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8E19" w14:textId="77777777" w:rsidR="00050FC7" w:rsidRPr="00050FC7" w:rsidRDefault="00050FC7" w:rsidP="00050FC7">
      <w:pPr>
        <w:numPr>
          <w:ilvl w:val="0"/>
          <w:numId w:val="7"/>
        </w:numPr>
      </w:pPr>
      <w:r w:rsidRPr="00050FC7">
        <w:t>Structural Similarity Index (SSIM):</w:t>
      </w:r>
    </w:p>
    <w:p w14:paraId="29903764" w14:textId="77777777" w:rsidR="00050FC7" w:rsidRPr="00050FC7" w:rsidRDefault="00050FC7" w:rsidP="00050FC7">
      <w:pPr>
        <w:numPr>
          <w:ilvl w:val="0"/>
          <w:numId w:val="8"/>
        </w:numPr>
      </w:pPr>
      <w:r w:rsidRPr="00050FC7">
        <w:t xml:space="preserve">Compares the structural information of two images, </w:t>
      </w:r>
      <w:proofErr w:type="gramStart"/>
      <w:r w:rsidRPr="00050FC7">
        <w:t>taking into account</w:t>
      </w:r>
      <w:proofErr w:type="gramEnd"/>
      <w:r w:rsidRPr="00050FC7">
        <w:t xml:space="preserve"> luminance, contrast, and structure.</w:t>
      </w:r>
    </w:p>
    <w:p w14:paraId="1CA9B6CB" w14:textId="77777777" w:rsidR="00050FC7" w:rsidRPr="00050FC7" w:rsidRDefault="00050FC7" w:rsidP="00050FC7">
      <w:pPr>
        <w:numPr>
          <w:ilvl w:val="0"/>
          <w:numId w:val="8"/>
        </w:numPr>
      </w:pPr>
      <w:r w:rsidRPr="00050FC7">
        <w:t>Considers human perception in its formulation and has been shown to provide better results than other metrics in certain scenarios.</w:t>
      </w:r>
    </w:p>
    <w:p w14:paraId="35D65DD1" w14:textId="77777777" w:rsidR="00050FC7" w:rsidRPr="00050FC7" w:rsidRDefault="00050FC7" w:rsidP="00050FC7">
      <w:pPr>
        <w:numPr>
          <w:ilvl w:val="0"/>
          <w:numId w:val="8"/>
        </w:numPr>
      </w:pPr>
      <w:r w:rsidRPr="00050FC7">
        <w:t>Measures the similarity of the structural patterns between two images and returns a value between -1 and 1, with 1 indicating a perfect match.</w:t>
      </w:r>
    </w:p>
    <w:p w14:paraId="7BD9ED1E" w14:textId="77777777" w:rsidR="00050FC7" w:rsidRPr="00050FC7" w:rsidRDefault="00050FC7" w:rsidP="00050FC7">
      <w:pPr>
        <w:numPr>
          <w:ilvl w:val="0"/>
          <w:numId w:val="9"/>
        </w:numPr>
      </w:pPr>
      <w:r w:rsidRPr="00050FC7">
        <w:t>Peak Signal-to-Noise Ratio (PSNR):</w:t>
      </w:r>
    </w:p>
    <w:p w14:paraId="726AA210" w14:textId="77777777" w:rsidR="00050FC7" w:rsidRPr="00050FC7" w:rsidRDefault="00050FC7" w:rsidP="00050FC7">
      <w:pPr>
        <w:numPr>
          <w:ilvl w:val="0"/>
          <w:numId w:val="10"/>
        </w:numPr>
      </w:pPr>
      <w:r w:rsidRPr="00050FC7">
        <w:t>Measures the quality of the two images based on their peak signal-to-noise ratio.</w:t>
      </w:r>
    </w:p>
    <w:p w14:paraId="7FD83DEA" w14:textId="77777777" w:rsidR="00050FC7" w:rsidRPr="00050FC7" w:rsidRDefault="00050FC7" w:rsidP="00050FC7">
      <w:pPr>
        <w:numPr>
          <w:ilvl w:val="0"/>
          <w:numId w:val="10"/>
        </w:numPr>
      </w:pPr>
      <w:r w:rsidRPr="00050FC7">
        <w:t>Calculates the mean squared error between the two images and then converts it to decibels (dB) using a logarithmic scale.</w:t>
      </w:r>
    </w:p>
    <w:p w14:paraId="25CC2ED3" w14:textId="77777777" w:rsidR="00050FC7" w:rsidRPr="00050FC7" w:rsidRDefault="00050FC7" w:rsidP="00050FC7">
      <w:pPr>
        <w:numPr>
          <w:ilvl w:val="0"/>
          <w:numId w:val="10"/>
        </w:numPr>
      </w:pPr>
      <w:r w:rsidRPr="00050FC7">
        <w:t xml:space="preserve">Provides a straightforward and widely used method for image quality </w:t>
      </w:r>
      <w:proofErr w:type="gramStart"/>
      <w:r w:rsidRPr="00050FC7">
        <w:t>comparison, but</w:t>
      </w:r>
      <w:proofErr w:type="gramEnd"/>
      <w:r w:rsidRPr="00050FC7">
        <w:t xml:space="preserve"> does not always correspond well to human perception.</w:t>
      </w:r>
    </w:p>
    <w:p w14:paraId="252D0F06" w14:textId="77777777" w:rsidR="00050FC7" w:rsidRPr="00050FC7" w:rsidRDefault="00050FC7" w:rsidP="00050FC7">
      <w:pPr>
        <w:numPr>
          <w:ilvl w:val="0"/>
          <w:numId w:val="11"/>
        </w:numPr>
      </w:pPr>
      <w:r w:rsidRPr="00050FC7">
        <w:t>Mean Squared Error (MSE):</w:t>
      </w:r>
    </w:p>
    <w:p w14:paraId="4CA61FC3" w14:textId="77777777" w:rsidR="00050FC7" w:rsidRPr="00050FC7" w:rsidRDefault="00050FC7" w:rsidP="00050FC7">
      <w:pPr>
        <w:numPr>
          <w:ilvl w:val="0"/>
          <w:numId w:val="12"/>
        </w:numPr>
      </w:pPr>
      <w:r w:rsidRPr="00050FC7">
        <w:t>A simple algorithm that calculates the average squared difference between the two images pixel by pixel.</w:t>
      </w:r>
    </w:p>
    <w:p w14:paraId="1C1D59BA" w14:textId="77777777" w:rsidR="00050FC7" w:rsidRPr="00050FC7" w:rsidRDefault="00050FC7" w:rsidP="00050FC7">
      <w:pPr>
        <w:numPr>
          <w:ilvl w:val="0"/>
          <w:numId w:val="12"/>
        </w:numPr>
      </w:pPr>
      <w:r w:rsidRPr="00050FC7">
        <w:t>Provides a fast and easy method for comparing image similarity.</w:t>
      </w:r>
    </w:p>
    <w:p w14:paraId="2D07FEE7" w14:textId="77777777" w:rsidR="00050FC7" w:rsidRPr="00050FC7" w:rsidRDefault="00050FC7" w:rsidP="00050FC7">
      <w:pPr>
        <w:numPr>
          <w:ilvl w:val="0"/>
          <w:numId w:val="12"/>
        </w:numPr>
      </w:pPr>
      <w:r w:rsidRPr="00050FC7">
        <w:t>However, it may not accurately reflect human perception of image quality and is sensitive to small variations in pixel values.</w:t>
      </w:r>
    </w:p>
    <w:p w14:paraId="1020C952" w14:textId="77777777" w:rsidR="00050FC7" w:rsidRDefault="00050FC7"/>
    <w:sectPr w:rsidR="0005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DA7"/>
    <w:multiLevelType w:val="multilevel"/>
    <w:tmpl w:val="EA3C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91C2A"/>
    <w:multiLevelType w:val="multilevel"/>
    <w:tmpl w:val="5FE42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446BF"/>
    <w:multiLevelType w:val="multilevel"/>
    <w:tmpl w:val="B30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33E83"/>
    <w:multiLevelType w:val="multilevel"/>
    <w:tmpl w:val="BD5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F77AD"/>
    <w:multiLevelType w:val="multilevel"/>
    <w:tmpl w:val="EC62F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B384C"/>
    <w:multiLevelType w:val="multilevel"/>
    <w:tmpl w:val="015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A5A03"/>
    <w:multiLevelType w:val="multilevel"/>
    <w:tmpl w:val="E444C2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EC3117"/>
    <w:multiLevelType w:val="multilevel"/>
    <w:tmpl w:val="D256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C4D04"/>
    <w:multiLevelType w:val="multilevel"/>
    <w:tmpl w:val="CEA42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22FCA"/>
    <w:multiLevelType w:val="multilevel"/>
    <w:tmpl w:val="3B22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6196E"/>
    <w:multiLevelType w:val="multilevel"/>
    <w:tmpl w:val="B376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D32EE3"/>
    <w:multiLevelType w:val="multilevel"/>
    <w:tmpl w:val="028E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4581430">
    <w:abstractNumId w:val="9"/>
  </w:num>
  <w:num w:numId="2" w16cid:durableId="127087620">
    <w:abstractNumId w:val="0"/>
  </w:num>
  <w:num w:numId="3" w16cid:durableId="733938348">
    <w:abstractNumId w:val="4"/>
  </w:num>
  <w:num w:numId="4" w16cid:durableId="545485071">
    <w:abstractNumId w:val="2"/>
  </w:num>
  <w:num w:numId="5" w16cid:durableId="329793511">
    <w:abstractNumId w:val="8"/>
  </w:num>
  <w:num w:numId="6" w16cid:durableId="1083991319">
    <w:abstractNumId w:val="5"/>
  </w:num>
  <w:num w:numId="7" w16cid:durableId="1837184266">
    <w:abstractNumId w:val="7"/>
  </w:num>
  <w:num w:numId="8" w16cid:durableId="2064866262">
    <w:abstractNumId w:val="3"/>
  </w:num>
  <w:num w:numId="9" w16cid:durableId="1617835560">
    <w:abstractNumId w:val="1"/>
  </w:num>
  <w:num w:numId="10" w16cid:durableId="1680155024">
    <w:abstractNumId w:val="10"/>
  </w:num>
  <w:num w:numId="11" w16cid:durableId="1355887695">
    <w:abstractNumId w:val="6"/>
  </w:num>
  <w:num w:numId="12" w16cid:durableId="21636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C7"/>
    <w:rsid w:val="000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BD68"/>
  <w15:chartTrackingRefBased/>
  <w15:docId w15:val="{6214A63C-009F-4736-A859-7E6A5112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TH</dc:creator>
  <cp:keywords/>
  <dc:description/>
  <cp:lastModifiedBy>Utsav TH</cp:lastModifiedBy>
  <cp:revision>1</cp:revision>
  <dcterms:created xsi:type="dcterms:W3CDTF">2023-05-04T21:32:00Z</dcterms:created>
  <dcterms:modified xsi:type="dcterms:W3CDTF">2023-05-04T21:33:00Z</dcterms:modified>
</cp:coreProperties>
</file>