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3F93347B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an ML 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 xml:space="preserve">competitive programming and </w:t>
      </w:r>
      <w:r w:rsidRPr="004652D3">
        <w:rPr>
          <w:rFonts w:ascii="Poppins" w:eastAsia="Times New Roman" w:hAnsi="Poppins" w:cs="Poppins"/>
          <w:color w:val="595959" w:themeColor="text1" w:themeTint="A6"/>
        </w:rPr>
        <w:t>back-end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01CDAF35" w14:textId="77777777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504B2B08">
                <wp:simplePos x="0" y="0"/>
                <wp:positionH relativeFrom="column">
                  <wp:posOffset>390525</wp:posOffset>
                </wp:positionH>
                <wp:positionV relativeFrom="paragraph">
                  <wp:posOffset>137796</wp:posOffset>
                </wp:positionV>
                <wp:extent cx="0" cy="18478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A2399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.85pt" to="30.7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>MyMedicalHUB Int.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77777777" w:rsidR="00CE5EB2" w:rsidRPr="003F49EF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sz w:val="20"/>
          <w:szCs w:val="20"/>
        </w:rPr>
        <w:t>Gait Analysis Project</w:t>
      </w:r>
    </w:p>
    <w:p w14:paraId="63182F8C" w14:textId="38AF7228" w:rsidR="00CE5EB2" w:rsidRPr="003F49EF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sz w:val="20"/>
          <w:szCs w:val="20"/>
        </w:rPr>
        <w:t>Sports Video and Image Analysis Project</w:t>
      </w:r>
    </w:p>
    <w:p w14:paraId="0243E5A5" w14:textId="1F56124E" w:rsidR="00CE5EB2" w:rsidRPr="003F49EF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sz w:val="20"/>
          <w:szCs w:val="20"/>
        </w:rPr>
        <w:t>Worked with AWS, Apace Server, REST API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4D05013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CGPA: 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3F49EF" w:rsidRDefault="00232082" w:rsidP="00731CE7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Department of Computer Science &amp; Engineering,</w:t>
      </w:r>
    </w:p>
    <w:p w14:paraId="4966C903" w14:textId="2ECC1A4B" w:rsidR="00CE2010" w:rsidRPr="003F49EF" w:rsidRDefault="00232082" w:rsidP="00D13934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Rajshahi University of Engineering &amp; Technology, Rajshahi-6204,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GPA: 5 (out of 5.00)</w:t>
      </w:r>
    </w:p>
    <w:p w14:paraId="517319C9" w14:textId="47B10EC2" w:rsidR="00D13934" w:rsidRPr="003F49EF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Saint Joseph Higher Secondary School, Dhaka,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>GPA: 5 (out of 5.00)</w:t>
      </w:r>
    </w:p>
    <w:p w14:paraId="7D811B9A" w14:textId="1F4248AC" w:rsidR="00D13934" w:rsidRPr="003F49EF" w:rsidRDefault="00CE2010" w:rsidP="00D13934">
      <w:pPr>
        <w:pStyle w:val="BodyText"/>
        <w:spacing w:before="9"/>
        <w:ind w:left="1080"/>
        <w:rPr>
          <w:rFonts w:ascii="Poppins" w:hAnsi="Poppins" w:cs="Poppins"/>
        </w:rPr>
      </w:pPr>
      <w:r w:rsidRPr="003F49EF">
        <w:rPr>
          <w:rFonts w:ascii="Poppins" w:hAnsi="Poppins" w:cs="Poppins"/>
        </w:rPr>
        <w:t>Motijheel Ideal School &amp; College, Dhaka,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24C9564C" w:rsidR="00CE5EB2" w:rsidRPr="003F49EF" w:rsidRDefault="00CE5EB2" w:rsidP="00543DF5">
      <w:pPr>
        <w:pStyle w:val="ListParagraph"/>
        <w:numPr>
          <w:ilvl w:val="1"/>
          <w:numId w:val="25"/>
        </w:numPr>
        <w:ind w:left="810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Data Science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7E1F9B">
      <w:pPr>
        <w:pStyle w:val="ListParagraph"/>
        <w:ind w:left="81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Machine Learning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Pr="003F49EF" w:rsidRDefault="00B03985" w:rsidP="007E1F9B">
      <w:pPr>
        <w:pStyle w:val="ListParagraph"/>
        <w:ind w:left="81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&amp; </w:t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Deep Learning </w:t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08A77481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Frameworks</w:t>
      </w:r>
      <w:r w:rsidR="00B039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Tensorflow, Keras,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4FC661EC" w:rsidR="00C924D9" w:rsidRPr="003F49EF" w:rsidRDefault="00B03985" w:rsidP="00B03985">
      <w:pPr>
        <w:pStyle w:val="ListParagraph"/>
        <w:widowControl/>
        <w:autoSpaceDE/>
        <w:autoSpaceDN/>
        <w:spacing w:after="160" w:line="259" w:lineRule="auto"/>
        <w:ind w:left="81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&amp; 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Tableau,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 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32B9A343" w14:textId="5F3001EA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</w:t>
      </w:r>
      <w:r w:rsidR="00DF2CFD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6B90082" w14:textId="707BF9EE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HTML, CSS,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Javascript,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2E30C858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DD12B50" w14:textId="20829231" w:rsidR="00CE5EB2" w:rsidRPr="003F49EF" w:rsidRDefault="00CE5EB2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Git, Linux, AWS, Latex, MS Office, Adobe Illustrator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4C2F1A72" w:rsidR="00C5338A" w:rsidRPr="003F49EF" w:rsidRDefault="00C5338A" w:rsidP="00543DF5">
      <w:pPr>
        <w:pStyle w:val="ListParagraph"/>
        <w:widowControl/>
        <w:numPr>
          <w:ilvl w:val="1"/>
          <w:numId w:val="25"/>
        </w:numPr>
        <w:autoSpaceDE/>
        <w:autoSpaceDN/>
        <w:spacing w:after="160" w:line="259" w:lineRule="auto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331CBEAE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E40C26" w:rsidRPr="00094341">
        <w:rPr>
          <w:rFonts w:ascii="Poppins" w:eastAsia="Times New Roman" w:hAnsi="Poppins" w:cs="Poppins"/>
          <w:color w:val="000000" w:themeColor="text1"/>
        </w:rPr>
        <w:t xml:space="preserve"> Biomedical Image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FCN-BiLSTM</w:t>
      </w:r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094341">
        <w:rPr>
          <w:rFonts w:ascii="Poppins" w:hAnsi="Poppins" w:cs="Poppins"/>
          <w:b/>
          <w:bCs/>
        </w:rPr>
        <w:t>Authors:</w:t>
      </w:r>
      <w:r w:rsidR="00086963" w:rsidRPr="00094341">
        <w:rPr>
          <w:rFonts w:ascii="Poppins" w:hAnsi="Poppins" w:cs="Poppins"/>
        </w:rPr>
        <w:t xml:space="preserve"> Nahian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</w:rPr>
        <w:tab/>
      </w:r>
      <w:r w:rsidR="00720C21" w:rsidRPr="00094341">
        <w:rPr>
          <w:rFonts w:ascii="Poppins" w:eastAsia="Times New Roman" w:hAnsi="Poppins" w:cs="Poppins"/>
          <w:b/>
          <w:bCs/>
          <w:color w:val="000000" w:themeColor="text1"/>
        </w:rPr>
        <w:t>Journal:</w:t>
      </w:r>
      <w:r w:rsidR="00720C21" w:rsidRPr="00094341">
        <w:rPr>
          <w:rFonts w:ascii="Poppins" w:hAnsi="Poppins" w:cs="Poppins"/>
          <w:color w:val="00008E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094341">
          <w:rPr>
            <w:rStyle w:val="Hyperlink"/>
            <w:rFonts w:ascii="Poppins" w:hAnsi="Poppins" w:cs="Poppins"/>
            <w:shd w:val="clear" w:color="auto" w:fill="FFFFFF"/>
          </w:rPr>
          <w:t>https://lnkd.in/g8QZYgMt</w:t>
        </w:r>
      </w:hyperlink>
      <w:r w:rsidR="00720C21" w:rsidRPr="00094341">
        <w:rPr>
          <w:rFonts w:ascii="Poppins" w:hAnsi="Poppins" w:cs="Poppins"/>
          <w:color w:val="0070C0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094341">
        <w:rPr>
          <w:rFonts w:ascii="Poppins" w:eastAsia="Times New Roman" w:hAnsi="Poppins" w:cs="Poppins"/>
          <w:b/>
          <w:bCs/>
          <w:color w:val="000000" w:themeColor="text1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094341">
        <w:rPr>
          <w:rFonts w:ascii="Poppins" w:hAnsi="Poppins" w:cs="Poppins"/>
          <w:b/>
          <w:bCs/>
        </w:rPr>
        <w:t>Authors:</w:t>
      </w:r>
      <w:r w:rsidR="00783878" w:rsidRPr="00094341">
        <w:rPr>
          <w:rFonts w:ascii="Poppins" w:hAnsi="Poppins" w:cs="Poppins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Abir, Nahian Rifaat,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Journal:</w:t>
      </w:r>
      <w:r w:rsidRPr="00094341">
        <w:rPr>
          <w:rFonts w:ascii="Poppins" w:hAnsi="Poppins" w:cs="Poppins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Field:</w:t>
      </w:r>
      <w:r w:rsidRPr="00094341">
        <w:rPr>
          <w:rFonts w:ascii="Poppins" w:hAnsi="Poppins" w:cs="Poppins"/>
        </w:rPr>
        <w:t xml:space="preserve"> 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7C4E15" w:rsidRPr="00094341">
        <w:rPr>
          <w:rFonts w:ascii="Poppins" w:hAnsi="Poppins" w:cs="Poppins"/>
          <w:b/>
          <w:bCs/>
        </w:rPr>
        <w:t>Github Repo:</w:t>
      </w:r>
      <w:r w:rsidR="007C4E15" w:rsidRPr="00094341">
        <w:rPr>
          <w:rFonts w:ascii="Poppins" w:hAnsi="Poppins" w:cs="Poppins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Field: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>, Rajshahi University of Engineering &amp; Technology</w:t>
      </w:r>
    </w:p>
    <w:p w14:paraId="1F2BF4CD" w14:textId="77777777" w:rsidR="00094341" w:rsidRDefault="0098793E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  <w:u w:color="000000"/>
        </w:rPr>
        <w:t>Slither Game</w:t>
      </w:r>
      <w:r w:rsidRPr="00094341">
        <w:rPr>
          <w:rFonts w:ascii="Poppins" w:hAnsi="Poppins" w:cs="Poppins"/>
          <w:u w:color="000000"/>
        </w:rPr>
        <w:t xml:space="preserve"> (Sessional Project)</w:t>
      </w:r>
    </w:p>
    <w:p w14:paraId="09927345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hAnsi="Poppins" w:cs="Poppins"/>
          <w:b/>
          <w:bCs/>
          <w:u w:color="000000"/>
        </w:rPr>
        <w:t>Field:</w:t>
      </w:r>
      <w:r w:rsidR="0098793E" w:rsidRPr="00094341">
        <w:rPr>
          <w:rFonts w:ascii="Poppins" w:hAnsi="Poppins" w:cs="Poppins"/>
          <w:u w:color="000000"/>
        </w:rPr>
        <w:t xml:space="preserve"> PyGame</w:t>
      </w:r>
    </w:p>
    <w:p w14:paraId="1EC55A4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094341">
        <w:rPr>
          <w:rFonts w:ascii="Poppins" w:eastAsia="Times New Roman" w:hAnsi="Poppins" w:cs="Poppins"/>
          <w:b/>
          <w:bCs/>
          <w:color w:val="000000" w:themeColor="text1"/>
        </w:rPr>
        <w:t>Supervisor: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Prof. Dr. Md. Rabiul Islam, Rajshahi University of Engineering &amp; Technology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Kaggle PetFinder.my - Pawpularity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>HackerEarth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8F2D515" w14:textId="1D28C84B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12819CA0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01741D73" w14:textId="77777777" w:rsidR="00094341" w:rsidRDefault="00BA094D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185FCB3F" w14:textId="0FB81440" w:rsidR="003F49EF" w:rsidRDefault="00400AC2" w:rsidP="003F49EF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23ED8B48" w14:textId="77777777" w:rsidR="003F49EF" w:rsidRPr="003F49EF" w:rsidRDefault="003F49EF" w:rsidP="003F49EF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/>
        <w:rPr>
          <w:rFonts w:ascii="Poppins" w:eastAsia="Times New Roman" w:hAnsi="Poppins" w:cs="Poppins"/>
        </w:rPr>
      </w:pPr>
    </w:p>
    <w:p w14:paraId="3F0CBF84" w14:textId="77777777" w:rsidR="003F49EF" w:rsidRDefault="00400AC2" w:rsidP="003F49EF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3F49EF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  <w:b/>
          <w:bCs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094341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094341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094341">
        <w:rPr>
          <w:rFonts w:ascii="Poppins" w:hAnsi="Poppins" w:cs="Poppins"/>
          <w:b/>
          <w:bCs/>
        </w:rPr>
        <w:t>Institute:</w:t>
      </w:r>
      <w:r w:rsidR="009476D3" w:rsidRPr="00094341">
        <w:rPr>
          <w:rFonts w:ascii="Poppins" w:hAnsi="Poppins" w:cs="Poppins"/>
        </w:rPr>
        <w:t xml:space="preserve"> </w:t>
      </w:r>
      <w:r w:rsidR="009476D3" w:rsidRPr="00094341">
        <w:rPr>
          <w:rFonts w:ascii="Poppins" w:eastAsia="Times New Roman" w:hAnsi="Poppins" w:cs="Poppins"/>
        </w:rPr>
        <w:t>Datacamp</w:t>
      </w:r>
    </w:p>
    <w:p w14:paraId="0061C53B" w14:textId="77777777" w:rsidR="009476D3" w:rsidRPr="00094341" w:rsidRDefault="009476D3" w:rsidP="00094341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094341">
      <w:pPr>
        <w:pStyle w:val="BodyText"/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ab/>
      </w:r>
      <w:r w:rsidR="009476D3" w:rsidRPr="00094341">
        <w:rPr>
          <w:rFonts w:ascii="Poppins" w:eastAsia="Times New Roman" w:hAnsi="Poppins" w:cs="Poppins"/>
          <w:b/>
          <w:bCs/>
        </w:rPr>
        <w:t>Institute:</w:t>
      </w:r>
      <w:r w:rsidR="009476D3" w:rsidRPr="00094341">
        <w:rPr>
          <w:rFonts w:ascii="Poppins" w:eastAsia="Times New Roman" w:hAnsi="Poppins" w:cs="Poppins"/>
        </w:rPr>
        <w:t xml:space="preserve"> deeplearning.ai</w:t>
      </w:r>
    </w:p>
    <w:p w14:paraId="7472F943" w14:textId="5F96C857" w:rsidR="00E651AE" w:rsidRPr="00094341" w:rsidRDefault="00E651AE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r w:rsidRPr="00094341">
        <w:rPr>
          <w:rFonts w:ascii="Poppins" w:eastAsia="Times New Roman" w:hAnsi="Poppins" w:cs="Poppins"/>
        </w:rPr>
        <w:t>Codeforces, Codechef, LightOJ and other Online Judges.</w:t>
      </w:r>
    </w:p>
    <w:p w14:paraId="46C5E1D1" w14:textId="04C90485" w:rsidR="00CA2C49" w:rsidRPr="00094341" w:rsidRDefault="00495505" w:rsidP="00094341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3F49EF" w:rsidRDefault="00495505" w:rsidP="001A727B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3F49EF">
        <w:rPr>
          <w:rFonts w:ascii="Poppins" w:hAnsi="Poppins" w:cs="Poppins"/>
          <w:b/>
          <w:bCs/>
        </w:rPr>
        <w:t>Co Founder</w:t>
      </w:r>
      <w:r w:rsidR="00065083" w:rsidRPr="003F49EF">
        <w:rPr>
          <w:rFonts w:ascii="Poppins" w:hAnsi="Poppins" w:cs="Poppins"/>
          <w:b/>
          <w:bCs/>
        </w:rPr>
        <w:t xml:space="preserve"> </w:t>
      </w:r>
      <w:r w:rsidR="00065083" w:rsidRPr="003F49EF">
        <w:rPr>
          <w:rFonts w:ascii="Poppins" w:eastAsia="Times New Roman" w:hAnsi="Poppins" w:cs="Poppins"/>
          <w:i/>
          <w:iCs/>
        </w:rPr>
        <w:t>(</w:t>
      </w:r>
      <w:r w:rsidR="00065083" w:rsidRPr="003F49EF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3F49EF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  <w:shd w:val="clear" w:color="auto" w:fill="FFFFFF"/>
        </w:rPr>
      </w:pPr>
      <w:r w:rsidRPr="003F49EF">
        <w:rPr>
          <w:rFonts w:ascii="Poppins" w:hAnsi="Poppins" w:cs="Poppins"/>
        </w:rPr>
        <w:tab/>
      </w:r>
      <w:r w:rsidR="00495505" w:rsidRPr="003F49EF">
        <w:rPr>
          <w:rFonts w:ascii="Poppins" w:hAnsi="Poppins" w:cs="Poppins"/>
        </w:rPr>
        <w:t>Code Studio</w:t>
      </w:r>
      <w:r w:rsidR="00D158B2" w:rsidRPr="003F49EF">
        <w:rPr>
          <w:rFonts w:ascii="Poppins" w:hAnsi="Poppins" w:cs="Poppins"/>
        </w:rPr>
        <w:t xml:space="preserve">, A </w:t>
      </w:r>
      <w:r w:rsidR="00D158B2" w:rsidRPr="003F49EF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3F49EF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3F49EF" w:rsidRDefault="00065083" w:rsidP="001A727B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  <w:shd w:val="clear" w:color="auto" w:fill="FFFFFF"/>
        </w:rPr>
      </w:pPr>
      <w:r w:rsidRPr="003F49EF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3F49EF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3F49EF">
        <w:rPr>
          <w:rFonts w:ascii="Poppins" w:hAnsi="Poppins" w:cs="Poppins"/>
          <w:i/>
          <w:iCs/>
          <w:shd w:val="clear" w:color="auto" w:fill="FFFFFF"/>
        </w:rPr>
        <w:t>-</w:t>
      </w:r>
      <w:r w:rsidRPr="003F49EF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3F49EF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  <w:shd w:val="clear" w:color="auto" w:fill="FFFFFF"/>
        </w:rPr>
      </w:pPr>
      <w:r w:rsidRPr="003F49EF">
        <w:rPr>
          <w:rFonts w:ascii="Poppins" w:hAnsi="Poppins" w:cs="Poppins"/>
          <w:shd w:val="clear" w:color="auto" w:fill="FFFFFF"/>
        </w:rPr>
        <w:tab/>
      </w:r>
      <w:r w:rsidR="00065083" w:rsidRPr="003F49EF">
        <w:rPr>
          <w:rFonts w:ascii="Poppins" w:hAnsi="Poppins" w:cs="Poppins"/>
          <w:shd w:val="clear" w:color="auto" w:fill="FFFFFF"/>
        </w:rPr>
        <w:t>RUET Career Forum</w:t>
      </w:r>
    </w:p>
    <w:p w14:paraId="715C533A" w14:textId="4667369B" w:rsidR="005600D3" w:rsidRPr="003F49EF" w:rsidRDefault="00495505" w:rsidP="001A727B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3F49EF">
        <w:rPr>
          <w:rFonts w:ascii="Poppins" w:eastAsia="Times New Roman" w:hAnsi="Poppins" w:cs="Poppins"/>
          <w:b/>
          <w:bCs/>
        </w:rPr>
        <w:t>Vice President (Admin)</w:t>
      </w:r>
      <w:r w:rsidR="00065083" w:rsidRPr="003F49EF">
        <w:rPr>
          <w:rFonts w:ascii="Poppins" w:eastAsia="Times New Roman" w:hAnsi="Poppins" w:cs="Poppins"/>
          <w:b/>
          <w:bCs/>
        </w:rPr>
        <w:t xml:space="preserve"> </w:t>
      </w:r>
      <w:r w:rsidR="00065083" w:rsidRPr="003F49EF">
        <w:rPr>
          <w:rFonts w:ascii="Poppins" w:eastAsia="Times New Roman" w:hAnsi="Poppins" w:cs="Poppins"/>
          <w:i/>
          <w:iCs/>
        </w:rPr>
        <w:t>(</w:t>
      </w:r>
      <w:r w:rsidR="00065083" w:rsidRPr="003F49EF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3F49EF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3F49EF">
        <w:rPr>
          <w:rFonts w:ascii="Poppins" w:eastAsia="Times New Roman" w:hAnsi="Poppins" w:cs="Poppins"/>
        </w:rPr>
        <w:tab/>
      </w:r>
      <w:r w:rsidR="00495505" w:rsidRPr="003F49EF">
        <w:rPr>
          <w:rFonts w:ascii="Poppins" w:eastAsia="Times New Roman" w:hAnsi="Poppins" w:cs="Poppins"/>
        </w:rPr>
        <w:t>Onuronon, RUET Cultural Club</w:t>
      </w:r>
    </w:p>
    <w:p w14:paraId="0406F79B" w14:textId="2A3A0B1A" w:rsidR="00783878" w:rsidRPr="003F49EF" w:rsidRDefault="00495505" w:rsidP="001A727B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810" w:right="118" w:hanging="270"/>
        <w:rPr>
          <w:rFonts w:ascii="Poppins" w:hAnsi="Poppins" w:cs="Poppins"/>
        </w:rPr>
      </w:pPr>
      <w:r w:rsidRPr="003F49EF">
        <w:rPr>
          <w:rFonts w:ascii="Poppins" w:eastAsia="Times New Roman" w:hAnsi="Poppins" w:cs="Poppins"/>
          <w:b/>
          <w:bCs/>
        </w:rPr>
        <w:t>Founder and Keyboardist</w:t>
      </w:r>
    </w:p>
    <w:p w14:paraId="36082301" w14:textId="3074FA86" w:rsidR="00CE6169" w:rsidRPr="003F49EF" w:rsidRDefault="006F0539" w:rsidP="001A727B">
      <w:pPr>
        <w:pStyle w:val="BodyText"/>
        <w:tabs>
          <w:tab w:val="left" w:pos="2591"/>
        </w:tabs>
        <w:spacing w:before="180" w:line="249" w:lineRule="auto"/>
        <w:ind w:left="810" w:right="118" w:hanging="270"/>
        <w:rPr>
          <w:rFonts w:ascii="Poppins" w:eastAsia="Times New Roman" w:hAnsi="Poppins" w:cs="Poppins"/>
        </w:rPr>
      </w:pPr>
      <w:r w:rsidRPr="003F49EF">
        <w:rPr>
          <w:rFonts w:ascii="Poppins" w:eastAsia="Times New Roman" w:hAnsi="Poppins" w:cs="Poppins"/>
        </w:rPr>
        <w:tab/>
      </w:r>
      <w:r w:rsidR="00495505" w:rsidRPr="003F49EF">
        <w:rPr>
          <w:rFonts w:ascii="Poppins" w:eastAsia="Times New Roman" w:hAnsi="Poppins" w:cs="Poppins"/>
        </w:rPr>
        <w:t>Plectrum Band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A148CB" w:rsidRDefault="00495505" w:rsidP="00A148CB">
                  <w:pPr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A148CB" w:rsidRDefault="00495505" w:rsidP="00A148CB">
                  <w:pPr>
                    <w:ind w:firstLine="107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A148CB" w:rsidRDefault="00495505" w:rsidP="00A148CB">
                  <w:pPr>
                    <w:ind w:firstLine="1071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A148CB" w:rsidRDefault="00D45338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A148CB" w:rsidRDefault="00D45338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2D5CC1">
                  <w:pPr>
                    <w:pStyle w:val="HTMLPreformatted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Passport Issue</w:t>
                  </w:r>
                  <w:r w:rsidR="00A148CB"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2D5CC1">
                  <w:pPr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A148CB" w:rsidRDefault="00495505" w:rsidP="00A148CB">
                  <w:pPr>
                    <w:ind w:firstLine="621"/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2D5CC1">
                  <w:pPr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2D5CC1">
                  <w:pPr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4FA59E9C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Rajshahi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  <w:p w14:paraId="07158196" w14:textId="103648F5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3F49EF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7152" w14:textId="77777777" w:rsidR="00C60440" w:rsidRDefault="00C60440" w:rsidP="00CC69E9">
      <w:r>
        <w:separator/>
      </w:r>
    </w:p>
  </w:endnote>
  <w:endnote w:type="continuationSeparator" w:id="0">
    <w:p w14:paraId="760BC4E1" w14:textId="77777777" w:rsidR="00C60440" w:rsidRDefault="00C60440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F453" w14:textId="77777777" w:rsidR="00C60440" w:rsidRDefault="00C60440" w:rsidP="00CC69E9">
      <w:r>
        <w:separator/>
      </w:r>
    </w:p>
  </w:footnote>
  <w:footnote w:type="continuationSeparator" w:id="0">
    <w:p w14:paraId="738E50FC" w14:textId="77777777" w:rsidR="00C60440" w:rsidRDefault="00C60440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1.15pt;height:18pt;visibility:visible;mso-wrap-style:square" o:bullet="t">
        <v:imagedata r:id="rId1" o:title=""/>
      </v:shape>
    </w:pict>
  </w:numPicBullet>
  <w:numPicBullet w:numPicBulletId="1">
    <w:pict>
      <v:shape id="_x0000_i1119" type="#_x0000_t75" style="width:385.85pt;height:385.8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11961ECE"/>
    <w:lvl w:ilvl="0" w:tplc="29806AC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3FC2124"/>
    <w:lvl w:ilvl="0" w:tplc="BAC0DB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C31CA67E"/>
    <w:lvl w:ilvl="0" w:tplc="ACC2315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55FAD11C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A2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4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47BBA"/>
    <w:multiLevelType w:val="hybridMultilevel"/>
    <w:tmpl w:val="A52E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02EC63F0"/>
    <w:lvl w:ilvl="0" w:tplc="79B6D8D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BF0438"/>
    <w:multiLevelType w:val="hybridMultilevel"/>
    <w:tmpl w:val="DA20ADC2"/>
    <w:lvl w:ilvl="0" w:tplc="66123BB4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1"/>
  </w:num>
  <w:num w:numId="3" w16cid:durableId="1933394289">
    <w:abstractNumId w:val="25"/>
  </w:num>
  <w:num w:numId="4" w16cid:durableId="1212419602">
    <w:abstractNumId w:val="27"/>
  </w:num>
  <w:num w:numId="5" w16cid:durableId="1241675836">
    <w:abstractNumId w:val="13"/>
  </w:num>
  <w:num w:numId="6" w16cid:durableId="1337883529">
    <w:abstractNumId w:val="21"/>
  </w:num>
  <w:num w:numId="7" w16cid:durableId="1027608638">
    <w:abstractNumId w:val="4"/>
  </w:num>
  <w:num w:numId="8" w16cid:durableId="1090126647">
    <w:abstractNumId w:val="23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8"/>
  </w:num>
  <w:num w:numId="13" w16cid:durableId="275061811">
    <w:abstractNumId w:val="12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6"/>
  </w:num>
  <w:num w:numId="17" w16cid:durableId="1831407217">
    <w:abstractNumId w:val="15"/>
  </w:num>
  <w:num w:numId="18" w16cid:durableId="1241909257">
    <w:abstractNumId w:val="18"/>
  </w:num>
  <w:num w:numId="19" w16cid:durableId="1547911430">
    <w:abstractNumId w:val="14"/>
  </w:num>
  <w:num w:numId="20" w16cid:durableId="1994990680">
    <w:abstractNumId w:val="9"/>
  </w:num>
  <w:num w:numId="21" w16cid:durableId="1401560908">
    <w:abstractNumId w:val="19"/>
  </w:num>
  <w:num w:numId="22" w16cid:durableId="1934783225">
    <w:abstractNumId w:val="24"/>
  </w:num>
  <w:num w:numId="23" w16cid:durableId="1718123417">
    <w:abstractNumId w:val="26"/>
  </w:num>
  <w:num w:numId="24" w16cid:durableId="667634022">
    <w:abstractNumId w:val="5"/>
  </w:num>
  <w:num w:numId="25" w16cid:durableId="86004249">
    <w:abstractNumId w:val="22"/>
  </w:num>
  <w:num w:numId="26" w16cid:durableId="318535707">
    <w:abstractNumId w:val="2"/>
  </w:num>
  <w:num w:numId="27" w16cid:durableId="2092121806">
    <w:abstractNumId w:val="20"/>
  </w:num>
  <w:num w:numId="28" w16cid:durableId="409349705">
    <w:abstractNumId w:val="10"/>
  </w:num>
  <w:num w:numId="29" w16cid:durableId="13253525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B27BC"/>
    <w:rsid w:val="002C4F08"/>
    <w:rsid w:val="002D1AD8"/>
    <w:rsid w:val="002D5CC1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3F447A"/>
    <w:rsid w:val="003F49EF"/>
    <w:rsid w:val="00400AC2"/>
    <w:rsid w:val="004065EF"/>
    <w:rsid w:val="00433B85"/>
    <w:rsid w:val="004433F3"/>
    <w:rsid w:val="00460919"/>
    <w:rsid w:val="004652D3"/>
    <w:rsid w:val="00470FA7"/>
    <w:rsid w:val="00495505"/>
    <w:rsid w:val="004D6DE3"/>
    <w:rsid w:val="004E7094"/>
    <w:rsid w:val="00506AF0"/>
    <w:rsid w:val="00513B57"/>
    <w:rsid w:val="005215CA"/>
    <w:rsid w:val="0052386B"/>
    <w:rsid w:val="0052695A"/>
    <w:rsid w:val="00543DF5"/>
    <w:rsid w:val="005600D3"/>
    <w:rsid w:val="00576ECD"/>
    <w:rsid w:val="00581657"/>
    <w:rsid w:val="005B4FB7"/>
    <w:rsid w:val="005C1F6E"/>
    <w:rsid w:val="005F6099"/>
    <w:rsid w:val="005F7EB1"/>
    <w:rsid w:val="00602AEA"/>
    <w:rsid w:val="006328F3"/>
    <w:rsid w:val="0065051B"/>
    <w:rsid w:val="00667008"/>
    <w:rsid w:val="00675B49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793E"/>
    <w:rsid w:val="00A11E05"/>
    <w:rsid w:val="00A148CB"/>
    <w:rsid w:val="00A2561C"/>
    <w:rsid w:val="00A30819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154</cp:revision>
  <cp:lastPrinted>2022-09-16T06:51:00Z</cp:lastPrinted>
  <dcterms:created xsi:type="dcterms:W3CDTF">2021-09-04T11:13:00Z</dcterms:created>
  <dcterms:modified xsi:type="dcterms:W3CDTF">2022-12-03T13:27:00Z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