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2448" w14:textId="77777777" w:rsidR="009D7280" w:rsidRDefault="009D7280">
      <w:pPr>
        <w:pStyle w:val="Text"/>
        <w:ind w:firstLine="0"/>
        <w:rPr>
          <w:sz w:val="2"/>
          <w:szCs w:val="18"/>
        </w:rPr>
      </w:pPr>
      <w:r>
        <w:rPr>
          <w:sz w:val="2"/>
          <w:szCs w:val="18"/>
        </w:rPr>
        <w:footnoteReference w:customMarkFollows="1" w:id="1"/>
        <w:sym w:font="Symbol" w:char="F020"/>
      </w:r>
    </w:p>
    <w:p w14:paraId="580946F9" w14:textId="33BC976B" w:rsidR="009D7280" w:rsidRPr="004D71EE" w:rsidRDefault="00F0071E" w:rsidP="004D71EE">
      <w:pPr>
        <w:pStyle w:val="Title"/>
        <w:framePr w:wrap="notBeside"/>
        <w:rPr>
          <w:color w:val="FF0000"/>
          <w:szCs w:val="32"/>
        </w:rPr>
      </w:pPr>
      <w:r w:rsidRPr="004D71EE">
        <w:rPr>
          <w:color w:val="FF0000"/>
          <w:szCs w:val="32"/>
        </w:rPr>
        <w:t xml:space="preserve">This will contain the Title of the </w:t>
      </w:r>
      <w:r w:rsidR="00494CB7" w:rsidRPr="004D71EE">
        <w:rPr>
          <w:color w:val="FF0000"/>
          <w:szCs w:val="32"/>
        </w:rPr>
        <w:t>ASE</w:t>
      </w:r>
      <w:r w:rsidR="00077FD7" w:rsidRPr="004D71EE">
        <w:rPr>
          <w:color w:val="FF0000"/>
          <w:szCs w:val="32"/>
        </w:rPr>
        <w:t xml:space="preserve"> </w:t>
      </w:r>
      <w:r w:rsidR="001F425E" w:rsidRPr="004D71EE">
        <w:rPr>
          <w:color w:val="FF0000"/>
          <w:szCs w:val="32"/>
        </w:rPr>
        <w:t>Project</w:t>
      </w:r>
      <w:r w:rsidR="00E162A9">
        <w:rPr>
          <w:color w:val="FF0000"/>
          <w:szCs w:val="32"/>
        </w:rPr>
        <w:t>2</w:t>
      </w:r>
      <w:r w:rsidR="001F425E" w:rsidRPr="004D71EE">
        <w:rPr>
          <w:color w:val="FF0000"/>
          <w:szCs w:val="32"/>
        </w:rPr>
        <w:t xml:space="preserve"> in</w:t>
      </w:r>
      <w:r w:rsidR="00077FD7" w:rsidRPr="004D71EE">
        <w:rPr>
          <w:color w:val="FF0000"/>
          <w:szCs w:val="32"/>
        </w:rPr>
        <w:t xml:space="preserve"> </w:t>
      </w:r>
      <w:r w:rsidR="004D71EE">
        <w:rPr>
          <w:color w:val="FF0000"/>
          <w:szCs w:val="32"/>
        </w:rPr>
        <w:t>16</w:t>
      </w:r>
      <w:r w:rsidR="00DD5451" w:rsidRPr="004D71EE">
        <w:rPr>
          <w:color w:val="FF0000"/>
          <w:szCs w:val="32"/>
        </w:rPr>
        <w:t xml:space="preserve"> font</w:t>
      </w:r>
      <w:r w:rsidR="00077FD7" w:rsidRPr="004D71EE">
        <w:rPr>
          <w:color w:val="FF0000"/>
          <w:szCs w:val="32"/>
        </w:rPr>
        <w:t xml:space="preserve"> size</w:t>
      </w:r>
      <w:r w:rsidR="00DD5451" w:rsidRPr="004D71EE">
        <w:rPr>
          <w:color w:val="FF0000"/>
          <w:szCs w:val="32"/>
        </w:rPr>
        <w:t>, Times New Roman in bold</w:t>
      </w:r>
      <w:r w:rsidRPr="004D71EE">
        <w:rPr>
          <w:color w:val="FF0000"/>
          <w:szCs w:val="32"/>
        </w:rPr>
        <w:t xml:space="preserve"> </w:t>
      </w:r>
      <w:r w:rsidR="00DD5451" w:rsidRPr="004D71EE">
        <w:rPr>
          <w:color w:val="FF0000"/>
          <w:szCs w:val="32"/>
        </w:rPr>
        <w:t>with single spacing</w:t>
      </w:r>
      <w:r w:rsidR="00953A31" w:rsidRPr="004D71EE">
        <w:rPr>
          <w:color w:val="FF0000"/>
          <w:szCs w:val="32"/>
        </w:rPr>
        <w:t xml:space="preserve"> Machine</w:t>
      </w:r>
    </w:p>
    <w:p w14:paraId="76F4A8A1" w14:textId="40A32D98" w:rsidR="00CB6C44" w:rsidRDefault="00460D6A" w:rsidP="004D71EE">
      <w:pPr>
        <w:pStyle w:val="Authors"/>
        <w:framePr w:wrap="notBeside"/>
        <w:rPr>
          <w:color w:val="FF0000"/>
        </w:rPr>
      </w:pPr>
      <w:r w:rsidRPr="00F0071E">
        <w:rPr>
          <w:color w:val="FF0000"/>
        </w:rPr>
        <w:t xml:space="preserve">This will contain names of the members </w:t>
      </w:r>
      <w:r w:rsidR="00F0071E" w:rsidRPr="00F0071E">
        <w:rPr>
          <w:color w:val="FF0000"/>
        </w:rPr>
        <w:t xml:space="preserve">FY </w:t>
      </w:r>
      <w:bookmarkStart w:id="0" w:name="_Hlk125014181"/>
      <w:r w:rsidR="00494CB7">
        <w:rPr>
          <w:color w:val="FF0000"/>
        </w:rPr>
        <w:t>ASEP</w:t>
      </w:r>
      <w:r w:rsidR="00E162A9">
        <w:rPr>
          <w:color w:val="FF0000"/>
        </w:rPr>
        <w:t>2</w:t>
      </w:r>
      <w:r w:rsidR="005A4D2B">
        <w:rPr>
          <w:color w:val="FF0000"/>
        </w:rPr>
        <w:t xml:space="preserve"> </w:t>
      </w:r>
      <w:bookmarkEnd w:id="0"/>
      <w:r w:rsidRPr="00F0071E">
        <w:rPr>
          <w:color w:val="FF0000"/>
        </w:rPr>
        <w:t xml:space="preserve">group starting </w:t>
      </w:r>
      <w:r w:rsidR="004D71EE" w:rsidRPr="004D71EE">
        <w:rPr>
          <w:b/>
          <w:bCs/>
          <w:color w:val="FF0000"/>
        </w:rPr>
        <w:t>strictly</w:t>
      </w:r>
      <w:r w:rsidR="004D71EE">
        <w:rPr>
          <w:color w:val="FF0000"/>
        </w:rPr>
        <w:t xml:space="preserve"> </w:t>
      </w:r>
      <w:r w:rsidRPr="00F0071E">
        <w:rPr>
          <w:color w:val="FF0000"/>
        </w:rPr>
        <w:t xml:space="preserve">with </w:t>
      </w:r>
      <w:r w:rsidR="00647F7A">
        <w:rPr>
          <w:color w:val="FF0000"/>
        </w:rPr>
        <w:t xml:space="preserve">the </w:t>
      </w:r>
      <w:r w:rsidRPr="00F0071E">
        <w:rPr>
          <w:color w:val="FF0000"/>
        </w:rPr>
        <w:t xml:space="preserve">name of the </w:t>
      </w:r>
      <w:r w:rsidR="004D71EE" w:rsidRPr="004D71EE">
        <w:rPr>
          <w:b/>
          <w:bCs/>
          <w:color w:val="FF0000"/>
        </w:rPr>
        <w:t>Project</w:t>
      </w:r>
      <w:r w:rsidR="004D71EE">
        <w:rPr>
          <w:b/>
          <w:bCs/>
          <w:color w:val="FF0000"/>
        </w:rPr>
        <w:t xml:space="preserve"> </w:t>
      </w:r>
      <w:r w:rsidRPr="004D71EE">
        <w:rPr>
          <w:b/>
          <w:bCs/>
          <w:color w:val="FF0000"/>
        </w:rPr>
        <w:t>guide</w:t>
      </w:r>
      <w:r w:rsidR="00813BF5">
        <w:rPr>
          <w:color w:val="FF0000"/>
        </w:rPr>
        <w:t xml:space="preserve"> </w:t>
      </w:r>
      <w:r w:rsidRPr="00647F7A">
        <w:rPr>
          <w:color w:val="FF0000"/>
        </w:rPr>
        <w:t>without</w:t>
      </w:r>
      <w:r w:rsidRPr="00F0071E">
        <w:rPr>
          <w:color w:val="FF0000"/>
        </w:rPr>
        <w:t xml:space="preserve"> any prefix like Prof. / Dr. / </w:t>
      </w:r>
      <w:r w:rsidR="00F0071E">
        <w:rPr>
          <w:color w:val="FF0000"/>
        </w:rPr>
        <w:t xml:space="preserve">Sir / Madam / </w:t>
      </w:r>
      <w:r w:rsidRPr="00F0071E">
        <w:rPr>
          <w:color w:val="FF0000"/>
        </w:rPr>
        <w:t>Mr. / Mrs. / Ms. / Sou. etc.</w:t>
      </w:r>
      <w:r w:rsidR="00CE79C0">
        <w:rPr>
          <w:color w:val="FF0000"/>
        </w:rPr>
        <w:t xml:space="preserve"> </w:t>
      </w:r>
      <w:r w:rsidR="004D71EE">
        <w:rPr>
          <w:color w:val="FF0000"/>
        </w:rPr>
        <w:t xml:space="preserve">Vikas Nandeshwar </w:t>
      </w:r>
      <w:r w:rsidR="004D71EE" w:rsidRPr="00F0071E">
        <w:rPr>
          <w:color w:val="FF0000"/>
        </w:rPr>
        <w:t>followed</w:t>
      </w:r>
      <w:r w:rsidRPr="00F0071E">
        <w:rPr>
          <w:color w:val="FF0000"/>
        </w:rPr>
        <w:t xml:space="preserve"> by the </w:t>
      </w:r>
      <w:r w:rsidR="005F5B7A">
        <w:rPr>
          <w:color w:val="FF0000"/>
        </w:rPr>
        <w:t>Group L</w:t>
      </w:r>
      <w:r w:rsidRPr="00F0071E">
        <w:rPr>
          <w:color w:val="FF0000"/>
        </w:rPr>
        <w:t xml:space="preserve">eader, </w:t>
      </w:r>
      <w:r w:rsidR="005F5B7A">
        <w:rPr>
          <w:color w:val="FF0000"/>
        </w:rPr>
        <w:t xml:space="preserve">AGL </w:t>
      </w:r>
      <w:r w:rsidRPr="00F0071E">
        <w:rPr>
          <w:color w:val="FF0000"/>
        </w:rPr>
        <w:t>and next members in th</w:t>
      </w:r>
      <w:r w:rsidR="00F0071E" w:rsidRPr="00F0071E">
        <w:rPr>
          <w:color w:val="FF0000"/>
        </w:rPr>
        <w:t>is</w:t>
      </w:r>
      <w:r w:rsidRPr="00F0071E">
        <w:rPr>
          <w:color w:val="FF0000"/>
        </w:rPr>
        <w:t xml:space="preserve"> format ---- for e.g. Sunil M. Patil, Radhika K. Sharma, </w:t>
      </w:r>
      <w:r w:rsidR="00DD5451">
        <w:rPr>
          <w:color w:val="FF0000"/>
        </w:rPr>
        <w:t xml:space="preserve">K.V. Ramkumar </w:t>
      </w:r>
      <w:r w:rsidR="00EE2E0D" w:rsidRPr="00F0071E">
        <w:rPr>
          <w:color w:val="FF0000"/>
        </w:rPr>
        <w:t>….</w:t>
      </w:r>
      <w:r w:rsidRPr="00F0071E">
        <w:rPr>
          <w:color w:val="FF0000"/>
        </w:rPr>
        <w:t xml:space="preserve"> </w:t>
      </w:r>
      <w:r w:rsidR="00A169F3">
        <w:rPr>
          <w:color w:val="FF0000"/>
        </w:rPr>
        <w:t>(</w:t>
      </w:r>
      <w:r w:rsidR="00DD5451">
        <w:rPr>
          <w:color w:val="FF0000"/>
        </w:rPr>
        <w:t>14 font, Times New Roman, single spacing.</w:t>
      </w:r>
      <w:r w:rsidR="00A169F3">
        <w:rPr>
          <w:color w:val="FF0000"/>
        </w:rPr>
        <w:t>)</w:t>
      </w:r>
    </w:p>
    <w:p w14:paraId="4A827417" w14:textId="77777777" w:rsidR="00295C54" w:rsidRPr="00295C54" w:rsidRDefault="00CB6C44" w:rsidP="00295C54">
      <w:pPr>
        <w:pStyle w:val="Authors"/>
        <w:framePr w:wrap="notBeside"/>
        <w:spacing w:after="0"/>
        <w:rPr>
          <w:b/>
          <w:bCs/>
        </w:rPr>
      </w:pPr>
      <w:r w:rsidRPr="00295C54">
        <w:rPr>
          <w:b/>
          <w:bCs/>
        </w:rPr>
        <w:t>Department of Engineering, Sciences and Humanities (DESH)</w:t>
      </w:r>
    </w:p>
    <w:p w14:paraId="22F61117" w14:textId="1744EA48" w:rsidR="009D7280" w:rsidRDefault="00295C54" w:rsidP="00295C54">
      <w:pPr>
        <w:pStyle w:val="Authors"/>
        <w:framePr w:wrap="notBeside"/>
        <w:spacing w:after="0"/>
        <w:rPr>
          <w:color w:val="FF0000"/>
        </w:rPr>
      </w:pPr>
      <w:r w:rsidRPr="00295C54">
        <w:rPr>
          <w:b/>
          <w:bCs/>
        </w:rPr>
        <w:t xml:space="preserve"> Vishwakarma Institute of Technology, Pune,</w:t>
      </w:r>
      <w:r w:rsidR="00DE2F2C">
        <w:rPr>
          <w:b/>
          <w:bCs/>
        </w:rPr>
        <w:t xml:space="preserve"> </w:t>
      </w:r>
      <w:r w:rsidRPr="00295C54">
        <w:rPr>
          <w:b/>
          <w:bCs/>
        </w:rPr>
        <w:t xml:space="preserve">Maharashtra, India </w:t>
      </w:r>
      <w:r>
        <w:rPr>
          <w:color w:val="FF0000"/>
        </w:rPr>
        <w:t xml:space="preserve">     </w:t>
      </w:r>
    </w:p>
    <w:p w14:paraId="765FB158" w14:textId="0B91E44A" w:rsidR="009D7280" w:rsidRDefault="009D7280">
      <w:pPr>
        <w:pStyle w:val="Abstract"/>
        <w:rPr>
          <w:b w:val="0"/>
          <w:bCs w:val="0"/>
          <w:i/>
          <w:iCs/>
          <w:color w:val="FF0000"/>
        </w:rPr>
      </w:pPr>
      <w:r>
        <w:rPr>
          <w:i/>
          <w:iCs/>
        </w:rPr>
        <w:t>Abstract</w:t>
      </w:r>
      <w:r w:rsidR="00F0071E">
        <w:rPr>
          <w:i/>
          <w:iCs/>
        </w:rPr>
        <w:t xml:space="preserve"> </w:t>
      </w:r>
      <w:proofErr w:type="gramStart"/>
      <w:r>
        <w:t>—</w:t>
      </w:r>
      <w:r w:rsidR="00F0071E">
        <w:t xml:space="preserve"> </w:t>
      </w:r>
      <w:r w:rsidR="00CE79C0">
        <w:t xml:space="preserve"> </w:t>
      </w:r>
      <w:r w:rsidR="00F050E7">
        <w:t>(</w:t>
      </w:r>
      <w:proofErr w:type="gramEnd"/>
      <w:r w:rsidR="00F050E7">
        <w:t>in</w:t>
      </w:r>
      <w:r w:rsidR="00644048">
        <w:t xml:space="preserve"> </w:t>
      </w:r>
      <w:r w:rsidR="00F050E7">
        <w:t>250 words</w:t>
      </w:r>
      <w:proofErr w:type="gramStart"/>
      <w:r w:rsidR="00F050E7">
        <w:t>)</w:t>
      </w:r>
      <w:r w:rsidR="00644048">
        <w:t xml:space="preserve"> </w:t>
      </w:r>
      <w:r w:rsidR="00F0071E" w:rsidRPr="0076015C">
        <w:rPr>
          <w:b w:val="0"/>
          <w:bCs w:val="0"/>
          <w:i/>
          <w:iCs/>
          <w:color w:val="FF0000"/>
        </w:rPr>
        <w:t>.</w:t>
      </w:r>
      <w:proofErr w:type="gramEnd"/>
      <w:r w:rsidR="00F0071E" w:rsidRPr="0076015C">
        <w:rPr>
          <w:b w:val="0"/>
          <w:bCs w:val="0"/>
          <w:i/>
          <w:iCs/>
          <w:color w:val="FF0000"/>
        </w:rPr>
        <w:t xml:space="preserve"> It is a </w:t>
      </w:r>
      <w:r w:rsidR="00F0071E" w:rsidRPr="0076015C">
        <w:rPr>
          <w:rStyle w:val="Strong"/>
          <w:b/>
          <w:bCs/>
          <w:i/>
          <w:iCs/>
          <w:color w:val="FF0000"/>
        </w:rPr>
        <w:t xml:space="preserve">brief summary </w:t>
      </w:r>
      <w:r w:rsidR="00F0071E" w:rsidRPr="0076015C">
        <w:rPr>
          <w:b w:val="0"/>
          <w:bCs w:val="0"/>
          <w:i/>
          <w:iCs/>
          <w:color w:val="FF0000"/>
        </w:rPr>
        <w:t xml:space="preserve">of </w:t>
      </w:r>
      <w:r w:rsidR="00CE79C0" w:rsidRPr="0076015C">
        <w:rPr>
          <w:b w:val="0"/>
          <w:bCs w:val="0"/>
          <w:i/>
          <w:iCs/>
          <w:color w:val="FF0000"/>
        </w:rPr>
        <w:t>your project</w:t>
      </w:r>
      <w:r w:rsidR="00F0071E" w:rsidRPr="0076015C">
        <w:rPr>
          <w:b w:val="0"/>
          <w:bCs w:val="0"/>
          <w:i/>
          <w:iCs/>
          <w:color w:val="FF0000"/>
        </w:rPr>
        <w:t xml:space="preserve"> and the concept involved in it such that it will be useful to help the reader quickly ascertain the project’s purpose. Length </w:t>
      </w:r>
      <w:r w:rsidR="00DD5451" w:rsidRPr="0076015C">
        <w:rPr>
          <w:b w:val="0"/>
          <w:bCs w:val="0"/>
          <w:i/>
          <w:iCs/>
          <w:color w:val="FF0000"/>
        </w:rPr>
        <w:t xml:space="preserve">of abstract </w:t>
      </w:r>
      <w:r w:rsidR="00F0071E" w:rsidRPr="0076015C">
        <w:rPr>
          <w:b w:val="0"/>
          <w:bCs w:val="0"/>
          <w:i/>
          <w:iCs/>
          <w:color w:val="FF0000"/>
        </w:rPr>
        <w:t xml:space="preserve">should be between 12 to 15 lines in a single paragraph without any sketches or drawings. Please follow the instructions given for every topic below. </w:t>
      </w:r>
      <w:r w:rsidR="00DD5451" w:rsidRPr="0076015C">
        <w:rPr>
          <w:b w:val="0"/>
          <w:bCs w:val="0"/>
          <w:i/>
          <w:iCs/>
          <w:color w:val="FF0000"/>
        </w:rPr>
        <w:t>The titles shown in BLACK are mandatory whereas titles in RED are optional. Ask your Guide about this. The write up must in black Times New Roman 12 font. All titles should be in black Times New Roman 12 font</w:t>
      </w:r>
      <w:r w:rsidR="00DD5451" w:rsidRPr="0076015C">
        <w:rPr>
          <w:i/>
          <w:iCs/>
          <w:color w:val="FF0000"/>
        </w:rPr>
        <w:t xml:space="preserve"> bold</w:t>
      </w:r>
      <w:r w:rsidR="00DD5451" w:rsidRPr="0076015C">
        <w:rPr>
          <w:b w:val="0"/>
          <w:bCs w:val="0"/>
          <w:i/>
          <w:iCs/>
          <w:color w:val="FF0000"/>
        </w:rPr>
        <w:t xml:space="preserve"> and </w:t>
      </w:r>
      <w:r w:rsidR="00DD5451" w:rsidRPr="0076015C">
        <w:rPr>
          <w:i/>
          <w:iCs/>
          <w:color w:val="FF0000"/>
        </w:rPr>
        <w:t>Italics</w:t>
      </w:r>
      <w:r w:rsidR="00DD5451" w:rsidRPr="0076015C">
        <w:rPr>
          <w:b w:val="0"/>
          <w:bCs w:val="0"/>
          <w:i/>
          <w:iCs/>
          <w:color w:val="FF0000"/>
        </w:rPr>
        <w:t xml:space="preserve">. </w:t>
      </w:r>
    </w:p>
    <w:p w14:paraId="60A38BDD" w14:textId="77777777" w:rsidR="00C339D5" w:rsidRPr="00C339D5" w:rsidRDefault="00C339D5" w:rsidP="00C339D5"/>
    <w:p w14:paraId="50237980" w14:textId="77777777" w:rsidR="00344B5E" w:rsidRPr="00344B5E" w:rsidRDefault="00344B5E" w:rsidP="00344B5E">
      <w:pPr>
        <w:rPr>
          <w:i/>
          <w:color w:val="FF0000"/>
          <w:sz w:val="18"/>
          <w:szCs w:val="18"/>
        </w:rPr>
      </w:pPr>
      <w:r w:rsidRPr="00344B5E">
        <w:rPr>
          <w:b/>
          <w:i/>
          <w:iCs/>
          <w:sz w:val="18"/>
          <w:szCs w:val="18"/>
        </w:rPr>
        <w:t xml:space="preserve">Keywords </w:t>
      </w:r>
      <w:r w:rsidRPr="00344B5E">
        <w:rPr>
          <w:i/>
          <w:sz w:val="18"/>
          <w:szCs w:val="18"/>
        </w:rPr>
        <w:t xml:space="preserve">— </w:t>
      </w:r>
      <w:r w:rsidRPr="000E7319">
        <w:rPr>
          <w:i/>
          <w:color w:val="FF0000"/>
          <w:sz w:val="18"/>
          <w:szCs w:val="18"/>
        </w:rPr>
        <w:t>(</w:t>
      </w:r>
      <w:r w:rsidR="000E7319" w:rsidRPr="000E7319">
        <w:rPr>
          <w:i/>
          <w:color w:val="FF0000"/>
          <w:sz w:val="18"/>
          <w:szCs w:val="18"/>
        </w:rPr>
        <w:t xml:space="preserve">Minimum </w:t>
      </w:r>
      <w:r w:rsidRPr="00D23315">
        <w:rPr>
          <w:b/>
          <w:bCs/>
          <w:i/>
          <w:color w:val="FF0000"/>
          <w:sz w:val="18"/>
          <w:szCs w:val="18"/>
        </w:rPr>
        <w:t>5 keywords</w:t>
      </w:r>
      <w:r w:rsidRPr="00344B5E">
        <w:rPr>
          <w:i/>
          <w:color w:val="FF0000"/>
          <w:sz w:val="18"/>
          <w:szCs w:val="18"/>
        </w:rPr>
        <w:t xml:space="preserve"> related to </w:t>
      </w:r>
      <w:r>
        <w:rPr>
          <w:i/>
          <w:color w:val="FF0000"/>
          <w:sz w:val="18"/>
          <w:szCs w:val="18"/>
        </w:rPr>
        <w:t>paper manuscript</w:t>
      </w:r>
      <w:r w:rsidRPr="00344B5E">
        <w:rPr>
          <w:i/>
          <w:color w:val="FF0000"/>
          <w:sz w:val="18"/>
          <w:szCs w:val="18"/>
        </w:rPr>
        <w:t xml:space="preserve">, to be written </w:t>
      </w:r>
      <w:r w:rsidRPr="00D23315">
        <w:rPr>
          <w:i/>
          <w:color w:val="FF0000"/>
          <w:sz w:val="18"/>
          <w:szCs w:val="18"/>
        </w:rPr>
        <w:t xml:space="preserve">in alphabetical </w:t>
      </w:r>
      <w:r w:rsidRPr="00344B5E">
        <w:rPr>
          <w:i/>
          <w:color w:val="FF0000"/>
          <w:sz w:val="18"/>
          <w:szCs w:val="18"/>
        </w:rPr>
        <w:t>order</w:t>
      </w:r>
      <w:r w:rsidR="00990A70">
        <w:rPr>
          <w:i/>
          <w:color w:val="FF0000"/>
          <w:sz w:val="18"/>
          <w:szCs w:val="18"/>
        </w:rPr>
        <w:t xml:space="preserve"> separated by comma</w:t>
      </w:r>
      <w:r w:rsidRPr="00344B5E">
        <w:rPr>
          <w:i/>
          <w:color w:val="FF0000"/>
          <w:sz w:val="18"/>
          <w:szCs w:val="18"/>
        </w:rPr>
        <w:t>)</w:t>
      </w:r>
    </w:p>
    <w:p w14:paraId="7BF8F924" w14:textId="77777777" w:rsidR="009D7280" w:rsidRDefault="009D7280">
      <w:pPr>
        <w:pStyle w:val="Heading1"/>
      </w:pPr>
      <w:r>
        <w:t>I</w:t>
      </w:r>
      <w:r>
        <w:rPr>
          <w:sz w:val="16"/>
          <w:szCs w:val="16"/>
        </w:rPr>
        <w:t>NTRODUCTION</w:t>
      </w:r>
    </w:p>
    <w:p w14:paraId="197ACB86" w14:textId="77777777" w:rsidR="009D7280" w:rsidRPr="0049435E" w:rsidRDefault="009D7280">
      <w:pPr>
        <w:pStyle w:val="Text"/>
        <w:keepNext/>
        <w:framePr w:dropCap="drop" w:lines="2" w:wrap="auto" w:vAnchor="text" w:hAnchor="text"/>
        <w:spacing w:line="480" w:lineRule="exact"/>
        <w:ind w:firstLine="0"/>
        <w:rPr>
          <w:smallCaps/>
          <w:color w:val="FF0000"/>
          <w:position w:val="-3"/>
          <w:sz w:val="56"/>
          <w:szCs w:val="56"/>
        </w:rPr>
      </w:pPr>
      <w:r w:rsidRPr="0049435E">
        <w:rPr>
          <w:color w:val="FF0000"/>
          <w:position w:val="-3"/>
          <w:sz w:val="56"/>
          <w:szCs w:val="56"/>
        </w:rPr>
        <w:t>T</w:t>
      </w:r>
    </w:p>
    <w:p w14:paraId="16DE8775" w14:textId="1EDD4A95" w:rsidR="009D7280" w:rsidRPr="0049435E" w:rsidRDefault="009D7280">
      <w:pPr>
        <w:pStyle w:val="Text"/>
        <w:ind w:firstLine="0"/>
        <w:rPr>
          <w:color w:val="FF0000"/>
        </w:rPr>
      </w:pPr>
      <w:r w:rsidRPr="0049435E">
        <w:rPr>
          <w:smallCaps/>
          <w:color w:val="FF0000"/>
        </w:rPr>
        <w:t>HIS</w:t>
      </w:r>
      <w:r w:rsidRPr="0049435E">
        <w:rPr>
          <w:color w:val="FF0000"/>
        </w:rPr>
        <w:t xml:space="preserve"> document is a template for Microsoft </w:t>
      </w:r>
      <w:r w:rsidRPr="0049435E">
        <w:rPr>
          <w:i/>
          <w:iCs/>
          <w:color w:val="FF0000"/>
        </w:rPr>
        <w:t>Word</w:t>
      </w:r>
      <w:r w:rsidRPr="0049435E">
        <w:rPr>
          <w:color w:val="FF0000"/>
        </w:rPr>
        <w:t xml:space="preserve"> versions 6.0 or later. If you are reading a paper version of this document, please download the electronic file, </w:t>
      </w:r>
      <w:r w:rsidRPr="0049435E">
        <w:rPr>
          <w:b/>
          <w:bCs/>
          <w:color w:val="FF0000"/>
        </w:rPr>
        <w:t>ieeeconf_letter.dot</w:t>
      </w:r>
      <w:r w:rsidRPr="0049435E">
        <w:rPr>
          <w:color w:val="FF0000"/>
        </w:rPr>
        <w:t xml:space="preserve"> (for letter sized paper: 8.5” x 11”) or </w:t>
      </w:r>
      <w:r w:rsidRPr="0049435E">
        <w:rPr>
          <w:b/>
          <w:bCs/>
          <w:color w:val="FF0000"/>
        </w:rPr>
        <w:t>ieeeconf_A4.dot</w:t>
      </w:r>
      <w:r w:rsidRPr="0049435E">
        <w:rPr>
          <w:color w:val="FF0000"/>
        </w:rPr>
        <w:t xml:space="preserve"> (for A4 sized paper: 210mm x 297mm) and save to MS Word templates directory.</w:t>
      </w:r>
      <w:r w:rsidRPr="0049435E">
        <w:rPr>
          <w:b/>
          <w:bCs/>
          <w:color w:val="FF0000"/>
        </w:rPr>
        <w:t xml:space="preserve"> </w:t>
      </w:r>
      <w:r w:rsidRPr="0049435E">
        <w:rPr>
          <w:color w:val="FF0000"/>
        </w:rPr>
        <w:t xml:space="preserve">The template to produce your conference paper is available at </w:t>
      </w:r>
      <w:hyperlink r:id="rId7" w:history="1">
        <w:r w:rsidRPr="0049435E">
          <w:rPr>
            <w:rStyle w:val="Hyperlink"/>
            <w:color w:val="FF0000"/>
          </w:rPr>
          <w:t>www.paperplaza.net/support/support.html</w:t>
        </w:r>
      </w:hyperlink>
      <w:r w:rsidRPr="0049435E">
        <w:rPr>
          <w:color w:val="FF0000"/>
        </w:rPr>
        <w:t xml:space="preserve">. To create your own document, from within MS Word, open a new document using File | New then select </w:t>
      </w:r>
      <w:r w:rsidRPr="0049435E">
        <w:rPr>
          <w:b/>
          <w:bCs/>
          <w:color w:val="FF0000"/>
        </w:rPr>
        <w:t>ieeeconf_letter.dot</w:t>
      </w:r>
      <w:r w:rsidRPr="0049435E">
        <w:rPr>
          <w:color w:val="FF0000"/>
        </w:rPr>
        <w:t xml:space="preserve"> (for letter sized paper) or </w:t>
      </w:r>
      <w:r w:rsidRPr="0049435E">
        <w:rPr>
          <w:b/>
          <w:bCs/>
          <w:color w:val="FF0000"/>
        </w:rPr>
        <w:t xml:space="preserve">ieeeconf_A4.dot </w:t>
      </w:r>
      <w:r w:rsidRPr="0049435E">
        <w:rPr>
          <w:color w:val="FF0000"/>
        </w:rPr>
        <w:t xml:space="preserve">(for A4 sized paper). All instructions beyond this point are from IEEE. </w:t>
      </w:r>
      <w:r w:rsidRPr="0049435E">
        <w:rPr>
          <w:b/>
          <w:bCs/>
          <w:i/>
          <w:iCs/>
          <w:color w:val="FF0000"/>
        </w:rPr>
        <w:t>Instructions about final paper and figure submissions in this document are for IEEE journals; please use this document as a “template” to prepare your manuscript. For submission guidelines, follow instructions on paper submission system as well as the Conference website.</w:t>
      </w:r>
      <w:r w:rsidR="002726DB">
        <w:rPr>
          <w:b/>
          <w:bCs/>
          <w:i/>
          <w:iCs/>
          <w:color w:val="FF0000"/>
        </w:rPr>
        <w:t xml:space="preserve">  </w:t>
      </w:r>
    </w:p>
    <w:p w14:paraId="71FF5AAF" w14:textId="40CA7F6F" w:rsidR="009D7280" w:rsidRDefault="00644048">
      <w:pPr>
        <w:pStyle w:val="Text"/>
        <w:rPr>
          <w:color w:val="FF0000"/>
        </w:rPr>
      </w:pPr>
      <w:proofErr w:type="spellStart"/>
      <w:r>
        <w:rPr>
          <w:color w:val="FF0000"/>
        </w:rPr>
        <w:t>ddd</w:t>
      </w:r>
      <w:proofErr w:type="spellEnd"/>
      <w:r w:rsidRPr="00644048">
        <w:rPr>
          <w:color w:val="FF0000"/>
        </w:rPr>
        <w:t xml:space="preserve"> </w:t>
      </w:r>
      <w:r w:rsidR="009D7280" w:rsidRPr="0049435E">
        <w:rPr>
          <w:color w:val="FF0000"/>
        </w:rPr>
        <w:t xml:space="preserve">If your paper is </w:t>
      </w:r>
      <w:proofErr w:type="spellStart"/>
      <w:r w:rsidR="009D7280" w:rsidRPr="0049435E">
        <w:rPr>
          <w:color w:val="FF0000"/>
        </w:rPr>
        <w:t>inten</w:t>
      </w:r>
      <w:proofErr w:type="spellEnd"/>
      <w:r w:rsidR="00086B2B">
        <w:rPr>
          <w:color w:val="FF0000"/>
        </w:rPr>
        <w:t xml:space="preserve">. </w:t>
      </w:r>
      <w:proofErr w:type="spellStart"/>
      <w:r w:rsidR="009D7280" w:rsidRPr="0049435E">
        <w:rPr>
          <w:color w:val="FF0000"/>
        </w:rPr>
        <w:t>ded</w:t>
      </w:r>
      <w:proofErr w:type="spellEnd"/>
      <w:r w:rsidR="009D7280" w:rsidRPr="0049435E">
        <w:rPr>
          <w:color w:val="FF0000"/>
        </w:rPr>
        <w:t xml:space="preserve"> for a </w:t>
      </w:r>
      <w:r w:rsidR="009D7280" w:rsidRPr="0049435E">
        <w:rPr>
          <w:i/>
          <w:iCs/>
          <w:color w:val="FF0000"/>
        </w:rPr>
        <w:t>conference,</w:t>
      </w:r>
      <w:r w:rsidR="009D7280" w:rsidRPr="0049435E">
        <w:rPr>
          <w:color w:val="FF0000"/>
        </w:rPr>
        <w:t xml:space="preserve"> please contact your conference editor concerning acceptable word processor formats for your particular conference. </w:t>
      </w:r>
    </w:p>
    <w:p w14:paraId="6C46DAD7" w14:textId="2FDCEAEF" w:rsidR="009D7280" w:rsidRPr="0049435E" w:rsidRDefault="0020633C">
      <w:pPr>
        <w:pStyle w:val="Text"/>
        <w:rPr>
          <w:color w:val="FF0000"/>
        </w:rPr>
      </w:pPr>
      <w:r>
        <w:rPr>
          <w:color w:val="FF0000"/>
        </w:rPr>
        <w:t xml:space="preserve">TRYRYRY </w:t>
      </w:r>
      <w:r w:rsidR="009D7280" w:rsidRPr="0049435E">
        <w:rPr>
          <w:color w:val="FF0000"/>
        </w:rPr>
        <w:t xml:space="preserve">When you open ieeeconf_letter.doc or ieeeconf_A4.doc, select “Page Layout” from the “View” menu in the menu bar (View | Page Layout), which allows you to see the footnotes. Then type over sections of the sample file, either ieeeconf_letter.doc or ieeeconf_A4.doc or simply cut and paste from another document and then use markup styles. The pull-down style menu is at the left of the Formatting Toolbar at the top of your </w:t>
      </w:r>
      <w:r w:rsidR="009D7280" w:rsidRPr="0049435E">
        <w:rPr>
          <w:i/>
          <w:iCs/>
          <w:color w:val="FF0000"/>
        </w:rPr>
        <w:t>Word</w:t>
      </w:r>
      <w:r w:rsidR="009D7280" w:rsidRPr="0049435E">
        <w:rPr>
          <w:color w:val="FF0000"/>
        </w:rPr>
        <w:t xml:space="preserve"> window (for example, the style at this point in the document is “Text”). Highlight a section that you want to designate with a certain style, then select the appropriate name on the style menu. The style will adjust your fonts and line spacing. </w:t>
      </w:r>
      <w:r w:rsidR="009D7280" w:rsidRPr="0049435E">
        <w:rPr>
          <w:b/>
          <w:bCs/>
          <w:i/>
          <w:iCs/>
          <w:color w:val="FF0000"/>
        </w:rPr>
        <w:t>Do not change the font sizes or line spacing to squeeze more text into a limited number of</w:t>
      </w:r>
      <w:r w:rsidR="000E7319">
        <w:rPr>
          <w:b/>
          <w:bCs/>
          <w:i/>
          <w:iCs/>
          <w:color w:val="FF0000"/>
        </w:rPr>
        <w:t xml:space="preserve"> </w:t>
      </w:r>
      <w:r w:rsidR="009D7280" w:rsidRPr="0049435E">
        <w:rPr>
          <w:b/>
          <w:bCs/>
          <w:i/>
          <w:iCs/>
          <w:color w:val="FF0000"/>
        </w:rPr>
        <w:t>pages.</w:t>
      </w:r>
      <w:r w:rsidR="009D7280" w:rsidRPr="0049435E">
        <w:rPr>
          <w:b/>
          <w:bCs/>
          <w:color w:val="FF0000"/>
        </w:rPr>
        <w:t xml:space="preserve"> </w:t>
      </w:r>
      <w:r w:rsidR="009D7280" w:rsidRPr="0049435E">
        <w:rPr>
          <w:color w:val="FF0000"/>
        </w:rPr>
        <w:t xml:space="preserve">Use italics for emphasis; do not underline. </w:t>
      </w:r>
    </w:p>
    <w:p w14:paraId="75466044" w14:textId="77777777" w:rsidR="009D7280" w:rsidRPr="0049435E" w:rsidRDefault="009D7280">
      <w:pPr>
        <w:pStyle w:val="Text"/>
        <w:rPr>
          <w:color w:val="FF0000"/>
        </w:rPr>
      </w:pPr>
      <w:r w:rsidRPr="0049435E">
        <w:rPr>
          <w:color w:val="FF0000"/>
        </w:rPr>
        <w:t xml:space="preserve">To insert images in </w:t>
      </w:r>
      <w:r w:rsidRPr="0049435E">
        <w:rPr>
          <w:i/>
          <w:iCs/>
          <w:color w:val="FF0000"/>
        </w:rPr>
        <w:t>Word,</w:t>
      </w:r>
      <w:r w:rsidRPr="0049435E">
        <w:rPr>
          <w:color w:val="FF0000"/>
        </w:rPr>
        <w:t xml:space="preserve"> position the cursor at the insertion point and either use Insert | Picture | From File or copy the image to the Windows clipboard and then Edit | Paste Special | Picture (with “Float over text” unchecked). </w:t>
      </w:r>
    </w:p>
    <w:p w14:paraId="27E7FBC7" w14:textId="77777777" w:rsidR="009D7280" w:rsidRPr="0049435E" w:rsidRDefault="009D7280">
      <w:pPr>
        <w:pStyle w:val="Text"/>
        <w:rPr>
          <w:color w:val="FF0000"/>
        </w:rPr>
      </w:pPr>
      <w:r w:rsidRPr="0049435E">
        <w:rPr>
          <w:color w:val="FF0000"/>
        </w:rPr>
        <w:t xml:space="preserve">IEEE will do the final formatting of your paper. If your paper is intended for a conference, please observe the conference page limits. </w:t>
      </w:r>
    </w:p>
    <w:p w14:paraId="180E073C" w14:textId="488A45C0" w:rsidR="00437511" w:rsidRDefault="00437511" w:rsidP="007C5272">
      <w:pPr>
        <w:pStyle w:val="Heading1"/>
      </w:pPr>
      <w:r w:rsidRPr="00437511">
        <w:t xml:space="preserve">LITERATURE </w:t>
      </w:r>
      <w:r w:rsidR="00A95BBD">
        <w:t>REVIEW</w:t>
      </w:r>
    </w:p>
    <w:p w14:paraId="7D9E9395" w14:textId="609D891E" w:rsidR="00437511" w:rsidRPr="00A95BBD" w:rsidRDefault="00A95BBD" w:rsidP="00A95BBD">
      <w:pPr>
        <w:jc w:val="both"/>
        <w:rPr>
          <w:color w:val="FF0000"/>
        </w:rPr>
      </w:pPr>
      <w:r w:rsidRPr="00A95BBD">
        <w:rPr>
          <w:color w:val="FF0000"/>
        </w:rPr>
        <w:t xml:space="preserve">S. Cui </w:t>
      </w:r>
      <w:r w:rsidR="00B145D1" w:rsidRPr="00A95BBD">
        <w:rPr>
          <w:color w:val="FF0000"/>
        </w:rPr>
        <w:t>et al.</w:t>
      </w:r>
      <w:r w:rsidR="00B145D1">
        <w:rPr>
          <w:color w:val="FF0000"/>
        </w:rPr>
        <w:t xml:space="preserve"> [1]</w:t>
      </w:r>
      <w:r>
        <w:rPr>
          <w:color w:val="FF0000"/>
        </w:rPr>
        <w:t xml:space="preserve"> have reported</w:t>
      </w:r>
      <w:r w:rsidRPr="00A95BBD">
        <w:rPr>
          <w:color w:val="FF0000"/>
        </w:rPr>
        <w:t xml:space="preserve"> "An Effective Motorcycle Helmet Object Detection Framework for Intelligent Traffic Safety,”, in this study a standard computer vision model “Detectron2” which is a Facebook AI research library that provides advanced object detection and segmentation algorithms. They carried out multiple </w:t>
      </w:r>
      <w:proofErr w:type="gramStart"/>
      <w:r w:rsidRPr="00A95BBD">
        <w:rPr>
          <w:color w:val="FF0000"/>
        </w:rPr>
        <w:t>test</w:t>
      </w:r>
      <w:proofErr w:type="gramEnd"/>
      <w:r w:rsidRPr="00A95BBD">
        <w:rPr>
          <w:color w:val="FF0000"/>
        </w:rPr>
        <w:t xml:space="preserve"> runs on different data sets and have built a study using these tests on just the detection and methods that can improve detection.</w:t>
      </w:r>
    </w:p>
    <w:p w14:paraId="3519D62C" w14:textId="77777777" w:rsidR="00A95BBD" w:rsidRPr="00A95BBD" w:rsidRDefault="00A95BBD" w:rsidP="00A95BBD">
      <w:pPr>
        <w:jc w:val="both"/>
        <w:rPr>
          <w:color w:val="FF0000"/>
        </w:rPr>
      </w:pPr>
    </w:p>
    <w:p w14:paraId="22EDF4B3" w14:textId="3D13162B" w:rsidR="00A95BBD" w:rsidRPr="00A95BBD" w:rsidRDefault="00A95BBD" w:rsidP="00A95BBD">
      <w:pPr>
        <w:jc w:val="both"/>
        <w:rPr>
          <w:color w:val="FF0000"/>
        </w:rPr>
      </w:pPr>
      <w:r w:rsidRPr="00A95BBD">
        <w:rPr>
          <w:color w:val="FF0000"/>
        </w:rPr>
        <w:t>S. Anjum et al</w:t>
      </w:r>
      <w:r>
        <w:rPr>
          <w:color w:val="FF0000"/>
        </w:rPr>
        <w:t>.</w:t>
      </w:r>
      <w:r w:rsidR="00B145D1" w:rsidRPr="00B145D1">
        <w:rPr>
          <w:color w:val="FF0000"/>
        </w:rPr>
        <w:t xml:space="preserve"> </w:t>
      </w:r>
      <w:r w:rsidR="00B145D1" w:rsidRPr="00A95BBD">
        <w:rPr>
          <w:color w:val="FF0000"/>
        </w:rPr>
        <w:t>[2]</w:t>
      </w:r>
      <w:r>
        <w:rPr>
          <w:color w:val="FF0000"/>
        </w:rPr>
        <w:t xml:space="preserve"> have demonstrated</w:t>
      </w:r>
      <w:r w:rsidRPr="00A95BBD">
        <w:rPr>
          <w:color w:val="FF0000"/>
        </w:rPr>
        <w:t xml:space="preserve"> "Artificial Intelligence-based Safety Helmet Recognition on Embedded Devices to Enhance Safety Monitoring Process," this study focuses on safety helmets at construction sites, not completely related to our methodology but uses a similar detection idea. They have used tensor </w:t>
      </w:r>
      <w:proofErr w:type="spellStart"/>
      <w:r w:rsidRPr="00A95BBD">
        <w:rPr>
          <w:color w:val="FF0000"/>
        </w:rPr>
        <w:t>flowlite</w:t>
      </w:r>
      <w:proofErr w:type="spellEnd"/>
      <w:r w:rsidRPr="00A95BBD">
        <w:rPr>
          <w:color w:val="FF0000"/>
        </w:rPr>
        <w:t xml:space="preserve"> libraries to make the detections effective and lighter on the devices. They have built an IOT system where if a construction worker is not wearing an appropriate helmet, the supervisor will receive a notification.</w:t>
      </w:r>
    </w:p>
    <w:p w14:paraId="1FC0946E" w14:textId="77777777" w:rsidR="00A95BBD" w:rsidRDefault="00A95BBD" w:rsidP="00A95BBD">
      <w:pPr>
        <w:jc w:val="both"/>
        <w:rPr>
          <w:color w:val="FF0000"/>
        </w:rPr>
      </w:pPr>
    </w:p>
    <w:p w14:paraId="7A9746C0" w14:textId="77777777" w:rsidR="00A95BBD" w:rsidRPr="00A95BBD" w:rsidRDefault="00A95BBD" w:rsidP="00A95BBD">
      <w:pPr>
        <w:jc w:val="both"/>
        <w:rPr>
          <w:color w:val="FF0000"/>
        </w:rPr>
      </w:pPr>
    </w:p>
    <w:p w14:paraId="0658E0D9" w14:textId="6D38444A" w:rsidR="007C5272" w:rsidRDefault="007C5272" w:rsidP="00437511">
      <w:pPr>
        <w:pStyle w:val="Heading1"/>
      </w:pPr>
      <w:r>
        <w:lastRenderedPageBreak/>
        <w:t>Methodology/Experimental</w:t>
      </w:r>
      <w:r w:rsidR="00077FD7">
        <w:t xml:space="preserve"> </w:t>
      </w:r>
    </w:p>
    <w:p w14:paraId="7B4BC640" w14:textId="77777777" w:rsidR="0049303D" w:rsidRPr="0049303D" w:rsidRDefault="0049303D" w:rsidP="00077FD7">
      <w:pPr>
        <w:rPr>
          <w:color w:val="FF0000"/>
        </w:rPr>
      </w:pPr>
      <w:proofErr w:type="gramStart"/>
      <w:r w:rsidRPr="0049303D">
        <w:rPr>
          <w:color w:val="FF0000"/>
        </w:rPr>
        <w:t>Choose  any</w:t>
      </w:r>
      <w:proofErr w:type="gramEnd"/>
      <w:r w:rsidRPr="0049303D">
        <w:rPr>
          <w:color w:val="FF0000"/>
        </w:rPr>
        <w:t xml:space="preserve"> one from </w:t>
      </w:r>
      <w:proofErr w:type="gramStart"/>
      <w:r w:rsidRPr="0049303D">
        <w:rPr>
          <w:i/>
          <w:color w:val="FF0000"/>
        </w:rPr>
        <w:t>A,B</w:t>
      </w:r>
      <w:proofErr w:type="gramEnd"/>
      <w:r w:rsidRPr="0049303D">
        <w:rPr>
          <w:i/>
          <w:color w:val="FF0000"/>
        </w:rPr>
        <w:t>,</w:t>
      </w:r>
      <w:proofErr w:type="gramStart"/>
      <w:r w:rsidRPr="0049303D">
        <w:rPr>
          <w:i/>
          <w:color w:val="FF0000"/>
        </w:rPr>
        <w:t>C  given</w:t>
      </w:r>
      <w:proofErr w:type="gramEnd"/>
      <w:r w:rsidRPr="0049303D">
        <w:rPr>
          <w:i/>
          <w:color w:val="FF0000"/>
        </w:rPr>
        <w:t xml:space="preserve"> below as applicable to your Project  </w:t>
      </w:r>
    </w:p>
    <w:p w14:paraId="25016C47" w14:textId="2611AA25" w:rsidR="008E59FF" w:rsidRDefault="008E59FF" w:rsidP="008E59FF">
      <w:pPr>
        <w:pStyle w:val="Heading2"/>
      </w:pPr>
      <w:r>
        <w:t>Materials/Components/Flowchart/</w:t>
      </w:r>
      <w:r w:rsidR="00EF5477">
        <w:t>Block Diagram/</w:t>
      </w:r>
      <w:r>
        <w:t>Theory</w:t>
      </w:r>
      <w:r w:rsidR="00295C54">
        <w:t xml:space="preserve"> </w:t>
      </w:r>
      <w:bookmarkStart w:id="1" w:name="_Hlk96174283"/>
      <w:r w:rsidR="00295C54" w:rsidRPr="008D12BD">
        <w:rPr>
          <w:highlight w:val="yellow"/>
        </w:rPr>
        <w:t>(* Keep any one of the subtitles here as applicable to your project work)</w:t>
      </w:r>
      <w:r w:rsidR="00295C54">
        <w:t xml:space="preserve">  </w:t>
      </w:r>
      <w:bookmarkEnd w:id="1"/>
    </w:p>
    <w:p w14:paraId="42A3B057" w14:textId="77777777" w:rsidR="008E59FF" w:rsidRPr="005F5B7A" w:rsidRDefault="005F5B7A" w:rsidP="005F5B7A">
      <w:pPr>
        <w:jc w:val="both"/>
        <w:rPr>
          <w:color w:val="FF0000"/>
        </w:rPr>
      </w:pPr>
      <w:proofErr w:type="spellStart"/>
      <w:r w:rsidRPr="005F5B7A">
        <w:rPr>
          <w:color w:val="FF0000"/>
        </w:rPr>
        <w:t>Gljkdgji</w:t>
      </w:r>
      <w:proofErr w:type="spellEnd"/>
      <w:r w:rsidRPr="005F5B7A">
        <w:rPr>
          <w:color w:val="FF0000"/>
        </w:rPr>
        <w:t xml:space="preserve"> </w:t>
      </w:r>
      <w:proofErr w:type="spellStart"/>
      <w:r w:rsidRPr="005F5B7A">
        <w:rPr>
          <w:color w:val="FF0000"/>
        </w:rPr>
        <w:t>dfgjidfp</w:t>
      </w:r>
      <w:proofErr w:type="spellEnd"/>
      <w:r w:rsidRPr="005F5B7A">
        <w:rPr>
          <w:color w:val="FF0000"/>
        </w:rPr>
        <w:t xml:space="preserve"> </w:t>
      </w:r>
      <w:proofErr w:type="spellStart"/>
      <w:r w:rsidRPr="005F5B7A">
        <w:rPr>
          <w:color w:val="FF0000"/>
        </w:rPr>
        <w:t>pgjpjk</w:t>
      </w:r>
      <w:proofErr w:type="spellEnd"/>
      <w:r w:rsidRPr="005F5B7A">
        <w:rPr>
          <w:color w:val="FF0000"/>
        </w:rPr>
        <w:t xml:space="preserve"> </w:t>
      </w:r>
      <w:proofErr w:type="spellStart"/>
      <w:r w:rsidRPr="005F5B7A">
        <w:rPr>
          <w:color w:val="FF0000"/>
        </w:rPr>
        <w:t>ghpojkfhp</w:t>
      </w:r>
      <w:proofErr w:type="spellEnd"/>
      <w:r w:rsidRPr="005F5B7A">
        <w:rPr>
          <w:color w:val="FF0000"/>
        </w:rPr>
        <w:t xml:space="preserve"> </w:t>
      </w:r>
      <w:proofErr w:type="spellStart"/>
      <w:r w:rsidRPr="005F5B7A">
        <w:rPr>
          <w:color w:val="FF0000"/>
        </w:rPr>
        <w:t>pfghp</w:t>
      </w:r>
      <w:proofErr w:type="spellEnd"/>
      <w:r w:rsidRPr="005F5B7A">
        <w:rPr>
          <w:color w:val="FF0000"/>
        </w:rPr>
        <w:t xml:space="preserve"> </w:t>
      </w:r>
      <w:proofErr w:type="spellStart"/>
      <w:r w:rsidRPr="005F5B7A">
        <w:rPr>
          <w:color w:val="FF0000"/>
        </w:rPr>
        <w:t>piojgh</w:t>
      </w:r>
      <w:proofErr w:type="spellEnd"/>
      <w:r w:rsidRPr="005F5B7A">
        <w:rPr>
          <w:color w:val="FF0000"/>
        </w:rPr>
        <w:t xml:space="preserve"> </w:t>
      </w:r>
      <w:proofErr w:type="spellStart"/>
      <w:r w:rsidRPr="005F5B7A">
        <w:rPr>
          <w:color w:val="FF0000"/>
        </w:rPr>
        <w:t>lijghopoj</w:t>
      </w:r>
      <w:proofErr w:type="spellEnd"/>
      <w:r w:rsidRPr="005F5B7A">
        <w:rPr>
          <w:color w:val="FF0000"/>
        </w:rPr>
        <w:t xml:space="preserve"> </w:t>
      </w:r>
      <w:proofErr w:type="spellStart"/>
      <w:r w:rsidRPr="005F5B7A">
        <w:rPr>
          <w:color w:val="FF0000"/>
        </w:rPr>
        <w:t>lifjghij</w:t>
      </w:r>
      <w:proofErr w:type="spellEnd"/>
      <w:r w:rsidRPr="005F5B7A">
        <w:rPr>
          <w:color w:val="FF0000"/>
        </w:rPr>
        <w:t xml:space="preserve"> </w:t>
      </w:r>
      <w:proofErr w:type="spellStart"/>
      <w:r w:rsidRPr="005F5B7A">
        <w:rPr>
          <w:color w:val="FF0000"/>
        </w:rPr>
        <w:t>lijfghoij</w:t>
      </w:r>
      <w:proofErr w:type="spellEnd"/>
      <w:r w:rsidRPr="005F5B7A">
        <w:rPr>
          <w:color w:val="FF0000"/>
        </w:rPr>
        <w:t xml:space="preserve"> </w:t>
      </w:r>
      <w:proofErr w:type="spellStart"/>
      <w:r w:rsidRPr="005F5B7A">
        <w:rPr>
          <w:color w:val="FF0000"/>
        </w:rPr>
        <w:t>lkgjhoidjfgh</w:t>
      </w:r>
      <w:proofErr w:type="spellEnd"/>
      <w:r w:rsidRPr="005F5B7A">
        <w:rPr>
          <w:color w:val="FF0000"/>
        </w:rPr>
        <w:t xml:space="preserve"> </w:t>
      </w:r>
      <w:proofErr w:type="spellStart"/>
      <w:r w:rsidRPr="005F5B7A">
        <w:rPr>
          <w:color w:val="FF0000"/>
        </w:rPr>
        <w:t>ldigjolijdgh</w:t>
      </w:r>
      <w:proofErr w:type="spellEnd"/>
      <w:r w:rsidRPr="005F5B7A">
        <w:rPr>
          <w:color w:val="FF0000"/>
        </w:rPr>
        <w:t xml:space="preserve"> </w:t>
      </w:r>
      <w:proofErr w:type="spellStart"/>
      <w:r w:rsidRPr="005F5B7A">
        <w:rPr>
          <w:color w:val="FF0000"/>
        </w:rPr>
        <w:t>lkjndghojd</w:t>
      </w:r>
      <w:proofErr w:type="spellEnd"/>
      <w:r w:rsidRPr="005F5B7A">
        <w:rPr>
          <w:color w:val="FF0000"/>
        </w:rPr>
        <w:t xml:space="preserve"> </w:t>
      </w:r>
      <w:proofErr w:type="spellStart"/>
      <w:r w:rsidRPr="005F5B7A">
        <w:rPr>
          <w:color w:val="FF0000"/>
        </w:rPr>
        <w:t>lkjghlkjh</w:t>
      </w:r>
      <w:proofErr w:type="spellEnd"/>
      <w:r w:rsidRPr="005F5B7A">
        <w:rPr>
          <w:color w:val="FF0000"/>
        </w:rPr>
        <w:t xml:space="preserve"> </w:t>
      </w:r>
      <w:proofErr w:type="spellStart"/>
      <w:r w:rsidRPr="005F5B7A">
        <w:rPr>
          <w:color w:val="FF0000"/>
        </w:rPr>
        <w:t>lkjhjkhg</w:t>
      </w:r>
      <w:proofErr w:type="spellEnd"/>
    </w:p>
    <w:p w14:paraId="1CB0DD90" w14:textId="34C10ED6" w:rsidR="008E59FF" w:rsidRDefault="008E59FF" w:rsidP="008E59FF">
      <w:pPr>
        <w:pStyle w:val="Heading2"/>
      </w:pPr>
      <w:r>
        <w:t>Synthesis/Algorithm/</w:t>
      </w:r>
      <w:r w:rsidR="000A068D">
        <w:t>Design/Method</w:t>
      </w:r>
      <w:r>
        <w:t xml:space="preserve"> </w:t>
      </w:r>
      <w:r w:rsidR="008D12BD" w:rsidRPr="008D12BD">
        <w:rPr>
          <w:highlight w:val="yellow"/>
        </w:rPr>
        <w:t>(* Keep any one of the subtitles here as applicable to your project work</w:t>
      </w:r>
      <w:r w:rsidR="008D12BD">
        <w:t xml:space="preserve">)  </w:t>
      </w:r>
    </w:p>
    <w:p w14:paraId="48309CA0" w14:textId="77777777" w:rsidR="005F5B7A" w:rsidRPr="005F5B7A" w:rsidRDefault="005F5B7A" w:rsidP="005F5B7A">
      <w:pPr>
        <w:jc w:val="both"/>
        <w:rPr>
          <w:color w:val="FF0000"/>
        </w:rPr>
      </w:pPr>
      <w:proofErr w:type="spellStart"/>
      <w:r w:rsidRPr="005F5B7A">
        <w:rPr>
          <w:color w:val="FF0000"/>
        </w:rPr>
        <w:t>Gljkdgji</w:t>
      </w:r>
      <w:proofErr w:type="spellEnd"/>
      <w:r w:rsidRPr="005F5B7A">
        <w:rPr>
          <w:color w:val="FF0000"/>
        </w:rPr>
        <w:t xml:space="preserve"> </w:t>
      </w:r>
      <w:proofErr w:type="spellStart"/>
      <w:r w:rsidRPr="005F5B7A">
        <w:rPr>
          <w:color w:val="FF0000"/>
        </w:rPr>
        <w:t>dfgjidfp</w:t>
      </w:r>
      <w:proofErr w:type="spellEnd"/>
      <w:r w:rsidRPr="005F5B7A">
        <w:rPr>
          <w:color w:val="FF0000"/>
        </w:rPr>
        <w:t xml:space="preserve"> </w:t>
      </w:r>
      <w:proofErr w:type="spellStart"/>
      <w:r w:rsidRPr="005F5B7A">
        <w:rPr>
          <w:color w:val="FF0000"/>
        </w:rPr>
        <w:t>pgjpjk</w:t>
      </w:r>
      <w:proofErr w:type="spellEnd"/>
      <w:r w:rsidRPr="005F5B7A">
        <w:rPr>
          <w:color w:val="FF0000"/>
        </w:rPr>
        <w:t xml:space="preserve"> </w:t>
      </w:r>
      <w:proofErr w:type="spellStart"/>
      <w:r w:rsidRPr="005F5B7A">
        <w:rPr>
          <w:color w:val="FF0000"/>
        </w:rPr>
        <w:t>ghpojkfhp</w:t>
      </w:r>
      <w:proofErr w:type="spellEnd"/>
      <w:r w:rsidRPr="005F5B7A">
        <w:rPr>
          <w:color w:val="FF0000"/>
        </w:rPr>
        <w:t xml:space="preserve"> </w:t>
      </w:r>
      <w:proofErr w:type="spellStart"/>
      <w:r w:rsidRPr="005F5B7A">
        <w:rPr>
          <w:color w:val="FF0000"/>
        </w:rPr>
        <w:t>pfghp</w:t>
      </w:r>
      <w:proofErr w:type="spellEnd"/>
      <w:r w:rsidRPr="005F5B7A">
        <w:rPr>
          <w:color w:val="FF0000"/>
        </w:rPr>
        <w:t xml:space="preserve"> </w:t>
      </w:r>
      <w:proofErr w:type="spellStart"/>
      <w:r w:rsidRPr="005F5B7A">
        <w:rPr>
          <w:color w:val="FF0000"/>
        </w:rPr>
        <w:t>piojgh</w:t>
      </w:r>
      <w:proofErr w:type="spellEnd"/>
      <w:r w:rsidRPr="005F5B7A">
        <w:rPr>
          <w:color w:val="FF0000"/>
        </w:rPr>
        <w:t xml:space="preserve"> </w:t>
      </w:r>
      <w:proofErr w:type="spellStart"/>
      <w:r w:rsidRPr="005F5B7A">
        <w:rPr>
          <w:color w:val="FF0000"/>
        </w:rPr>
        <w:t>lijghopoj</w:t>
      </w:r>
      <w:proofErr w:type="spellEnd"/>
      <w:r w:rsidRPr="005F5B7A">
        <w:rPr>
          <w:color w:val="FF0000"/>
        </w:rPr>
        <w:t xml:space="preserve"> </w:t>
      </w:r>
      <w:proofErr w:type="spellStart"/>
      <w:r w:rsidRPr="005F5B7A">
        <w:rPr>
          <w:color w:val="FF0000"/>
        </w:rPr>
        <w:t>lifjghij</w:t>
      </w:r>
      <w:proofErr w:type="spellEnd"/>
      <w:r w:rsidRPr="005F5B7A">
        <w:rPr>
          <w:color w:val="FF0000"/>
        </w:rPr>
        <w:t xml:space="preserve"> </w:t>
      </w:r>
      <w:proofErr w:type="spellStart"/>
      <w:r w:rsidRPr="005F5B7A">
        <w:rPr>
          <w:color w:val="FF0000"/>
        </w:rPr>
        <w:t>lijfghoij</w:t>
      </w:r>
      <w:proofErr w:type="spellEnd"/>
      <w:r w:rsidRPr="005F5B7A">
        <w:rPr>
          <w:color w:val="FF0000"/>
        </w:rPr>
        <w:t xml:space="preserve"> </w:t>
      </w:r>
      <w:proofErr w:type="spellStart"/>
      <w:r w:rsidRPr="005F5B7A">
        <w:rPr>
          <w:color w:val="FF0000"/>
        </w:rPr>
        <w:t>lkgjhoidjfgh</w:t>
      </w:r>
      <w:proofErr w:type="spellEnd"/>
      <w:r w:rsidRPr="005F5B7A">
        <w:rPr>
          <w:color w:val="FF0000"/>
        </w:rPr>
        <w:t xml:space="preserve"> </w:t>
      </w:r>
      <w:proofErr w:type="spellStart"/>
      <w:r w:rsidRPr="005F5B7A">
        <w:rPr>
          <w:color w:val="FF0000"/>
        </w:rPr>
        <w:t>ldigjolijdgh</w:t>
      </w:r>
      <w:proofErr w:type="spellEnd"/>
      <w:r w:rsidRPr="005F5B7A">
        <w:rPr>
          <w:color w:val="FF0000"/>
        </w:rPr>
        <w:t xml:space="preserve"> </w:t>
      </w:r>
      <w:proofErr w:type="spellStart"/>
      <w:r w:rsidRPr="005F5B7A">
        <w:rPr>
          <w:color w:val="FF0000"/>
        </w:rPr>
        <w:t>lkjndghojd</w:t>
      </w:r>
      <w:proofErr w:type="spellEnd"/>
      <w:r w:rsidRPr="005F5B7A">
        <w:rPr>
          <w:color w:val="FF0000"/>
        </w:rPr>
        <w:t xml:space="preserve"> </w:t>
      </w:r>
      <w:proofErr w:type="spellStart"/>
      <w:r w:rsidRPr="005F5B7A">
        <w:rPr>
          <w:color w:val="FF0000"/>
        </w:rPr>
        <w:t>lkjghlkjh</w:t>
      </w:r>
      <w:proofErr w:type="spellEnd"/>
      <w:r w:rsidRPr="005F5B7A">
        <w:rPr>
          <w:color w:val="FF0000"/>
        </w:rPr>
        <w:t xml:space="preserve"> </w:t>
      </w:r>
      <w:proofErr w:type="spellStart"/>
      <w:r w:rsidRPr="005F5B7A">
        <w:rPr>
          <w:color w:val="FF0000"/>
        </w:rPr>
        <w:t>lkjhjkhg</w:t>
      </w:r>
      <w:proofErr w:type="spellEnd"/>
    </w:p>
    <w:p w14:paraId="0BF592A0" w14:textId="09FB85E9" w:rsidR="005D5DEC" w:rsidRPr="00EE2E0D" w:rsidRDefault="005D5DEC" w:rsidP="005D5DEC">
      <w:pPr>
        <w:pStyle w:val="Heading2"/>
        <w:rPr>
          <w:highlight w:val="yellow"/>
        </w:rPr>
      </w:pPr>
      <w:r>
        <w:t>Characterization/</w:t>
      </w:r>
      <w:r w:rsidR="00180958">
        <w:t>P</w:t>
      </w:r>
      <w:r w:rsidR="00EF5477">
        <w:t>seudo</w:t>
      </w:r>
      <w:r w:rsidR="00180958">
        <w:t xml:space="preserve"> Cod</w:t>
      </w:r>
      <w:r w:rsidR="00EF5477">
        <w:t>e</w:t>
      </w:r>
      <w:r>
        <w:t>/</w:t>
      </w:r>
      <w:r w:rsidR="00180958" w:rsidRPr="005D5DEC">
        <w:t xml:space="preserve"> </w:t>
      </w:r>
      <w:r w:rsidR="00180958">
        <w:t>Testing</w:t>
      </w:r>
      <w:r w:rsidR="008D12BD">
        <w:t xml:space="preserve"> </w:t>
      </w:r>
      <w:r w:rsidR="008D12BD" w:rsidRPr="00EE2E0D">
        <w:rPr>
          <w:highlight w:val="yellow"/>
        </w:rPr>
        <w:t xml:space="preserve">(* Keep any one of the subtitles here as applicable to your project work)  </w:t>
      </w:r>
    </w:p>
    <w:p w14:paraId="6706B833" w14:textId="77777777" w:rsidR="005F5B7A" w:rsidRPr="005F5B7A" w:rsidRDefault="005F5B7A" w:rsidP="005F5B7A">
      <w:pPr>
        <w:jc w:val="both"/>
        <w:rPr>
          <w:color w:val="FF0000"/>
        </w:rPr>
      </w:pPr>
      <w:proofErr w:type="spellStart"/>
      <w:r w:rsidRPr="005F5B7A">
        <w:rPr>
          <w:color w:val="FF0000"/>
        </w:rPr>
        <w:t>Gljkdgji</w:t>
      </w:r>
      <w:proofErr w:type="spellEnd"/>
      <w:r w:rsidRPr="005F5B7A">
        <w:rPr>
          <w:color w:val="FF0000"/>
        </w:rPr>
        <w:t xml:space="preserve"> </w:t>
      </w:r>
      <w:proofErr w:type="spellStart"/>
      <w:r w:rsidRPr="005F5B7A">
        <w:rPr>
          <w:color w:val="FF0000"/>
        </w:rPr>
        <w:t>dfgjidfp</w:t>
      </w:r>
      <w:proofErr w:type="spellEnd"/>
      <w:r w:rsidRPr="005F5B7A">
        <w:rPr>
          <w:color w:val="FF0000"/>
        </w:rPr>
        <w:t xml:space="preserve"> </w:t>
      </w:r>
      <w:proofErr w:type="spellStart"/>
      <w:r w:rsidRPr="005F5B7A">
        <w:rPr>
          <w:color w:val="FF0000"/>
        </w:rPr>
        <w:t>pgjpjk</w:t>
      </w:r>
      <w:proofErr w:type="spellEnd"/>
      <w:r w:rsidRPr="005F5B7A">
        <w:rPr>
          <w:color w:val="FF0000"/>
        </w:rPr>
        <w:t xml:space="preserve"> </w:t>
      </w:r>
      <w:proofErr w:type="spellStart"/>
      <w:r w:rsidRPr="005F5B7A">
        <w:rPr>
          <w:color w:val="FF0000"/>
        </w:rPr>
        <w:t>ghpojkfhp</w:t>
      </w:r>
      <w:proofErr w:type="spellEnd"/>
      <w:r w:rsidRPr="005F5B7A">
        <w:rPr>
          <w:color w:val="FF0000"/>
        </w:rPr>
        <w:t xml:space="preserve"> </w:t>
      </w:r>
      <w:proofErr w:type="spellStart"/>
      <w:r w:rsidRPr="005F5B7A">
        <w:rPr>
          <w:color w:val="FF0000"/>
        </w:rPr>
        <w:t>pfghp</w:t>
      </w:r>
      <w:proofErr w:type="spellEnd"/>
      <w:r w:rsidRPr="005F5B7A">
        <w:rPr>
          <w:color w:val="FF0000"/>
        </w:rPr>
        <w:t xml:space="preserve"> </w:t>
      </w:r>
      <w:proofErr w:type="spellStart"/>
      <w:r w:rsidRPr="005F5B7A">
        <w:rPr>
          <w:color w:val="FF0000"/>
        </w:rPr>
        <w:t>piojgh</w:t>
      </w:r>
      <w:proofErr w:type="spellEnd"/>
      <w:r w:rsidRPr="005F5B7A">
        <w:rPr>
          <w:color w:val="FF0000"/>
        </w:rPr>
        <w:t xml:space="preserve"> </w:t>
      </w:r>
      <w:proofErr w:type="spellStart"/>
      <w:r w:rsidRPr="005F5B7A">
        <w:rPr>
          <w:color w:val="FF0000"/>
        </w:rPr>
        <w:t>lijghopoj</w:t>
      </w:r>
      <w:proofErr w:type="spellEnd"/>
      <w:r w:rsidRPr="005F5B7A">
        <w:rPr>
          <w:color w:val="FF0000"/>
        </w:rPr>
        <w:t xml:space="preserve"> </w:t>
      </w:r>
      <w:proofErr w:type="spellStart"/>
      <w:r w:rsidRPr="005F5B7A">
        <w:rPr>
          <w:color w:val="FF0000"/>
        </w:rPr>
        <w:t>lifjghij</w:t>
      </w:r>
      <w:proofErr w:type="spellEnd"/>
      <w:r w:rsidRPr="005F5B7A">
        <w:rPr>
          <w:color w:val="FF0000"/>
        </w:rPr>
        <w:t xml:space="preserve"> </w:t>
      </w:r>
      <w:proofErr w:type="spellStart"/>
      <w:r w:rsidRPr="005F5B7A">
        <w:rPr>
          <w:color w:val="FF0000"/>
        </w:rPr>
        <w:t>lijfghoij</w:t>
      </w:r>
      <w:proofErr w:type="spellEnd"/>
      <w:r w:rsidRPr="005F5B7A">
        <w:rPr>
          <w:color w:val="FF0000"/>
        </w:rPr>
        <w:t xml:space="preserve"> </w:t>
      </w:r>
      <w:proofErr w:type="spellStart"/>
      <w:r w:rsidRPr="005F5B7A">
        <w:rPr>
          <w:color w:val="FF0000"/>
        </w:rPr>
        <w:t>lkgjhoidjfgh</w:t>
      </w:r>
      <w:proofErr w:type="spellEnd"/>
      <w:r w:rsidRPr="005F5B7A">
        <w:rPr>
          <w:color w:val="FF0000"/>
        </w:rPr>
        <w:t xml:space="preserve"> </w:t>
      </w:r>
      <w:proofErr w:type="spellStart"/>
      <w:r w:rsidRPr="005F5B7A">
        <w:rPr>
          <w:color w:val="FF0000"/>
        </w:rPr>
        <w:t>ldigjolijdgh</w:t>
      </w:r>
      <w:proofErr w:type="spellEnd"/>
      <w:r w:rsidRPr="005F5B7A">
        <w:rPr>
          <w:color w:val="FF0000"/>
        </w:rPr>
        <w:t xml:space="preserve"> </w:t>
      </w:r>
      <w:proofErr w:type="spellStart"/>
      <w:r w:rsidRPr="005F5B7A">
        <w:rPr>
          <w:color w:val="FF0000"/>
        </w:rPr>
        <w:t>lkjndghojd</w:t>
      </w:r>
      <w:proofErr w:type="spellEnd"/>
      <w:r w:rsidRPr="005F5B7A">
        <w:rPr>
          <w:color w:val="FF0000"/>
        </w:rPr>
        <w:t xml:space="preserve"> </w:t>
      </w:r>
      <w:proofErr w:type="spellStart"/>
      <w:r w:rsidRPr="005F5B7A">
        <w:rPr>
          <w:color w:val="FF0000"/>
        </w:rPr>
        <w:t>lkjghlkjh</w:t>
      </w:r>
      <w:proofErr w:type="spellEnd"/>
      <w:r w:rsidRPr="005F5B7A">
        <w:rPr>
          <w:color w:val="FF0000"/>
        </w:rPr>
        <w:t xml:space="preserve"> </w:t>
      </w:r>
      <w:proofErr w:type="spellStart"/>
      <w:r w:rsidRPr="005F5B7A">
        <w:rPr>
          <w:color w:val="FF0000"/>
        </w:rPr>
        <w:t>lkjhjkhg</w:t>
      </w:r>
      <w:proofErr w:type="spellEnd"/>
    </w:p>
    <w:p w14:paraId="07D55F96" w14:textId="77777777" w:rsidR="005D5DEC" w:rsidRPr="005D5DEC" w:rsidRDefault="005D5DEC" w:rsidP="005D5DEC"/>
    <w:p w14:paraId="1FC0B5EA" w14:textId="77777777" w:rsidR="009D7280" w:rsidRDefault="00180958">
      <w:pPr>
        <w:pStyle w:val="Heading1"/>
      </w:pPr>
      <w:r>
        <w:t>Results and Discussions</w:t>
      </w:r>
    </w:p>
    <w:p w14:paraId="3F0FA33B" w14:textId="77777777" w:rsidR="005F5B7A" w:rsidRPr="005F5B7A" w:rsidRDefault="005F5B7A" w:rsidP="005F5B7A">
      <w:pPr>
        <w:jc w:val="both"/>
        <w:rPr>
          <w:color w:val="FF0000"/>
        </w:rPr>
      </w:pPr>
      <w:proofErr w:type="spellStart"/>
      <w:r w:rsidRPr="005F5B7A">
        <w:rPr>
          <w:color w:val="FF0000"/>
        </w:rPr>
        <w:t>Gljkdgji</w:t>
      </w:r>
      <w:proofErr w:type="spellEnd"/>
      <w:r w:rsidRPr="005F5B7A">
        <w:rPr>
          <w:color w:val="FF0000"/>
        </w:rPr>
        <w:t xml:space="preserve"> </w:t>
      </w:r>
      <w:proofErr w:type="spellStart"/>
      <w:r w:rsidRPr="005F5B7A">
        <w:rPr>
          <w:color w:val="FF0000"/>
        </w:rPr>
        <w:t>dfgjidfp</w:t>
      </w:r>
      <w:proofErr w:type="spellEnd"/>
      <w:r w:rsidRPr="005F5B7A">
        <w:rPr>
          <w:color w:val="FF0000"/>
        </w:rPr>
        <w:t xml:space="preserve"> </w:t>
      </w:r>
      <w:proofErr w:type="spellStart"/>
      <w:r w:rsidRPr="005F5B7A">
        <w:rPr>
          <w:color w:val="FF0000"/>
        </w:rPr>
        <w:t>pgjpjk</w:t>
      </w:r>
      <w:proofErr w:type="spellEnd"/>
      <w:r w:rsidRPr="005F5B7A">
        <w:rPr>
          <w:color w:val="FF0000"/>
        </w:rPr>
        <w:t xml:space="preserve"> </w:t>
      </w:r>
      <w:proofErr w:type="spellStart"/>
      <w:r w:rsidRPr="005F5B7A">
        <w:rPr>
          <w:color w:val="FF0000"/>
        </w:rPr>
        <w:t>ghpojkfhp</w:t>
      </w:r>
      <w:proofErr w:type="spellEnd"/>
      <w:r w:rsidRPr="005F5B7A">
        <w:rPr>
          <w:color w:val="FF0000"/>
        </w:rPr>
        <w:t xml:space="preserve"> </w:t>
      </w:r>
      <w:proofErr w:type="spellStart"/>
      <w:r w:rsidRPr="005F5B7A">
        <w:rPr>
          <w:color w:val="FF0000"/>
        </w:rPr>
        <w:t>pfghp</w:t>
      </w:r>
      <w:proofErr w:type="spellEnd"/>
      <w:r w:rsidRPr="005F5B7A">
        <w:rPr>
          <w:color w:val="FF0000"/>
        </w:rPr>
        <w:t xml:space="preserve"> </w:t>
      </w:r>
      <w:proofErr w:type="spellStart"/>
      <w:r w:rsidRPr="005F5B7A">
        <w:rPr>
          <w:color w:val="FF0000"/>
        </w:rPr>
        <w:t>piojgh</w:t>
      </w:r>
      <w:proofErr w:type="spellEnd"/>
      <w:r w:rsidRPr="005F5B7A">
        <w:rPr>
          <w:color w:val="FF0000"/>
        </w:rPr>
        <w:t xml:space="preserve"> </w:t>
      </w:r>
      <w:proofErr w:type="spellStart"/>
      <w:r w:rsidRPr="005F5B7A">
        <w:rPr>
          <w:color w:val="FF0000"/>
        </w:rPr>
        <w:t>lijghopoj</w:t>
      </w:r>
      <w:proofErr w:type="spellEnd"/>
      <w:r w:rsidRPr="005F5B7A">
        <w:rPr>
          <w:color w:val="FF0000"/>
        </w:rPr>
        <w:t xml:space="preserve"> </w:t>
      </w:r>
      <w:proofErr w:type="spellStart"/>
      <w:r w:rsidRPr="005F5B7A">
        <w:rPr>
          <w:color w:val="FF0000"/>
        </w:rPr>
        <w:t>lifjghij</w:t>
      </w:r>
      <w:proofErr w:type="spellEnd"/>
      <w:r w:rsidRPr="005F5B7A">
        <w:rPr>
          <w:color w:val="FF0000"/>
        </w:rPr>
        <w:t xml:space="preserve"> </w:t>
      </w:r>
      <w:proofErr w:type="spellStart"/>
      <w:r w:rsidRPr="005F5B7A">
        <w:rPr>
          <w:color w:val="FF0000"/>
        </w:rPr>
        <w:t>lijfghoij</w:t>
      </w:r>
      <w:proofErr w:type="spellEnd"/>
      <w:r w:rsidRPr="005F5B7A">
        <w:rPr>
          <w:color w:val="FF0000"/>
        </w:rPr>
        <w:t xml:space="preserve"> </w:t>
      </w:r>
      <w:proofErr w:type="spellStart"/>
      <w:r w:rsidRPr="005F5B7A">
        <w:rPr>
          <w:color w:val="FF0000"/>
        </w:rPr>
        <w:t>lkgjhoidjfgh</w:t>
      </w:r>
      <w:proofErr w:type="spellEnd"/>
      <w:r w:rsidRPr="005F5B7A">
        <w:rPr>
          <w:color w:val="FF0000"/>
        </w:rPr>
        <w:t xml:space="preserve"> </w:t>
      </w:r>
      <w:proofErr w:type="spellStart"/>
      <w:r w:rsidRPr="005F5B7A">
        <w:rPr>
          <w:color w:val="FF0000"/>
        </w:rPr>
        <w:t>ldigjolijdgh</w:t>
      </w:r>
      <w:proofErr w:type="spellEnd"/>
      <w:r w:rsidRPr="005F5B7A">
        <w:rPr>
          <w:color w:val="FF0000"/>
        </w:rPr>
        <w:t xml:space="preserve"> </w:t>
      </w:r>
      <w:proofErr w:type="spellStart"/>
      <w:r w:rsidRPr="005F5B7A">
        <w:rPr>
          <w:color w:val="FF0000"/>
        </w:rPr>
        <w:t>lkjndghojd</w:t>
      </w:r>
      <w:proofErr w:type="spellEnd"/>
      <w:r w:rsidRPr="005F5B7A">
        <w:rPr>
          <w:color w:val="FF0000"/>
        </w:rPr>
        <w:t xml:space="preserve"> </w:t>
      </w:r>
      <w:proofErr w:type="spellStart"/>
      <w:r w:rsidRPr="005F5B7A">
        <w:rPr>
          <w:color w:val="FF0000"/>
        </w:rPr>
        <w:t>lkjghlkjh</w:t>
      </w:r>
      <w:proofErr w:type="spellEnd"/>
      <w:r w:rsidRPr="005F5B7A">
        <w:rPr>
          <w:color w:val="FF0000"/>
        </w:rPr>
        <w:t xml:space="preserve"> </w:t>
      </w:r>
      <w:proofErr w:type="spellStart"/>
      <w:r w:rsidRPr="005F5B7A">
        <w:rPr>
          <w:color w:val="FF0000"/>
        </w:rPr>
        <w:t>lkjhjkhg</w:t>
      </w:r>
      <w:proofErr w:type="spellEnd"/>
    </w:p>
    <w:p w14:paraId="55F5E460" w14:textId="77777777" w:rsidR="005D5DEC" w:rsidRDefault="005D5DEC" w:rsidP="005D5DEC"/>
    <w:p w14:paraId="55471DD3" w14:textId="77777777" w:rsidR="005D5DEC" w:rsidRPr="00180958" w:rsidRDefault="005D5DEC" w:rsidP="005D5DEC">
      <w:pPr>
        <w:pStyle w:val="Heading1"/>
        <w:rPr>
          <w:color w:val="FF0000"/>
        </w:rPr>
      </w:pPr>
      <w:r w:rsidRPr="00180958">
        <w:rPr>
          <w:color w:val="FF0000"/>
        </w:rPr>
        <w:t>Procedure for Paper Submission</w:t>
      </w:r>
    </w:p>
    <w:p w14:paraId="24501786" w14:textId="77777777" w:rsidR="009D7280" w:rsidRPr="00180958" w:rsidRDefault="009D7280">
      <w:pPr>
        <w:pStyle w:val="Heading2"/>
        <w:rPr>
          <w:color w:val="FF0000"/>
        </w:rPr>
      </w:pPr>
      <w:r w:rsidRPr="00180958">
        <w:rPr>
          <w:color w:val="FF0000"/>
        </w:rPr>
        <w:t>Review Stage</w:t>
      </w:r>
    </w:p>
    <w:p w14:paraId="2FA32A6D" w14:textId="77777777" w:rsidR="009D7280" w:rsidRPr="0049435E" w:rsidRDefault="009D7280">
      <w:pPr>
        <w:pStyle w:val="Text"/>
        <w:rPr>
          <w:color w:val="FF0000"/>
        </w:rPr>
      </w:pPr>
      <w:r w:rsidRPr="0049435E">
        <w:rPr>
          <w:b/>
          <w:bCs/>
          <w:i/>
          <w:iCs/>
          <w:color w:val="FF0000"/>
        </w:rPr>
        <w:t>Instructions about final paper and figure submissions in this document are for IEEE journals; please use this document as a “template” to prepare your manuscript. For submission guidelines, follow instructions on paper submission system as well as the Conference website</w:t>
      </w:r>
      <w:proofErr w:type="gramStart"/>
      <w:r w:rsidRPr="0049435E">
        <w:rPr>
          <w:b/>
          <w:bCs/>
          <w:i/>
          <w:iCs/>
          <w:color w:val="FF0000"/>
        </w:rPr>
        <w:t xml:space="preserve">. </w:t>
      </w:r>
      <w:r w:rsidRPr="0049435E">
        <w:rPr>
          <w:color w:val="FF0000"/>
        </w:rPr>
        <w:t>.</w:t>
      </w:r>
      <w:proofErr w:type="gramEnd"/>
    </w:p>
    <w:p w14:paraId="219F5AA9" w14:textId="77777777" w:rsidR="009D7280" w:rsidRPr="00180958" w:rsidRDefault="009D7280">
      <w:pPr>
        <w:pStyle w:val="Heading2"/>
        <w:rPr>
          <w:color w:val="FF0000"/>
        </w:rPr>
      </w:pPr>
      <w:r w:rsidRPr="00180958">
        <w:rPr>
          <w:color w:val="FF0000"/>
        </w:rPr>
        <w:t>Final Stage</w:t>
      </w:r>
    </w:p>
    <w:p w14:paraId="7965CEAC" w14:textId="77777777" w:rsidR="009D7280" w:rsidRDefault="009D7280">
      <w:pPr>
        <w:pStyle w:val="Text"/>
        <w:rPr>
          <w:color w:val="FF0000"/>
        </w:rPr>
      </w:pPr>
      <w:r w:rsidRPr="0049435E">
        <w:rPr>
          <w:b/>
          <w:bCs/>
          <w:i/>
          <w:iCs/>
          <w:color w:val="FF0000"/>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sidRPr="0049435E">
        <w:rPr>
          <w:color w:val="FF0000"/>
        </w:rPr>
        <w:t xml:space="preserve">You must also send your final manuscript on a disk, which IEEE will use to prepare your paper for publication. Write the authors’ names on the disk label. If you are using a Macintosh, please save your file on a PC formatted disk, if possible. You may use </w:t>
      </w:r>
      <w:r w:rsidRPr="0049435E">
        <w:rPr>
          <w:i/>
          <w:iCs/>
          <w:color w:val="FF0000"/>
        </w:rPr>
        <w:t>Zip</w:t>
      </w:r>
      <w:r w:rsidRPr="0049435E">
        <w:rPr>
          <w:color w:val="FF0000"/>
        </w:rPr>
        <w:t xml:space="preserve"> or CD-ROM disks for large files, or compress files using </w:t>
      </w:r>
      <w:r w:rsidRPr="0049435E">
        <w:rPr>
          <w:i/>
          <w:iCs/>
          <w:color w:val="FF0000"/>
        </w:rPr>
        <w:t xml:space="preserve">Compress, </w:t>
      </w:r>
      <w:proofErr w:type="spellStart"/>
      <w:r w:rsidRPr="0049435E">
        <w:rPr>
          <w:i/>
          <w:iCs/>
          <w:color w:val="FF0000"/>
        </w:rPr>
        <w:t>Pkzip</w:t>
      </w:r>
      <w:proofErr w:type="spellEnd"/>
      <w:r w:rsidRPr="0049435E">
        <w:rPr>
          <w:i/>
          <w:iCs/>
          <w:color w:val="FF0000"/>
        </w:rPr>
        <w:t>, Stuffit,</w:t>
      </w:r>
      <w:r w:rsidRPr="0049435E">
        <w:rPr>
          <w:color w:val="FF0000"/>
        </w:rPr>
        <w:t xml:space="preserve"> or </w:t>
      </w:r>
      <w:proofErr w:type="spellStart"/>
      <w:r w:rsidRPr="0049435E">
        <w:rPr>
          <w:i/>
          <w:iCs/>
          <w:color w:val="FF0000"/>
        </w:rPr>
        <w:t>Gzip</w:t>
      </w:r>
      <w:proofErr w:type="spellEnd"/>
      <w:r w:rsidRPr="0049435E">
        <w:rPr>
          <w:i/>
          <w:iCs/>
          <w:color w:val="FF0000"/>
        </w:rPr>
        <w:t>.</w:t>
      </w:r>
      <w:r w:rsidRPr="0049435E">
        <w:rPr>
          <w:color w:val="FF0000"/>
        </w:rPr>
        <w:t xml:space="preserve"> </w:t>
      </w:r>
    </w:p>
    <w:p w14:paraId="51B68F0D" w14:textId="69F19A25" w:rsidR="009D7280" w:rsidRPr="0049435E" w:rsidRDefault="00CE6C29">
      <w:pPr>
        <w:pStyle w:val="Text"/>
        <w:rPr>
          <w:color w:val="FF0000"/>
        </w:rPr>
      </w:pPr>
      <w:r>
        <w:rPr>
          <w:noProof/>
          <w:color w:val="FF0000"/>
        </w:rPr>
        <mc:AlternateContent>
          <mc:Choice Requires="wps">
            <w:drawing>
              <wp:anchor distT="0" distB="0" distL="114300" distR="114300" simplePos="0" relativeHeight="251658240" behindDoc="0" locked="0" layoutInCell="1" allowOverlap="1" wp14:anchorId="023C8DDC" wp14:editId="49089965">
                <wp:simplePos x="0" y="0"/>
                <wp:positionH relativeFrom="column">
                  <wp:align>center</wp:align>
                </wp:positionH>
                <wp:positionV relativeFrom="paragraph">
                  <wp:posOffset>1136015</wp:posOffset>
                </wp:positionV>
                <wp:extent cx="3046730" cy="2750820"/>
                <wp:effectExtent l="1905" t="1905" r="0" b="0"/>
                <wp:wrapSquare wrapText="bothSides"/>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6730" cy="275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3B1AF" w14:textId="77777777" w:rsidR="009D7280" w:rsidRDefault="00206069">
                            <w:r>
                              <w:rPr>
                                <w:noProof/>
                              </w:rPr>
                              <w:drawing>
                                <wp:inline distT="0" distB="0" distL="0" distR="0" wp14:anchorId="6CC855BA" wp14:editId="5C8DB528">
                                  <wp:extent cx="2863850" cy="2171700"/>
                                  <wp:effectExtent l="19050" t="0" r="0" b="0"/>
                                  <wp:docPr id="3" name="Picture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8"/>
                                          <a:srcRect/>
                                          <a:stretch>
                                            <a:fillRect/>
                                          </a:stretch>
                                        </pic:blipFill>
                                        <pic:spPr bwMode="auto">
                                          <a:xfrm>
                                            <a:off x="0" y="0"/>
                                            <a:ext cx="2863850" cy="2171700"/>
                                          </a:xfrm>
                                          <a:prstGeom prst="rect">
                                            <a:avLst/>
                                          </a:prstGeom>
                                          <a:noFill/>
                                          <a:ln w="9525">
                                            <a:noFill/>
                                            <a:miter lim="800000"/>
                                            <a:headEnd/>
                                            <a:tailEnd/>
                                          </a:ln>
                                        </pic:spPr>
                                      </pic:pic>
                                    </a:graphicData>
                                  </a:graphic>
                                </wp:inline>
                              </w:drawing>
                            </w:r>
                          </w:p>
                          <w:p w14:paraId="69446AFA" w14:textId="1BEB0B9E" w:rsidR="009D7280" w:rsidRDefault="009D7280">
                            <w:pPr>
                              <w:pStyle w:val="FigureCaption"/>
                            </w:pPr>
                            <w:r>
                              <w:t xml:space="preserve">Fig. 1.  </w:t>
                            </w:r>
                            <w:r w:rsidRPr="005A65F0">
                              <w:t xml:space="preserve">Magnetization as a function of applied field. Note that “Fig.” is abbreviated. </w:t>
                            </w:r>
                            <w:r w:rsidR="005A65F0" w:rsidRPr="005A65F0">
                              <w:t xml:space="preserve"> </w:t>
                            </w:r>
                            <w:proofErr w:type="spellStart"/>
                            <w:r w:rsidR="005A65F0" w:rsidRPr="005A65F0">
                              <w:t>Bvb.nbnblvmnnm</w:t>
                            </w:r>
                            <w:proofErr w:type="spellEnd"/>
                            <w:r w:rsidR="005A65F0" w:rsidRPr="005A65F0">
                              <w:t xml:space="preserve"> </w:t>
                            </w:r>
                            <w:r w:rsidRPr="00BB104A">
                              <w:rPr>
                                <w:color w:val="FF0000"/>
                              </w:rPr>
                              <w:t>There is a period after the figure number, followed by two spaces. It is good practice to explain the significance of the figure in the caption.</w:t>
                            </w:r>
                          </w:p>
                          <w:p w14:paraId="00C8E1F3" w14:textId="77777777" w:rsidR="009D7280" w:rsidRDefault="009D728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3C8DDC" id="_x0000_t202" coordsize="21600,21600" o:spt="202" path="m,l,21600r21600,l21600,xe">
                <v:stroke joinstyle="miter"/>
                <v:path gradientshapeok="t" o:connecttype="rect"/>
              </v:shapetype>
              <v:shape id="Text Box 7" o:spid="_x0000_s1026" type="#_x0000_t202" style="position:absolute;left:0;text-align:left;margin-left:0;margin-top:89.45pt;width:239.9pt;height:216.6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" filled="f" stroked="f">
                <v:textbox>
                  <w:txbxContent>
                    <w:p w14:paraId="3A83B1AF" w14:textId="77777777" w:rsidR="009D7280" w:rsidRDefault="00206069">
                      <w:r>
                        <w:rPr>
                          <w:noProof/>
                        </w:rPr>
                        <w:drawing>
                          <wp:inline distT="0" distB="0" distL="0" distR="0" wp14:anchorId="6CC855BA" wp14:editId="5C8DB528">
                            <wp:extent cx="2863850" cy="2171700"/>
                            <wp:effectExtent l="19050" t="0" r="0" b="0"/>
                            <wp:docPr id="3" name="Picture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8"/>
                                    <a:srcRect/>
                                    <a:stretch>
                                      <a:fillRect/>
                                    </a:stretch>
                                  </pic:blipFill>
                                  <pic:spPr bwMode="auto">
                                    <a:xfrm>
                                      <a:off x="0" y="0"/>
                                      <a:ext cx="2863850" cy="2171700"/>
                                    </a:xfrm>
                                    <a:prstGeom prst="rect">
                                      <a:avLst/>
                                    </a:prstGeom>
                                    <a:noFill/>
                                    <a:ln w="9525">
                                      <a:noFill/>
                                      <a:miter lim="800000"/>
                                      <a:headEnd/>
                                      <a:tailEnd/>
                                    </a:ln>
                                  </pic:spPr>
                                </pic:pic>
                              </a:graphicData>
                            </a:graphic>
                          </wp:inline>
                        </w:drawing>
                      </w:r>
                    </w:p>
                    <w:p w14:paraId="69446AFA" w14:textId="1BEB0B9E" w:rsidR="009D7280" w:rsidRDefault="009D7280">
                      <w:pPr>
                        <w:pStyle w:val="FigureCaption"/>
                      </w:pPr>
                      <w:r>
                        <w:t xml:space="preserve">Fig. 1.  </w:t>
                      </w:r>
                      <w:r w:rsidRPr="005A65F0">
                        <w:t xml:space="preserve">Magnetization as a function of applied field. Note that “Fig.” is abbreviated. </w:t>
                      </w:r>
                      <w:r w:rsidR="005A65F0" w:rsidRPr="005A65F0">
                        <w:t xml:space="preserve"> </w:t>
                      </w:r>
                      <w:proofErr w:type="spellStart"/>
                      <w:r w:rsidR="005A65F0" w:rsidRPr="005A65F0">
                        <w:t>Bvb.nbnblvmnnm</w:t>
                      </w:r>
                      <w:proofErr w:type="spellEnd"/>
                      <w:r w:rsidR="005A65F0" w:rsidRPr="005A65F0">
                        <w:t xml:space="preserve"> </w:t>
                      </w:r>
                      <w:r w:rsidRPr="00BB104A">
                        <w:rPr>
                          <w:color w:val="FF0000"/>
                        </w:rPr>
                        <w:t>There is a period after the figure number, followed by two spaces. It is good practice to explain the significance of the figure in the caption.</w:t>
                      </w:r>
                    </w:p>
                    <w:p w14:paraId="00C8E1F3" w14:textId="77777777" w:rsidR="009D7280" w:rsidRDefault="009D7280"/>
                  </w:txbxContent>
                </v:textbox>
                <w10:wrap type="square"/>
              </v:shape>
            </w:pict>
          </mc:Fallback>
        </mc:AlternateContent>
      </w:r>
      <w:proofErr w:type="gramStart"/>
      <w:r w:rsidR="009D7280" w:rsidRPr="0049435E">
        <w:rPr>
          <w:color w:val="FF0000"/>
        </w:rPr>
        <w:t>so</w:t>
      </w:r>
      <w:proofErr w:type="gramEnd"/>
      <w:r w:rsidR="009D7280" w:rsidRPr="0049435E">
        <w:rPr>
          <w:color w:val="FF0000"/>
        </w:rPr>
        <w:t xml:space="preserve"> send a sheet of paper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w:t>
      </w:r>
      <w:r w:rsidR="009D7280">
        <w:t xml:space="preserve"> </w:t>
      </w:r>
      <w:r w:rsidR="009D7280" w:rsidRPr="0049435E">
        <w:rPr>
          <w:color w:val="FF0000"/>
        </w:rPr>
        <w:t>of the paper will be sent. Proofs are sent to the corresponding author only.</w:t>
      </w:r>
    </w:p>
    <w:p w14:paraId="639AB538" w14:textId="77777777" w:rsidR="009D7280" w:rsidRPr="00180958" w:rsidRDefault="009D7280">
      <w:pPr>
        <w:pStyle w:val="Heading2"/>
        <w:rPr>
          <w:color w:val="FF0000"/>
        </w:rPr>
      </w:pPr>
      <w:r w:rsidRPr="00180958">
        <w:rPr>
          <w:color w:val="FF0000"/>
        </w:rPr>
        <w:t>Figures</w:t>
      </w:r>
    </w:p>
    <w:p w14:paraId="41271AD5" w14:textId="77777777" w:rsidR="009D7280" w:rsidRPr="0049435E" w:rsidRDefault="009D7280">
      <w:pPr>
        <w:pStyle w:val="Text"/>
        <w:rPr>
          <w:color w:val="FF0000"/>
        </w:rPr>
      </w:pPr>
      <w:r w:rsidRPr="0049435E">
        <w:rPr>
          <w:color w:val="FF0000"/>
        </w:rPr>
        <w:t xml:space="preserve">All tables and figures will be processed as images. </w:t>
      </w:r>
      <w:r w:rsidRPr="0049435E">
        <w:rPr>
          <w:b/>
          <w:bCs/>
          <w:color w:val="FF0000"/>
        </w:rPr>
        <w:t>However, IEEE cannot extract the tables and figures embedded in your document.</w:t>
      </w:r>
      <w:r w:rsidRPr="0049435E">
        <w:rPr>
          <w:color w:val="FF0000"/>
        </w:rPr>
        <w:t xml:space="preserve"> (The figures and tables you insert in your document are only to help you gauge the size of your paper, for the convenience of the referees, and to make it easy for you to distribute preprints.) Therefore, </w:t>
      </w:r>
      <w:r w:rsidRPr="0049435E">
        <w:rPr>
          <w:b/>
          <w:bCs/>
          <w:color w:val="FF0000"/>
        </w:rPr>
        <w:t>submit, on separate sheets of paper, enlarged versions of the tables and figures that appear in your document.</w:t>
      </w:r>
      <w:r w:rsidRPr="0049435E">
        <w:rPr>
          <w:color w:val="FF0000"/>
        </w:rPr>
        <w:t xml:space="preserve"> These are the images IEEE will scan and publish with your paper. </w:t>
      </w:r>
    </w:p>
    <w:p w14:paraId="143D3007" w14:textId="77777777" w:rsidR="009D7280" w:rsidRDefault="009D7280">
      <w:pPr>
        <w:pStyle w:val="Text"/>
      </w:pPr>
    </w:p>
    <w:p w14:paraId="0A683D6F" w14:textId="77777777" w:rsidR="009D7280" w:rsidRPr="00984562" w:rsidRDefault="009D7280">
      <w:pPr>
        <w:pStyle w:val="Heading2"/>
        <w:rPr>
          <w:color w:val="FF0000"/>
        </w:rPr>
      </w:pPr>
      <w:r w:rsidRPr="00984562">
        <w:rPr>
          <w:color w:val="FF0000"/>
        </w:rPr>
        <w:t>Electronic Image Files (Optional)</w:t>
      </w:r>
    </w:p>
    <w:p w14:paraId="5C098A56" w14:textId="77777777" w:rsidR="009D7280" w:rsidRPr="00984562" w:rsidRDefault="009D7280">
      <w:pPr>
        <w:pStyle w:val="Text"/>
        <w:rPr>
          <w:color w:val="FF0000"/>
        </w:rPr>
      </w:pPr>
      <w:r w:rsidRPr="00984562">
        <w:rPr>
          <w:color w:val="FF0000"/>
        </w:rPr>
        <w:t>You will have the greatest control over the appearance of your figures if you are able to prepare electronic image files. If you do not have the required computer skills, just submit paper prints as described above and skip this section.</w:t>
      </w:r>
    </w:p>
    <w:p w14:paraId="750CFC3A" w14:textId="77777777" w:rsidR="009D7280" w:rsidRPr="00984562" w:rsidRDefault="009D7280">
      <w:pPr>
        <w:pStyle w:val="Text"/>
        <w:rPr>
          <w:color w:val="FF0000"/>
        </w:rPr>
      </w:pPr>
      <w:r w:rsidRPr="00984562">
        <w:rPr>
          <w:color w:val="FF0000"/>
        </w:rPr>
        <w:t xml:space="preserve">For more information on TIFF files, please go to </w:t>
      </w:r>
      <w:hyperlink r:id="rId9" w:history="1">
        <w:r w:rsidRPr="00984562">
          <w:rPr>
            <w:rStyle w:val="Hyperlink"/>
            <w:color w:val="FF0000"/>
          </w:rPr>
          <w:t>http://www.ieee.org/organizations/pubs/transactions/information.htm</w:t>
        </w:r>
      </w:hyperlink>
      <w:r w:rsidRPr="00984562">
        <w:rPr>
          <w:color w:val="FF0000"/>
        </w:rPr>
        <w:t xml:space="preserve"> and click on the link “Guidelines for Author Supplied Electronic Text and Graphics.”</w:t>
      </w:r>
    </w:p>
    <w:p w14:paraId="0E3527FF" w14:textId="77777777" w:rsidR="009D7280" w:rsidRPr="00984562" w:rsidRDefault="009D7280">
      <w:pPr>
        <w:pStyle w:val="Text"/>
        <w:rPr>
          <w:color w:val="FF0000"/>
        </w:rPr>
      </w:pPr>
      <w:r w:rsidRPr="00984562">
        <w:rPr>
          <w:i/>
          <w:iCs/>
          <w:color w:val="FF0000"/>
        </w:rPr>
        <w:t>3) Somewhat Harder Way:</w:t>
      </w:r>
      <w:r w:rsidRPr="00984562">
        <w:rPr>
          <w:color w:val="FF0000"/>
        </w:rPr>
        <w:t xml:space="preserve"> If you do not have a scanner, you may create non-color PostScript figures by “printing” them to files. First, download a PostScript printer driver from </w:t>
      </w:r>
      <w:hyperlink r:id="rId10" w:history="1">
        <w:r w:rsidRPr="00984562">
          <w:rPr>
            <w:rStyle w:val="Hyperlink"/>
            <w:color w:val="FF0000"/>
          </w:rPr>
          <w:t>http://www.adobe.com/support/downloads/pdrvwin.htm</w:t>
        </w:r>
      </w:hyperlink>
    </w:p>
    <w:p w14:paraId="284C1CE8" w14:textId="77777777" w:rsidR="009D7280" w:rsidRPr="00984562" w:rsidRDefault="009D7280">
      <w:pPr>
        <w:pStyle w:val="Text"/>
        <w:ind w:firstLine="0"/>
        <w:jc w:val="left"/>
        <w:rPr>
          <w:color w:val="FF0000"/>
        </w:rPr>
      </w:pPr>
      <w:r w:rsidRPr="00984562">
        <w:rPr>
          <w:color w:val="FF0000"/>
        </w:rPr>
        <w:t>(for Windows) or from</w:t>
      </w:r>
    </w:p>
    <w:p w14:paraId="0AFDBDC3" w14:textId="77777777" w:rsidR="009D7280" w:rsidRPr="00984562" w:rsidRDefault="009D7280">
      <w:pPr>
        <w:pStyle w:val="Text"/>
        <w:ind w:firstLine="0"/>
        <w:rPr>
          <w:color w:val="FF0000"/>
        </w:rPr>
      </w:pPr>
      <w:hyperlink r:id="rId11" w:history="1">
        <w:r w:rsidRPr="00984562">
          <w:rPr>
            <w:rStyle w:val="Hyperlink"/>
            <w:color w:val="FF0000"/>
          </w:rPr>
          <w:t>http://www.adobe.com/support/downloads/pdrvmac.htm</w:t>
        </w:r>
      </w:hyperlink>
    </w:p>
    <w:p w14:paraId="43658E46" w14:textId="77777777" w:rsidR="009D7280" w:rsidRPr="00984562" w:rsidRDefault="009D7280">
      <w:pPr>
        <w:pStyle w:val="Text"/>
        <w:ind w:firstLine="0"/>
        <w:rPr>
          <w:color w:val="FF0000"/>
        </w:rPr>
      </w:pPr>
      <w:r w:rsidRPr="00984562">
        <w:rPr>
          <w:color w:val="FF0000"/>
        </w:rPr>
        <w:t xml:space="preserve">(for Macintosh) and install the “Generic PostScript Printer” definition. In </w:t>
      </w:r>
      <w:r w:rsidRPr="00984562">
        <w:rPr>
          <w:i/>
          <w:iCs/>
          <w:color w:val="FF0000"/>
        </w:rPr>
        <w:t>Word,</w:t>
      </w:r>
      <w:r w:rsidRPr="00984562">
        <w:rPr>
          <w:color w:val="FF0000"/>
        </w:rPr>
        <w:t xml:space="preserve"> paste your figure into a new document. </w:t>
      </w:r>
      <w:r w:rsidRPr="00984562">
        <w:rPr>
          <w:color w:val="FF0000"/>
        </w:rPr>
        <w:lastRenderedPageBreak/>
        <w:t xml:space="preserve">Print to a file using the PostScript printer driver. File names should be of the form “fig5.ps.” Use Adobe Type 1 fonts when creating your figures, if possible. </w:t>
      </w:r>
    </w:p>
    <w:p w14:paraId="2A0FE242" w14:textId="77777777" w:rsidR="009D7280" w:rsidRPr="00984562" w:rsidRDefault="009D7280">
      <w:pPr>
        <w:pStyle w:val="Text"/>
        <w:rPr>
          <w:color w:val="FF0000"/>
        </w:rPr>
      </w:pPr>
      <w:r w:rsidRPr="00984562">
        <w:rPr>
          <w:i/>
          <w:iCs/>
          <w:color w:val="FF0000"/>
        </w:rPr>
        <w:t>4) Other Ways:</w:t>
      </w:r>
      <w:r w:rsidRPr="00984562">
        <w:rPr>
          <w:color w:val="FF0000"/>
        </w:rPr>
        <w:t xml:space="preserve"> Experienced computer users can convert figures and tables from their original format to TIFF. Some useful image converters are Adobe </w:t>
      </w:r>
      <w:r w:rsidRPr="00984562">
        <w:rPr>
          <w:i/>
          <w:iCs/>
          <w:color w:val="FF0000"/>
        </w:rPr>
        <w:t>Photoshop,</w:t>
      </w:r>
      <w:r w:rsidRPr="00984562">
        <w:rPr>
          <w:color w:val="FF0000"/>
        </w:rPr>
        <w:t xml:space="preserve"> Corel </w:t>
      </w:r>
      <w:r w:rsidRPr="00984562">
        <w:rPr>
          <w:i/>
          <w:iCs/>
          <w:color w:val="FF0000"/>
        </w:rPr>
        <w:t>Draw,</w:t>
      </w:r>
      <w:r w:rsidRPr="00984562">
        <w:rPr>
          <w:color w:val="FF0000"/>
        </w:rPr>
        <w:t xml:space="preserve"> and Microsoft </w:t>
      </w:r>
      <w:r w:rsidRPr="00984562">
        <w:rPr>
          <w:i/>
          <w:iCs/>
          <w:color w:val="FF0000"/>
        </w:rPr>
        <w:t>Photo Editor,</w:t>
      </w:r>
      <w:r w:rsidRPr="00984562">
        <w:rPr>
          <w:color w:val="FF0000"/>
        </w:rPr>
        <w:t xml:space="preserve"> an application that is part of Microsoft </w:t>
      </w:r>
      <w:r w:rsidRPr="00984562">
        <w:rPr>
          <w:i/>
          <w:iCs/>
          <w:color w:val="FF0000"/>
        </w:rPr>
        <w:t>Office 97</w:t>
      </w:r>
      <w:r w:rsidRPr="00984562">
        <w:rPr>
          <w:color w:val="FF0000"/>
        </w:rPr>
        <w:t xml:space="preserve"> and </w:t>
      </w:r>
      <w:r w:rsidRPr="00984562">
        <w:rPr>
          <w:i/>
          <w:iCs/>
          <w:color w:val="FF0000"/>
        </w:rPr>
        <w:t>Office 2000</w:t>
      </w:r>
      <w:r w:rsidRPr="00984562">
        <w:rPr>
          <w:color w:val="FF0000"/>
        </w:rPr>
        <w:t xml:space="preserve"> (look for C:\Program Files\Common Files \Microsoft Shared\ </w:t>
      </w:r>
      <w:proofErr w:type="spellStart"/>
      <w:r w:rsidRPr="00984562">
        <w:rPr>
          <w:color w:val="FF0000"/>
        </w:rPr>
        <w:t>PhotoEd</w:t>
      </w:r>
      <w:proofErr w:type="spellEnd"/>
      <w:r w:rsidRPr="00984562">
        <w:rPr>
          <w:color w:val="FF0000"/>
        </w:rPr>
        <w:t xml:space="preserve">\ PHOTOED.EXE. (You may have to custom-install </w:t>
      </w:r>
      <w:r w:rsidRPr="00984562">
        <w:rPr>
          <w:i/>
          <w:iCs/>
          <w:color w:val="FF0000"/>
        </w:rPr>
        <w:t>Photo Editor</w:t>
      </w:r>
      <w:r w:rsidRPr="00984562">
        <w:rPr>
          <w:color w:val="FF0000"/>
        </w:rPr>
        <w:t xml:space="preserve"> from your original </w:t>
      </w:r>
      <w:r w:rsidRPr="00984562">
        <w:rPr>
          <w:i/>
          <w:iCs/>
          <w:color w:val="FF0000"/>
        </w:rPr>
        <w:t>Office</w:t>
      </w:r>
      <w:r w:rsidRPr="00984562">
        <w:rPr>
          <w:color w:val="FF0000"/>
        </w:rPr>
        <w:t xml:space="preserve"> disk.)</w:t>
      </w:r>
    </w:p>
    <w:p w14:paraId="3E67B4C0" w14:textId="77777777" w:rsidR="009D7280" w:rsidRPr="00984562" w:rsidRDefault="009D7280">
      <w:pPr>
        <w:pStyle w:val="Text"/>
        <w:rPr>
          <w:color w:val="FF0000"/>
        </w:rPr>
      </w:pPr>
      <w:r w:rsidRPr="00984562">
        <w:rPr>
          <w:color w:val="FF0000"/>
        </w:rPr>
        <w:t xml:space="preserve">A way to convert a figure from Windows Metafile (WMF) to TIFF is to paste it into Microsoft </w:t>
      </w:r>
      <w:r w:rsidRPr="00984562">
        <w:rPr>
          <w:i/>
          <w:iCs/>
          <w:color w:val="FF0000"/>
        </w:rPr>
        <w:t>PowerPoint,</w:t>
      </w:r>
      <w:r w:rsidRPr="00984562">
        <w:rPr>
          <w:color w:val="FF0000"/>
        </w:rPr>
        <w:t xml:space="preserve"> save it in JPG format, open it with Microsoft </w:t>
      </w:r>
      <w:r w:rsidRPr="00984562">
        <w:rPr>
          <w:i/>
          <w:iCs/>
          <w:color w:val="FF0000"/>
        </w:rPr>
        <w:t>Photo Editor</w:t>
      </w:r>
      <w:r w:rsidRPr="00984562">
        <w:rPr>
          <w:color w:val="FF0000"/>
        </w:rPr>
        <w:t xml:space="preserve"> or similar converter, and re-save it as TIFF.</w:t>
      </w:r>
    </w:p>
    <w:p w14:paraId="2B8DFB20" w14:textId="77777777" w:rsidR="009D7280" w:rsidRPr="00984562" w:rsidRDefault="009D7280">
      <w:pPr>
        <w:pStyle w:val="Text"/>
        <w:rPr>
          <w:color w:val="FF0000"/>
        </w:rPr>
      </w:pPr>
      <w:r w:rsidRPr="00984562">
        <w:rPr>
          <w:color w:val="FF0000"/>
        </w:rPr>
        <w:t xml:space="preserve">Microsoft </w:t>
      </w:r>
      <w:r w:rsidRPr="00984562">
        <w:rPr>
          <w:i/>
          <w:iCs/>
          <w:color w:val="FF0000"/>
        </w:rPr>
        <w:t>Excel</w:t>
      </w:r>
      <w:r w:rsidRPr="00984562">
        <w:rPr>
          <w:color w:val="FF0000"/>
        </w:rPr>
        <w:t xml:space="preserve"> allows you to save spreadsheet charts in Graphics Interchange Format (GIF). To get good resolution, make the </w:t>
      </w:r>
      <w:r w:rsidRPr="00984562">
        <w:rPr>
          <w:i/>
          <w:iCs/>
          <w:color w:val="FF0000"/>
        </w:rPr>
        <w:t>Excel</w:t>
      </w:r>
      <w:r w:rsidRPr="00984562">
        <w:rPr>
          <w:color w:val="FF0000"/>
        </w:rPr>
        <w:t xml:space="preserve"> charts </w:t>
      </w:r>
      <w:r w:rsidRPr="00984562">
        <w:rPr>
          <w:i/>
          <w:iCs/>
          <w:color w:val="FF0000"/>
        </w:rPr>
        <w:t>very</w:t>
      </w:r>
      <w:r w:rsidRPr="00984562">
        <w:rPr>
          <w:color w:val="FF0000"/>
        </w:rPr>
        <w:t xml:space="preserve"> large. Then use the “Save as </w:t>
      </w:r>
    </w:p>
    <w:p w14:paraId="00E7B825" w14:textId="77777777" w:rsidR="009D7280" w:rsidRPr="00984562" w:rsidRDefault="009D7280">
      <w:pPr>
        <w:pStyle w:val="Heading2"/>
        <w:rPr>
          <w:color w:val="FF0000"/>
        </w:rPr>
      </w:pPr>
      <w:r w:rsidRPr="00984562">
        <w:rPr>
          <w:color w:val="FF0000"/>
        </w:rPr>
        <w:t>Copyright Form</w:t>
      </w:r>
      <w:r w:rsidR="00984562">
        <w:rPr>
          <w:color w:val="FF0000"/>
        </w:rPr>
        <w:t xml:space="preserve"> (optional)</w:t>
      </w:r>
    </w:p>
    <w:p w14:paraId="54901BC9" w14:textId="77777777" w:rsidR="009D7280" w:rsidRPr="00984562" w:rsidRDefault="009D7280">
      <w:pPr>
        <w:pStyle w:val="Text"/>
        <w:rPr>
          <w:color w:val="FF0000"/>
        </w:rPr>
      </w:pPr>
      <w:r w:rsidRPr="00984562">
        <w:rPr>
          <w:color w:val="FF0000"/>
        </w:rPr>
        <w:t>An IEEE copyright form should accompany your final submission. These will be custom generated for you at the submission time. Authors are responsible for obtaining any security clearances.</w:t>
      </w:r>
    </w:p>
    <w:p w14:paraId="3786DEA4" w14:textId="267ECDAD" w:rsidR="009D7280" w:rsidRDefault="009D7280">
      <w:pPr>
        <w:pStyle w:val="Heading1"/>
        <w:rPr>
          <w:color w:val="FF0000"/>
          <w:sz w:val="16"/>
          <w:szCs w:val="16"/>
        </w:rPr>
      </w:pPr>
      <w:r w:rsidRPr="00180958">
        <w:rPr>
          <w:color w:val="FF0000"/>
        </w:rPr>
        <w:t>M</w:t>
      </w:r>
      <w:r w:rsidRPr="00180958">
        <w:rPr>
          <w:color w:val="FF0000"/>
          <w:sz w:val="16"/>
          <w:szCs w:val="16"/>
        </w:rPr>
        <w:t>ATH</w:t>
      </w:r>
    </w:p>
    <w:p w14:paraId="69A53DA9" w14:textId="033B781B" w:rsidR="005A65F0" w:rsidRDefault="005A65F0" w:rsidP="005A65F0"/>
    <w:p w14:paraId="1B7B5304" w14:textId="77777777" w:rsidR="005A65F0" w:rsidRPr="005A65F0" w:rsidRDefault="005A65F0" w:rsidP="005A65F0"/>
    <w:p w14:paraId="4C17F8BE" w14:textId="77777777" w:rsidR="009D7280" w:rsidRPr="00984562" w:rsidRDefault="009D7280">
      <w:pPr>
        <w:pStyle w:val="Text"/>
        <w:rPr>
          <w:color w:val="FF0000"/>
        </w:rPr>
      </w:pPr>
      <w:r w:rsidRPr="00984562">
        <w:rPr>
          <w:color w:val="FF0000"/>
        </w:rPr>
        <w:t xml:space="preserve">If you are using </w:t>
      </w:r>
      <w:r w:rsidRPr="00984562">
        <w:rPr>
          <w:i/>
          <w:iCs/>
          <w:color w:val="FF0000"/>
        </w:rPr>
        <w:t>Word,</w:t>
      </w:r>
      <w:r w:rsidRPr="00984562">
        <w:rPr>
          <w:color w:val="FF0000"/>
        </w:rPr>
        <w:t xml:space="preserve"> use either the Microsoft Equation Editor or the </w:t>
      </w:r>
      <w:proofErr w:type="spellStart"/>
      <w:r w:rsidRPr="00984562">
        <w:rPr>
          <w:i/>
          <w:iCs/>
          <w:color w:val="FF0000"/>
        </w:rPr>
        <w:t>MathType</w:t>
      </w:r>
      <w:proofErr w:type="spellEnd"/>
      <w:r w:rsidRPr="00984562">
        <w:rPr>
          <w:color w:val="FF0000"/>
        </w:rPr>
        <w:t xml:space="preserve"> add-on (http://www.mathtype.com) for equations in your paper (Insert | Object | Create New | Microsoft Equation </w:t>
      </w:r>
      <w:r w:rsidRPr="00984562">
        <w:rPr>
          <w:i/>
          <w:iCs/>
          <w:color w:val="FF0000"/>
        </w:rPr>
        <w:t>or</w:t>
      </w:r>
      <w:r w:rsidRPr="00984562">
        <w:rPr>
          <w:color w:val="FF0000"/>
        </w:rPr>
        <w:t xml:space="preserve"> Math</w:t>
      </w:r>
      <w:r w:rsidR="00984562">
        <w:rPr>
          <w:color w:val="FF0000"/>
        </w:rPr>
        <w:t xml:space="preserve"> </w:t>
      </w:r>
      <w:r w:rsidRPr="00984562">
        <w:rPr>
          <w:color w:val="FF0000"/>
        </w:rPr>
        <w:t xml:space="preserve">Type Equation). “Float over text” should </w:t>
      </w:r>
      <w:r w:rsidRPr="00984562">
        <w:rPr>
          <w:i/>
          <w:iCs/>
          <w:color w:val="FF0000"/>
        </w:rPr>
        <w:t>not</w:t>
      </w:r>
      <w:r w:rsidRPr="00984562">
        <w:rPr>
          <w:color w:val="FF0000"/>
        </w:rPr>
        <w:t xml:space="preserve"> be selected. </w:t>
      </w:r>
    </w:p>
    <w:p w14:paraId="4EAE6F95" w14:textId="77777777" w:rsidR="009D7280" w:rsidRPr="00180958" w:rsidRDefault="009D7280">
      <w:pPr>
        <w:pStyle w:val="Heading1"/>
        <w:rPr>
          <w:color w:val="FF0000"/>
        </w:rPr>
      </w:pPr>
      <w:r w:rsidRPr="00180958">
        <w:rPr>
          <w:color w:val="FF0000"/>
        </w:rPr>
        <w:t>Units</w:t>
      </w:r>
    </w:p>
    <w:p w14:paraId="14FB89D0" w14:textId="77777777" w:rsidR="009D7280" w:rsidRPr="00984562" w:rsidRDefault="009D7280">
      <w:pPr>
        <w:pStyle w:val="Text"/>
        <w:rPr>
          <w:color w:val="FF0000"/>
        </w:rPr>
      </w:pPr>
      <w:r w:rsidRPr="00984562">
        <w:rPr>
          <w:color w:val="FF0000"/>
        </w:rPr>
        <w:t xml:space="preserve">Use either SI (MKS) or CGS as primary units. (SI units are strongly encouraged.) English units may be used as secondary units (in parentheses). </w:t>
      </w:r>
      <w:r w:rsidRPr="00984562">
        <w:rPr>
          <w:b/>
          <w:bCs/>
          <w:color w:val="FF0000"/>
        </w:rPr>
        <w:t>This applies to papers in data storage.</w:t>
      </w:r>
      <w:r w:rsidRPr="00984562">
        <w:rPr>
          <w:color w:val="FF0000"/>
        </w:rPr>
        <w:t xml:space="preserve"> For example, write “15 Gb/cm</w:t>
      </w:r>
      <w:r w:rsidRPr="00984562">
        <w:rPr>
          <w:color w:val="FF0000"/>
          <w:vertAlign w:val="superscript"/>
        </w:rPr>
        <w:t>2</w:t>
      </w:r>
      <w:r w:rsidRPr="00984562">
        <w:rPr>
          <w:color w:val="FF0000"/>
        </w:rPr>
        <w:t xml:space="preserve"> (100 Gb/in</w:t>
      </w:r>
      <w:r w:rsidRPr="00984562">
        <w:rPr>
          <w:color w:val="FF0000"/>
          <w:vertAlign w:val="superscript"/>
        </w:rPr>
        <w:t>2</w:t>
      </w:r>
      <w:r w:rsidRPr="00984562">
        <w:rPr>
          <w:color w:val="FF0000"/>
        </w:rPr>
        <w:t xml:space="preserve">).” An exception is when English units are used as identifiers in trade, such as “3½ in disk drive.” Avoid combining SI and CGS units, such as current in amperes and magnetic field in </w:t>
      </w:r>
      <w:proofErr w:type="spellStart"/>
      <w:r w:rsidRPr="00984562">
        <w:rPr>
          <w:color w:val="FF0000"/>
        </w:rPr>
        <w:t>oersteds</w:t>
      </w:r>
      <w:proofErr w:type="spellEnd"/>
      <w:r w:rsidRPr="00984562">
        <w:rPr>
          <w:color w:val="FF0000"/>
        </w:rPr>
        <w:t>. This often leads to confusion because equations do not balance dimensionally. If you must use mixed units, clearly state the units for each quantity in an equation.</w:t>
      </w:r>
    </w:p>
    <w:p w14:paraId="10E2AC82" w14:textId="32490D1C" w:rsidR="009D7280" w:rsidRDefault="009D7280">
      <w:pPr>
        <w:pStyle w:val="Text"/>
        <w:rPr>
          <w:color w:val="FF0000"/>
        </w:rPr>
      </w:pPr>
      <w:r w:rsidRPr="00984562">
        <w:rPr>
          <w:color w:val="FF0000"/>
        </w:rPr>
        <w:t xml:space="preserve">The SI unit for magnetic field strength </w:t>
      </w:r>
      <w:r w:rsidRPr="00984562">
        <w:rPr>
          <w:i/>
          <w:iCs/>
          <w:color w:val="FF0000"/>
        </w:rPr>
        <w:t>H</w:t>
      </w:r>
      <w:r w:rsidRPr="00984562">
        <w:rPr>
          <w:color w:val="FF0000"/>
        </w:rPr>
        <w:t xml:space="preserve"> is A/m. However, if you wish to use units of T, either refer to magnetic flux density </w:t>
      </w:r>
      <w:r w:rsidRPr="00984562">
        <w:rPr>
          <w:i/>
          <w:iCs/>
          <w:color w:val="FF0000"/>
        </w:rPr>
        <w:t>B</w:t>
      </w:r>
      <w:r w:rsidRPr="00984562">
        <w:rPr>
          <w:color w:val="FF0000"/>
        </w:rPr>
        <w:t xml:space="preserve"> or magnetic field strength symbolized as µ</w:t>
      </w:r>
      <w:r w:rsidRPr="00984562">
        <w:rPr>
          <w:color w:val="FF0000"/>
          <w:vertAlign w:val="subscript"/>
        </w:rPr>
        <w:t>0</w:t>
      </w:r>
      <w:r w:rsidRPr="00984562">
        <w:rPr>
          <w:i/>
          <w:iCs/>
          <w:color w:val="FF0000"/>
        </w:rPr>
        <w:t>H</w:t>
      </w:r>
      <w:r w:rsidRPr="00984562">
        <w:rPr>
          <w:color w:val="FF0000"/>
        </w:rPr>
        <w:t>. Use the center dot to separate compound units, e.g., “A·m</w:t>
      </w:r>
      <w:r w:rsidRPr="00984562">
        <w:rPr>
          <w:color w:val="FF0000"/>
          <w:vertAlign w:val="superscript"/>
        </w:rPr>
        <w:t>2</w:t>
      </w:r>
      <w:r w:rsidRPr="00984562">
        <w:rPr>
          <w:color w:val="FF0000"/>
        </w:rPr>
        <w:t>.”</w:t>
      </w:r>
    </w:p>
    <w:p w14:paraId="3788C337" w14:textId="77777777" w:rsidR="0034548F" w:rsidRPr="00984562" w:rsidRDefault="0034548F">
      <w:pPr>
        <w:pStyle w:val="Text"/>
        <w:rPr>
          <w:color w:val="FF0000"/>
        </w:rPr>
      </w:pPr>
    </w:p>
    <w:p w14:paraId="6300B6B0" w14:textId="77777777" w:rsidR="009D7280" w:rsidRPr="00134E3D" w:rsidRDefault="009D7280">
      <w:pPr>
        <w:pStyle w:val="Heading1"/>
        <w:rPr>
          <w:color w:val="FF0000"/>
        </w:rPr>
      </w:pPr>
      <w:r w:rsidRPr="00134E3D">
        <w:rPr>
          <w:color w:val="FF0000"/>
        </w:rPr>
        <w:t>Helpful Hints</w:t>
      </w:r>
    </w:p>
    <w:p w14:paraId="2D6D785F" w14:textId="600C3D0F" w:rsidR="009D7280" w:rsidRDefault="009D7280">
      <w:pPr>
        <w:pStyle w:val="Heading2"/>
        <w:rPr>
          <w:color w:val="FF0000"/>
        </w:rPr>
      </w:pPr>
      <w:r w:rsidRPr="00180958">
        <w:rPr>
          <w:color w:val="FF0000"/>
        </w:rPr>
        <w:t>Figures and Tables</w:t>
      </w:r>
    </w:p>
    <w:p w14:paraId="6B0864B5" w14:textId="3C0C6D96" w:rsidR="0034548F" w:rsidRDefault="0034548F" w:rsidP="0034548F"/>
    <w:p w14:paraId="102819EF" w14:textId="47B5AEF8" w:rsidR="0034548F" w:rsidRDefault="0034548F" w:rsidP="0034548F">
      <w:r w:rsidRPr="00113F26">
        <w:rPr>
          <w:noProof/>
          <w:lang w:val="en-AU" w:eastAsia="en-AU"/>
        </w:rPr>
        <w:drawing>
          <wp:inline distT="0" distB="0" distL="0" distR="0" wp14:anchorId="22DEB284" wp14:editId="2D9F2347">
            <wp:extent cx="3108325" cy="2876550"/>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9368" cy="2877515"/>
                    </a:xfrm>
                    <a:prstGeom prst="rect">
                      <a:avLst/>
                    </a:prstGeom>
                    <a:noFill/>
                    <a:ln>
                      <a:noFill/>
                    </a:ln>
                  </pic:spPr>
                </pic:pic>
              </a:graphicData>
            </a:graphic>
          </wp:inline>
        </w:drawing>
      </w:r>
    </w:p>
    <w:p w14:paraId="7DE99CD8" w14:textId="77777777" w:rsidR="0034548F" w:rsidRDefault="0034548F" w:rsidP="0034548F">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739FCA5A" w14:textId="77777777" w:rsidR="0034548F" w:rsidRPr="0034548F" w:rsidRDefault="0034548F" w:rsidP="0034548F"/>
    <w:p w14:paraId="5BAFA6B5" w14:textId="14B5D8DE" w:rsidR="009D7280" w:rsidRDefault="009D7280">
      <w:pPr>
        <w:pStyle w:val="Text"/>
        <w:rPr>
          <w:color w:val="FF0000"/>
        </w:rPr>
      </w:pPr>
      <w:r w:rsidRPr="00984562">
        <w:rPr>
          <w:b/>
          <w:bCs/>
          <w:i/>
          <w:iCs/>
          <w:color w:val="FF0000"/>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rsidRPr="00984562">
        <w:rPr>
          <w:color w:val="FF0000"/>
        </w:rPr>
        <w:t xml:space="preserve">Because IEEE will do the final formatting of your paper, you do not need to position figures and tables at the top and bottom of each column. In fact, all figures, figure captions, and tables can be at the end of the paper. Large figures and tables may span both columns. Place figure captions below the figures; place table titles above the tables. If your figure has two parts, include the labels “(a)” and “(b)” as part of the artwork. Please verify that the figures and tables you mention in the text actually exist. </w:t>
      </w:r>
      <w:r w:rsidRPr="00984562">
        <w:rPr>
          <w:b/>
          <w:bCs/>
          <w:color w:val="FF0000"/>
        </w:rPr>
        <w:t xml:space="preserve">Please do not include captions as part of the figures. Do not put captions in “text boxes” linked to the figures. Do not put borders around the outside of your figures. </w:t>
      </w:r>
      <w:r w:rsidRPr="00984562">
        <w:rPr>
          <w:color w:val="FF0000"/>
        </w:rPr>
        <w:t xml:space="preserve">Use the abbreviation “Fig.” even at the beginning of a sentence. Do not abbreviate “Table.” Tables are numbered with Roman numerals. </w:t>
      </w:r>
      <w:r w:rsidR="004933A4" w:rsidRPr="004933A4">
        <w:rPr>
          <w:color w:val="FF0000"/>
        </w:rPr>
        <w:t>Data charts which are typically black and white, but sometimes include color</w:t>
      </w:r>
    </w:p>
    <w:p w14:paraId="1F4D85DB" w14:textId="7C14E7CA" w:rsidR="0034548F" w:rsidRDefault="0034548F">
      <w:pPr>
        <w:pStyle w:val="Text"/>
        <w:rPr>
          <w:color w:val="FF0000"/>
        </w:rPr>
      </w:pPr>
    </w:p>
    <w:p w14:paraId="490D2A4A" w14:textId="191C471B" w:rsidR="0034548F" w:rsidRDefault="0034548F">
      <w:pPr>
        <w:pStyle w:val="Text"/>
        <w:rPr>
          <w:color w:val="FF0000"/>
        </w:rPr>
      </w:pPr>
    </w:p>
    <w:p w14:paraId="6CE091B3" w14:textId="77777777" w:rsidR="0034548F" w:rsidRDefault="0034548F">
      <w:pPr>
        <w:pStyle w:val="Text"/>
        <w:rPr>
          <w:color w:val="FF0000"/>
        </w:rPr>
      </w:pPr>
    </w:p>
    <w:p w14:paraId="37624D4D" w14:textId="77777777" w:rsidR="004933A4" w:rsidRDefault="004933A4" w:rsidP="004933A4">
      <w:pPr>
        <w:pStyle w:val="TableTitle"/>
      </w:pPr>
      <w:r>
        <w:t>TABLE I</w:t>
      </w:r>
    </w:p>
    <w:p w14:paraId="513C673A" w14:textId="77777777" w:rsidR="004933A4" w:rsidRDefault="004933A4" w:rsidP="004933A4">
      <w:pPr>
        <w:pStyle w:val="TableTitle"/>
      </w:pPr>
      <w:r>
        <w:t>Units for Magnetic Properties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710"/>
        <w:gridCol w:w="2394"/>
      </w:tblGrid>
      <w:tr w:rsidR="004933A4" w14:paraId="1B4CF591" w14:textId="77777777" w:rsidTr="00606E37">
        <w:trPr>
          <w:trHeight w:val="440"/>
        </w:trPr>
        <w:tc>
          <w:tcPr>
            <w:tcW w:w="720" w:type="dxa"/>
            <w:vAlign w:val="center"/>
            <w:hideMark/>
          </w:tcPr>
          <w:p w14:paraId="1550F743" w14:textId="77777777" w:rsidR="004933A4" w:rsidRDefault="004933A4">
            <w:pPr>
              <w:jc w:val="center"/>
              <w:rPr>
                <w:sz w:val="16"/>
                <w:szCs w:val="16"/>
              </w:rPr>
            </w:pPr>
            <w:r>
              <w:rPr>
                <w:sz w:val="16"/>
                <w:szCs w:val="16"/>
              </w:rPr>
              <w:t>Symbol</w:t>
            </w:r>
          </w:p>
        </w:tc>
        <w:tc>
          <w:tcPr>
            <w:tcW w:w="1710" w:type="dxa"/>
            <w:vAlign w:val="center"/>
            <w:hideMark/>
          </w:tcPr>
          <w:p w14:paraId="5E2A7AFD" w14:textId="77777777" w:rsidR="004933A4" w:rsidRDefault="004933A4">
            <w:pPr>
              <w:pStyle w:val="TableTitle"/>
              <w:rPr>
                <w:smallCaps w:val="0"/>
              </w:rPr>
            </w:pPr>
            <w:r>
              <w:rPr>
                <w:smallCaps w:val="0"/>
              </w:rPr>
              <w:t>Quantity</w:t>
            </w:r>
          </w:p>
        </w:tc>
        <w:tc>
          <w:tcPr>
            <w:tcW w:w="2394" w:type="dxa"/>
            <w:vAlign w:val="center"/>
            <w:hideMark/>
          </w:tcPr>
          <w:p w14:paraId="1EBD17D9" w14:textId="77777777" w:rsidR="004933A4" w:rsidRDefault="004933A4">
            <w:pPr>
              <w:jc w:val="center"/>
              <w:rPr>
                <w:sz w:val="16"/>
                <w:szCs w:val="16"/>
              </w:rPr>
            </w:pPr>
            <w:r>
              <w:rPr>
                <w:sz w:val="16"/>
                <w:szCs w:val="16"/>
              </w:rPr>
              <w:t>Conversion from Gaussian and</w:t>
            </w:r>
          </w:p>
          <w:p w14:paraId="5748B4CD" w14:textId="77777777" w:rsidR="004933A4" w:rsidRDefault="004933A4">
            <w:pPr>
              <w:jc w:val="center"/>
              <w:rPr>
                <w:sz w:val="16"/>
                <w:szCs w:val="16"/>
              </w:rPr>
            </w:pPr>
            <w:r>
              <w:rPr>
                <w:sz w:val="16"/>
                <w:szCs w:val="16"/>
              </w:rPr>
              <w:t xml:space="preserve">CGS EMU to SI </w:t>
            </w:r>
            <w:r>
              <w:rPr>
                <w:sz w:val="16"/>
                <w:szCs w:val="16"/>
                <w:vertAlign w:val="superscript"/>
              </w:rPr>
              <w:t>a</w:t>
            </w:r>
          </w:p>
        </w:tc>
      </w:tr>
      <w:tr w:rsidR="004933A4" w14:paraId="10FE0C32" w14:textId="77777777" w:rsidTr="00606E37">
        <w:tc>
          <w:tcPr>
            <w:tcW w:w="720" w:type="dxa"/>
            <w:hideMark/>
          </w:tcPr>
          <w:p w14:paraId="72756E06" w14:textId="77777777" w:rsidR="004933A4" w:rsidRDefault="004933A4">
            <w:pPr>
              <w:rPr>
                <w:sz w:val="16"/>
                <w:szCs w:val="16"/>
              </w:rPr>
            </w:pPr>
            <w:r>
              <w:rPr>
                <w:sz w:val="16"/>
                <w:szCs w:val="16"/>
              </w:rPr>
              <w:sym w:font="Symbol" w:char="F046"/>
            </w:r>
          </w:p>
        </w:tc>
        <w:tc>
          <w:tcPr>
            <w:tcW w:w="1710" w:type="dxa"/>
            <w:hideMark/>
          </w:tcPr>
          <w:p w14:paraId="1E0ADEC8" w14:textId="77777777" w:rsidR="004933A4" w:rsidRDefault="004933A4">
            <w:pPr>
              <w:rPr>
                <w:sz w:val="16"/>
                <w:szCs w:val="16"/>
              </w:rPr>
            </w:pPr>
            <w:r>
              <w:rPr>
                <w:sz w:val="16"/>
                <w:szCs w:val="16"/>
              </w:rPr>
              <w:t>magnetic flux</w:t>
            </w:r>
          </w:p>
        </w:tc>
        <w:tc>
          <w:tcPr>
            <w:tcW w:w="2394" w:type="dxa"/>
            <w:hideMark/>
          </w:tcPr>
          <w:p w14:paraId="22116936" w14:textId="77777777" w:rsidR="004933A4" w:rsidRDefault="004933A4">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4933A4" w14:paraId="6AE0DD23" w14:textId="77777777" w:rsidTr="00606E37">
        <w:tc>
          <w:tcPr>
            <w:tcW w:w="720" w:type="dxa"/>
            <w:hideMark/>
          </w:tcPr>
          <w:p w14:paraId="7D2689E4" w14:textId="77777777" w:rsidR="004933A4" w:rsidRDefault="004933A4">
            <w:pPr>
              <w:rPr>
                <w:i/>
                <w:iCs/>
                <w:sz w:val="16"/>
                <w:szCs w:val="16"/>
              </w:rPr>
            </w:pPr>
            <w:r>
              <w:rPr>
                <w:i/>
                <w:iCs/>
                <w:sz w:val="16"/>
                <w:szCs w:val="16"/>
              </w:rPr>
              <w:t>B</w:t>
            </w:r>
          </w:p>
        </w:tc>
        <w:tc>
          <w:tcPr>
            <w:tcW w:w="1710" w:type="dxa"/>
            <w:hideMark/>
          </w:tcPr>
          <w:p w14:paraId="4A84E4B7" w14:textId="77777777" w:rsidR="004933A4" w:rsidRDefault="004933A4">
            <w:pPr>
              <w:rPr>
                <w:sz w:val="16"/>
                <w:szCs w:val="16"/>
              </w:rPr>
            </w:pPr>
            <w:r>
              <w:rPr>
                <w:sz w:val="16"/>
                <w:szCs w:val="16"/>
              </w:rPr>
              <w:t xml:space="preserve">magnetic flux density, </w:t>
            </w:r>
          </w:p>
          <w:p w14:paraId="6747281B" w14:textId="77777777" w:rsidR="004933A4" w:rsidRDefault="004933A4">
            <w:pPr>
              <w:rPr>
                <w:sz w:val="16"/>
                <w:szCs w:val="16"/>
              </w:rPr>
            </w:pPr>
            <w:r>
              <w:rPr>
                <w:sz w:val="16"/>
                <w:szCs w:val="16"/>
              </w:rPr>
              <w:t xml:space="preserve">  magnetic induction</w:t>
            </w:r>
          </w:p>
        </w:tc>
        <w:tc>
          <w:tcPr>
            <w:tcW w:w="2394" w:type="dxa"/>
            <w:hideMark/>
          </w:tcPr>
          <w:p w14:paraId="2FDA75AB" w14:textId="77777777" w:rsidR="004933A4" w:rsidRDefault="004933A4">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4933A4" w14:paraId="02AB56D4" w14:textId="77777777" w:rsidTr="00606E37">
        <w:tc>
          <w:tcPr>
            <w:tcW w:w="720" w:type="dxa"/>
            <w:hideMark/>
          </w:tcPr>
          <w:p w14:paraId="4F907483" w14:textId="77777777" w:rsidR="004933A4" w:rsidRDefault="004933A4">
            <w:pPr>
              <w:rPr>
                <w:i/>
                <w:iCs/>
                <w:sz w:val="16"/>
                <w:szCs w:val="16"/>
              </w:rPr>
            </w:pPr>
            <w:r>
              <w:rPr>
                <w:i/>
                <w:iCs/>
                <w:sz w:val="16"/>
                <w:szCs w:val="16"/>
              </w:rPr>
              <w:t>H</w:t>
            </w:r>
          </w:p>
        </w:tc>
        <w:tc>
          <w:tcPr>
            <w:tcW w:w="1710" w:type="dxa"/>
            <w:hideMark/>
          </w:tcPr>
          <w:p w14:paraId="73D29589" w14:textId="77777777" w:rsidR="004933A4" w:rsidRDefault="004933A4">
            <w:pPr>
              <w:rPr>
                <w:sz w:val="16"/>
                <w:szCs w:val="16"/>
              </w:rPr>
            </w:pPr>
            <w:r>
              <w:rPr>
                <w:sz w:val="16"/>
                <w:szCs w:val="16"/>
              </w:rPr>
              <w:t>magnetic field strength</w:t>
            </w:r>
          </w:p>
        </w:tc>
        <w:tc>
          <w:tcPr>
            <w:tcW w:w="2394" w:type="dxa"/>
            <w:hideMark/>
          </w:tcPr>
          <w:p w14:paraId="70BFA1B3" w14:textId="77777777" w:rsidR="004933A4" w:rsidRDefault="004933A4">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4933A4" w:rsidRPr="00CB0E16" w14:paraId="494E729A" w14:textId="77777777" w:rsidTr="00606E37">
        <w:tc>
          <w:tcPr>
            <w:tcW w:w="720" w:type="dxa"/>
            <w:hideMark/>
          </w:tcPr>
          <w:p w14:paraId="022EADCE" w14:textId="77777777" w:rsidR="004933A4" w:rsidRDefault="004933A4">
            <w:pPr>
              <w:rPr>
                <w:i/>
                <w:iCs/>
                <w:sz w:val="16"/>
                <w:szCs w:val="16"/>
              </w:rPr>
            </w:pPr>
            <w:r>
              <w:rPr>
                <w:i/>
                <w:iCs/>
                <w:sz w:val="16"/>
                <w:szCs w:val="16"/>
              </w:rPr>
              <w:t>m</w:t>
            </w:r>
          </w:p>
        </w:tc>
        <w:tc>
          <w:tcPr>
            <w:tcW w:w="1710" w:type="dxa"/>
            <w:hideMark/>
          </w:tcPr>
          <w:p w14:paraId="53CE6073" w14:textId="77777777" w:rsidR="004933A4" w:rsidRDefault="004933A4">
            <w:pPr>
              <w:rPr>
                <w:sz w:val="16"/>
                <w:szCs w:val="16"/>
                <w:vertAlign w:val="superscript"/>
              </w:rPr>
            </w:pPr>
            <w:r>
              <w:rPr>
                <w:sz w:val="16"/>
                <w:szCs w:val="16"/>
              </w:rPr>
              <w:t>magnetic moment</w:t>
            </w:r>
          </w:p>
        </w:tc>
        <w:tc>
          <w:tcPr>
            <w:tcW w:w="2394" w:type="dxa"/>
            <w:hideMark/>
          </w:tcPr>
          <w:p w14:paraId="2F56F77C" w14:textId="77777777" w:rsidR="004933A4" w:rsidRPr="001F425E" w:rsidRDefault="004933A4">
            <w:pPr>
              <w:rPr>
                <w:sz w:val="16"/>
                <w:szCs w:val="16"/>
                <w:lang w:val="de-DE"/>
              </w:rPr>
            </w:pPr>
            <w:r w:rsidRPr="001F425E">
              <w:rPr>
                <w:sz w:val="16"/>
                <w:szCs w:val="16"/>
                <w:lang w:val="de-DE"/>
              </w:rPr>
              <w:t xml:space="preserve">1 erg/G = 1 emu </w:t>
            </w:r>
          </w:p>
          <w:p w14:paraId="36612ED5" w14:textId="77777777" w:rsidR="004933A4" w:rsidRPr="001F425E" w:rsidRDefault="004933A4">
            <w:pPr>
              <w:rPr>
                <w:sz w:val="16"/>
                <w:szCs w:val="16"/>
                <w:lang w:val="de-DE"/>
              </w:rPr>
            </w:pPr>
            <w:r w:rsidRPr="001F425E">
              <w:rPr>
                <w:sz w:val="16"/>
                <w:szCs w:val="16"/>
                <w:lang w:val="de-DE"/>
              </w:rPr>
              <w:t xml:space="preserve">  </w:t>
            </w:r>
            <w:r>
              <w:rPr>
                <w:sz w:val="16"/>
                <w:szCs w:val="16"/>
              </w:rPr>
              <w:sym w:font="Symbol" w:char="F0AE"/>
            </w:r>
            <w:r w:rsidRPr="001F425E">
              <w:rPr>
                <w:sz w:val="16"/>
                <w:szCs w:val="16"/>
                <w:lang w:val="de-DE"/>
              </w:rPr>
              <w:t xml:space="preserve"> 10</w:t>
            </w:r>
            <w:r>
              <w:rPr>
                <w:sz w:val="16"/>
                <w:szCs w:val="16"/>
                <w:vertAlign w:val="superscript"/>
              </w:rPr>
              <w:sym w:font="Symbol" w:char="F02D"/>
            </w:r>
            <w:r w:rsidRPr="001F425E">
              <w:rPr>
                <w:sz w:val="16"/>
                <w:szCs w:val="16"/>
                <w:vertAlign w:val="superscript"/>
                <w:lang w:val="de-DE"/>
              </w:rPr>
              <w:t>3</w:t>
            </w:r>
            <w:r w:rsidRPr="001F425E">
              <w:rPr>
                <w:sz w:val="16"/>
                <w:szCs w:val="16"/>
                <w:lang w:val="de-DE"/>
              </w:rPr>
              <w:t xml:space="preserve"> A·m</w:t>
            </w:r>
            <w:r w:rsidRPr="001F425E">
              <w:rPr>
                <w:sz w:val="16"/>
                <w:szCs w:val="16"/>
                <w:vertAlign w:val="superscript"/>
                <w:lang w:val="de-DE"/>
              </w:rPr>
              <w:t>2</w:t>
            </w:r>
            <w:r w:rsidRPr="001F425E">
              <w:rPr>
                <w:sz w:val="16"/>
                <w:szCs w:val="16"/>
                <w:lang w:val="de-DE"/>
              </w:rPr>
              <w:t xml:space="preserve"> = 10</w:t>
            </w:r>
            <w:r>
              <w:rPr>
                <w:sz w:val="16"/>
                <w:szCs w:val="16"/>
                <w:vertAlign w:val="superscript"/>
              </w:rPr>
              <w:sym w:font="Symbol" w:char="F02D"/>
            </w:r>
            <w:r w:rsidRPr="001F425E">
              <w:rPr>
                <w:sz w:val="16"/>
                <w:szCs w:val="16"/>
                <w:vertAlign w:val="superscript"/>
                <w:lang w:val="de-DE"/>
              </w:rPr>
              <w:t>3</w:t>
            </w:r>
            <w:r w:rsidRPr="001F425E">
              <w:rPr>
                <w:sz w:val="16"/>
                <w:szCs w:val="16"/>
                <w:lang w:val="de-DE"/>
              </w:rPr>
              <w:t xml:space="preserve"> J/T</w:t>
            </w:r>
          </w:p>
        </w:tc>
      </w:tr>
      <w:tr w:rsidR="004933A4" w14:paraId="4FA1199B" w14:textId="77777777" w:rsidTr="00606E37">
        <w:tc>
          <w:tcPr>
            <w:tcW w:w="720" w:type="dxa"/>
            <w:hideMark/>
          </w:tcPr>
          <w:p w14:paraId="618F53E3" w14:textId="77777777" w:rsidR="004933A4" w:rsidRDefault="004933A4">
            <w:pPr>
              <w:rPr>
                <w:i/>
                <w:iCs/>
                <w:sz w:val="16"/>
                <w:szCs w:val="16"/>
              </w:rPr>
            </w:pPr>
            <w:r>
              <w:rPr>
                <w:i/>
                <w:iCs/>
                <w:sz w:val="16"/>
                <w:szCs w:val="16"/>
              </w:rPr>
              <w:t>M</w:t>
            </w:r>
          </w:p>
        </w:tc>
        <w:tc>
          <w:tcPr>
            <w:tcW w:w="1710" w:type="dxa"/>
            <w:hideMark/>
          </w:tcPr>
          <w:p w14:paraId="5292126A" w14:textId="77777777" w:rsidR="004933A4" w:rsidRDefault="004933A4">
            <w:pPr>
              <w:rPr>
                <w:sz w:val="16"/>
                <w:szCs w:val="16"/>
              </w:rPr>
            </w:pPr>
            <w:r>
              <w:rPr>
                <w:sz w:val="16"/>
                <w:szCs w:val="16"/>
              </w:rPr>
              <w:t>magnetization</w:t>
            </w:r>
          </w:p>
        </w:tc>
        <w:tc>
          <w:tcPr>
            <w:tcW w:w="2394" w:type="dxa"/>
            <w:hideMark/>
          </w:tcPr>
          <w:p w14:paraId="48D95C60" w14:textId="77777777" w:rsidR="004933A4" w:rsidRDefault="004933A4">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55B9AFFB" w14:textId="77777777" w:rsidR="004933A4" w:rsidRDefault="004933A4">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4933A4" w14:paraId="2447C44C" w14:textId="77777777" w:rsidTr="00606E37">
        <w:tc>
          <w:tcPr>
            <w:tcW w:w="720" w:type="dxa"/>
            <w:hideMark/>
          </w:tcPr>
          <w:p w14:paraId="72603EF3" w14:textId="77777777" w:rsidR="004933A4" w:rsidRDefault="004933A4">
            <w:pPr>
              <w:rPr>
                <w:i/>
                <w:iCs/>
                <w:sz w:val="16"/>
                <w:szCs w:val="16"/>
              </w:rPr>
            </w:pPr>
            <w:r>
              <w:rPr>
                <w:sz w:val="16"/>
                <w:szCs w:val="16"/>
              </w:rPr>
              <w:t>4</w:t>
            </w:r>
            <w:r>
              <w:rPr>
                <w:sz w:val="16"/>
                <w:szCs w:val="16"/>
              </w:rPr>
              <w:sym w:font="Symbol" w:char="F070"/>
            </w:r>
            <w:r>
              <w:rPr>
                <w:i/>
                <w:iCs/>
                <w:sz w:val="16"/>
                <w:szCs w:val="16"/>
              </w:rPr>
              <w:t>M</w:t>
            </w:r>
          </w:p>
        </w:tc>
        <w:tc>
          <w:tcPr>
            <w:tcW w:w="1710" w:type="dxa"/>
            <w:hideMark/>
          </w:tcPr>
          <w:p w14:paraId="715BE2D7" w14:textId="77777777" w:rsidR="004933A4" w:rsidRDefault="004933A4">
            <w:pPr>
              <w:rPr>
                <w:sz w:val="16"/>
                <w:szCs w:val="16"/>
              </w:rPr>
            </w:pPr>
            <w:r>
              <w:rPr>
                <w:sz w:val="16"/>
                <w:szCs w:val="16"/>
              </w:rPr>
              <w:t>magnetization</w:t>
            </w:r>
          </w:p>
        </w:tc>
        <w:tc>
          <w:tcPr>
            <w:tcW w:w="2394" w:type="dxa"/>
            <w:hideMark/>
          </w:tcPr>
          <w:p w14:paraId="6D1A47F7" w14:textId="77777777" w:rsidR="004933A4" w:rsidRDefault="004933A4">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4933A4" w14:paraId="36AB42A0" w14:textId="77777777" w:rsidTr="00606E37">
        <w:tc>
          <w:tcPr>
            <w:tcW w:w="720" w:type="dxa"/>
            <w:hideMark/>
          </w:tcPr>
          <w:p w14:paraId="70424AEF" w14:textId="77777777" w:rsidR="004933A4" w:rsidRDefault="004933A4">
            <w:pPr>
              <w:rPr>
                <w:sz w:val="16"/>
                <w:szCs w:val="16"/>
              </w:rPr>
            </w:pPr>
            <w:r>
              <w:rPr>
                <w:sz w:val="16"/>
                <w:szCs w:val="16"/>
              </w:rPr>
              <w:lastRenderedPageBreak/>
              <w:sym w:font="Symbol" w:char="F073"/>
            </w:r>
          </w:p>
        </w:tc>
        <w:tc>
          <w:tcPr>
            <w:tcW w:w="1710" w:type="dxa"/>
            <w:hideMark/>
          </w:tcPr>
          <w:p w14:paraId="3A419CEC" w14:textId="77777777" w:rsidR="004933A4" w:rsidRDefault="004933A4">
            <w:pPr>
              <w:rPr>
                <w:sz w:val="16"/>
                <w:szCs w:val="16"/>
              </w:rPr>
            </w:pPr>
            <w:r>
              <w:rPr>
                <w:sz w:val="16"/>
                <w:szCs w:val="16"/>
              </w:rPr>
              <w:t>specific magnetization</w:t>
            </w:r>
          </w:p>
        </w:tc>
        <w:tc>
          <w:tcPr>
            <w:tcW w:w="2394" w:type="dxa"/>
            <w:hideMark/>
          </w:tcPr>
          <w:p w14:paraId="022DEB5F" w14:textId="77777777" w:rsidR="004933A4" w:rsidRDefault="004933A4">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4933A4" w:rsidRPr="00CB0E16" w14:paraId="76AEBBBF" w14:textId="77777777" w:rsidTr="00606E37">
        <w:tc>
          <w:tcPr>
            <w:tcW w:w="720" w:type="dxa"/>
            <w:hideMark/>
          </w:tcPr>
          <w:p w14:paraId="6327C6EC" w14:textId="77777777" w:rsidR="004933A4" w:rsidRDefault="004933A4">
            <w:pPr>
              <w:rPr>
                <w:i/>
                <w:iCs/>
                <w:sz w:val="16"/>
                <w:szCs w:val="16"/>
              </w:rPr>
            </w:pPr>
            <w:r>
              <w:rPr>
                <w:i/>
                <w:iCs/>
                <w:sz w:val="16"/>
                <w:szCs w:val="16"/>
              </w:rPr>
              <w:t>j</w:t>
            </w:r>
          </w:p>
        </w:tc>
        <w:tc>
          <w:tcPr>
            <w:tcW w:w="1710" w:type="dxa"/>
            <w:hideMark/>
          </w:tcPr>
          <w:p w14:paraId="08073191" w14:textId="77777777" w:rsidR="004933A4" w:rsidRDefault="004933A4">
            <w:pPr>
              <w:rPr>
                <w:sz w:val="16"/>
                <w:szCs w:val="16"/>
              </w:rPr>
            </w:pPr>
            <w:r>
              <w:rPr>
                <w:sz w:val="16"/>
                <w:szCs w:val="16"/>
              </w:rPr>
              <w:t xml:space="preserve">magnetic dipole </w:t>
            </w:r>
          </w:p>
          <w:p w14:paraId="17053563" w14:textId="77777777" w:rsidR="004933A4" w:rsidRDefault="004933A4">
            <w:pPr>
              <w:rPr>
                <w:sz w:val="16"/>
                <w:szCs w:val="16"/>
              </w:rPr>
            </w:pPr>
            <w:r>
              <w:rPr>
                <w:sz w:val="16"/>
                <w:szCs w:val="16"/>
              </w:rPr>
              <w:t xml:space="preserve">  moment</w:t>
            </w:r>
          </w:p>
        </w:tc>
        <w:tc>
          <w:tcPr>
            <w:tcW w:w="2394" w:type="dxa"/>
            <w:hideMark/>
          </w:tcPr>
          <w:p w14:paraId="3DDDC2CC" w14:textId="77777777" w:rsidR="004933A4" w:rsidRPr="001F425E" w:rsidRDefault="004933A4">
            <w:pPr>
              <w:rPr>
                <w:sz w:val="16"/>
                <w:szCs w:val="16"/>
                <w:lang w:val="de-DE"/>
              </w:rPr>
            </w:pPr>
            <w:r w:rsidRPr="001F425E">
              <w:rPr>
                <w:sz w:val="16"/>
                <w:szCs w:val="16"/>
                <w:lang w:val="de-DE"/>
              </w:rPr>
              <w:t xml:space="preserve">1 erg/G = 1 emu </w:t>
            </w:r>
          </w:p>
          <w:p w14:paraId="7F86EFE9" w14:textId="77777777" w:rsidR="004933A4" w:rsidRPr="001F425E" w:rsidRDefault="004933A4">
            <w:pPr>
              <w:rPr>
                <w:sz w:val="16"/>
                <w:szCs w:val="16"/>
                <w:lang w:val="de-DE"/>
              </w:rPr>
            </w:pPr>
            <w:r w:rsidRPr="001F425E">
              <w:rPr>
                <w:sz w:val="16"/>
                <w:szCs w:val="16"/>
                <w:lang w:val="de-DE"/>
              </w:rPr>
              <w:t xml:space="preserve">  </w:t>
            </w:r>
            <w:r>
              <w:rPr>
                <w:sz w:val="16"/>
                <w:szCs w:val="16"/>
              </w:rPr>
              <w:sym w:font="Symbol" w:char="F0AE"/>
            </w:r>
            <w:r w:rsidRPr="001F425E">
              <w:rPr>
                <w:sz w:val="16"/>
                <w:szCs w:val="16"/>
                <w:lang w:val="de-DE"/>
              </w:rPr>
              <w:t xml:space="preserve"> 4</w:t>
            </w:r>
            <w:r>
              <w:rPr>
                <w:sz w:val="16"/>
                <w:szCs w:val="16"/>
              </w:rPr>
              <w:sym w:font="Symbol" w:char="F070"/>
            </w:r>
            <w:r w:rsidRPr="001F425E">
              <w:rPr>
                <w:sz w:val="16"/>
                <w:szCs w:val="16"/>
                <w:lang w:val="de-DE"/>
              </w:rPr>
              <w:t xml:space="preserve"> </w:t>
            </w:r>
            <w:r>
              <w:rPr>
                <w:sz w:val="16"/>
                <w:szCs w:val="16"/>
              </w:rPr>
              <w:sym w:font="Symbol" w:char="F0B4"/>
            </w:r>
            <w:r w:rsidRPr="001F425E">
              <w:rPr>
                <w:sz w:val="16"/>
                <w:szCs w:val="16"/>
                <w:lang w:val="de-DE"/>
              </w:rPr>
              <w:t xml:space="preserve"> 10</w:t>
            </w:r>
            <w:r>
              <w:rPr>
                <w:sz w:val="16"/>
                <w:szCs w:val="16"/>
                <w:vertAlign w:val="superscript"/>
              </w:rPr>
              <w:sym w:font="Symbol" w:char="F02D"/>
            </w:r>
            <w:r w:rsidRPr="001F425E">
              <w:rPr>
                <w:sz w:val="16"/>
                <w:szCs w:val="16"/>
                <w:vertAlign w:val="superscript"/>
                <w:lang w:val="de-DE"/>
              </w:rPr>
              <w:t>10</w:t>
            </w:r>
            <w:r w:rsidRPr="001F425E">
              <w:rPr>
                <w:sz w:val="16"/>
                <w:szCs w:val="16"/>
                <w:lang w:val="de-DE"/>
              </w:rPr>
              <w:t xml:space="preserve"> Wb·m</w:t>
            </w:r>
          </w:p>
        </w:tc>
      </w:tr>
      <w:tr w:rsidR="004933A4" w:rsidRPr="00CB0E16" w14:paraId="51C8E917" w14:textId="77777777" w:rsidTr="00606E37">
        <w:tc>
          <w:tcPr>
            <w:tcW w:w="720" w:type="dxa"/>
            <w:hideMark/>
          </w:tcPr>
          <w:p w14:paraId="28658334" w14:textId="77777777" w:rsidR="004933A4" w:rsidRDefault="004933A4">
            <w:pPr>
              <w:rPr>
                <w:i/>
                <w:iCs/>
                <w:sz w:val="16"/>
                <w:szCs w:val="16"/>
              </w:rPr>
            </w:pPr>
            <w:r>
              <w:rPr>
                <w:i/>
                <w:iCs/>
                <w:sz w:val="16"/>
                <w:szCs w:val="16"/>
              </w:rPr>
              <w:t>J</w:t>
            </w:r>
          </w:p>
        </w:tc>
        <w:tc>
          <w:tcPr>
            <w:tcW w:w="1710" w:type="dxa"/>
            <w:hideMark/>
          </w:tcPr>
          <w:p w14:paraId="59671C42" w14:textId="77777777" w:rsidR="004933A4" w:rsidRDefault="004933A4">
            <w:pPr>
              <w:rPr>
                <w:sz w:val="16"/>
                <w:szCs w:val="16"/>
              </w:rPr>
            </w:pPr>
            <w:r>
              <w:rPr>
                <w:sz w:val="16"/>
                <w:szCs w:val="16"/>
              </w:rPr>
              <w:t>magnetic polarization</w:t>
            </w:r>
          </w:p>
        </w:tc>
        <w:tc>
          <w:tcPr>
            <w:tcW w:w="2394" w:type="dxa"/>
            <w:hideMark/>
          </w:tcPr>
          <w:p w14:paraId="63B3FCEC" w14:textId="77777777" w:rsidR="004933A4" w:rsidRPr="001F425E" w:rsidRDefault="004933A4">
            <w:pPr>
              <w:rPr>
                <w:sz w:val="16"/>
                <w:szCs w:val="16"/>
                <w:lang w:val="de-DE"/>
              </w:rPr>
            </w:pPr>
            <w:r w:rsidRPr="001F425E">
              <w:rPr>
                <w:sz w:val="16"/>
                <w:szCs w:val="16"/>
                <w:lang w:val="de-DE"/>
              </w:rPr>
              <w:t>1 erg/(G·cm</w:t>
            </w:r>
            <w:r w:rsidRPr="001F425E">
              <w:rPr>
                <w:sz w:val="16"/>
                <w:szCs w:val="16"/>
                <w:vertAlign w:val="superscript"/>
                <w:lang w:val="de-DE"/>
              </w:rPr>
              <w:t>3</w:t>
            </w:r>
            <w:r w:rsidRPr="001F425E">
              <w:rPr>
                <w:sz w:val="16"/>
                <w:szCs w:val="16"/>
                <w:lang w:val="de-DE"/>
              </w:rPr>
              <w:t>) = 1 emu/cm</w:t>
            </w:r>
            <w:r w:rsidRPr="001F425E">
              <w:rPr>
                <w:sz w:val="16"/>
                <w:szCs w:val="16"/>
                <w:vertAlign w:val="superscript"/>
                <w:lang w:val="de-DE"/>
              </w:rPr>
              <w:t>3</w:t>
            </w:r>
          </w:p>
          <w:p w14:paraId="0AFAC7A0" w14:textId="77777777" w:rsidR="004933A4" w:rsidRPr="001F425E" w:rsidRDefault="004933A4">
            <w:pPr>
              <w:rPr>
                <w:sz w:val="16"/>
                <w:szCs w:val="16"/>
                <w:lang w:val="de-DE"/>
              </w:rPr>
            </w:pPr>
            <w:r w:rsidRPr="001F425E">
              <w:rPr>
                <w:sz w:val="16"/>
                <w:szCs w:val="16"/>
                <w:lang w:val="de-DE"/>
              </w:rPr>
              <w:t xml:space="preserve">  </w:t>
            </w:r>
            <w:r>
              <w:rPr>
                <w:sz w:val="16"/>
                <w:szCs w:val="16"/>
              </w:rPr>
              <w:sym w:font="Symbol" w:char="F0AE"/>
            </w:r>
            <w:r w:rsidRPr="001F425E">
              <w:rPr>
                <w:sz w:val="16"/>
                <w:szCs w:val="16"/>
                <w:lang w:val="de-DE"/>
              </w:rPr>
              <w:t xml:space="preserve"> 4</w:t>
            </w:r>
            <w:r>
              <w:rPr>
                <w:sz w:val="16"/>
                <w:szCs w:val="16"/>
              </w:rPr>
              <w:sym w:font="Symbol" w:char="F070"/>
            </w:r>
            <w:r w:rsidRPr="001F425E">
              <w:rPr>
                <w:sz w:val="16"/>
                <w:szCs w:val="16"/>
                <w:lang w:val="de-DE"/>
              </w:rPr>
              <w:t xml:space="preserve"> </w:t>
            </w:r>
            <w:r>
              <w:rPr>
                <w:sz w:val="16"/>
                <w:szCs w:val="16"/>
              </w:rPr>
              <w:sym w:font="Symbol" w:char="F0B4"/>
            </w:r>
            <w:r w:rsidRPr="001F425E">
              <w:rPr>
                <w:sz w:val="16"/>
                <w:szCs w:val="16"/>
                <w:lang w:val="de-DE"/>
              </w:rPr>
              <w:t xml:space="preserve"> 10</w:t>
            </w:r>
            <w:r>
              <w:rPr>
                <w:sz w:val="16"/>
                <w:szCs w:val="16"/>
                <w:vertAlign w:val="superscript"/>
              </w:rPr>
              <w:sym w:font="Symbol" w:char="F02D"/>
            </w:r>
            <w:r w:rsidRPr="001F425E">
              <w:rPr>
                <w:sz w:val="16"/>
                <w:szCs w:val="16"/>
                <w:vertAlign w:val="superscript"/>
                <w:lang w:val="de-DE"/>
              </w:rPr>
              <w:t>4</w:t>
            </w:r>
            <w:r w:rsidRPr="001F425E">
              <w:rPr>
                <w:sz w:val="16"/>
                <w:szCs w:val="16"/>
                <w:lang w:val="de-DE"/>
              </w:rPr>
              <w:t xml:space="preserve"> T</w:t>
            </w:r>
          </w:p>
        </w:tc>
      </w:tr>
      <w:tr w:rsidR="004933A4" w14:paraId="359F150B" w14:textId="77777777" w:rsidTr="00606E37">
        <w:tc>
          <w:tcPr>
            <w:tcW w:w="720" w:type="dxa"/>
            <w:hideMark/>
          </w:tcPr>
          <w:p w14:paraId="23A2F864" w14:textId="77777777" w:rsidR="004933A4" w:rsidRDefault="004933A4">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hideMark/>
          </w:tcPr>
          <w:p w14:paraId="3E1FD06C" w14:textId="77777777" w:rsidR="004933A4" w:rsidRDefault="004933A4">
            <w:pPr>
              <w:rPr>
                <w:sz w:val="16"/>
                <w:szCs w:val="16"/>
              </w:rPr>
            </w:pPr>
            <w:r>
              <w:rPr>
                <w:sz w:val="16"/>
                <w:szCs w:val="16"/>
              </w:rPr>
              <w:t>susceptibility</w:t>
            </w:r>
          </w:p>
        </w:tc>
        <w:tc>
          <w:tcPr>
            <w:tcW w:w="2394" w:type="dxa"/>
            <w:hideMark/>
          </w:tcPr>
          <w:p w14:paraId="658B8CA2" w14:textId="77777777" w:rsidR="004933A4" w:rsidRDefault="004933A4">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4933A4" w14:paraId="4F9D3D20" w14:textId="77777777" w:rsidTr="00606E37">
        <w:tc>
          <w:tcPr>
            <w:tcW w:w="720" w:type="dxa"/>
            <w:hideMark/>
          </w:tcPr>
          <w:p w14:paraId="32F719F1" w14:textId="77777777" w:rsidR="004933A4" w:rsidRDefault="004933A4">
            <w:pPr>
              <w:rPr>
                <w:sz w:val="16"/>
                <w:szCs w:val="16"/>
                <w:vertAlign w:val="subscript"/>
              </w:rPr>
            </w:pPr>
            <w:r>
              <w:rPr>
                <w:sz w:val="16"/>
                <w:szCs w:val="16"/>
              </w:rPr>
              <w:sym w:font="Symbol" w:char="F063"/>
            </w:r>
            <w:r>
              <w:rPr>
                <w:sz w:val="16"/>
                <w:szCs w:val="16"/>
                <w:vertAlign w:val="subscript"/>
              </w:rPr>
              <w:sym w:font="Symbol" w:char="F072"/>
            </w:r>
          </w:p>
        </w:tc>
        <w:tc>
          <w:tcPr>
            <w:tcW w:w="1710" w:type="dxa"/>
            <w:hideMark/>
          </w:tcPr>
          <w:p w14:paraId="4CAB0F50" w14:textId="77777777" w:rsidR="004933A4" w:rsidRDefault="004933A4">
            <w:pPr>
              <w:rPr>
                <w:sz w:val="16"/>
                <w:szCs w:val="16"/>
              </w:rPr>
            </w:pPr>
            <w:r>
              <w:rPr>
                <w:sz w:val="16"/>
                <w:szCs w:val="16"/>
              </w:rPr>
              <w:t>mass susceptibility</w:t>
            </w:r>
          </w:p>
        </w:tc>
        <w:tc>
          <w:tcPr>
            <w:tcW w:w="2394" w:type="dxa"/>
            <w:hideMark/>
          </w:tcPr>
          <w:p w14:paraId="597744F4" w14:textId="77777777" w:rsidR="004933A4" w:rsidRDefault="004933A4">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4933A4" w14:paraId="122E659D" w14:textId="77777777" w:rsidTr="00606E37">
        <w:tc>
          <w:tcPr>
            <w:tcW w:w="720" w:type="dxa"/>
            <w:hideMark/>
          </w:tcPr>
          <w:p w14:paraId="5E3ED176" w14:textId="77777777" w:rsidR="004933A4" w:rsidRDefault="004933A4">
            <w:pPr>
              <w:rPr>
                <w:sz w:val="16"/>
                <w:szCs w:val="16"/>
              </w:rPr>
            </w:pPr>
            <w:r>
              <w:rPr>
                <w:sz w:val="16"/>
                <w:szCs w:val="16"/>
              </w:rPr>
              <w:sym w:font="Symbol" w:char="F06D"/>
            </w:r>
          </w:p>
        </w:tc>
        <w:tc>
          <w:tcPr>
            <w:tcW w:w="1710" w:type="dxa"/>
            <w:hideMark/>
          </w:tcPr>
          <w:p w14:paraId="2AF677BB" w14:textId="77777777" w:rsidR="004933A4" w:rsidRDefault="004933A4">
            <w:pPr>
              <w:rPr>
                <w:sz w:val="16"/>
                <w:szCs w:val="16"/>
              </w:rPr>
            </w:pPr>
            <w:r>
              <w:rPr>
                <w:sz w:val="16"/>
                <w:szCs w:val="16"/>
              </w:rPr>
              <w:t>permeability</w:t>
            </w:r>
          </w:p>
        </w:tc>
        <w:tc>
          <w:tcPr>
            <w:tcW w:w="2394" w:type="dxa"/>
            <w:hideMark/>
          </w:tcPr>
          <w:p w14:paraId="4C5C0EEF" w14:textId="77777777" w:rsidR="004933A4" w:rsidRDefault="004933A4">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02B5C40A" w14:textId="77777777" w:rsidR="004933A4" w:rsidRDefault="004933A4">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4933A4" w14:paraId="6F12E99C" w14:textId="77777777" w:rsidTr="00606E37">
        <w:tc>
          <w:tcPr>
            <w:tcW w:w="720" w:type="dxa"/>
            <w:hideMark/>
          </w:tcPr>
          <w:p w14:paraId="18FCF16F" w14:textId="77777777" w:rsidR="004933A4" w:rsidRDefault="004933A4">
            <w:pPr>
              <w:rPr>
                <w:sz w:val="16"/>
                <w:szCs w:val="16"/>
              </w:rPr>
            </w:pPr>
            <w:r>
              <w:rPr>
                <w:sz w:val="16"/>
                <w:szCs w:val="16"/>
              </w:rPr>
              <w:sym w:font="Symbol" w:char="F06D"/>
            </w:r>
            <w:r>
              <w:rPr>
                <w:sz w:val="16"/>
                <w:szCs w:val="16"/>
                <w:vertAlign w:val="subscript"/>
              </w:rPr>
              <w:t>r</w:t>
            </w:r>
          </w:p>
        </w:tc>
        <w:tc>
          <w:tcPr>
            <w:tcW w:w="1710" w:type="dxa"/>
            <w:hideMark/>
          </w:tcPr>
          <w:p w14:paraId="3AC6FF0C" w14:textId="77777777" w:rsidR="004933A4" w:rsidRDefault="004933A4">
            <w:pPr>
              <w:rPr>
                <w:sz w:val="16"/>
                <w:szCs w:val="16"/>
              </w:rPr>
            </w:pPr>
            <w:r>
              <w:rPr>
                <w:sz w:val="16"/>
                <w:szCs w:val="16"/>
              </w:rPr>
              <w:t>relative permeability</w:t>
            </w:r>
          </w:p>
        </w:tc>
        <w:tc>
          <w:tcPr>
            <w:tcW w:w="2394" w:type="dxa"/>
            <w:hideMark/>
          </w:tcPr>
          <w:p w14:paraId="7F335363" w14:textId="77777777" w:rsidR="004933A4" w:rsidRDefault="004933A4">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4933A4" w14:paraId="6874C2CA" w14:textId="77777777" w:rsidTr="00606E37">
        <w:tc>
          <w:tcPr>
            <w:tcW w:w="720" w:type="dxa"/>
            <w:hideMark/>
          </w:tcPr>
          <w:p w14:paraId="4398EE32" w14:textId="77777777" w:rsidR="004933A4" w:rsidRDefault="004933A4">
            <w:pPr>
              <w:rPr>
                <w:i/>
                <w:iCs/>
                <w:sz w:val="16"/>
                <w:szCs w:val="16"/>
              </w:rPr>
            </w:pPr>
            <w:r>
              <w:rPr>
                <w:i/>
                <w:iCs/>
                <w:sz w:val="16"/>
                <w:szCs w:val="16"/>
              </w:rPr>
              <w:t>w, W</w:t>
            </w:r>
          </w:p>
        </w:tc>
        <w:tc>
          <w:tcPr>
            <w:tcW w:w="1710" w:type="dxa"/>
            <w:hideMark/>
          </w:tcPr>
          <w:p w14:paraId="5CF6DCFD" w14:textId="77777777" w:rsidR="004933A4" w:rsidRDefault="004933A4">
            <w:pPr>
              <w:rPr>
                <w:sz w:val="16"/>
                <w:szCs w:val="16"/>
              </w:rPr>
            </w:pPr>
            <w:r>
              <w:rPr>
                <w:sz w:val="16"/>
                <w:szCs w:val="16"/>
              </w:rPr>
              <w:t>energy density</w:t>
            </w:r>
          </w:p>
        </w:tc>
        <w:tc>
          <w:tcPr>
            <w:tcW w:w="2394" w:type="dxa"/>
            <w:hideMark/>
          </w:tcPr>
          <w:p w14:paraId="0588B42D" w14:textId="77777777" w:rsidR="004933A4" w:rsidRDefault="004933A4">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4933A4" w14:paraId="4209153C" w14:textId="77777777" w:rsidTr="00606E37">
        <w:trPr>
          <w:trHeight w:val="279"/>
        </w:trPr>
        <w:tc>
          <w:tcPr>
            <w:tcW w:w="720" w:type="dxa"/>
            <w:hideMark/>
          </w:tcPr>
          <w:p w14:paraId="6261B22C" w14:textId="77777777" w:rsidR="004933A4" w:rsidRDefault="004933A4">
            <w:pPr>
              <w:rPr>
                <w:i/>
                <w:iCs/>
                <w:sz w:val="16"/>
                <w:szCs w:val="16"/>
              </w:rPr>
            </w:pPr>
            <w:r>
              <w:rPr>
                <w:i/>
                <w:iCs/>
                <w:sz w:val="16"/>
                <w:szCs w:val="16"/>
              </w:rPr>
              <w:t>N, D</w:t>
            </w:r>
          </w:p>
        </w:tc>
        <w:tc>
          <w:tcPr>
            <w:tcW w:w="1710" w:type="dxa"/>
            <w:hideMark/>
          </w:tcPr>
          <w:p w14:paraId="58FD2650" w14:textId="77777777" w:rsidR="004933A4" w:rsidRDefault="004933A4">
            <w:pPr>
              <w:rPr>
                <w:sz w:val="16"/>
                <w:szCs w:val="16"/>
              </w:rPr>
            </w:pPr>
            <w:r>
              <w:rPr>
                <w:sz w:val="16"/>
                <w:szCs w:val="16"/>
              </w:rPr>
              <w:t>demagnetizing factor</w:t>
            </w:r>
          </w:p>
        </w:tc>
        <w:tc>
          <w:tcPr>
            <w:tcW w:w="2394" w:type="dxa"/>
            <w:hideMark/>
          </w:tcPr>
          <w:p w14:paraId="02B3AD39" w14:textId="77777777" w:rsidR="004933A4" w:rsidRDefault="004933A4">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71807B1C" w14:textId="77777777" w:rsidR="004933A4" w:rsidRDefault="004933A4" w:rsidP="004933A4">
      <w:pPr>
        <w:pStyle w:val="FootnoteText"/>
        <w:rPr>
          <w:lang w:val="x-none" w:eastAsia="x-none"/>
        </w:rPr>
      </w:pPr>
      <w:r>
        <w:t xml:space="preserve">Vertical lines are optional in tables. Statements that serve as captions for the entire table do not need footnote letters. </w:t>
      </w:r>
    </w:p>
    <w:p w14:paraId="3844B900" w14:textId="77777777" w:rsidR="004933A4" w:rsidRPr="00984562" w:rsidRDefault="004933A4">
      <w:pPr>
        <w:pStyle w:val="Text"/>
        <w:rPr>
          <w:color w:val="FF0000"/>
        </w:rPr>
      </w:pPr>
    </w:p>
    <w:p w14:paraId="7C9B518E" w14:textId="77777777" w:rsidR="009D7280" w:rsidRPr="00984562" w:rsidRDefault="009D7280">
      <w:pPr>
        <w:pStyle w:val="Text"/>
        <w:rPr>
          <w:color w:val="FF0000"/>
        </w:rPr>
      </w:pPr>
      <w:r w:rsidRPr="00984562">
        <w:rPr>
          <w:color w:val="FF0000"/>
        </w:rPr>
        <w:t xml:space="preserve">Color printing of figures is available, but is billed to the authors (approximately $1300, depending on the number of figures and number of pages containing color). Include a note with your final paper indicating that you request color printing. </w:t>
      </w:r>
      <w:r w:rsidRPr="00984562">
        <w:rPr>
          <w:b/>
          <w:bCs/>
          <w:color w:val="FF0000"/>
        </w:rPr>
        <w:t>Do not use color unless it is necessary for the proper interpretation of your figures.</w:t>
      </w:r>
      <w:r w:rsidRPr="00984562">
        <w:rPr>
          <w:color w:val="FF0000"/>
        </w:rPr>
        <w:t xml:space="preserve"> If you want reprints of your color article, the reprint order should be submitted promptly. There is an additional charge of $81 per 100 for color reprints.</w:t>
      </w:r>
    </w:p>
    <w:p w14:paraId="6D94B2B0" w14:textId="77777777" w:rsidR="009D7280" w:rsidRPr="00984562" w:rsidRDefault="009D7280">
      <w:pPr>
        <w:pStyle w:val="Text"/>
        <w:rPr>
          <w:color w:val="FF0000"/>
        </w:rPr>
      </w:pPr>
      <w:r w:rsidRPr="00984562">
        <w:rPr>
          <w:color w:val="FF0000"/>
        </w:rPr>
        <w:t xml:space="preserve">Figure axis labels are often a source of confusion. Use words rather than symbols. As an example, write the quantity “Magnetization,” or “Magnetization </w:t>
      </w:r>
      <w:r w:rsidRPr="00984562">
        <w:rPr>
          <w:i/>
          <w:iCs/>
          <w:color w:val="FF0000"/>
        </w:rPr>
        <w:t>M</w:t>
      </w:r>
      <w:r w:rsidRPr="00984562">
        <w:rPr>
          <w:color w:val="FF0000"/>
        </w:rPr>
        <w:t>,” not just “</w:t>
      </w:r>
      <w:r w:rsidRPr="00984562">
        <w:rPr>
          <w:i/>
          <w:iCs/>
          <w:color w:val="FF0000"/>
        </w:rPr>
        <w:t>M</w:t>
      </w:r>
      <w:r w:rsidRPr="00984562">
        <w:rPr>
          <w:color w:val="FF0000"/>
        </w:rPr>
        <w:t>.” Put units in parentheses. Do not label axes only with units. As in Fig. 1, for example, write “Magnetization (A/m)” or “Magnetization (A</w:t>
      </w:r>
      <w:r w:rsidRPr="00984562">
        <w:rPr>
          <w:color w:val="FF0000"/>
          <w:position w:val="-2"/>
        </w:rPr>
        <w:object w:dxaOrig="100" w:dyaOrig="120" w14:anchorId="681AD0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8pt" o:ole="" fillcolor="window">
            <v:imagedata r:id="rId12" o:title=""/>
          </v:shape>
          <o:OLEObject Type="Embed" ProgID="Equation.3" ShapeID="_x0000_i1025" DrawAspect="Content" ObjectID="_1839418720" r:id="rId13"/>
        </w:object>
      </w:r>
      <w:r w:rsidRPr="00984562">
        <w:rPr>
          <w:color w:val="FF0000"/>
        </w:rPr>
        <w:t>m</w:t>
      </w:r>
      <w:r w:rsidRPr="00984562">
        <w:rPr>
          <w:color w:val="FF0000"/>
          <w:vertAlign w:val="superscript"/>
        </w:rPr>
        <w:sym w:font="Symbol" w:char="F02D"/>
      </w:r>
      <w:r w:rsidRPr="00984562">
        <w:rPr>
          <w:color w:val="FF0000"/>
          <w:vertAlign w:val="superscript"/>
        </w:rPr>
        <w:t>1</w:t>
      </w:r>
      <w:r w:rsidRPr="00984562">
        <w:rPr>
          <w:color w:val="FF0000"/>
        </w:rPr>
        <w:t xml:space="preserve">),” not just “A/m.” Do not label axes with a ratio of quantities and units. For example, write “Temperature (K),” not “Temperature/K.” </w:t>
      </w:r>
    </w:p>
    <w:p w14:paraId="7C97FEBF" w14:textId="77777777" w:rsidR="009D7280" w:rsidRPr="00984562" w:rsidRDefault="009D7280">
      <w:pPr>
        <w:pStyle w:val="Text"/>
        <w:rPr>
          <w:color w:val="FF0000"/>
        </w:rPr>
      </w:pPr>
      <w:r w:rsidRPr="00984562">
        <w:rPr>
          <w:color w:val="FF0000"/>
        </w:rPr>
        <w:t>Multipliers can be especially confusing. Write “Magnetization (kA/m)” or “Magnetization (10</w:t>
      </w:r>
      <w:r w:rsidRPr="00984562">
        <w:rPr>
          <w:color w:val="FF0000"/>
          <w:vertAlign w:val="superscript"/>
        </w:rPr>
        <w:t>3</w:t>
      </w:r>
      <w:r w:rsidRPr="00984562">
        <w:rPr>
          <w:color w:val="FF0000"/>
        </w:rPr>
        <w:t xml:space="preserve"> A/m).” Do not write “Magnetization (A/m) </w:t>
      </w:r>
      <w:r w:rsidRPr="00984562">
        <w:rPr>
          <w:color w:val="FF0000"/>
        </w:rPr>
        <w:sym w:font="Symbol" w:char="F0B4"/>
      </w:r>
      <w:r w:rsidRPr="00984562">
        <w:rPr>
          <w:color w:val="FF0000"/>
        </w:rPr>
        <w:t xml:space="preserve"> 1000” because the reader would not know whether the top axis label in Fig. 1 meant 16000 A/m or 0.016 A/m. Figure labels should be legible, approximately </w:t>
      </w:r>
      <w:proofErr w:type="gramStart"/>
      <w:r w:rsidRPr="00984562">
        <w:rPr>
          <w:color w:val="FF0000"/>
        </w:rPr>
        <w:t>8 to 12 point</w:t>
      </w:r>
      <w:proofErr w:type="gramEnd"/>
      <w:r w:rsidRPr="00984562">
        <w:rPr>
          <w:color w:val="FF0000"/>
        </w:rPr>
        <w:t xml:space="preserve"> type.</w:t>
      </w:r>
    </w:p>
    <w:p w14:paraId="6E14EC7B" w14:textId="77777777" w:rsidR="009D7280" w:rsidRPr="00134E3D" w:rsidRDefault="009D7280">
      <w:pPr>
        <w:pStyle w:val="Heading2"/>
        <w:rPr>
          <w:color w:val="FF0000"/>
        </w:rPr>
      </w:pPr>
      <w:r w:rsidRPr="00134E3D">
        <w:rPr>
          <w:color w:val="FF0000"/>
        </w:rPr>
        <w:t>References</w:t>
      </w:r>
    </w:p>
    <w:p w14:paraId="33C117B5" w14:textId="77777777" w:rsidR="009D7280" w:rsidRPr="0049435E" w:rsidRDefault="009D7280">
      <w:pPr>
        <w:pStyle w:val="Text"/>
        <w:rPr>
          <w:color w:val="FF0000"/>
        </w:rPr>
      </w:pPr>
      <w:r w:rsidRPr="0049435E">
        <w:rPr>
          <w:color w:val="FF0000"/>
        </w:rPr>
        <w:t>Number citations consecutively in square brackets [1]. The sentence punctuation follows the brackets [2]. Multiple references [2], [3] are each numbered with separate brackets [1]</w:t>
      </w:r>
      <w:proofErr w:type="gramStart"/>
      <w:r w:rsidRPr="0049435E">
        <w:rPr>
          <w:color w:val="FF0000"/>
        </w:rPr>
        <w:t>–[</w:t>
      </w:r>
      <w:proofErr w:type="gramEnd"/>
      <w:r w:rsidRPr="0049435E">
        <w:rPr>
          <w:color w:val="FF0000"/>
        </w:rPr>
        <w:t xml:space="preserve">3]. When citing a section in a book, please give the relevant page numbers [2]. In sentences, refer simply to the reference number, as in [3]. Do not use “Ref. [3]” or “reference [3]” except at the beginning of a sentence: “Reference [3] shows </w:t>
      </w:r>
      <w:proofErr w:type="gramStart"/>
      <w:r w:rsidRPr="0049435E">
        <w:rPr>
          <w:color w:val="FF0000"/>
        </w:rPr>
        <w:t>... .</w:t>
      </w:r>
      <w:proofErr w:type="gramEnd"/>
      <w:r w:rsidRPr="0049435E">
        <w:rPr>
          <w:color w:val="FF0000"/>
        </w:rPr>
        <w:t xml:space="preserve">” </w:t>
      </w:r>
      <w:proofErr w:type="gramStart"/>
      <w:r w:rsidRPr="0049435E">
        <w:rPr>
          <w:color w:val="FF0000"/>
        </w:rPr>
        <w:t>Unfortunately</w:t>
      </w:r>
      <w:proofErr w:type="gramEnd"/>
      <w:r w:rsidRPr="0049435E">
        <w:rPr>
          <w:color w:val="FF0000"/>
        </w:rPr>
        <w:t xml:space="preserve"> the IEEE document translator cannot handle automatic endnotes in </w:t>
      </w:r>
      <w:r w:rsidRPr="0049435E">
        <w:rPr>
          <w:i/>
          <w:iCs/>
          <w:color w:val="FF0000"/>
        </w:rPr>
        <w:t>Word</w:t>
      </w:r>
      <w:r w:rsidRPr="0049435E">
        <w:rPr>
          <w:color w:val="FF0000"/>
        </w:rPr>
        <w:t>; therefore, type the reference list at the end of the paper using the “References” style.</w:t>
      </w:r>
    </w:p>
    <w:p w14:paraId="11B73952" w14:textId="77777777" w:rsidR="009D7280" w:rsidRPr="0049435E" w:rsidRDefault="009D7280">
      <w:pPr>
        <w:pStyle w:val="Text"/>
        <w:rPr>
          <w:color w:val="FF0000"/>
        </w:rPr>
      </w:pPr>
      <w:r w:rsidRPr="0049435E">
        <w:rPr>
          <w:color w:val="FF0000"/>
        </w:rPr>
        <w:t>Number footnotes separately in superscripts (Insert | Footnote).</w:t>
      </w:r>
      <w:r w:rsidRPr="0049435E">
        <w:rPr>
          <w:rStyle w:val="FootnoteReference"/>
          <w:color w:val="FF0000"/>
        </w:rPr>
        <w:footnoteReference w:id="2"/>
      </w:r>
      <w:r w:rsidRPr="0049435E">
        <w:rPr>
          <w:color w:val="FF0000"/>
        </w:rPr>
        <w:t xml:space="preserve"> Place the actual footnote at the bottom of the column in which it is cited; do not put footnotes in the </w:t>
      </w:r>
      <w:r w:rsidRPr="0049435E">
        <w:rPr>
          <w:color w:val="FF0000"/>
        </w:rPr>
        <w:t xml:space="preserve">reference list (endnotes). Use letters for table footnotes (see Table I). </w:t>
      </w:r>
    </w:p>
    <w:p w14:paraId="3D1ECBF7" w14:textId="77777777" w:rsidR="009D7280" w:rsidRPr="0049435E" w:rsidRDefault="009D7280">
      <w:pPr>
        <w:pStyle w:val="Text"/>
        <w:rPr>
          <w:color w:val="FF0000"/>
        </w:rPr>
      </w:pPr>
      <w:r w:rsidRPr="0049435E">
        <w:rPr>
          <w:color w:val="FF0000"/>
        </w:rPr>
        <w:t>Please note that the references at the end of this document are in the preferred referencing style. Give all authors’ names; do not use “</w:t>
      </w:r>
      <w:r w:rsidRPr="0049435E">
        <w:rPr>
          <w:i/>
          <w:iCs/>
          <w:color w:val="FF0000"/>
        </w:rPr>
        <w:t>et al</w:t>
      </w:r>
      <w:r w:rsidRPr="0049435E">
        <w:rPr>
          <w:color w:val="FF0000"/>
        </w:rPr>
        <w:t>.”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Please give affiliations and addresses for private communications [7].</w:t>
      </w:r>
    </w:p>
    <w:p w14:paraId="6183A004" w14:textId="77777777" w:rsidR="009D7280" w:rsidRPr="0049435E" w:rsidRDefault="009D7280">
      <w:pPr>
        <w:pStyle w:val="Text"/>
        <w:ind w:firstLine="144"/>
        <w:rPr>
          <w:color w:val="FF0000"/>
        </w:rPr>
      </w:pPr>
      <w:r w:rsidRPr="0049435E">
        <w:rPr>
          <w:color w:val="FF0000"/>
        </w:rPr>
        <w:t>Capitalize only the first word in a paper title, except for proper nouns and element symbols. If you are short of space, you may omit paper titles. However, paper titles are helpful to your readers and are strongly recommended. For papers published in translation journals, please give the English citation first, followed by the original foreign-language citation [8].</w:t>
      </w:r>
    </w:p>
    <w:p w14:paraId="119E98C4" w14:textId="77777777" w:rsidR="009D7280" w:rsidRPr="00180958" w:rsidRDefault="009D7280">
      <w:pPr>
        <w:pStyle w:val="Heading2"/>
        <w:rPr>
          <w:color w:val="FF0000"/>
        </w:rPr>
      </w:pPr>
      <w:r w:rsidRPr="00180958">
        <w:rPr>
          <w:color w:val="FF0000"/>
        </w:rPr>
        <w:t>Abbreviations and Acronyms</w:t>
      </w:r>
    </w:p>
    <w:p w14:paraId="0C574C7B" w14:textId="77777777" w:rsidR="009D7280" w:rsidRPr="0049435E" w:rsidRDefault="009D7280">
      <w:pPr>
        <w:pStyle w:val="Text"/>
        <w:ind w:firstLine="144"/>
        <w:rPr>
          <w:color w:val="FF0000"/>
        </w:rPr>
      </w:pPr>
      <w:r w:rsidRPr="0049435E">
        <w:rPr>
          <w:color w:val="FF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C1DC3C8" w14:textId="77777777" w:rsidR="009D7280" w:rsidRPr="00180958" w:rsidRDefault="009D7280">
      <w:pPr>
        <w:pStyle w:val="Heading2"/>
        <w:rPr>
          <w:color w:val="FF0000"/>
        </w:rPr>
      </w:pPr>
      <w:r w:rsidRPr="00180958">
        <w:rPr>
          <w:color w:val="FF0000"/>
        </w:rPr>
        <w:t>Equations</w:t>
      </w:r>
    </w:p>
    <w:p w14:paraId="6CEC92DD" w14:textId="77777777" w:rsidR="009D7280" w:rsidRPr="00984562" w:rsidRDefault="009D7280">
      <w:pPr>
        <w:pStyle w:val="Text"/>
        <w:rPr>
          <w:color w:val="FF0000"/>
        </w:rPr>
      </w:pPr>
      <w:r w:rsidRPr="00984562">
        <w:rPr>
          <w:color w:val="FF0000"/>
        </w:rPr>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w:t>
      </w:r>
      <w:proofErr w:type="gramStart"/>
      <w:r w:rsidRPr="00984562">
        <w:rPr>
          <w:color w:val="FF0000"/>
        </w:rPr>
        <w:t>( /</w:t>
      </w:r>
      <w:proofErr w:type="gramEnd"/>
      <w:r w:rsidRPr="00984562">
        <w:rPr>
          <w:color w:val="FF0000"/>
        </w:rPr>
        <w:t xml:space="preserve"> ), the exp function, or appropriate exponents. Use parentheses to avoid ambiguities in denominators. Punctuate equations when they are part of a sentence, as in</w:t>
      </w:r>
    </w:p>
    <w:p w14:paraId="4ACB25DD" w14:textId="77777777" w:rsidR="009D7280" w:rsidRDefault="009D7280">
      <w:pPr>
        <w:pStyle w:val="Text"/>
      </w:pPr>
    </w:p>
    <w:p w14:paraId="6E78799B" w14:textId="77777777" w:rsidR="009D7280" w:rsidRDefault="00D871C5">
      <w:pPr>
        <w:pStyle w:val="Equation"/>
      </w:pPr>
      <w:r w:rsidRPr="00461B4A">
        <w:rPr>
          <w:position w:val="-50"/>
        </w:rPr>
        <w:object w:dxaOrig="4959" w:dyaOrig="1120" w14:anchorId="67D07039">
          <v:shape id="_x0000_i1026" type="#_x0000_t75" style="width:230.4pt;height:43.8pt" o:ole="" fillcolor="window">
            <v:imagedata r:id="rId14" o:title=""/>
          </v:shape>
          <o:OLEObject Type="Embed" ProgID="Equation.3" ShapeID="_x0000_i1026" DrawAspect="Content" ObjectID="_1839418721" r:id="rId15"/>
        </w:object>
      </w:r>
      <w:r w:rsidR="009D7280">
        <w:t>(1)</w:t>
      </w:r>
    </w:p>
    <w:p w14:paraId="1EDE25D9" w14:textId="77777777" w:rsidR="009D7280" w:rsidRDefault="009D7280"/>
    <w:p w14:paraId="4B5EB718" w14:textId="77777777" w:rsidR="009D7280" w:rsidRPr="00D871C5" w:rsidRDefault="009D7280">
      <w:pPr>
        <w:pStyle w:val="Text"/>
        <w:rPr>
          <w:color w:val="FF0000"/>
        </w:rPr>
      </w:pPr>
      <w:r w:rsidRPr="00984562">
        <w:rPr>
          <w:color w:val="FF0000"/>
        </w:rPr>
        <w:t>Be sure that the symbols in your equation have been defined before the equation appears or immediately following. Italicize symbols (</w:t>
      </w:r>
      <w:r w:rsidRPr="00984562">
        <w:rPr>
          <w:i/>
          <w:iCs/>
          <w:color w:val="FF0000"/>
        </w:rPr>
        <w:t>T</w:t>
      </w:r>
      <w:r w:rsidRPr="00984562">
        <w:rPr>
          <w:color w:val="FF0000"/>
        </w:rPr>
        <w:t xml:space="preserve"> might refer to temperature, but T is the unit tesla). Refer to “(1),” not “Eq. (1)” or “equation (1),” except at the beginning of a sentence:</w:t>
      </w:r>
      <w:r>
        <w:t xml:space="preserve"> </w:t>
      </w:r>
      <w:r w:rsidRPr="00D871C5">
        <w:rPr>
          <w:color w:val="FF0000"/>
        </w:rPr>
        <w:t xml:space="preserve">“Equation (1) is </w:t>
      </w:r>
      <w:proofErr w:type="gramStart"/>
      <w:r w:rsidRPr="00D871C5">
        <w:rPr>
          <w:color w:val="FF0000"/>
        </w:rPr>
        <w:t>... .</w:t>
      </w:r>
      <w:proofErr w:type="gramEnd"/>
      <w:r w:rsidRPr="00D871C5">
        <w:rPr>
          <w:color w:val="FF0000"/>
        </w:rPr>
        <w:t>”</w:t>
      </w:r>
    </w:p>
    <w:p w14:paraId="0BA2F594" w14:textId="77777777" w:rsidR="009D7280" w:rsidRPr="000E7319" w:rsidRDefault="009D7280">
      <w:pPr>
        <w:pStyle w:val="Heading2"/>
        <w:rPr>
          <w:color w:val="FF0000"/>
        </w:rPr>
      </w:pPr>
      <w:r w:rsidRPr="000E7319">
        <w:rPr>
          <w:color w:val="FF0000"/>
        </w:rPr>
        <w:t>Other Recommendations</w:t>
      </w:r>
    </w:p>
    <w:p w14:paraId="05B3EAC9" w14:textId="77777777" w:rsidR="009D7280" w:rsidRPr="00D871C5" w:rsidRDefault="009D7280">
      <w:pPr>
        <w:pStyle w:val="Text"/>
        <w:rPr>
          <w:color w:val="FF0000"/>
        </w:rPr>
      </w:pPr>
      <w:r w:rsidRPr="00D871C5">
        <w:rPr>
          <w:color w:val="FF0000"/>
        </w:rPr>
        <w:t xml:space="preserve">Use one space after periods and colons. Hyphenate </w:t>
      </w:r>
      <w:r w:rsidRPr="00D871C5">
        <w:rPr>
          <w:color w:val="FF0000"/>
        </w:rPr>
        <w:lastRenderedPageBreak/>
        <w:t>complex modifiers: “zero-field-cooled magnetization.” Avoid dangling participles, such as, “Using (1), the potential was calculated.” [It is not clear who or what used (1).] Write instead, “The potential was calculated by using (1),” or “Using (1), we calculated the potential.”</w:t>
      </w:r>
    </w:p>
    <w:p w14:paraId="6242E773" w14:textId="77777777" w:rsidR="009D7280" w:rsidRPr="00D871C5" w:rsidRDefault="009D7280">
      <w:pPr>
        <w:pStyle w:val="Text"/>
        <w:rPr>
          <w:color w:val="FF0000"/>
        </w:rPr>
      </w:pPr>
      <w:r w:rsidRPr="00D871C5">
        <w:rPr>
          <w:color w:val="FF0000"/>
        </w:rPr>
        <w:t>Use a zero before decimal points: “0.25,” not “.25.” Use “cm</w:t>
      </w:r>
      <w:r w:rsidRPr="00D871C5">
        <w:rPr>
          <w:color w:val="FF0000"/>
          <w:vertAlign w:val="superscript"/>
        </w:rPr>
        <w:t>3</w:t>
      </w:r>
      <w:r w:rsidRPr="00D871C5">
        <w:rPr>
          <w:color w:val="FF0000"/>
        </w:rPr>
        <w:t xml:space="preserve">,” not “cc.” Indicate sample dimensions as “0.1 cm </w:t>
      </w:r>
      <w:r w:rsidRPr="00D871C5">
        <w:rPr>
          <w:color w:val="FF0000"/>
        </w:rPr>
        <w:sym w:font="Symbol" w:char="F0B4"/>
      </w:r>
      <w:r w:rsidRPr="00D871C5">
        <w:rPr>
          <w:color w:val="FF0000"/>
        </w:rPr>
        <w:t xml:space="preserve"> 0.2 cm,” not “0.1 </w:t>
      </w:r>
      <w:r w:rsidRPr="00D871C5">
        <w:rPr>
          <w:color w:val="FF0000"/>
        </w:rPr>
        <w:sym w:font="Symbol" w:char="F0B4"/>
      </w:r>
      <w:r w:rsidRPr="00D871C5">
        <w:rPr>
          <w:color w:val="FF0000"/>
        </w:rPr>
        <w:t xml:space="preserve"> 0.2 cm</w:t>
      </w:r>
      <w:r w:rsidRPr="00D871C5">
        <w:rPr>
          <w:color w:val="FF0000"/>
          <w:vertAlign w:val="superscript"/>
        </w:rPr>
        <w:t>2</w:t>
      </w:r>
      <w:r w:rsidRPr="00D871C5">
        <w:rPr>
          <w:color w:val="FF0000"/>
        </w:rPr>
        <w:t>.” The abbreviation for “seconds” is “s,” not “sec.” Do not mix complete spellings and abbreviations of units: use “Wb/m</w:t>
      </w:r>
      <w:r w:rsidRPr="00D871C5">
        <w:rPr>
          <w:color w:val="FF0000"/>
          <w:vertAlign w:val="superscript"/>
        </w:rPr>
        <w:t>2</w:t>
      </w:r>
      <w:r w:rsidRPr="00D871C5">
        <w:rPr>
          <w:color w:val="FF0000"/>
        </w:rPr>
        <w:t>” or “</w:t>
      </w:r>
      <w:proofErr w:type="spellStart"/>
      <w:r w:rsidRPr="00D871C5">
        <w:rPr>
          <w:color w:val="FF0000"/>
        </w:rPr>
        <w:t>webers</w:t>
      </w:r>
      <w:proofErr w:type="spellEnd"/>
      <w:r w:rsidRPr="00D871C5">
        <w:rPr>
          <w:color w:val="FF0000"/>
        </w:rPr>
        <w:t xml:space="preserve"> per square meter,” not “</w:t>
      </w:r>
      <w:proofErr w:type="spellStart"/>
      <w:r w:rsidRPr="00D871C5">
        <w:rPr>
          <w:color w:val="FF0000"/>
        </w:rPr>
        <w:t>webers</w:t>
      </w:r>
      <w:proofErr w:type="spellEnd"/>
      <w:r w:rsidRPr="00D871C5">
        <w:rPr>
          <w:color w:val="FF0000"/>
        </w:rPr>
        <w:t>/m</w:t>
      </w:r>
      <w:r w:rsidRPr="00D871C5">
        <w:rPr>
          <w:color w:val="FF0000"/>
          <w:vertAlign w:val="superscript"/>
        </w:rPr>
        <w:t>2</w:t>
      </w:r>
      <w:r w:rsidRPr="00D871C5">
        <w:rPr>
          <w:color w:val="FF0000"/>
        </w:rPr>
        <w:t>.” When expressing a range of values, write “7 to 9” or “7-9,” not “7~9.”</w:t>
      </w:r>
    </w:p>
    <w:p w14:paraId="3BB61D17" w14:textId="77777777" w:rsidR="009D7280" w:rsidRPr="00D871C5" w:rsidRDefault="009D7280">
      <w:pPr>
        <w:pStyle w:val="Text"/>
        <w:rPr>
          <w:color w:val="FF0000"/>
        </w:rPr>
      </w:pPr>
      <w:r w:rsidRPr="00D871C5">
        <w:rPr>
          <w:color w:val="FF0000"/>
        </w:rP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5486CDED" w14:textId="77777777" w:rsidR="009D7280" w:rsidRPr="00D871C5" w:rsidRDefault="009D7280">
      <w:pPr>
        <w:pStyle w:val="Text"/>
        <w:rPr>
          <w:color w:val="FF0000"/>
        </w:rPr>
      </w:pPr>
      <w:r w:rsidRPr="00D871C5">
        <w:rPr>
          <w:color w:val="FF0000"/>
        </w:rPr>
        <w:t xml:space="preserve">If you wish, you may write in the first person singular or plural and use the active voice (“I observed that ...” or “We observed that ...” instead of “It was observed that ...”). Remember to check spelling. If your native language is not English, please get a native English-speaking colleague to proofread your paper. </w:t>
      </w:r>
    </w:p>
    <w:p w14:paraId="797874E2" w14:textId="77777777" w:rsidR="00D871C5" w:rsidRPr="003B331B" w:rsidRDefault="00D871C5">
      <w:pPr>
        <w:pStyle w:val="Heading1"/>
        <w:rPr>
          <w:color w:val="FF0000"/>
        </w:rPr>
      </w:pPr>
      <w:r w:rsidRPr="003B331B">
        <w:rPr>
          <w:color w:val="FF0000"/>
        </w:rPr>
        <w:t>Future Scope</w:t>
      </w:r>
    </w:p>
    <w:p w14:paraId="46E8D780" w14:textId="56A3EEF6" w:rsidR="00D871C5" w:rsidRPr="00D871C5" w:rsidRDefault="00D871C5" w:rsidP="00D871C5">
      <w:pPr>
        <w:jc w:val="both"/>
        <w:rPr>
          <w:color w:val="FF0000"/>
        </w:rPr>
      </w:pPr>
      <w:proofErr w:type="spellStart"/>
      <w:r w:rsidRPr="00D871C5">
        <w:rPr>
          <w:color w:val="FF0000"/>
        </w:rPr>
        <w:t>Dsflhljk</w:t>
      </w:r>
      <w:proofErr w:type="spellEnd"/>
      <w:r w:rsidRPr="00D871C5">
        <w:rPr>
          <w:color w:val="FF0000"/>
        </w:rPr>
        <w:t xml:space="preserve"> ;</w:t>
      </w:r>
      <w:proofErr w:type="spellStart"/>
      <w:r w:rsidRPr="00D871C5">
        <w:rPr>
          <w:color w:val="FF0000"/>
        </w:rPr>
        <w:t>tjkd</w:t>
      </w:r>
      <w:proofErr w:type="spellEnd"/>
      <w:r w:rsidRPr="00D871C5">
        <w:rPr>
          <w:color w:val="FF0000"/>
        </w:rPr>
        <w:t xml:space="preserve"> ;</w:t>
      </w:r>
      <w:proofErr w:type="spellStart"/>
      <w:r w:rsidRPr="00D871C5">
        <w:rPr>
          <w:color w:val="FF0000"/>
        </w:rPr>
        <w:t>ljkth</w:t>
      </w:r>
      <w:proofErr w:type="spellEnd"/>
      <w:r w:rsidRPr="00D871C5">
        <w:rPr>
          <w:color w:val="FF0000"/>
        </w:rPr>
        <w:t xml:space="preserve"> ;</w:t>
      </w:r>
      <w:proofErr w:type="spellStart"/>
      <w:r w:rsidRPr="00D871C5">
        <w:rPr>
          <w:color w:val="FF0000"/>
        </w:rPr>
        <w:t>lk;okh</w:t>
      </w:r>
      <w:proofErr w:type="spellEnd"/>
      <w:r w:rsidRPr="00D871C5">
        <w:rPr>
          <w:color w:val="FF0000"/>
        </w:rPr>
        <w:t xml:space="preserve"> ;</w:t>
      </w:r>
      <w:proofErr w:type="spellStart"/>
      <w:r w:rsidRPr="00D871C5">
        <w:rPr>
          <w:color w:val="FF0000"/>
        </w:rPr>
        <w:t>lkghlk</w:t>
      </w:r>
      <w:proofErr w:type="spellEnd"/>
      <w:r w:rsidRPr="00D871C5">
        <w:rPr>
          <w:color w:val="FF0000"/>
        </w:rPr>
        <w:t xml:space="preserve"> ‘</w:t>
      </w:r>
      <w:proofErr w:type="spellStart"/>
      <w:r w:rsidRPr="00D871C5">
        <w:rPr>
          <w:color w:val="FF0000"/>
        </w:rPr>
        <w:t>lsdfnm</w:t>
      </w:r>
      <w:proofErr w:type="spellEnd"/>
      <w:r w:rsidRPr="00D871C5">
        <w:rPr>
          <w:color w:val="FF0000"/>
        </w:rPr>
        <w:t xml:space="preserve"> ;’</w:t>
      </w:r>
      <w:proofErr w:type="spellStart"/>
      <w:r w:rsidRPr="00D871C5">
        <w:rPr>
          <w:color w:val="FF0000"/>
        </w:rPr>
        <w:t>lm</w:t>
      </w:r>
      <w:proofErr w:type="spellEnd"/>
      <w:r w:rsidRPr="00D871C5">
        <w:rPr>
          <w:color w:val="FF0000"/>
        </w:rPr>
        <w:t>,  ‘;</w:t>
      </w:r>
      <w:proofErr w:type="spellStart"/>
      <w:r w:rsidRPr="00D871C5">
        <w:rPr>
          <w:color w:val="FF0000"/>
        </w:rPr>
        <w:t>lgth</w:t>
      </w:r>
      <w:proofErr w:type="spellEnd"/>
      <w:r w:rsidRPr="00D871C5">
        <w:rPr>
          <w:color w:val="FF0000"/>
        </w:rPr>
        <w:t xml:space="preserve"> ‘</w:t>
      </w:r>
      <w:proofErr w:type="spellStart"/>
      <w:r w:rsidRPr="00D871C5">
        <w:rPr>
          <w:color w:val="FF0000"/>
        </w:rPr>
        <w:t>skfl’m</w:t>
      </w:r>
      <w:proofErr w:type="spellEnd"/>
      <w:r w:rsidRPr="00D871C5">
        <w:rPr>
          <w:color w:val="FF0000"/>
        </w:rPr>
        <w:t xml:space="preserve">, </w:t>
      </w:r>
      <w:proofErr w:type="spellStart"/>
      <w:r w:rsidRPr="00D871C5">
        <w:rPr>
          <w:color w:val="FF0000"/>
        </w:rPr>
        <w:t>jk</w:t>
      </w:r>
      <w:proofErr w:type="spellEnd"/>
      <w:r w:rsidRPr="00D871C5">
        <w:rPr>
          <w:color w:val="FF0000"/>
        </w:rPr>
        <w:t xml:space="preserve"> ;</w:t>
      </w:r>
      <w:proofErr w:type="spellStart"/>
      <w:r w:rsidRPr="00D871C5">
        <w:rPr>
          <w:color w:val="FF0000"/>
        </w:rPr>
        <w:t>tjkd</w:t>
      </w:r>
      <w:proofErr w:type="spellEnd"/>
      <w:r w:rsidRPr="00D871C5">
        <w:rPr>
          <w:color w:val="FF0000"/>
        </w:rPr>
        <w:t xml:space="preserve"> ;</w:t>
      </w:r>
      <w:proofErr w:type="spellStart"/>
      <w:r w:rsidRPr="00D871C5">
        <w:rPr>
          <w:color w:val="FF0000"/>
        </w:rPr>
        <w:t>ljkth</w:t>
      </w:r>
      <w:proofErr w:type="spellEnd"/>
      <w:r w:rsidRPr="00D871C5">
        <w:rPr>
          <w:color w:val="FF0000"/>
        </w:rPr>
        <w:t xml:space="preserve"> ;</w:t>
      </w:r>
      <w:proofErr w:type="spellStart"/>
      <w:r w:rsidRPr="00D871C5">
        <w:rPr>
          <w:color w:val="FF0000"/>
        </w:rPr>
        <w:t>lk;okh</w:t>
      </w:r>
      <w:proofErr w:type="spellEnd"/>
      <w:r w:rsidRPr="00D871C5">
        <w:rPr>
          <w:color w:val="FF0000"/>
        </w:rPr>
        <w:t xml:space="preserve"> ;</w:t>
      </w:r>
      <w:proofErr w:type="spellStart"/>
      <w:r w:rsidRPr="00D871C5">
        <w:rPr>
          <w:color w:val="FF0000"/>
        </w:rPr>
        <w:t>lkghlk</w:t>
      </w:r>
      <w:proofErr w:type="spellEnd"/>
      <w:r w:rsidRPr="00D871C5">
        <w:rPr>
          <w:color w:val="FF0000"/>
        </w:rPr>
        <w:t xml:space="preserve"> ‘</w:t>
      </w:r>
      <w:proofErr w:type="spellStart"/>
      <w:r w:rsidRPr="00D871C5">
        <w:rPr>
          <w:color w:val="FF0000"/>
        </w:rPr>
        <w:t>lsdfnm</w:t>
      </w:r>
      <w:proofErr w:type="spellEnd"/>
      <w:r w:rsidRPr="00D871C5">
        <w:rPr>
          <w:color w:val="FF0000"/>
        </w:rPr>
        <w:t xml:space="preserve"> ;’</w:t>
      </w:r>
      <w:proofErr w:type="spellStart"/>
      <w:r w:rsidRPr="00D871C5">
        <w:rPr>
          <w:color w:val="FF0000"/>
        </w:rPr>
        <w:t>lm</w:t>
      </w:r>
      <w:proofErr w:type="spellEnd"/>
      <w:r w:rsidRPr="00D871C5">
        <w:rPr>
          <w:color w:val="FF0000"/>
        </w:rPr>
        <w:t>,  ‘;</w:t>
      </w:r>
      <w:proofErr w:type="spellStart"/>
      <w:r w:rsidRPr="00D871C5">
        <w:rPr>
          <w:color w:val="FF0000"/>
        </w:rPr>
        <w:t>lgth</w:t>
      </w:r>
      <w:proofErr w:type="spellEnd"/>
      <w:r w:rsidRPr="00D871C5">
        <w:rPr>
          <w:color w:val="FF0000"/>
        </w:rPr>
        <w:t xml:space="preserve"> ‘</w:t>
      </w:r>
      <w:proofErr w:type="spellStart"/>
      <w:r w:rsidRPr="00D871C5">
        <w:rPr>
          <w:color w:val="FF0000"/>
        </w:rPr>
        <w:t>skfl’m</w:t>
      </w:r>
      <w:proofErr w:type="spellEnd"/>
      <w:r w:rsidRPr="00D871C5">
        <w:rPr>
          <w:color w:val="FF0000"/>
        </w:rPr>
        <w:t xml:space="preserve">, </w:t>
      </w:r>
      <w:proofErr w:type="spellStart"/>
      <w:r w:rsidRPr="00D871C5">
        <w:rPr>
          <w:color w:val="FF0000"/>
        </w:rPr>
        <w:t>jk</w:t>
      </w:r>
      <w:proofErr w:type="spellEnd"/>
      <w:r w:rsidRPr="00D871C5">
        <w:rPr>
          <w:color w:val="FF0000"/>
        </w:rPr>
        <w:t xml:space="preserve"> ;</w:t>
      </w:r>
      <w:proofErr w:type="spellStart"/>
      <w:r w:rsidRPr="00D871C5">
        <w:rPr>
          <w:color w:val="FF0000"/>
        </w:rPr>
        <w:t>tjkd</w:t>
      </w:r>
      <w:proofErr w:type="spellEnd"/>
      <w:r w:rsidRPr="00D871C5">
        <w:rPr>
          <w:color w:val="FF0000"/>
        </w:rPr>
        <w:t xml:space="preserve"> ;</w:t>
      </w:r>
      <w:proofErr w:type="spellStart"/>
      <w:r w:rsidRPr="00D871C5">
        <w:rPr>
          <w:color w:val="FF0000"/>
        </w:rPr>
        <w:t>ljkth</w:t>
      </w:r>
      <w:proofErr w:type="spellEnd"/>
      <w:r w:rsidRPr="00D871C5">
        <w:rPr>
          <w:color w:val="FF0000"/>
        </w:rPr>
        <w:t xml:space="preserve"> ;</w:t>
      </w:r>
      <w:proofErr w:type="spellStart"/>
      <w:r w:rsidRPr="00D871C5">
        <w:rPr>
          <w:color w:val="FF0000"/>
        </w:rPr>
        <w:t>lk;okh</w:t>
      </w:r>
      <w:proofErr w:type="spellEnd"/>
      <w:r w:rsidRPr="00D871C5">
        <w:rPr>
          <w:color w:val="FF0000"/>
        </w:rPr>
        <w:t xml:space="preserve"> ;</w:t>
      </w:r>
      <w:proofErr w:type="spellStart"/>
      <w:r w:rsidRPr="00D871C5">
        <w:rPr>
          <w:color w:val="FF0000"/>
        </w:rPr>
        <w:t>lkghlk</w:t>
      </w:r>
      <w:proofErr w:type="spellEnd"/>
      <w:r w:rsidRPr="00D871C5">
        <w:rPr>
          <w:color w:val="FF0000"/>
        </w:rPr>
        <w:t xml:space="preserve"> ‘</w:t>
      </w:r>
      <w:proofErr w:type="spellStart"/>
      <w:r w:rsidRPr="00D871C5">
        <w:rPr>
          <w:color w:val="FF0000"/>
        </w:rPr>
        <w:t>lsdfnm</w:t>
      </w:r>
      <w:proofErr w:type="spellEnd"/>
      <w:r w:rsidRPr="00D871C5">
        <w:rPr>
          <w:color w:val="FF0000"/>
        </w:rPr>
        <w:t xml:space="preserve"> ;’</w:t>
      </w:r>
      <w:proofErr w:type="spellStart"/>
      <w:r w:rsidRPr="00D871C5">
        <w:rPr>
          <w:color w:val="FF0000"/>
        </w:rPr>
        <w:t>lm</w:t>
      </w:r>
      <w:proofErr w:type="spellEnd"/>
      <w:r w:rsidRPr="00D871C5">
        <w:rPr>
          <w:color w:val="FF0000"/>
        </w:rPr>
        <w:t>,  ‘;</w:t>
      </w:r>
      <w:proofErr w:type="spellStart"/>
      <w:r w:rsidRPr="00D871C5">
        <w:rPr>
          <w:color w:val="FF0000"/>
        </w:rPr>
        <w:t>lgth</w:t>
      </w:r>
      <w:proofErr w:type="spellEnd"/>
      <w:r w:rsidRPr="00D871C5">
        <w:rPr>
          <w:color w:val="FF0000"/>
        </w:rPr>
        <w:t xml:space="preserve"> ‘</w:t>
      </w:r>
      <w:proofErr w:type="spellStart"/>
      <w:r w:rsidRPr="00D871C5">
        <w:rPr>
          <w:color w:val="FF0000"/>
        </w:rPr>
        <w:t>skfl’m</w:t>
      </w:r>
      <w:proofErr w:type="spellEnd"/>
      <w:r w:rsidRPr="00D871C5">
        <w:rPr>
          <w:color w:val="FF0000"/>
        </w:rPr>
        <w:t xml:space="preserve">, </w:t>
      </w:r>
      <w:proofErr w:type="spellStart"/>
      <w:r w:rsidRPr="00D871C5">
        <w:rPr>
          <w:color w:val="FF0000"/>
        </w:rPr>
        <w:t>ljkth</w:t>
      </w:r>
      <w:proofErr w:type="spellEnd"/>
      <w:r w:rsidRPr="00D871C5">
        <w:rPr>
          <w:color w:val="FF0000"/>
        </w:rPr>
        <w:t xml:space="preserve"> ;</w:t>
      </w:r>
      <w:proofErr w:type="spellStart"/>
      <w:r w:rsidRPr="00D871C5">
        <w:rPr>
          <w:color w:val="FF0000"/>
        </w:rPr>
        <w:t>lk;okh</w:t>
      </w:r>
      <w:proofErr w:type="spellEnd"/>
      <w:r w:rsidRPr="00D871C5">
        <w:rPr>
          <w:color w:val="FF0000"/>
        </w:rPr>
        <w:t xml:space="preserve"> ;</w:t>
      </w:r>
      <w:proofErr w:type="spellStart"/>
      <w:r w:rsidRPr="00D871C5">
        <w:rPr>
          <w:color w:val="FF0000"/>
        </w:rPr>
        <w:t>lkghlk</w:t>
      </w:r>
      <w:proofErr w:type="spellEnd"/>
      <w:r w:rsidRPr="00D871C5">
        <w:rPr>
          <w:color w:val="FF0000"/>
        </w:rPr>
        <w:t xml:space="preserve"> ‘</w:t>
      </w:r>
      <w:proofErr w:type="spellStart"/>
      <w:r w:rsidRPr="00D871C5">
        <w:rPr>
          <w:color w:val="FF0000"/>
        </w:rPr>
        <w:t>lsdfnm</w:t>
      </w:r>
      <w:proofErr w:type="spellEnd"/>
      <w:r w:rsidRPr="00D871C5">
        <w:rPr>
          <w:color w:val="FF0000"/>
        </w:rPr>
        <w:t xml:space="preserve"> ;’</w:t>
      </w:r>
      <w:proofErr w:type="spellStart"/>
      <w:r w:rsidRPr="00D871C5">
        <w:rPr>
          <w:color w:val="FF0000"/>
        </w:rPr>
        <w:t>lm</w:t>
      </w:r>
      <w:proofErr w:type="spellEnd"/>
      <w:r w:rsidRPr="00D871C5">
        <w:rPr>
          <w:color w:val="FF0000"/>
        </w:rPr>
        <w:t>,  ‘;</w:t>
      </w:r>
      <w:proofErr w:type="spellStart"/>
      <w:r w:rsidRPr="00D871C5">
        <w:rPr>
          <w:color w:val="FF0000"/>
        </w:rPr>
        <w:t>lgth</w:t>
      </w:r>
      <w:proofErr w:type="spellEnd"/>
      <w:r w:rsidRPr="00D871C5">
        <w:rPr>
          <w:color w:val="FF0000"/>
        </w:rPr>
        <w:t xml:space="preserve"> ‘</w:t>
      </w:r>
      <w:proofErr w:type="spellStart"/>
      <w:r w:rsidRPr="00D871C5">
        <w:rPr>
          <w:color w:val="FF0000"/>
        </w:rPr>
        <w:t>skfl’m</w:t>
      </w:r>
      <w:proofErr w:type="spellEnd"/>
      <w:r w:rsidRPr="00D871C5">
        <w:rPr>
          <w:color w:val="FF0000"/>
        </w:rPr>
        <w:t>,</w:t>
      </w:r>
      <w:r w:rsidR="00C339D5">
        <w:rPr>
          <w:color w:val="FF0000"/>
        </w:rPr>
        <w:t xml:space="preserve"> </w:t>
      </w:r>
      <w:proofErr w:type="spellStart"/>
      <w:r w:rsidRPr="00D871C5">
        <w:rPr>
          <w:color w:val="FF0000"/>
        </w:rPr>
        <w:t>ljkth</w:t>
      </w:r>
      <w:proofErr w:type="spellEnd"/>
      <w:r w:rsidRPr="00D871C5">
        <w:rPr>
          <w:color w:val="FF0000"/>
        </w:rPr>
        <w:t xml:space="preserve"> ;</w:t>
      </w:r>
      <w:proofErr w:type="spellStart"/>
      <w:r w:rsidRPr="00D871C5">
        <w:rPr>
          <w:color w:val="FF0000"/>
        </w:rPr>
        <w:t>lk;okh</w:t>
      </w:r>
      <w:proofErr w:type="spellEnd"/>
      <w:r w:rsidRPr="00D871C5">
        <w:rPr>
          <w:color w:val="FF0000"/>
        </w:rPr>
        <w:t xml:space="preserve"> ;</w:t>
      </w:r>
      <w:proofErr w:type="spellStart"/>
      <w:r w:rsidRPr="00D871C5">
        <w:rPr>
          <w:color w:val="FF0000"/>
        </w:rPr>
        <w:t>lkghlk</w:t>
      </w:r>
      <w:proofErr w:type="spellEnd"/>
      <w:r w:rsidRPr="00D871C5">
        <w:rPr>
          <w:color w:val="FF0000"/>
        </w:rPr>
        <w:t xml:space="preserve"> ‘</w:t>
      </w:r>
      <w:proofErr w:type="spellStart"/>
      <w:r w:rsidRPr="00D871C5">
        <w:rPr>
          <w:color w:val="FF0000"/>
        </w:rPr>
        <w:t>lsdfnm</w:t>
      </w:r>
      <w:proofErr w:type="spellEnd"/>
      <w:r w:rsidRPr="00D871C5">
        <w:rPr>
          <w:color w:val="FF0000"/>
        </w:rPr>
        <w:t xml:space="preserve"> ;’</w:t>
      </w:r>
      <w:proofErr w:type="spellStart"/>
      <w:r w:rsidRPr="00D871C5">
        <w:rPr>
          <w:color w:val="FF0000"/>
        </w:rPr>
        <w:t>lm</w:t>
      </w:r>
      <w:proofErr w:type="spellEnd"/>
      <w:r w:rsidRPr="00D871C5">
        <w:rPr>
          <w:color w:val="FF0000"/>
        </w:rPr>
        <w:t>,  ‘;</w:t>
      </w:r>
      <w:proofErr w:type="spellStart"/>
      <w:r w:rsidRPr="00D871C5">
        <w:rPr>
          <w:color w:val="FF0000"/>
        </w:rPr>
        <w:t>lgth</w:t>
      </w:r>
      <w:proofErr w:type="spellEnd"/>
      <w:r w:rsidRPr="00D871C5">
        <w:rPr>
          <w:color w:val="FF0000"/>
        </w:rPr>
        <w:t xml:space="preserve"> ‘</w:t>
      </w:r>
      <w:proofErr w:type="spellStart"/>
      <w:r w:rsidRPr="00D871C5">
        <w:rPr>
          <w:color w:val="FF0000"/>
        </w:rPr>
        <w:t>skfl’m</w:t>
      </w:r>
      <w:proofErr w:type="spellEnd"/>
      <w:r w:rsidRPr="00D871C5">
        <w:rPr>
          <w:color w:val="FF0000"/>
        </w:rPr>
        <w:t xml:space="preserve">, </w:t>
      </w:r>
      <w:proofErr w:type="spellStart"/>
      <w:r w:rsidRPr="00D871C5">
        <w:rPr>
          <w:color w:val="FF0000"/>
        </w:rPr>
        <w:t>ljkth</w:t>
      </w:r>
      <w:proofErr w:type="spellEnd"/>
      <w:r w:rsidRPr="00D871C5">
        <w:rPr>
          <w:color w:val="FF0000"/>
        </w:rPr>
        <w:t xml:space="preserve"> ;</w:t>
      </w:r>
      <w:proofErr w:type="spellStart"/>
      <w:r w:rsidRPr="00D871C5">
        <w:rPr>
          <w:color w:val="FF0000"/>
        </w:rPr>
        <w:t>lk;okh</w:t>
      </w:r>
      <w:proofErr w:type="spellEnd"/>
      <w:r w:rsidRPr="00D871C5">
        <w:rPr>
          <w:color w:val="FF0000"/>
        </w:rPr>
        <w:t xml:space="preserve"> ;</w:t>
      </w:r>
      <w:proofErr w:type="spellStart"/>
      <w:r w:rsidRPr="00D871C5">
        <w:rPr>
          <w:color w:val="FF0000"/>
        </w:rPr>
        <w:t>lkghlk</w:t>
      </w:r>
      <w:proofErr w:type="spellEnd"/>
      <w:r w:rsidRPr="00D871C5">
        <w:rPr>
          <w:color w:val="FF0000"/>
        </w:rPr>
        <w:t xml:space="preserve"> ‘</w:t>
      </w:r>
      <w:proofErr w:type="spellStart"/>
      <w:r w:rsidRPr="00D871C5">
        <w:rPr>
          <w:color w:val="FF0000"/>
        </w:rPr>
        <w:t>lsdfnm</w:t>
      </w:r>
      <w:proofErr w:type="spellEnd"/>
      <w:r w:rsidRPr="00D871C5">
        <w:rPr>
          <w:color w:val="FF0000"/>
        </w:rPr>
        <w:t xml:space="preserve"> ;’</w:t>
      </w:r>
      <w:proofErr w:type="spellStart"/>
      <w:r w:rsidRPr="00D871C5">
        <w:rPr>
          <w:color w:val="FF0000"/>
        </w:rPr>
        <w:t>lm</w:t>
      </w:r>
      <w:proofErr w:type="spellEnd"/>
      <w:r w:rsidRPr="00D871C5">
        <w:rPr>
          <w:color w:val="FF0000"/>
        </w:rPr>
        <w:t>,  ‘;</w:t>
      </w:r>
      <w:proofErr w:type="spellStart"/>
      <w:r w:rsidRPr="00D871C5">
        <w:rPr>
          <w:color w:val="FF0000"/>
        </w:rPr>
        <w:t>lgth</w:t>
      </w:r>
      <w:proofErr w:type="spellEnd"/>
      <w:r w:rsidRPr="00D871C5">
        <w:rPr>
          <w:color w:val="FF0000"/>
        </w:rPr>
        <w:t xml:space="preserve"> ‘</w:t>
      </w:r>
      <w:proofErr w:type="spellStart"/>
      <w:r w:rsidRPr="00D871C5">
        <w:rPr>
          <w:color w:val="FF0000"/>
        </w:rPr>
        <w:t>skfl’m</w:t>
      </w:r>
      <w:proofErr w:type="spellEnd"/>
      <w:r w:rsidRPr="00D871C5">
        <w:rPr>
          <w:color w:val="FF0000"/>
        </w:rPr>
        <w:t xml:space="preserve">, </w:t>
      </w:r>
      <w:proofErr w:type="spellStart"/>
      <w:r w:rsidRPr="00D871C5">
        <w:rPr>
          <w:color w:val="FF0000"/>
        </w:rPr>
        <w:t>ljkth</w:t>
      </w:r>
      <w:proofErr w:type="spellEnd"/>
      <w:r w:rsidRPr="00D871C5">
        <w:rPr>
          <w:color w:val="FF0000"/>
        </w:rPr>
        <w:t xml:space="preserve"> ;</w:t>
      </w:r>
      <w:proofErr w:type="spellStart"/>
      <w:r w:rsidRPr="00D871C5">
        <w:rPr>
          <w:color w:val="FF0000"/>
        </w:rPr>
        <w:t>lk;okh</w:t>
      </w:r>
      <w:proofErr w:type="spellEnd"/>
      <w:r w:rsidRPr="00D871C5">
        <w:rPr>
          <w:color w:val="FF0000"/>
        </w:rPr>
        <w:t xml:space="preserve"> ;</w:t>
      </w:r>
      <w:proofErr w:type="spellStart"/>
      <w:r w:rsidRPr="00D871C5">
        <w:rPr>
          <w:color w:val="FF0000"/>
        </w:rPr>
        <w:t>lkghlk</w:t>
      </w:r>
      <w:proofErr w:type="spellEnd"/>
      <w:r w:rsidRPr="00D871C5">
        <w:rPr>
          <w:color w:val="FF0000"/>
        </w:rPr>
        <w:t xml:space="preserve"> ‘</w:t>
      </w:r>
      <w:proofErr w:type="spellStart"/>
      <w:r w:rsidRPr="00D871C5">
        <w:rPr>
          <w:color w:val="FF0000"/>
        </w:rPr>
        <w:t>lsdfnm</w:t>
      </w:r>
      <w:proofErr w:type="spellEnd"/>
      <w:r w:rsidRPr="00D871C5">
        <w:rPr>
          <w:color w:val="FF0000"/>
        </w:rPr>
        <w:t xml:space="preserve"> ;’</w:t>
      </w:r>
      <w:proofErr w:type="spellStart"/>
      <w:r w:rsidRPr="00D871C5">
        <w:rPr>
          <w:color w:val="FF0000"/>
        </w:rPr>
        <w:t>lm</w:t>
      </w:r>
      <w:proofErr w:type="spellEnd"/>
      <w:r w:rsidRPr="00D871C5">
        <w:rPr>
          <w:color w:val="FF0000"/>
        </w:rPr>
        <w:t>,  ‘;</w:t>
      </w:r>
      <w:proofErr w:type="spellStart"/>
      <w:r w:rsidRPr="00D871C5">
        <w:rPr>
          <w:color w:val="FF0000"/>
        </w:rPr>
        <w:t>lgth</w:t>
      </w:r>
      <w:proofErr w:type="spellEnd"/>
      <w:r w:rsidRPr="00D871C5">
        <w:rPr>
          <w:color w:val="FF0000"/>
        </w:rPr>
        <w:t xml:space="preserve"> ‘</w:t>
      </w:r>
      <w:proofErr w:type="spellStart"/>
      <w:r w:rsidRPr="00D871C5">
        <w:rPr>
          <w:color w:val="FF0000"/>
        </w:rPr>
        <w:t>skfl’m</w:t>
      </w:r>
      <w:proofErr w:type="spellEnd"/>
      <w:r w:rsidRPr="00D871C5">
        <w:rPr>
          <w:color w:val="FF0000"/>
        </w:rPr>
        <w:t xml:space="preserve">, </w:t>
      </w:r>
      <w:proofErr w:type="spellStart"/>
      <w:r w:rsidRPr="00D871C5">
        <w:rPr>
          <w:color w:val="FF0000"/>
        </w:rPr>
        <w:t>ljkth</w:t>
      </w:r>
      <w:proofErr w:type="spellEnd"/>
      <w:r w:rsidRPr="00D871C5">
        <w:rPr>
          <w:color w:val="FF0000"/>
        </w:rPr>
        <w:t xml:space="preserve"> ;</w:t>
      </w:r>
      <w:proofErr w:type="spellStart"/>
      <w:r w:rsidRPr="00D871C5">
        <w:rPr>
          <w:color w:val="FF0000"/>
        </w:rPr>
        <w:t>lk;okh</w:t>
      </w:r>
      <w:proofErr w:type="spellEnd"/>
      <w:r w:rsidRPr="00D871C5">
        <w:rPr>
          <w:color w:val="FF0000"/>
        </w:rPr>
        <w:t xml:space="preserve"> ;</w:t>
      </w:r>
      <w:proofErr w:type="spellStart"/>
      <w:r w:rsidRPr="00D871C5">
        <w:rPr>
          <w:color w:val="FF0000"/>
        </w:rPr>
        <w:t>lkghlk</w:t>
      </w:r>
      <w:proofErr w:type="spellEnd"/>
      <w:r w:rsidRPr="00D871C5">
        <w:rPr>
          <w:color w:val="FF0000"/>
        </w:rPr>
        <w:t xml:space="preserve"> ‘</w:t>
      </w:r>
      <w:proofErr w:type="spellStart"/>
      <w:r w:rsidRPr="00D871C5">
        <w:rPr>
          <w:color w:val="FF0000"/>
        </w:rPr>
        <w:t>lsdfnm</w:t>
      </w:r>
      <w:proofErr w:type="spellEnd"/>
      <w:r w:rsidRPr="00D871C5">
        <w:rPr>
          <w:color w:val="FF0000"/>
        </w:rPr>
        <w:t xml:space="preserve"> ;’</w:t>
      </w:r>
      <w:proofErr w:type="spellStart"/>
      <w:r w:rsidRPr="00D871C5">
        <w:rPr>
          <w:color w:val="FF0000"/>
        </w:rPr>
        <w:t>lm</w:t>
      </w:r>
      <w:proofErr w:type="spellEnd"/>
      <w:r w:rsidRPr="00D871C5">
        <w:rPr>
          <w:color w:val="FF0000"/>
        </w:rPr>
        <w:t>,  ‘;</w:t>
      </w:r>
      <w:proofErr w:type="spellStart"/>
      <w:r w:rsidRPr="00D871C5">
        <w:rPr>
          <w:color w:val="FF0000"/>
        </w:rPr>
        <w:t>lgth</w:t>
      </w:r>
      <w:proofErr w:type="spellEnd"/>
      <w:r w:rsidRPr="00D871C5">
        <w:rPr>
          <w:color w:val="FF0000"/>
        </w:rPr>
        <w:t xml:space="preserve"> ‘</w:t>
      </w:r>
      <w:proofErr w:type="spellStart"/>
      <w:r w:rsidRPr="00D871C5">
        <w:rPr>
          <w:color w:val="FF0000"/>
        </w:rPr>
        <w:t>skfl’m</w:t>
      </w:r>
      <w:proofErr w:type="spellEnd"/>
      <w:r w:rsidRPr="00D871C5">
        <w:rPr>
          <w:color w:val="FF0000"/>
        </w:rPr>
        <w:t>,</w:t>
      </w:r>
    </w:p>
    <w:p w14:paraId="6DA0212A" w14:textId="77777777" w:rsidR="009D7280" w:rsidRDefault="009D7280">
      <w:pPr>
        <w:pStyle w:val="Heading1"/>
      </w:pPr>
      <w:r>
        <w:t>Conclusion</w:t>
      </w:r>
    </w:p>
    <w:p w14:paraId="33253607" w14:textId="77777777" w:rsidR="009D7280" w:rsidRPr="00984562" w:rsidRDefault="009D7280">
      <w:pPr>
        <w:pStyle w:val="Text"/>
        <w:rPr>
          <w:color w:val="FF0000"/>
        </w:rPr>
      </w:pPr>
      <w:r w:rsidRPr="00984562">
        <w:rPr>
          <w:color w:val="FF0000"/>
        </w:rPr>
        <w:t xml:space="preserve">Although a conclusion may review the main points of the paper, do not replicate the abstract as the conclusion. A conclusion might elaborate on the importance of the work or suggest applications and extensions. </w:t>
      </w:r>
    </w:p>
    <w:p w14:paraId="7AB72DE9" w14:textId="1F11DE82" w:rsidR="009D7280" w:rsidRDefault="00D23315">
      <w:pPr>
        <w:pStyle w:val="ReferenceHead"/>
      </w:pPr>
      <w:proofErr w:type="gramStart"/>
      <w:r>
        <w:t>X .</w:t>
      </w:r>
      <w:proofErr w:type="gramEnd"/>
      <w:r>
        <w:t xml:space="preserve"> </w:t>
      </w:r>
      <w:r w:rsidR="009D7280">
        <w:t>Acknowledgment</w:t>
      </w:r>
    </w:p>
    <w:p w14:paraId="60694C89" w14:textId="77777777" w:rsidR="009D7280" w:rsidRPr="00984562" w:rsidRDefault="009D7280">
      <w:pPr>
        <w:pStyle w:val="Text"/>
        <w:rPr>
          <w:color w:val="FF0000"/>
        </w:rPr>
      </w:pPr>
      <w:r w:rsidRPr="00984562">
        <w:rPr>
          <w:color w:val="FF0000"/>
        </w:rPr>
        <w:t xml:space="preserve">The preferred spelling of the word “acknowledgment” in American English is without an “e” after the “g.” Use the singular heading even if you have many acknowledgments. Avoid expressions such as “One of us (S.B.A.) would like to </w:t>
      </w:r>
      <w:proofErr w:type="gramStart"/>
      <w:r w:rsidRPr="00984562">
        <w:rPr>
          <w:color w:val="FF0000"/>
        </w:rPr>
        <w:t>thank .</w:t>
      </w:r>
      <w:proofErr w:type="gramEnd"/>
      <w:r w:rsidRPr="00984562">
        <w:rPr>
          <w:color w:val="FF0000"/>
        </w:rPr>
        <w:t>” Instead, write “F. A. Author thanks</w:t>
      </w:r>
      <w:proofErr w:type="gramStart"/>
      <w:r w:rsidRPr="00984562">
        <w:rPr>
          <w:color w:val="FF0000"/>
        </w:rPr>
        <w:t xml:space="preserve"> ..</w:t>
      </w:r>
      <w:proofErr w:type="gramEnd"/>
      <w:r w:rsidRPr="00984562">
        <w:rPr>
          <w:color w:val="FF0000"/>
        </w:rPr>
        <w:t xml:space="preserve">” </w:t>
      </w:r>
      <w:r w:rsidRPr="00984562">
        <w:rPr>
          <w:b/>
          <w:bCs/>
          <w:color w:val="FF0000"/>
        </w:rPr>
        <w:t>Sponsor and financial support acknowledgments are placed in the unnumbered footnote on the first page</w:t>
      </w:r>
      <w:r w:rsidRPr="00984562">
        <w:rPr>
          <w:color w:val="FF0000"/>
        </w:rPr>
        <w:t>.</w:t>
      </w:r>
    </w:p>
    <w:p w14:paraId="42AA1E94" w14:textId="77777777" w:rsidR="009D7280" w:rsidRDefault="009D7280">
      <w:pPr>
        <w:pStyle w:val="ReferenceHead"/>
      </w:pPr>
      <w:r>
        <w:t>References</w:t>
      </w:r>
    </w:p>
    <w:p w14:paraId="1363E272" w14:textId="6D0AE57A" w:rsidR="009D7280" w:rsidRDefault="00DC5311" w:rsidP="009F640B">
      <w:pPr>
        <w:numPr>
          <w:ilvl w:val="0"/>
          <w:numId w:val="19"/>
        </w:numPr>
        <w:jc w:val="both"/>
        <w:rPr>
          <w:color w:val="FF0000"/>
          <w:sz w:val="16"/>
          <w:szCs w:val="16"/>
        </w:rPr>
      </w:pPr>
      <w:proofErr w:type="spellStart"/>
      <w:r w:rsidRPr="00DC5311">
        <w:rPr>
          <w:color w:val="FF0000"/>
          <w:sz w:val="16"/>
          <w:szCs w:val="16"/>
        </w:rPr>
        <w:t>Maireva</w:t>
      </w:r>
      <w:proofErr w:type="spellEnd"/>
      <w:r w:rsidRPr="00DC5311">
        <w:rPr>
          <w:color w:val="FF0000"/>
          <w:sz w:val="16"/>
          <w:szCs w:val="16"/>
        </w:rPr>
        <w:t xml:space="preserve"> S., Usai T. and </w:t>
      </w:r>
      <w:proofErr w:type="spellStart"/>
      <w:r w:rsidRPr="00DC5311">
        <w:rPr>
          <w:color w:val="FF0000"/>
          <w:sz w:val="16"/>
          <w:szCs w:val="16"/>
        </w:rPr>
        <w:t>Manhokwe</w:t>
      </w:r>
      <w:proofErr w:type="spellEnd"/>
      <w:r w:rsidRPr="00DC5311">
        <w:rPr>
          <w:color w:val="FF0000"/>
          <w:sz w:val="16"/>
          <w:szCs w:val="16"/>
        </w:rPr>
        <w:t xml:space="preserve"> S., "The Determination of Adulteration in Orange Based Fruit Juices", International Journal of Science and Technology Volume 2 No. 5, May, 2013. </w:t>
      </w:r>
    </w:p>
    <w:p w14:paraId="1BB82354" w14:textId="08EEB7C1" w:rsidR="00990267" w:rsidRPr="002726DB" w:rsidRDefault="00DC5311" w:rsidP="009F640B">
      <w:pPr>
        <w:numPr>
          <w:ilvl w:val="0"/>
          <w:numId w:val="19"/>
        </w:numPr>
        <w:jc w:val="both"/>
        <w:rPr>
          <w:color w:val="FF0000"/>
          <w:sz w:val="16"/>
          <w:szCs w:val="16"/>
        </w:rPr>
      </w:pPr>
      <w:r w:rsidRPr="00DC5311">
        <w:rPr>
          <w:color w:val="FF0000"/>
          <w:sz w:val="16"/>
          <w:szCs w:val="16"/>
        </w:rPr>
        <w:t xml:space="preserve">A. H. </w:t>
      </w:r>
      <w:proofErr w:type="spellStart"/>
      <w:r w:rsidRPr="00DC5311">
        <w:rPr>
          <w:color w:val="FF0000"/>
          <w:sz w:val="16"/>
          <w:szCs w:val="16"/>
        </w:rPr>
        <w:t>Kiranmayee</w:t>
      </w:r>
      <w:proofErr w:type="spellEnd"/>
      <w:r w:rsidRPr="00DC5311">
        <w:rPr>
          <w:color w:val="FF0000"/>
          <w:sz w:val="16"/>
          <w:szCs w:val="16"/>
        </w:rPr>
        <w:t xml:space="preserve">, P. C. </w:t>
      </w:r>
      <w:proofErr w:type="spellStart"/>
      <w:r w:rsidRPr="00DC5311">
        <w:rPr>
          <w:color w:val="FF0000"/>
          <w:sz w:val="16"/>
          <w:szCs w:val="16"/>
        </w:rPr>
        <w:t>Panchariya</w:t>
      </w:r>
      <w:proofErr w:type="spellEnd"/>
      <w:r w:rsidRPr="00DC5311">
        <w:rPr>
          <w:color w:val="FF0000"/>
          <w:sz w:val="16"/>
          <w:szCs w:val="16"/>
        </w:rPr>
        <w:t xml:space="preserve">, P. B. Prasad and A. L. Sharma, "Biomimetic </w:t>
      </w:r>
      <w:proofErr w:type="spellStart"/>
      <w:r w:rsidRPr="00DC5311">
        <w:rPr>
          <w:color w:val="FF0000"/>
          <w:sz w:val="16"/>
          <w:szCs w:val="16"/>
        </w:rPr>
        <w:t>cIassification</w:t>
      </w:r>
      <w:proofErr w:type="spellEnd"/>
      <w:r w:rsidRPr="00DC5311">
        <w:rPr>
          <w:color w:val="FF0000"/>
          <w:sz w:val="16"/>
          <w:szCs w:val="16"/>
        </w:rPr>
        <w:t xml:space="preserve"> of juices", Proceeding of 20 I 2 Sixth International Conference on Sensing Technology (ICST), pp. 551-556,2012.</w:t>
      </w:r>
    </w:p>
    <w:p w14:paraId="79F2D83F" w14:textId="77777777" w:rsidR="009D7280" w:rsidRPr="0049435E" w:rsidRDefault="009D7280" w:rsidP="009F640B">
      <w:pPr>
        <w:numPr>
          <w:ilvl w:val="0"/>
          <w:numId w:val="19"/>
        </w:numPr>
        <w:jc w:val="both"/>
        <w:rPr>
          <w:color w:val="FF0000"/>
          <w:sz w:val="16"/>
          <w:szCs w:val="16"/>
        </w:rPr>
      </w:pPr>
      <w:r w:rsidRPr="0049435E">
        <w:rPr>
          <w:color w:val="FF0000"/>
          <w:sz w:val="16"/>
          <w:szCs w:val="16"/>
        </w:rPr>
        <w:t xml:space="preserve">W.-K. Chen, </w:t>
      </w:r>
      <w:r w:rsidRPr="0049435E">
        <w:rPr>
          <w:i/>
          <w:iCs/>
          <w:color w:val="FF0000"/>
          <w:sz w:val="16"/>
          <w:szCs w:val="16"/>
        </w:rPr>
        <w:t>Linear Networks and Systems</w:t>
      </w:r>
      <w:r w:rsidRPr="0049435E">
        <w:rPr>
          <w:color w:val="FF0000"/>
          <w:sz w:val="16"/>
          <w:szCs w:val="16"/>
        </w:rPr>
        <w:t xml:space="preserve"> (Book style)</w:t>
      </w:r>
      <w:r w:rsidRPr="0049435E">
        <w:rPr>
          <w:i/>
          <w:iCs/>
          <w:color w:val="FF0000"/>
          <w:sz w:val="16"/>
          <w:szCs w:val="16"/>
        </w:rPr>
        <w:t>.</w:t>
      </w:r>
      <w:r w:rsidRPr="0049435E">
        <w:rPr>
          <w:color w:val="FF0000"/>
          <w:sz w:val="16"/>
          <w:szCs w:val="16"/>
        </w:rPr>
        <w:tab/>
        <w:t>Belmont, CA: Wadsworth, 1993, pp. 123–135.</w:t>
      </w:r>
    </w:p>
    <w:p w14:paraId="745EE8DD" w14:textId="5DD06605" w:rsidR="009D7280" w:rsidRPr="0049435E" w:rsidRDefault="009D7280" w:rsidP="009F640B">
      <w:pPr>
        <w:numPr>
          <w:ilvl w:val="0"/>
          <w:numId w:val="19"/>
        </w:numPr>
        <w:jc w:val="both"/>
        <w:rPr>
          <w:color w:val="FF0000"/>
          <w:sz w:val="16"/>
          <w:szCs w:val="16"/>
        </w:rPr>
      </w:pPr>
      <w:r w:rsidRPr="0049435E">
        <w:rPr>
          <w:color w:val="FF0000"/>
          <w:sz w:val="16"/>
          <w:szCs w:val="16"/>
        </w:rPr>
        <w:t xml:space="preserve"> </w:t>
      </w:r>
      <w:r w:rsidR="006E3210" w:rsidRPr="006E3210">
        <w:rPr>
          <w:color w:val="FF0000"/>
          <w:sz w:val="16"/>
          <w:szCs w:val="16"/>
        </w:rPr>
        <w:t>G. Eason, B. Noble, and I. N. Sneddon, “</w:t>
      </w:r>
      <w:r w:rsidR="006E3210" w:rsidRPr="006E3210">
        <w:rPr>
          <w:i/>
          <w:iCs/>
          <w:color w:val="FF0000"/>
          <w:sz w:val="16"/>
          <w:szCs w:val="16"/>
        </w:rPr>
        <w:t>On certain integrals of Lipschitz-Hankel type involving products of Bessel functions,</w:t>
      </w:r>
      <w:r w:rsidR="006E3210" w:rsidRPr="006E3210">
        <w:rPr>
          <w:color w:val="FF0000"/>
          <w:sz w:val="16"/>
          <w:szCs w:val="16"/>
        </w:rPr>
        <w:t>” Phil</w:t>
      </w:r>
      <w:r w:rsidR="006E3210">
        <w:rPr>
          <w:color w:val="FF0000"/>
          <w:sz w:val="16"/>
          <w:szCs w:val="16"/>
        </w:rPr>
        <w:t>osophical</w:t>
      </w:r>
      <w:r w:rsidR="006E3210" w:rsidRPr="006E3210">
        <w:rPr>
          <w:color w:val="FF0000"/>
          <w:sz w:val="16"/>
          <w:szCs w:val="16"/>
        </w:rPr>
        <w:t xml:space="preserve"> Trans</w:t>
      </w:r>
      <w:r w:rsidR="006E3210">
        <w:rPr>
          <w:color w:val="FF0000"/>
          <w:sz w:val="16"/>
          <w:szCs w:val="16"/>
        </w:rPr>
        <w:t>action</w:t>
      </w:r>
      <w:r w:rsidR="006E3210" w:rsidRPr="006E3210">
        <w:rPr>
          <w:color w:val="FF0000"/>
          <w:sz w:val="16"/>
          <w:szCs w:val="16"/>
        </w:rPr>
        <w:t xml:space="preserve"> Roy</w:t>
      </w:r>
      <w:r w:rsidR="006E3210">
        <w:rPr>
          <w:color w:val="FF0000"/>
          <w:sz w:val="16"/>
          <w:szCs w:val="16"/>
        </w:rPr>
        <w:t>al</w:t>
      </w:r>
      <w:r w:rsidR="006E3210" w:rsidRPr="006E3210">
        <w:rPr>
          <w:color w:val="FF0000"/>
          <w:sz w:val="16"/>
          <w:szCs w:val="16"/>
        </w:rPr>
        <w:t xml:space="preserve"> Soc</w:t>
      </w:r>
      <w:r w:rsidR="006E3210">
        <w:rPr>
          <w:color w:val="FF0000"/>
          <w:sz w:val="16"/>
          <w:szCs w:val="16"/>
        </w:rPr>
        <w:t xml:space="preserve">iety </w:t>
      </w:r>
      <w:r w:rsidR="006E3210" w:rsidRPr="006E3210">
        <w:rPr>
          <w:color w:val="FF0000"/>
          <w:sz w:val="16"/>
          <w:szCs w:val="16"/>
        </w:rPr>
        <w:t>London, vol</w:t>
      </w:r>
      <w:r w:rsidR="006E3210">
        <w:rPr>
          <w:color w:val="FF0000"/>
          <w:sz w:val="16"/>
          <w:szCs w:val="16"/>
        </w:rPr>
        <w:t>ume</w:t>
      </w:r>
      <w:r w:rsidR="006E3210" w:rsidRPr="006E3210">
        <w:rPr>
          <w:color w:val="FF0000"/>
          <w:sz w:val="16"/>
          <w:szCs w:val="16"/>
        </w:rPr>
        <w:t xml:space="preserve"> A</w:t>
      </w:r>
      <w:r w:rsidR="006E3210">
        <w:rPr>
          <w:color w:val="FF0000"/>
          <w:sz w:val="16"/>
          <w:szCs w:val="16"/>
        </w:rPr>
        <w:t>-</w:t>
      </w:r>
      <w:r w:rsidR="006E3210" w:rsidRPr="006E3210">
        <w:rPr>
          <w:color w:val="FF0000"/>
          <w:sz w:val="16"/>
          <w:szCs w:val="16"/>
        </w:rPr>
        <w:t>247, pp. 529–551, April 1955</w:t>
      </w:r>
      <w:r w:rsidR="006E3210">
        <w:t>.</w:t>
      </w:r>
    </w:p>
    <w:p w14:paraId="7818496A" w14:textId="77777777" w:rsidR="009D7280" w:rsidRPr="0049435E" w:rsidRDefault="009D7280" w:rsidP="009F640B">
      <w:pPr>
        <w:pStyle w:val="References"/>
        <w:numPr>
          <w:ilvl w:val="0"/>
          <w:numId w:val="19"/>
        </w:numPr>
        <w:rPr>
          <w:color w:val="FF0000"/>
        </w:rPr>
      </w:pPr>
      <w:r w:rsidRPr="0049435E">
        <w:rPr>
          <w:color w:val="FF0000"/>
        </w:rPr>
        <w:t>B. Smith, “An approach to graphs of linear forms (Unpublished work style),” unpublished.</w:t>
      </w:r>
    </w:p>
    <w:p w14:paraId="56C54D56" w14:textId="77777777" w:rsidR="009D7280" w:rsidRPr="0049435E" w:rsidRDefault="009D7280" w:rsidP="009F640B">
      <w:pPr>
        <w:numPr>
          <w:ilvl w:val="0"/>
          <w:numId w:val="19"/>
        </w:numPr>
        <w:jc w:val="both"/>
        <w:rPr>
          <w:color w:val="FF0000"/>
          <w:sz w:val="16"/>
          <w:szCs w:val="16"/>
        </w:rPr>
      </w:pPr>
      <w:r w:rsidRPr="0049435E">
        <w:rPr>
          <w:color w:val="FF0000"/>
          <w:sz w:val="16"/>
          <w:szCs w:val="16"/>
        </w:rPr>
        <w:t xml:space="preserve">E. H. Miller, “A note on reflector arrays (Periodical style—Accepted for publication),” </w:t>
      </w:r>
      <w:r w:rsidRPr="0049435E">
        <w:rPr>
          <w:i/>
          <w:iCs/>
          <w:color w:val="FF0000"/>
          <w:sz w:val="16"/>
          <w:szCs w:val="16"/>
        </w:rPr>
        <w:t xml:space="preserve">IEEE Trans. Antennas </w:t>
      </w:r>
      <w:proofErr w:type="spellStart"/>
      <w:r w:rsidRPr="0049435E">
        <w:rPr>
          <w:i/>
          <w:iCs/>
          <w:color w:val="FF0000"/>
          <w:sz w:val="16"/>
          <w:szCs w:val="16"/>
        </w:rPr>
        <w:t>Propagat</w:t>
      </w:r>
      <w:proofErr w:type="spellEnd"/>
      <w:r w:rsidRPr="0049435E">
        <w:rPr>
          <w:i/>
          <w:iCs/>
          <w:color w:val="FF0000"/>
          <w:sz w:val="16"/>
          <w:szCs w:val="16"/>
        </w:rPr>
        <w:t>.</w:t>
      </w:r>
      <w:r w:rsidRPr="0049435E">
        <w:rPr>
          <w:color w:val="FF0000"/>
          <w:sz w:val="16"/>
          <w:szCs w:val="16"/>
        </w:rPr>
        <w:t>, to be published.</w:t>
      </w:r>
    </w:p>
    <w:p w14:paraId="6A34B062" w14:textId="77777777" w:rsidR="009D7280" w:rsidRPr="0049435E" w:rsidRDefault="009D7280" w:rsidP="009F640B">
      <w:pPr>
        <w:numPr>
          <w:ilvl w:val="0"/>
          <w:numId w:val="19"/>
        </w:numPr>
        <w:jc w:val="both"/>
        <w:rPr>
          <w:color w:val="FF0000"/>
          <w:sz w:val="16"/>
          <w:szCs w:val="16"/>
        </w:rPr>
      </w:pPr>
      <w:r w:rsidRPr="0049435E">
        <w:rPr>
          <w:color w:val="FF0000"/>
          <w:sz w:val="16"/>
          <w:szCs w:val="16"/>
        </w:rPr>
        <w:t xml:space="preserve">J. Wang, “Fundamentals of erbium-doped fiber amplifiers arrays (Periodical style—Submitted for publication),” </w:t>
      </w:r>
      <w:r w:rsidRPr="0049435E">
        <w:rPr>
          <w:i/>
          <w:iCs/>
          <w:color w:val="FF0000"/>
          <w:sz w:val="16"/>
          <w:szCs w:val="16"/>
        </w:rPr>
        <w:t>IEEE J. Quantum Electron.</w:t>
      </w:r>
      <w:r w:rsidRPr="0049435E">
        <w:rPr>
          <w:color w:val="FF0000"/>
          <w:sz w:val="16"/>
          <w:szCs w:val="16"/>
        </w:rPr>
        <w:t>, submitted for publication.</w:t>
      </w:r>
    </w:p>
    <w:p w14:paraId="025F9F22" w14:textId="77777777" w:rsidR="009D7280" w:rsidRPr="0049435E" w:rsidRDefault="009D7280" w:rsidP="009F640B">
      <w:pPr>
        <w:pStyle w:val="References"/>
        <w:numPr>
          <w:ilvl w:val="0"/>
          <w:numId w:val="19"/>
        </w:numPr>
        <w:rPr>
          <w:color w:val="FF0000"/>
        </w:rPr>
      </w:pPr>
      <w:r w:rsidRPr="0049435E">
        <w:rPr>
          <w:color w:val="FF0000"/>
        </w:rPr>
        <w:t>C. J. Kaufman, Rocky Mountain Research Lab., Boulder, CO, private communication, May 1995.</w:t>
      </w:r>
    </w:p>
    <w:p w14:paraId="296894AC" w14:textId="77777777" w:rsidR="009D7280" w:rsidRPr="00D871C5" w:rsidRDefault="009D7280" w:rsidP="009F640B">
      <w:pPr>
        <w:pStyle w:val="References"/>
        <w:numPr>
          <w:ilvl w:val="0"/>
          <w:numId w:val="19"/>
        </w:numPr>
        <w:rPr>
          <w:color w:val="FF0000"/>
        </w:rPr>
      </w:pPr>
      <w:r w:rsidRPr="0049435E">
        <w:rPr>
          <w:color w:val="FF0000"/>
        </w:rPr>
        <w:t>Y. Yorozu, M. Hirano, K. Oka, and Y. Tagawa, “Electron spectroscopy studies on magneto-optical media and plastic substrate interfaces</w:t>
      </w:r>
      <w:r w:rsidR="00EF5477">
        <w:rPr>
          <w:color w:val="FF0000"/>
        </w:rPr>
        <w:t xml:space="preserve"> </w:t>
      </w:r>
      <w:r w:rsidRPr="0049435E">
        <w:rPr>
          <w:color w:val="FF0000"/>
        </w:rPr>
        <w:t xml:space="preserve">(Translation Journals style),” </w:t>
      </w:r>
      <w:r w:rsidRPr="0049435E">
        <w:rPr>
          <w:i/>
          <w:iCs/>
          <w:color w:val="FF0000"/>
        </w:rPr>
        <w:t xml:space="preserve">IEEE Transl. J. </w:t>
      </w:r>
      <w:proofErr w:type="spellStart"/>
      <w:r w:rsidRPr="0049435E">
        <w:rPr>
          <w:i/>
          <w:iCs/>
          <w:color w:val="FF0000"/>
        </w:rPr>
        <w:t>Magn.Jpn</w:t>
      </w:r>
      <w:proofErr w:type="spellEnd"/>
      <w:r w:rsidRPr="0049435E">
        <w:rPr>
          <w:i/>
          <w:iCs/>
          <w:color w:val="FF0000"/>
        </w:rPr>
        <w:t>.</w:t>
      </w:r>
      <w:r w:rsidRPr="0049435E">
        <w:rPr>
          <w:color w:val="FF0000"/>
        </w:rPr>
        <w:t>,</w:t>
      </w:r>
      <w:r>
        <w:t xml:space="preserve"> </w:t>
      </w:r>
      <w:r w:rsidRPr="00D871C5">
        <w:rPr>
          <w:color w:val="FF0000"/>
        </w:rPr>
        <w:t>vol. 2, Aug. 1987, pp. 740–741 [</w:t>
      </w:r>
      <w:r w:rsidRPr="00D871C5">
        <w:rPr>
          <w:i/>
          <w:iCs/>
          <w:color w:val="FF0000"/>
        </w:rPr>
        <w:t>Dig. 9</w:t>
      </w:r>
      <w:r w:rsidRPr="00D871C5">
        <w:rPr>
          <w:i/>
          <w:iCs/>
          <w:color w:val="FF0000"/>
          <w:vertAlign w:val="superscript"/>
        </w:rPr>
        <w:t>th</w:t>
      </w:r>
      <w:r w:rsidRPr="00D871C5">
        <w:rPr>
          <w:i/>
          <w:iCs/>
          <w:color w:val="FF0000"/>
        </w:rPr>
        <w:t xml:space="preserve"> Annu. Conf. Magnetics</w:t>
      </w:r>
      <w:r w:rsidRPr="00D871C5">
        <w:rPr>
          <w:color w:val="FF0000"/>
        </w:rPr>
        <w:t xml:space="preserve"> Japan, 1982, p. 301].</w:t>
      </w:r>
    </w:p>
    <w:p w14:paraId="2C1C629B" w14:textId="77777777" w:rsidR="009D7280" w:rsidRPr="00D871C5" w:rsidRDefault="009D7280" w:rsidP="009F640B">
      <w:pPr>
        <w:pStyle w:val="References"/>
        <w:numPr>
          <w:ilvl w:val="0"/>
          <w:numId w:val="19"/>
        </w:numPr>
        <w:rPr>
          <w:color w:val="FF0000"/>
        </w:rPr>
      </w:pPr>
      <w:r w:rsidRPr="00D871C5">
        <w:rPr>
          <w:color w:val="FF0000"/>
        </w:rPr>
        <w:t xml:space="preserve">M. Young, </w:t>
      </w:r>
      <w:r w:rsidRPr="00D871C5">
        <w:rPr>
          <w:i/>
          <w:iCs/>
          <w:color w:val="FF0000"/>
        </w:rPr>
        <w:t xml:space="preserve">The </w:t>
      </w:r>
      <w:proofErr w:type="spellStart"/>
      <w:r w:rsidRPr="00D871C5">
        <w:rPr>
          <w:i/>
          <w:iCs/>
          <w:color w:val="FF0000"/>
        </w:rPr>
        <w:t>Techincal</w:t>
      </w:r>
      <w:proofErr w:type="spellEnd"/>
      <w:r w:rsidRPr="00D871C5">
        <w:rPr>
          <w:i/>
          <w:iCs/>
          <w:color w:val="FF0000"/>
        </w:rPr>
        <w:t xml:space="preserve"> Writers Handbook.</w:t>
      </w:r>
      <w:r w:rsidRPr="00D871C5">
        <w:rPr>
          <w:color w:val="FF0000"/>
        </w:rPr>
        <w:t xml:space="preserve">  Mill Valley, CA: University Science, 1989.</w:t>
      </w:r>
    </w:p>
    <w:p w14:paraId="57FF8FCD" w14:textId="3E143E7E" w:rsidR="009D7280" w:rsidRPr="00D871C5" w:rsidRDefault="00C7596F" w:rsidP="009F640B">
      <w:pPr>
        <w:numPr>
          <w:ilvl w:val="0"/>
          <w:numId w:val="19"/>
        </w:numPr>
        <w:jc w:val="both"/>
        <w:rPr>
          <w:color w:val="FF0000"/>
        </w:rPr>
      </w:pPr>
      <w:r>
        <w:rPr>
          <w:color w:val="FF0000"/>
          <w:sz w:val="16"/>
          <w:szCs w:val="16"/>
        </w:rPr>
        <w:t xml:space="preserve"> </w:t>
      </w:r>
      <w:r w:rsidR="009D7280" w:rsidRPr="00D871C5">
        <w:rPr>
          <w:color w:val="FF0000"/>
          <w:sz w:val="16"/>
          <w:szCs w:val="16"/>
        </w:rPr>
        <w:t xml:space="preserve">J. U. Duncombe, “Infrared navigation—Part I: An assessment of feasibility (Periodical style),” </w:t>
      </w:r>
      <w:r w:rsidR="009D7280" w:rsidRPr="00D871C5">
        <w:rPr>
          <w:i/>
          <w:iCs/>
          <w:color w:val="FF0000"/>
          <w:sz w:val="16"/>
          <w:szCs w:val="16"/>
        </w:rPr>
        <w:t>IEEE Trans. Electron Devices</w:t>
      </w:r>
      <w:r w:rsidR="009D7280" w:rsidRPr="00D871C5">
        <w:rPr>
          <w:color w:val="FF0000"/>
          <w:sz w:val="16"/>
          <w:szCs w:val="16"/>
        </w:rPr>
        <w:t>, vol. ED-11, pp. 34–39, Jan. 1959.</w:t>
      </w:r>
    </w:p>
    <w:sectPr w:rsidR="009D7280" w:rsidRPr="00D871C5" w:rsidSect="00BB2277">
      <w:headerReference w:type="even" r:id="rId16"/>
      <w:headerReference w:type="default" r:id="rId17"/>
      <w:footerReference w:type="even" r:id="rId18"/>
      <w:footerReference w:type="default" r:id="rId19"/>
      <w:headerReference w:type="first" r:id="rId20"/>
      <w:footerReference w:type="first" r:id="rId21"/>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DF581" w14:textId="77777777" w:rsidR="00E55D28" w:rsidRDefault="00E55D28">
      <w:r>
        <w:separator/>
      </w:r>
    </w:p>
  </w:endnote>
  <w:endnote w:type="continuationSeparator" w:id="0">
    <w:p w14:paraId="113BDF1A" w14:textId="77777777" w:rsidR="00E55D28" w:rsidRDefault="00E55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A5EC3" w14:textId="77777777" w:rsidR="00E162A9" w:rsidRDefault="00E16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07F3" w14:textId="77777777" w:rsidR="00E162A9" w:rsidRDefault="00E162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7E73" w14:textId="77777777" w:rsidR="00E162A9" w:rsidRDefault="00E16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2BDAF" w14:textId="77777777" w:rsidR="00E55D28" w:rsidRDefault="00E55D28"/>
  </w:footnote>
  <w:footnote w:type="continuationSeparator" w:id="0">
    <w:p w14:paraId="21240012" w14:textId="77777777" w:rsidR="00E55D28" w:rsidRDefault="00E55D28">
      <w:r>
        <w:continuationSeparator/>
      </w:r>
    </w:p>
  </w:footnote>
  <w:footnote w:id="1">
    <w:p w14:paraId="392EE0B0" w14:textId="77777777" w:rsidR="00CE6C29" w:rsidRDefault="00CE6C29"/>
    <w:p w14:paraId="3CC1E5AA" w14:textId="77777777" w:rsidR="009D7280" w:rsidRDefault="009D7280">
      <w:pPr>
        <w:pStyle w:val="FootnoteText"/>
      </w:pPr>
    </w:p>
  </w:footnote>
  <w:footnote w:id="2">
    <w:p w14:paraId="6A01E5C6" w14:textId="77777777" w:rsidR="00962112" w:rsidRPr="00962112" w:rsidRDefault="00962112" w:rsidP="00962112">
      <w:pPr>
        <w:pStyle w:val="FootnoteText"/>
        <w:ind w:firstLine="0"/>
        <w:rPr>
          <w:b/>
          <w:bCs/>
          <w:i/>
          <w:iCs/>
          <w:color w:val="0066FF"/>
        </w:rPr>
      </w:pPr>
      <w:r w:rsidRPr="00962112">
        <w:rPr>
          <w:b/>
          <w:bCs/>
          <w:i/>
          <w:iCs/>
          <w:color w:val="0066FF"/>
        </w:rPr>
        <w:t>(Footnotes like this may be included as per requirement)</w:t>
      </w:r>
    </w:p>
    <w:p w14:paraId="65D8CA8C" w14:textId="77777777" w:rsidR="009D7280" w:rsidRPr="00984562" w:rsidRDefault="009D7280">
      <w:pPr>
        <w:pStyle w:val="FootnoteText"/>
        <w:rPr>
          <w:color w:val="FF0000"/>
        </w:rPr>
      </w:pPr>
      <w:r w:rsidRPr="00984562">
        <w:rPr>
          <w:rStyle w:val="FootnoteReference"/>
          <w:color w:val="FF0000"/>
        </w:rPr>
        <w:footnoteRef/>
      </w:r>
      <w:r w:rsidRPr="00984562">
        <w:rPr>
          <w:color w:val="FF0000"/>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1C16" w14:textId="77777777" w:rsidR="00E162A9" w:rsidRDefault="00E162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29C5" w14:textId="586F0F55" w:rsidR="00703857" w:rsidRPr="002C06AD" w:rsidRDefault="00703857" w:rsidP="00703857">
    <w:pPr>
      <w:pStyle w:val="Header"/>
      <w:jc w:val="center"/>
      <w:rPr>
        <w:b/>
        <w:bCs/>
      </w:rPr>
    </w:pPr>
    <w:r w:rsidRPr="002C06AD">
      <w:rPr>
        <w:b/>
        <w:bCs/>
      </w:rPr>
      <w:t>F.Y.</w:t>
    </w:r>
    <w:r w:rsidR="00DE2F2C" w:rsidRPr="002C06AD">
      <w:rPr>
        <w:b/>
        <w:bCs/>
      </w:rPr>
      <w:t>B. Tech</w:t>
    </w:r>
    <w:r w:rsidRPr="002C06AD">
      <w:rPr>
        <w:b/>
        <w:bCs/>
      </w:rPr>
      <w:t xml:space="preserve"> Students’ </w:t>
    </w:r>
    <w:r w:rsidR="00494CB7">
      <w:rPr>
        <w:b/>
        <w:bCs/>
      </w:rPr>
      <w:t>Applied Science</w:t>
    </w:r>
    <w:r w:rsidR="00A50BD6">
      <w:rPr>
        <w:b/>
        <w:bCs/>
      </w:rPr>
      <w:t xml:space="preserve"> &amp;</w:t>
    </w:r>
    <w:r w:rsidR="00494CB7">
      <w:rPr>
        <w:b/>
        <w:bCs/>
      </w:rPr>
      <w:t xml:space="preserve"> Engineering Project</w:t>
    </w:r>
    <w:r w:rsidR="00E162A9">
      <w:rPr>
        <w:b/>
        <w:bCs/>
      </w:rPr>
      <w:t xml:space="preserve"> 2</w:t>
    </w:r>
    <w:r w:rsidR="005A4D2B">
      <w:rPr>
        <w:b/>
        <w:bCs/>
      </w:rPr>
      <w:t xml:space="preserve"> (</w:t>
    </w:r>
    <w:r w:rsidR="00494CB7">
      <w:rPr>
        <w:b/>
        <w:bCs/>
      </w:rPr>
      <w:t>ASEP</w:t>
    </w:r>
    <w:r w:rsidR="00E162A9">
      <w:rPr>
        <w:b/>
        <w:bCs/>
      </w:rPr>
      <w:t>2</w:t>
    </w:r>
    <w:r w:rsidR="005A4D2B">
      <w:rPr>
        <w:b/>
        <w:bCs/>
      </w:rPr>
      <w:t>) Paper, SEM</w:t>
    </w:r>
    <w:r w:rsidR="00CB0E16">
      <w:rPr>
        <w:b/>
        <w:bCs/>
      </w:rPr>
      <w:t xml:space="preserve"> </w:t>
    </w:r>
    <w:r w:rsidR="00E162A9">
      <w:rPr>
        <w:b/>
        <w:bCs/>
      </w:rPr>
      <w:t>2</w:t>
    </w:r>
    <w:r w:rsidR="005A4D2B">
      <w:rPr>
        <w:b/>
        <w:bCs/>
      </w:rPr>
      <w:t xml:space="preserve"> A.Y. 202</w:t>
    </w:r>
    <w:r w:rsidR="00920532">
      <w:rPr>
        <w:b/>
        <w:bCs/>
      </w:rPr>
      <w:t>5</w:t>
    </w:r>
    <w:r w:rsidR="005A4D2B">
      <w:rPr>
        <w:b/>
        <w:bCs/>
      </w:rPr>
      <w:t>-2</w:t>
    </w:r>
    <w:r w:rsidR="00920532">
      <w:rPr>
        <w:b/>
        <w:bCs/>
      </w:rPr>
      <w:t>6</w:t>
    </w:r>
    <w:r w:rsidR="005A4D2B">
      <w:rPr>
        <w:b/>
        <w:bCs/>
      </w:rPr>
      <w:t xml:space="preserve"> </w:t>
    </w:r>
  </w:p>
  <w:p w14:paraId="4B6088AC" w14:textId="02FC7F19" w:rsidR="00703857" w:rsidRPr="002C06AD" w:rsidRDefault="00703857" w:rsidP="00703857">
    <w:pPr>
      <w:pStyle w:val="Header"/>
      <w:jc w:val="center"/>
      <w:rPr>
        <w:b/>
        <w:bCs/>
      </w:rPr>
    </w:pPr>
    <w:r w:rsidRPr="002C06AD">
      <w:rPr>
        <w:b/>
        <w:bCs/>
      </w:rPr>
      <w:t>Vishwakarma Institute of Technology, Pune, INDIA.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D359" w14:textId="77777777" w:rsidR="00E162A9" w:rsidRDefault="00E16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91266479">
    <w:abstractNumId w:val="0"/>
  </w:num>
  <w:num w:numId="2" w16cid:durableId="687684670">
    <w:abstractNumId w:val="4"/>
  </w:num>
  <w:num w:numId="3" w16cid:durableId="2100172206">
    <w:abstractNumId w:val="4"/>
    <w:lvlOverride w:ilvl="0">
      <w:lvl w:ilvl="0">
        <w:start w:val="1"/>
        <w:numFmt w:val="decimal"/>
        <w:lvlText w:val="%1."/>
        <w:legacy w:legacy="1" w:legacySpace="0" w:legacyIndent="360"/>
        <w:lvlJc w:val="left"/>
        <w:pPr>
          <w:ind w:left="360" w:hanging="360"/>
        </w:pPr>
      </w:lvl>
    </w:lvlOverride>
  </w:num>
  <w:num w:numId="4" w16cid:durableId="2038503081">
    <w:abstractNumId w:val="4"/>
    <w:lvlOverride w:ilvl="0">
      <w:lvl w:ilvl="0">
        <w:start w:val="1"/>
        <w:numFmt w:val="decimal"/>
        <w:lvlText w:val="%1."/>
        <w:legacy w:legacy="1" w:legacySpace="0" w:legacyIndent="360"/>
        <w:lvlJc w:val="left"/>
        <w:pPr>
          <w:ind w:left="360" w:hanging="360"/>
        </w:pPr>
      </w:lvl>
    </w:lvlOverride>
  </w:num>
  <w:num w:numId="5" w16cid:durableId="1677683140">
    <w:abstractNumId w:val="4"/>
    <w:lvlOverride w:ilvl="0">
      <w:lvl w:ilvl="0">
        <w:start w:val="1"/>
        <w:numFmt w:val="decimal"/>
        <w:lvlText w:val="%1."/>
        <w:legacy w:legacy="1" w:legacySpace="0" w:legacyIndent="360"/>
        <w:lvlJc w:val="left"/>
        <w:pPr>
          <w:ind w:left="360" w:hanging="360"/>
        </w:pPr>
      </w:lvl>
    </w:lvlOverride>
  </w:num>
  <w:num w:numId="6" w16cid:durableId="478152282">
    <w:abstractNumId w:val="7"/>
  </w:num>
  <w:num w:numId="7" w16cid:durableId="11226763">
    <w:abstractNumId w:val="7"/>
    <w:lvlOverride w:ilvl="0">
      <w:lvl w:ilvl="0">
        <w:start w:val="1"/>
        <w:numFmt w:val="decimal"/>
        <w:lvlText w:val="%1."/>
        <w:legacy w:legacy="1" w:legacySpace="0" w:legacyIndent="360"/>
        <w:lvlJc w:val="left"/>
        <w:pPr>
          <w:ind w:left="360" w:hanging="360"/>
        </w:pPr>
      </w:lvl>
    </w:lvlOverride>
  </w:num>
  <w:num w:numId="8" w16cid:durableId="1805612047">
    <w:abstractNumId w:val="7"/>
    <w:lvlOverride w:ilvl="0">
      <w:lvl w:ilvl="0">
        <w:start w:val="1"/>
        <w:numFmt w:val="decimal"/>
        <w:lvlText w:val="%1."/>
        <w:legacy w:legacy="1" w:legacySpace="0" w:legacyIndent="360"/>
        <w:lvlJc w:val="left"/>
        <w:pPr>
          <w:ind w:left="360" w:hanging="360"/>
        </w:pPr>
      </w:lvl>
    </w:lvlOverride>
  </w:num>
  <w:num w:numId="9" w16cid:durableId="214776608">
    <w:abstractNumId w:val="7"/>
    <w:lvlOverride w:ilvl="0">
      <w:lvl w:ilvl="0">
        <w:start w:val="1"/>
        <w:numFmt w:val="decimal"/>
        <w:lvlText w:val="%1."/>
        <w:legacy w:legacy="1" w:legacySpace="0" w:legacyIndent="360"/>
        <w:lvlJc w:val="left"/>
        <w:pPr>
          <w:ind w:left="360" w:hanging="360"/>
        </w:pPr>
      </w:lvl>
    </w:lvlOverride>
  </w:num>
  <w:num w:numId="10" w16cid:durableId="419106374">
    <w:abstractNumId w:val="7"/>
    <w:lvlOverride w:ilvl="0">
      <w:lvl w:ilvl="0">
        <w:start w:val="1"/>
        <w:numFmt w:val="decimal"/>
        <w:lvlText w:val="%1."/>
        <w:legacy w:legacy="1" w:legacySpace="0" w:legacyIndent="360"/>
        <w:lvlJc w:val="left"/>
        <w:pPr>
          <w:ind w:left="360" w:hanging="360"/>
        </w:pPr>
      </w:lvl>
    </w:lvlOverride>
  </w:num>
  <w:num w:numId="11" w16cid:durableId="488329543">
    <w:abstractNumId w:val="7"/>
    <w:lvlOverride w:ilvl="0">
      <w:lvl w:ilvl="0">
        <w:start w:val="1"/>
        <w:numFmt w:val="decimal"/>
        <w:lvlText w:val="%1."/>
        <w:legacy w:legacy="1" w:legacySpace="0" w:legacyIndent="360"/>
        <w:lvlJc w:val="left"/>
        <w:pPr>
          <w:ind w:left="360" w:hanging="360"/>
        </w:pPr>
      </w:lvl>
    </w:lvlOverride>
  </w:num>
  <w:num w:numId="12" w16cid:durableId="1329167777">
    <w:abstractNumId w:val="5"/>
  </w:num>
  <w:num w:numId="13" w16cid:durableId="2033453096">
    <w:abstractNumId w:val="1"/>
  </w:num>
  <w:num w:numId="14" w16cid:durableId="1032265565">
    <w:abstractNumId w:val="9"/>
  </w:num>
  <w:num w:numId="15" w16cid:durableId="715083773">
    <w:abstractNumId w:val="8"/>
  </w:num>
  <w:num w:numId="16" w16cid:durableId="1023167473">
    <w:abstractNumId w:val="11"/>
  </w:num>
  <w:num w:numId="17" w16cid:durableId="1388604767">
    <w:abstractNumId w:val="3"/>
  </w:num>
  <w:num w:numId="18" w16cid:durableId="1720593931">
    <w:abstractNumId w:val="2"/>
  </w:num>
  <w:num w:numId="19" w16cid:durableId="91900964">
    <w:abstractNumId w:val="10"/>
  </w:num>
  <w:num w:numId="20" w16cid:durableId="2035032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69"/>
    <w:rsid w:val="00000B01"/>
    <w:rsid w:val="00017BFD"/>
    <w:rsid w:val="000252D6"/>
    <w:rsid w:val="00031BE4"/>
    <w:rsid w:val="00047FA2"/>
    <w:rsid w:val="000764A9"/>
    <w:rsid w:val="00077FD7"/>
    <w:rsid w:val="000805B8"/>
    <w:rsid w:val="00086B2B"/>
    <w:rsid w:val="000A068D"/>
    <w:rsid w:val="000B7910"/>
    <w:rsid w:val="000C74F5"/>
    <w:rsid w:val="000E7319"/>
    <w:rsid w:val="000F5C3B"/>
    <w:rsid w:val="00134E3D"/>
    <w:rsid w:val="0014572C"/>
    <w:rsid w:val="00151D6B"/>
    <w:rsid w:val="00161DD2"/>
    <w:rsid w:val="00165EED"/>
    <w:rsid w:val="00180958"/>
    <w:rsid w:val="00186904"/>
    <w:rsid w:val="001A6161"/>
    <w:rsid w:val="001D6E5B"/>
    <w:rsid w:val="001D7E63"/>
    <w:rsid w:val="001F04ED"/>
    <w:rsid w:val="001F425E"/>
    <w:rsid w:val="00206069"/>
    <w:rsid w:val="0020633C"/>
    <w:rsid w:val="002317A0"/>
    <w:rsid w:val="00240A55"/>
    <w:rsid w:val="0025132C"/>
    <w:rsid w:val="00271EAF"/>
    <w:rsid w:val="002726DB"/>
    <w:rsid w:val="00281154"/>
    <w:rsid w:val="00285244"/>
    <w:rsid w:val="002934FD"/>
    <w:rsid w:val="00295C54"/>
    <w:rsid w:val="002B630D"/>
    <w:rsid w:val="002C06AD"/>
    <w:rsid w:val="002E3ACE"/>
    <w:rsid w:val="002E5648"/>
    <w:rsid w:val="0030300D"/>
    <w:rsid w:val="00316E05"/>
    <w:rsid w:val="003345C2"/>
    <w:rsid w:val="00343694"/>
    <w:rsid w:val="00344B5E"/>
    <w:rsid w:val="0034548F"/>
    <w:rsid w:val="00365CAC"/>
    <w:rsid w:val="003A130B"/>
    <w:rsid w:val="003A4C28"/>
    <w:rsid w:val="003B331B"/>
    <w:rsid w:val="003B3CB2"/>
    <w:rsid w:val="003F7B81"/>
    <w:rsid w:val="00414229"/>
    <w:rsid w:val="004217C9"/>
    <w:rsid w:val="00427646"/>
    <w:rsid w:val="00436B47"/>
    <w:rsid w:val="00437511"/>
    <w:rsid w:val="00453A3D"/>
    <w:rsid w:val="00460D6A"/>
    <w:rsid w:val="00461471"/>
    <w:rsid w:val="00461B4A"/>
    <w:rsid w:val="00465453"/>
    <w:rsid w:val="00491D55"/>
    <w:rsid w:val="0049303D"/>
    <w:rsid w:val="004933A4"/>
    <w:rsid w:val="0049435E"/>
    <w:rsid w:val="00494CB7"/>
    <w:rsid w:val="004B1961"/>
    <w:rsid w:val="004B4583"/>
    <w:rsid w:val="004D71EE"/>
    <w:rsid w:val="0050670E"/>
    <w:rsid w:val="00525E3F"/>
    <w:rsid w:val="0052657C"/>
    <w:rsid w:val="0055524F"/>
    <w:rsid w:val="005A1054"/>
    <w:rsid w:val="005A4D2B"/>
    <w:rsid w:val="005A65F0"/>
    <w:rsid w:val="005C24B3"/>
    <w:rsid w:val="005D4D18"/>
    <w:rsid w:val="005D5DEC"/>
    <w:rsid w:val="005E271D"/>
    <w:rsid w:val="005F5B7A"/>
    <w:rsid w:val="00606E37"/>
    <w:rsid w:val="0062169A"/>
    <w:rsid w:val="00621BC0"/>
    <w:rsid w:val="00635988"/>
    <w:rsid w:val="00644048"/>
    <w:rsid w:val="00647F7A"/>
    <w:rsid w:val="006758B2"/>
    <w:rsid w:val="00676DF7"/>
    <w:rsid w:val="006A517A"/>
    <w:rsid w:val="006B4361"/>
    <w:rsid w:val="006D7309"/>
    <w:rsid w:val="006E3210"/>
    <w:rsid w:val="006F692E"/>
    <w:rsid w:val="007002F3"/>
    <w:rsid w:val="00703857"/>
    <w:rsid w:val="00724311"/>
    <w:rsid w:val="00741AF8"/>
    <w:rsid w:val="00747085"/>
    <w:rsid w:val="0076015C"/>
    <w:rsid w:val="00764B38"/>
    <w:rsid w:val="0078376C"/>
    <w:rsid w:val="007C5272"/>
    <w:rsid w:val="007F596E"/>
    <w:rsid w:val="00813BF5"/>
    <w:rsid w:val="00826362"/>
    <w:rsid w:val="00830EFF"/>
    <w:rsid w:val="00834346"/>
    <w:rsid w:val="00844165"/>
    <w:rsid w:val="00854611"/>
    <w:rsid w:val="0087297F"/>
    <w:rsid w:val="00872E72"/>
    <w:rsid w:val="008758D4"/>
    <w:rsid w:val="008A092F"/>
    <w:rsid w:val="008A32AA"/>
    <w:rsid w:val="008D12BD"/>
    <w:rsid w:val="008D3F0D"/>
    <w:rsid w:val="008D427A"/>
    <w:rsid w:val="008E0892"/>
    <w:rsid w:val="008E59FF"/>
    <w:rsid w:val="009033F9"/>
    <w:rsid w:val="009106C2"/>
    <w:rsid w:val="009171C7"/>
    <w:rsid w:val="00920532"/>
    <w:rsid w:val="00953A31"/>
    <w:rsid w:val="00962112"/>
    <w:rsid w:val="00984562"/>
    <w:rsid w:val="00990267"/>
    <w:rsid w:val="00990A70"/>
    <w:rsid w:val="009D7280"/>
    <w:rsid w:val="009F640B"/>
    <w:rsid w:val="00A03D16"/>
    <w:rsid w:val="00A12851"/>
    <w:rsid w:val="00A169F3"/>
    <w:rsid w:val="00A41838"/>
    <w:rsid w:val="00A507DD"/>
    <w:rsid w:val="00A50BD6"/>
    <w:rsid w:val="00A93F7B"/>
    <w:rsid w:val="00A95BBD"/>
    <w:rsid w:val="00AA3BA0"/>
    <w:rsid w:val="00AC32EE"/>
    <w:rsid w:val="00AD3466"/>
    <w:rsid w:val="00AD4D27"/>
    <w:rsid w:val="00AE48CB"/>
    <w:rsid w:val="00B145D1"/>
    <w:rsid w:val="00B326C2"/>
    <w:rsid w:val="00B47127"/>
    <w:rsid w:val="00B504D8"/>
    <w:rsid w:val="00B50DEF"/>
    <w:rsid w:val="00B66142"/>
    <w:rsid w:val="00B83856"/>
    <w:rsid w:val="00B96ED1"/>
    <w:rsid w:val="00BB104A"/>
    <w:rsid w:val="00BB2277"/>
    <w:rsid w:val="00BC54CE"/>
    <w:rsid w:val="00BE5007"/>
    <w:rsid w:val="00BE55C5"/>
    <w:rsid w:val="00C339D5"/>
    <w:rsid w:val="00C425DB"/>
    <w:rsid w:val="00C55592"/>
    <w:rsid w:val="00C7234E"/>
    <w:rsid w:val="00C7596F"/>
    <w:rsid w:val="00CB0E16"/>
    <w:rsid w:val="00CB6C44"/>
    <w:rsid w:val="00CE6C29"/>
    <w:rsid w:val="00CE79C0"/>
    <w:rsid w:val="00D06D5A"/>
    <w:rsid w:val="00D23315"/>
    <w:rsid w:val="00D23D0F"/>
    <w:rsid w:val="00D31E02"/>
    <w:rsid w:val="00D47EDF"/>
    <w:rsid w:val="00D86D5F"/>
    <w:rsid w:val="00D871C5"/>
    <w:rsid w:val="00DC5311"/>
    <w:rsid w:val="00DC5958"/>
    <w:rsid w:val="00DC5B10"/>
    <w:rsid w:val="00DC767E"/>
    <w:rsid w:val="00DD5451"/>
    <w:rsid w:val="00DE2F2C"/>
    <w:rsid w:val="00DE66B3"/>
    <w:rsid w:val="00E0279B"/>
    <w:rsid w:val="00E1273E"/>
    <w:rsid w:val="00E13602"/>
    <w:rsid w:val="00E162A9"/>
    <w:rsid w:val="00E55D28"/>
    <w:rsid w:val="00E87F7A"/>
    <w:rsid w:val="00E9397F"/>
    <w:rsid w:val="00E95079"/>
    <w:rsid w:val="00EB4BF6"/>
    <w:rsid w:val="00ED6996"/>
    <w:rsid w:val="00EE2E0D"/>
    <w:rsid w:val="00EF526F"/>
    <w:rsid w:val="00EF5477"/>
    <w:rsid w:val="00F0071E"/>
    <w:rsid w:val="00F050E7"/>
    <w:rsid w:val="00F10E2F"/>
    <w:rsid w:val="00F20622"/>
    <w:rsid w:val="00F26152"/>
    <w:rsid w:val="00F74073"/>
    <w:rsid w:val="00F85156"/>
    <w:rsid w:val="00F97355"/>
    <w:rsid w:val="00FA0AC5"/>
    <w:rsid w:val="00FC6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09735"/>
  <w15:docId w15:val="{77A98A95-609D-4D36-A7A4-A2CFE7DD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B4A"/>
    <w:pPr>
      <w:autoSpaceDE w:val="0"/>
      <w:autoSpaceDN w:val="0"/>
    </w:pPr>
    <w:rPr>
      <w:lang w:bidi="ar-SA"/>
    </w:rPr>
  </w:style>
  <w:style w:type="paragraph" w:styleId="Heading1">
    <w:name w:val="heading 1"/>
    <w:basedOn w:val="Normal"/>
    <w:next w:val="Normal"/>
    <w:qFormat/>
    <w:rsid w:val="00461B4A"/>
    <w:pPr>
      <w:keepNext/>
      <w:numPr>
        <w:numId w:val="1"/>
      </w:numPr>
      <w:spacing w:before="240" w:after="80"/>
      <w:jc w:val="center"/>
      <w:outlineLvl w:val="0"/>
    </w:pPr>
    <w:rPr>
      <w:smallCaps/>
      <w:kern w:val="28"/>
    </w:rPr>
  </w:style>
  <w:style w:type="paragraph" w:styleId="Heading2">
    <w:name w:val="heading 2"/>
    <w:basedOn w:val="Normal"/>
    <w:next w:val="Normal"/>
    <w:qFormat/>
    <w:rsid w:val="00461B4A"/>
    <w:pPr>
      <w:keepNext/>
      <w:numPr>
        <w:ilvl w:val="1"/>
        <w:numId w:val="1"/>
      </w:numPr>
      <w:spacing w:before="120" w:after="60"/>
      <w:ind w:left="144"/>
      <w:outlineLvl w:val="1"/>
    </w:pPr>
    <w:rPr>
      <w:i/>
      <w:iCs/>
    </w:rPr>
  </w:style>
  <w:style w:type="paragraph" w:styleId="Heading3">
    <w:name w:val="heading 3"/>
    <w:basedOn w:val="Normal"/>
    <w:next w:val="Normal"/>
    <w:qFormat/>
    <w:rsid w:val="00461B4A"/>
    <w:pPr>
      <w:keepNext/>
      <w:numPr>
        <w:ilvl w:val="2"/>
        <w:numId w:val="1"/>
      </w:numPr>
      <w:ind w:left="288"/>
      <w:outlineLvl w:val="2"/>
    </w:pPr>
    <w:rPr>
      <w:i/>
      <w:iCs/>
    </w:rPr>
  </w:style>
  <w:style w:type="paragraph" w:styleId="Heading4">
    <w:name w:val="heading 4"/>
    <w:basedOn w:val="Normal"/>
    <w:next w:val="Normal"/>
    <w:qFormat/>
    <w:rsid w:val="00461B4A"/>
    <w:pPr>
      <w:keepNext/>
      <w:numPr>
        <w:ilvl w:val="3"/>
        <w:numId w:val="1"/>
      </w:numPr>
      <w:spacing w:before="240" w:after="60"/>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71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www.paperplaza.net/support/support.html" TargetMode="External"/><Relationship Id="rId12" Type="http://schemas.openxmlformats.org/officeDocument/2006/relationships/image" Target="media/image2.wmf"/><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dobe.com/support/downloads/" TargetMode="Externa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theme" Target="theme/theme1.xml"/><Relationship Id="rId10" Type="http://schemas.openxmlformats.org/officeDocument/2006/relationships/hyperlink" Target="http://www.adobe.com/support/downloads/pdrvwin.ht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ieee.org/organizations/pubs/transactions/information.htm" TargetMode="External"/><Relationship Id="rId14" Type="http://schemas.openxmlformats.org/officeDocument/2006/relationships/image" Target="media/image3.wmf"/><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eee_letter_word_PAPER%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ieee_letter_word_PAPER template 2</Template>
  <TotalTime>2258</TotalTime>
  <Pages>5</Pages>
  <Words>3300</Words>
  <Characters>18814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22070</CharactersWithSpaces>
  <SharedDoc>false</SharedDoc>
  <HLinks>
    <vt:vector size="60"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keywords/>
  <dc:description/>
  <cp:lastModifiedBy>Admin</cp:lastModifiedBy>
  <cp:revision>2</cp:revision>
  <cp:lastPrinted>2003-06-06T06:20:00Z</cp:lastPrinted>
  <dcterms:created xsi:type="dcterms:W3CDTF">2018-11-22T12:29:00Z</dcterms:created>
  <dcterms:modified xsi:type="dcterms:W3CDTF">2026-05-04T11:22:00Z</dcterms:modified>
</cp:coreProperties>
</file>