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i="http://schemas.microsoft.com/office/word/2010/wordprocessingInk" xmlns:wne="http://schemas.microsoft.com/office/word/2006/wordml" mc:Ignorable="w14 w15 w16se w16cid w16 w16cex wne wp14" w:conformance="strict">
  <w:body>
    <w:p w14:paraId="3970E2A0" w14:textId="77777777" w:rsidR="007D2397" w:rsidRDefault="007D2397" w:rsidP="007D2397">
      <w:pPr>
        <w:pStyle w:val="papertitle"/>
      </w:pPr>
      <w:r>
        <w:t>LLM Selection for Automated Rubric Grading: A Multi-Model Benchmark on Real E-Commerce Assignments</w:t>
      </w:r>
    </w:p>
    <w:p w14:paraId="20C779BD" w14:textId="77777777" w:rsidR="00D7522C" w:rsidRDefault="00D7522C" w:rsidP="003B4E04">
      <w:pPr>
        <w:pStyle w:val="Author"/>
        <w:spacing w:before="5pt" w:beforeAutospacing="1" w:after="5pt" w:afterAutospacing="1" w:line="6pt" w:lineRule="auto"/>
        <w:rPr>
          <w:sz w:val="16"/>
          <w:szCs w:val="16"/>
        </w:rPr>
      </w:pPr>
    </w:p>
    <w:p w14:paraId="1F960E65" w14:textId="77777777" w:rsidR="00D7522C" w:rsidRPr="00CA4392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D7522C" w:rsidRPr="00CA4392" w:rsidSect="003B4E04">
          <w:footerReference w:type="first" r:id="rId8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</w:p>
    <w:p w14:paraId="5AB2FE26" w14:textId="7D14A1F9" w:rsidR="00BD670B" w:rsidRDefault="00F5378C" w:rsidP="00BD670B">
      <w:pPr>
        <w:pStyle w:val="Author"/>
        <w:spacing w:before="5pt" w:beforeAutospacing="1"/>
        <w:rPr>
          <w:sz w:val="18"/>
          <w:szCs w:val="18"/>
        </w:rPr>
      </w:pPr>
      <w:r w:rsidRPr="00F847A6">
        <w:rPr>
          <w:sz w:val="18"/>
          <w:szCs w:val="18"/>
        </w:rPr>
        <w:t>line 1: 2</w:t>
      </w:r>
      <w:r w:rsidRPr="00F847A6">
        <w:rPr>
          <w:sz w:val="18"/>
          <w:szCs w:val="18"/>
          <w:vertAlign w:val="superscript"/>
        </w:rPr>
        <w:t>nd</w:t>
      </w:r>
      <w:r w:rsidRPr="00F847A6">
        <w:rPr>
          <w:sz w:val="18"/>
          <w:szCs w:val="18"/>
        </w:rPr>
        <w:t xml:space="preserve"> Given Name Surname</w:t>
      </w:r>
      <w:r w:rsidRPr="00F847A6">
        <w:rPr>
          <w:sz w:val="18"/>
          <w:szCs w:val="18"/>
        </w:rPr>
        <w:br/>
        <w:t xml:space="preserve">line 2: </w:t>
      </w:r>
      <w:r w:rsidRPr="00F847A6">
        <w:rPr>
          <w:i/>
          <w:sz w:val="18"/>
          <w:szCs w:val="18"/>
        </w:rPr>
        <w:t xml:space="preserve">dept. name of organization </w:t>
      </w:r>
      <w:r>
        <w:rPr>
          <w:i/>
          <w:sz w:val="18"/>
          <w:szCs w:val="18"/>
        </w:rPr>
        <w:br/>
      </w:r>
      <w:r w:rsidRPr="00F847A6">
        <w:rPr>
          <w:i/>
          <w:sz w:val="18"/>
          <w:szCs w:val="18"/>
        </w:rPr>
        <w:t xml:space="preserve">(of </w:t>
      </w:r>
      <w:r w:rsidRPr="00F847A6">
        <w:rPr>
          <w:i/>
          <w:iCs/>
          <w:sz w:val="18"/>
          <w:szCs w:val="18"/>
        </w:rPr>
        <w:t>Affiliation</w:t>
      </w:r>
      <w:r w:rsidRPr="00F847A6">
        <w:rPr>
          <w:i/>
          <w:sz w:val="18"/>
          <w:szCs w:val="18"/>
        </w:rPr>
        <w:t>)</w:t>
      </w:r>
      <w:r w:rsidR="00D72D06" w:rsidRPr="00F847A6">
        <w:rPr>
          <w:sz w:val="18"/>
          <w:szCs w:val="18"/>
        </w:rPr>
        <w:br/>
      </w:r>
      <w:r w:rsidR="00645D22" w:rsidRPr="00F847A6">
        <w:rPr>
          <w:sz w:val="18"/>
          <w:szCs w:val="18"/>
        </w:rPr>
        <w:t>li</w:t>
      </w:r>
      <w:r w:rsidR="009303D9" w:rsidRPr="00F847A6">
        <w:rPr>
          <w:sz w:val="18"/>
          <w:szCs w:val="18"/>
        </w:rPr>
        <w:t xml:space="preserve">ne </w:t>
      </w:r>
      <w:r w:rsidR="001A3B3D" w:rsidRPr="00F847A6">
        <w:rPr>
          <w:sz w:val="18"/>
          <w:szCs w:val="18"/>
        </w:rPr>
        <w:t>3</w:t>
      </w:r>
      <w:r w:rsidR="009303D9" w:rsidRPr="00F847A6">
        <w:rPr>
          <w:sz w:val="18"/>
          <w:szCs w:val="18"/>
        </w:rPr>
        <w:t xml:space="preserve">: </w:t>
      </w:r>
      <w:r w:rsidR="009303D9" w:rsidRPr="00F847A6">
        <w:rPr>
          <w:i/>
          <w:sz w:val="18"/>
          <w:szCs w:val="18"/>
        </w:rPr>
        <w:t xml:space="preserve">name of organization </w:t>
      </w:r>
      <w:r w:rsidR="007B6DDA">
        <w:rPr>
          <w:i/>
          <w:sz w:val="18"/>
          <w:szCs w:val="18"/>
        </w:rPr>
        <w:br/>
      </w:r>
      <w:r w:rsidR="001A3B3D" w:rsidRPr="00F847A6">
        <w:rPr>
          <w:i/>
          <w:sz w:val="18"/>
          <w:szCs w:val="18"/>
        </w:rPr>
        <w:t>(of Affiliation)</w:t>
      </w:r>
      <w:r w:rsidR="001A3B3D" w:rsidRPr="00F847A6">
        <w:rPr>
          <w:i/>
          <w:sz w:val="18"/>
          <w:szCs w:val="18"/>
        </w:rPr>
        <w:br/>
      </w:r>
      <w:r w:rsidR="009303D9" w:rsidRPr="00F847A6">
        <w:rPr>
          <w:sz w:val="18"/>
          <w:szCs w:val="18"/>
        </w:rPr>
        <w:t xml:space="preserve">line </w:t>
      </w:r>
      <w:r w:rsidR="001A3B3D" w:rsidRPr="00F847A6">
        <w:rPr>
          <w:sz w:val="18"/>
          <w:szCs w:val="18"/>
        </w:rPr>
        <w:t>4</w:t>
      </w:r>
      <w:r w:rsidR="009303D9" w:rsidRPr="00F847A6">
        <w:rPr>
          <w:sz w:val="18"/>
          <w:szCs w:val="18"/>
        </w:rPr>
        <w:t>: City, Country</w:t>
      </w:r>
      <w:r w:rsidR="001A3B3D" w:rsidRPr="00F847A6">
        <w:rPr>
          <w:sz w:val="18"/>
          <w:szCs w:val="18"/>
        </w:rPr>
        <w:br/>
      </w:r>
      <w:r w:rsidR="009303D9" w:rsidRPr="00F847A6">
        <w:rPr>
          <w:sz w:val="18"/>
          <w:szCs w:val="18"/>
        </w:rPr>
        <w:t xml:space="preserve">line </w:t>
      </w:r>
      <w:r w:rsidR="001A3B3D" w:rsidRPr="00F847A6">
        <w:rPr>
          <w:sz w:val="18"/>
          <w:szCs w:val="18"/>
        </w:rPr>
        <w:t>5: e</w:t>
      </w:r>
      <w:r w:rsidR="009303D9" w:rsidRPr="00F847A6">
        <w:rPr>
          <w:sz w:val="18"/>
          <w:szCs w:val="18"/>
        </w:rPr>
        <w:t>ma</w:t>
      </w:r>
      <w:r w:rsidR="001A3B3D" w:rsidRPr="00F847A6">
        <w:rPr>
          <w:sz w:val="18"/>
          <w:szCs w:val="18"/>
        </w:rPr>
        <w:t>il address</w:t>
      </w:r>
      <w:r w:rsidR="00B768D1">
        <w:rPr>
          <w:sz w:val="18"/>
          <w:szCs w:val="18"/>
        </w:rPr>
        <w:t xml:space="preserve"> or ORCID</w:t>
      </w:r>
    </w:p>
    <w:p w14:paraId="1FCCE042" w14:textId="77777777" w:rsidR="001A3B3D" w:rsidRPr="00F847A6" w:rsidRDefault="00447BB9" w:rsidP="007B6DDA">
      <w:pPr>
        <w:pStyle w:val="Author"/>
        <w:spacing w:before="5pt" w:beforeAutospacing="1"/>
        <w:rPr>
          <w:sz w:val="18"/>
          <w:szCs w:val="18"/>
        </w:rPr>
      </w:pPr>
      <w:r w:rsidRPr="00F847A6">
        <w:rPr>
          <w:sz w:val="18"/>
          <w:szCs w:val="18"/>
        </w:rPr>
        <w:t>line 1: 4</w:t>
      </w:r>
      <w:r w:rsidRPr="00F847A6">
        <w:rPr>
          <w:sz w:val="18"/>
          <w:szCs w:val="18"/>
          <w:vertAlign w:val="superscript"/>
        </w:rPr>
        <w:t>th</w:t>
      </w:r>
      <w:r w:rsidRPr="00F847A6">
        <w:rPr>
          <w:sz w:val="18"/>
          <w:szCs w:val="18"/>
        </w:rPr>
        <w:t xml:space="preserve"> Given Name Surname</w:t>
      </w:r>
      <w:r>
        <w:rPr>
          <w:sz w:val="18"/>
          <w:szCs w:val="18"/>
        </w:rPr>
        <w:br/>
      </w:r>
      <w:r w:rsidRPr="00F847A6">
        <w:rPr>
          <w:sz w:val="18"/>
          <w:szCs w:val="18"/>
        </w:rPr>
        <w:t xml:space="preserve">line 2: </w:t>
      </w:r>
      <w:r w:rsidRPr="00F847A6">
        <w:rPr>
          <w:i/>
          <w:sz w:val="18"/>
          <w:szCs w:val="18"/>
        </w:rPr>
        <w:t>dept. name of organization</w:t>
      </w:r>
      <w:r>
        <w:rPr>
          <w:sz w:val="18"/>
          <w:szCs w:val="18"/>
        </w:rPr>
        <w:br/>
      </w:r>
      <w:r w:rsidRPr="00F847A6">
        <w:rPr>
          <w:i/>
          <w:sz w:val="18"/>
          <w:szCs w:val="18"/>
        </w:rPr>
        <w:t xml:space="preserve">(of </w:t>
      </w:r>
      <w:r w:rsidRPr="00F847A6">
        <w:rPr>
          <w:i/>
          <w:iCs/>
          <w:sz w:val="18"/>
          <w:szCs w:val="18"/>
        </w:rPr>
        <w:t>Affiliation</w:t>
      </w:r>
      <w:r w:rsidRPr="00F847A6">
        <w:rPr>
          <w:i/>
          <w:sz w:val="18"/>
          <w:szCs w:val="18"/>
        </w:rPr>
        <w:t>)</w:t>
      </w:r>
      <w:r w:rsidRPr="00F847A6">
        <w:rPr>
          <w:sz w:val="18"/>
          <w:szCs w:val="18"/>
        </w:rPr>
        <w:br/>
        <w:t xml:space="preserve">line 3: </w:t>
      </w:r>
      <w:r w:rsidRPr="00F847A6">
        <w:rPr>
          <w:i/>
          <w:sz w:val="18"/>
          <w:szCs w:val="18"/>
        </w:rPr>
        <w:t xml:space="preserve">name of organization </w:t>
      </w:r>
      <w:r w:rsidR="007B6DDA">
        <w:rPr>
          <w:i/>
          <w:sz w:val="18"/>
          <w:szCs w:val="18"/>
        </w:rPr>
        <w:br/>
      </w:r>
      <w:r w:rsidRPr="00F847A6">
        <w:rPr>
          <w:i/>
          <w:sz w:val="18"/>
          <w:szCs w:val="18"/>
        </w:rPr>
        <w:t>(of Affiliation)</w:t>
      </w:r>
      <w:r w:rsidRPr="00F847A6">
        <w:rPr>
          <w:i/>
          <w:sz w:val="18"/>
          <w:szCs w:val="18"/>
        </w:rPr>
        <w:br/>
      </w:r>
      <w:r w:rsidRPr="00F847A6">
        <w:rPr>
          <w:sz w:val="18"/>
          <w:szCs w:val="18"/>
        </w:rPr>
        <w:t>line 4: City, Country</w:t>
      </w:r>
      <w:r w:rsidRPr="00F847A6">
        <w:rPr>
          <w:sz w:val="18"/>
          <w:szCs w:val="18"/>
        </w:rPr>
        <w:br/>
        <w:t>line 5: email address</w:t>
      </w:r>
      <w:r>
        <w:rPr>
          <w:sz w:val="18"/>
          <w:szCs w:val="18"/>
        </w:rPr>
        <w:t xml:space="preserve"> </w:t>
      </w:r>
      <w:r w:rsidR="00B768D1">
        <w:rPr>
          <w:sz w:val="18"/>
          <w:szCs w:val="18"/>
        </w:rPr>
        <w:t xml:space="preserve"> or ORCID</w:t>
      </w:r>
      <w:r w:rsidR="00BD670B">
        <w:rPr>
          <w:sz w:val="18"/>
          <w:szCs w:val="18"/>
        </w:rPr>
        <w:br w:type="column"/>
      </w:r>
      <w:r w:rsidR="001A3B3D" w:rsidRPr="00F847A6">
        <w:rPr>
          <w:sz w:val="18"/>
          <w:szCs w:val="18"/>
        </w:rPr>
        <w:t>line 1: 2</w:t>
      </w:r>
      <w:r w:rsidR="001A3B3D" w:rsidRPr="00F847A6">
        <w:rPr>
          <w:sz w:val="18"/>
          <w:szCs w:val="18"/>
          <w:vertAlign w:val="superscript"/>
        </w:rPr>
        <w:t>nd</w:t>
      </w:r>
      <w:r w:rsidR="001A3B3D" w:rsidRPr="00F847A6">
        <w:rPr>
          <w:sz w:val="18"/>
          <w:szCs w:val="18"/>
        </w:rPr>
        <w:t xml:space="preserve"> </w:t>
      </w:r>
      <w:r w:rsidR="00F847A6" w:rsidRPr="00F847A6">
        <w:rPr>
          <w:sz w:val="18"/>
          <w:szCs w:val="18"/>
        </w:rPr>
        <w:t>Given Name Surname</w:t>
      </w:r>
      <w:r w:rsidR="001A3B3D" w:rsidRPr="00F847A6">
        <w:rPr>
          <w:sz w:val="18"/>
          <w:szCs w:val="18"/>
        </w:rPr>
        <w:br/>
        <w:t xml:space="preserve">line 2: </w:t>
      </w:r>
      <w:r w:rsidR="001A3B3D" w:rsidRPr="00F847A6">
        <w:rPr>
          <w:i/>
          <w:sz w:val="18"/>
          <w:szCs w:val="18"/>
        </w:rPr>
        <w:t xml:space="preserve">dept. name of organization </w:t>
      </w:r>
      <w:r w:rsidR="007B6DDA">
        <w:rPr>
          <w:i/>
          <w:sz w:val="18"/>
          <w:szCs w:val="18"/>
        </w:rPr>
        <w:br/>
      </w:r>
      <w:r w:rsidR="001A3B3D" w:rsidRPr="00F847A6">
        <w:rPr>
          <w:i/>
          <w:sz w:val="18"/>
          <w:szCs w:val="18"/>
        </w:rPr>
        <w:t xml:space="preserve">(of </w:t>
      </w:r>
      <w:r w:rsidR="001A3B3D" w:rsidRPr="00F847A6">
        <w:rPr>
          <w:i/>
          <w:iCs/>
          <w:sz w:val="18"/>
          <w:szCs w:val="18"/>
        </w:rPr>
        <w:t>Affiliation</w:t>
      </w:r>
      <w:r w:rsidR="001A3B3D" w:rsidRPr="00F847A6">
        <w:rPr>
          <w:i/>
          <w:sz w:val="18"/>
          <w:szCs w:val="18"/>
        </w:rPr>
        <w:t>)</w:t>
      </w:r>
      <w:r w:rsidR="001A3B3D" w:rsidRPr="00F847A6">
        <w:rPr>
          <w:sz w:val="18"/>
          <w:szCs w:val="18"/>
        </w:rPr>
        <w:br/>
        <w:t xml:space="preserve">line 3: </w:t>
      </w:r>
      <w:r w:rsidR="001A3B3D" w:rsidRPr="00F847A6">
        <w:rPr>
          <w:i/>
          <w:sz w:val="18"/>
          <w:szCs w:val="18"/>
        </w:rPr>
        <w:t xml:space="preserve">name of organization </w:t>
      </w:r>
      <w:r w:rsidR="007B6DDA">
        <w:rPr>
          <w:i/>
          <w:sz w:val="18"/>
          <w:szCs w:val="18"/>
        </w:rPr>
        <w:br/>
      </w:r>
      <w:r w:rsidR="001A3B3D" w:rsidRPr="00F847A6">
        <w:rPr>
          <w:i/>
          <w:sz w:val="18"/>
          <w:szCs w:val="18"/>
        </w:rPr>
        <w:t>(of Affiliation)</w:t>
      </w:r>
      <w:r w:rsidR="001A3B3D" w:rsidRPr="00F847A6">
        <w:rPr>
          <w:i/>
          <w:sz w:val="18"/>
          <w:szCs w:val="18"/>
        </w:rPr>
        <w:br/>
      </w:r>
      <w:r w:rsidR="001A3B3D" w:rsidRPr="00F847A6">
        <w:rPr>
          <w:sz w:val="18"/>
          <w:szCs w:val="18"/>
        </w:rPr>
        <w:t>line 4: City, Country</w:t>
      </w:r>
      <w:r w:rsidR="001A3B3D" w:rsidRPr="00F847A6">
        <w:rPr>
          <w:sz w:val="18"/>
          <w:szCs w:val="18"/>
        </w:rPr>
        <w:br/>
        <w:t>line 5: email address</w:t>
      </w:r>
      <w:r w:rsidR="00B768D1">
        <w:rPr>
          <w:sz w:val="18"/>
          <w:szCs w:val="18"/>
        </w:rPr>
        <w:t xml:space="preserve"> or ORCID</w:t>
      </w:r>
    </w:p>
    <w:p w14:paraId="11C3FF66" w14:textId="77777777" w:rsidR="001A3B3D" w:rsidRPr="00F847A6" w:rsidRDefault="00447BB9" w:rsidP="00447BB9">
      <w:pPr>
        <w:pStyle w:val="Author"/>
        <w:spacing w:before="5pt" w:beforeAutospacing="1"/>
        <w:rPr>
          <w:sz w:val="18"/>
          <w:szCs w:val="18"/>
        </w:rPr>
      </w:pPr>
      <w:r>
        <w:rPr>
          <w:sz w:val="18"/>
          <w:szCs w:val="18"/>
        </w:rPr>
        <w:t>li</w:t>
      </w:r>
      <w:r w:rsidRPr="00F847A6">
        <w:rPr>
          <w:sz w:val="18"/>
          <w:szCs w:val="18"/>
        </w:rPr>
        <w:t xml:space="preserve">ne 1: </w:t>
      </w:r>
      <w:r>
        <w:rPr>
          <w:sz w:val="18"/>
          <w:szCs w:val="18"/>
        </w:rPr>
        <w:t>5</w:t>
      </w:r>
      <w:r w:rsidRPr="00F847A6">
        <w:rPr>
          <w:sz w:val="18"/>
          <w:szCs w:val="18"/>
          <w:vertAlign w:val="superscript"/>
        </w:rPr>
        <w:t>th</w:t>
      </w:r>
      <w:r w:rsidRPr="00F847A6">
        <w:rPr>
          <w:sz w:val="18"/>
          <w:szCs w:val="18"/>
        </w:rPr>
        <w:t xml:space="preserve"> Given Name Surname</w:t>
      </w:r>
      <w:r w:rsidRPr="00F847A6">
        <w:rPr>
          <w:sz w:val="18"/>
          <w:szCs w:val="18"/>
        </w:rPr>
        <w:br/>
        <w:t xml:space="preserve">line 2: </w:t>
      </w:r>
      <w:r w:rsidRPr="00F847A6">
        <w:rPr>
          <w:i/>
          <w:sz w:val="18"/>
          <w:szCs w:val="18"/>
        </w:rPr>
        <w:t xml:space="preserve">dept. name of organization </w:t>
      </w:r>
      <w:r w:rsidR="007B6DDA">
        <w:rPr>
          <w:i/>
          <w:sz w:val="18"/>
          <w:szCs w:val="18"/>
        </w:rPr>
        <w:br/>
      </w:r>
      <w:r w:rsidRPr="00F847A6">
        <w:rPr>
          <w:i/>
          <w:sz w:val="18"/>
          <w:szCs w:val="18"/>
        </w:rPr>
        <w:t xml:space="preserve">(of </w:t>
      </w:r>
      <w:r w:rsidRPr="00F847A6">
        <w:rPr>
          <w:i/>
          <w:iCs/>
          <w:sz w:val="18"/>
          <w:szCs w:val="18"/>
        </w:rPr>
        <w:t>Affiliation</w:t>
      </w:r>
      <w:r w:rsidRPr="00F847A6">
        <w:rPr>
          <w:i/>
          <w:sz w:val="18"/>
          <w:szCs w:val="18"/>
        </w:rPr>
        <w:t>)</w:t>
      </w:r>
      <w:r w:rsidRPr="00F847A6">
        <w:rPr>
          <w:sz w:val="18"/>
          <w:szCs w:val="18"/>
        </w:rPr>
        <w:br/>
        <w:t xml:space="preserve">line 3: </w:t>
      </w:r>
      <w:r w:rsidRPr="00F847A6">
        <w:rPr>
          <w:i/>
          <w:sz w:val="18"/>
          <w:szCs w:val="18"/>
        </w:rPr>
        <w:t xml:space="preserve">name of organization </w:t>
      </w:r>
      <w:r w:rsidR="007B6DDA">
        <w:rPr>
          <w:i/>
          <w:sz w:val="18"/>
          <w:szCs w:val="18"/>
        </w:rPr>
        <w:br/>
      </w:r>
      <w:r w:rsidRPr="00F847A6">
        <w:rPr>
          <w:i/>
          <w:sz w:val="18"/>
          <w:szCs w:val="18"/>
        </w:rPr>
        <w:t xml:space="preserve">(of </w:t>
      </w:r>
      <w:r>
        <w:rPr>
          <w:i/>
          <w:sz w:val="18"/>
          <w:szCs w:val="18"/>
        </w:rPr>
        <w:t>A</w:t>
      </w:r>
      <w:r w:rsidRPr="00F847A6">
        <w:rPr>
          <w:i/>
          <w:sz w:val="18"/>
          <w:szCs w:val="18"/>
        </w:rPr>
        <w:t>ffiliation)</w:t>
      </w:r>
      <w:r w:rsidRPr="00F847A6">
        <w:rPr>
          <w:i/>
          <w:sz w:val="18"/>
          <w:szCs w:val="18"/>
        </w:rPr>
        <w:br/>
      </w:r>
      <w:r w:rsidRPr="00F847A6">
        <w:rPr>
          <w:sz w:val="18"/>
          <w:szCs w:val="18"/>
        </w:rPr>
        <w:t>line 4: City, Country</w:t>
      </w:r>
      <w:r w:rsidRPr="00F847A6">
        <w:rPr>
          <w:sz w:val="18"/>
          <w:szCs w:val="18"/>
        </w:rPr>
        <w:br/>
        <w:t>line 5: email address</w:t>
      </w:r>
      <w:r w:rsidRPr="00CA4392">
        <w:rPr>
          <w:sz w:val="18"/>
          <w:szCs w:val="18"/>
        </w:rPr>
        <w:t xml:space="preserve"> </w:t>
      </w:r>
      <w:r w:rsidR="00B768D1">
        <w:rPr>
          <w:sz w:val="18"/>
          <w:szCs w:val="18"/>
        </w:rPr>
        <w:t xml:space="preserve"> or ORCID</w:t>
      </w:r>
      <w:r w:rsidR="00BD670B">
        <w:rPr>
          <w:sz w:val="18"/>
          <w:szCs w:val="18"/>
        </w:rPr>
        <w:br w:type="column"/>
      </w:r>
      <w:r w:rsidR="001A3B3D" w:rsidRPr="00F847A6">
        <w:rPr>
          <w:sz w:val="18"/>
          <w:szCs w:val="18"/>
        </w:rPr>
        <w:t>line 1: 3</w:t>
      </w:r>
      <w:r w:rsidR="001A3B3D" w:rsidRPr="00F847A6">
        <w:rPr>
          <w:sz w:val="18"/>
          <w:szCs w:val="18"/>
          <w:vertAlign w:val="superscript"/>
        </w:rPr>
        <w:t>rd</w:t>
      </w:r>
      <w:r w:rsidR="001A3B3D" w:rsidRPr="00F847A6">
        <w:rPr>
          <w:sz w:val="18"/>
          <w:szCs w:val="18"/>
        </w:rPr>
        <w:t xml:space="preserve"> </w:t>
      </w:r>
      <w:r w:rsidR="00F847A6" w:rsidRPr="00F847A6">
        <w:rPr>
          <w:sz w:val="18"/>
          <w:szCs w:val="18"/>
        </w:rPr>
        <w:t>Given Name Surname</w:t>
      </w:r>
      <w:r w:rsidR="001A3B3D" w:rsidRPr="00F847A6">
        <w:rPr>
          <w:sz w:val="18"/>
          <w:szCs w:val="18"/>
        </w:rPr>
        <w:br/>
        <w:t xml:space="preserve">line 2: </w:t>
      </w:r>
      <w:r w:rsidR="001A3B3D" w:rsidRPr="00F847A6">
        <w:rPr>
          <w:i/>
          <w:sz w:val="18"/>
          <w:szCs w:val="18"/>
        </w:rPr>
        <w:t xml:space="preserve">dept. name of organization </w:t>
      </w:r>
      <w:r w:rsidR="007B6DDA">
        <w:rPr>
          <w:i/>
          <w:sz w:val="18"/>
          <w:szCs w:val="18"/>
        </w:rPr>
        <w:br/>
      </w:r>
      <w:r w:rsidR="001A3B3D" w:rsidRPr="00F847A6">
        <w:rPr>
          <w:i/>
          <w:sz w:val="18"/>
          <w:szCs w:val="18"/>
        </w:rPr>
        <w:t xml:space="preserve">(of </w:t>
      </w:r>
      <w:r w:rsidR="001A3B3D" w:rsidRPr="00F847A6">
        <w:rPr>
          <w:i/>
          <w:iCs/>
          <w:sz w:val="18"/>
          <w:szCs w:val="18"/>
        </w:rPr>
        <w:t>Affiliation</w:t>
      </w:r>
      <w:r w:rsidR="001A3B3D" w:rsidRPr="00F847A6">
        <w:rPr>
          <w:i/>
          <w:sz w:val="18"/>
          <w:szCs w:val="18"/>
        </w:rPr>
        <w:t>)</w:t>
      </w:r>
      <w:r w:rsidR="001A3B3D" w:rsidRPr="00F847A6">
        <w:rPr>
          <w:sz w:val="18"/>
          <w:szCs w:val="18"/>
        </w:rPr>
        <w:br/>
        <w:t xml:space="preserve">line 3: </w:t>
      </w:r>
      <w:r w:rsidR="001A3B3D" w:rsidRPr="00F847A6">
        <w:rPr>
          <w:i/>
          <w:sz w:val="18"/>
          <w:szCs w:val="18"/>
        </w:rPr>
        <w:t xml:space="preserve">name of organization </w:t>
      </w:r>
      <w:r w:rsidR="007B6DDA">
        <w:rPr>
          <w:i/>
          <w:sz w:val="18"/>
          <w:szCs w:val="18"/>
        </w:rPr>
        <w:br/>
      </w:r>
      <w:r w:rsidR="001A3B3D" w:rsidRPr="00F847A6">
        <w:rPr>
          <w:i/>
          <w:sz w:val="18"/>
          <w:szCs w:val="18"/>
        </w:rPr>
        <w:t>(of Affiliation)</w:t>
      </w:r>
      <w:r w:rsidR="001A3B3D" w:rsidRPr="00F847A6">
        <w:rPr>
          <w:i/>
          <w:sz w:val="18"/>
          <w:szCs w:val="18"/>
        </w:rPr>
        <w:br/>
      </w:r>
      <w:r w:rsidR="001A3B3D" w:rsidRPr="00F847A6">
        <w:rPr>
          <w:sz w:val="18"/>
          <w:szCs w:val="18"/>
        </w:rPr>
        <w:t>line 4: City, Country</w:t>
      </w:r>
      <w:r w:rsidR="001A3B3D" w:rsidRPr="00F847A6">
        <w:rPr>
          <w:sz w:val="18"/>
          <w:szCs w:val="18"/>
        </w:rPr>
        <w:br/>
        <w:t>line 5: email address</w:t>
      </w:r>
      <w:r w:rsidR="00B768D1">
        <w:rPr>
          <w:sz w:val="18"/>
          <w:szCs w:val="18"/>
        </w:rPr>
        <w:t xml:space="preserve"> or ORCID</w:t>
      </w:r>
    </w:p>
    <w:p w14:paraId="2729A11B" w14:textId="77777777" w:rsidR="00447BB9" w:rsidRDefault="00447BB9" w:rsidP="00447BB9">
      <w:pPr>
        <w:pStyle w:val="Author"/>
        <w:spacing w:before="5pt" w:beforeAutospacing="1"/>
      </w:pPr>
      <w:r w:rsidRPr="00F847A6">
        <w:rPr>
          <w:sz w:val="18"/>
          <w:szCs w:val="18"/>
        </w:rPr>
        <w:t xml:space="preserve">line 1: </w:t>
      </w:r>
      <w:r>
        <w:rPr>
          <w:sz w:val="18"/>
          <w:szCs w:val="18"/>
        </w:rPr>
        <w:t>6</w:t>
      </w:r>
      <w:r w:rsidRPr="007B6DDA">
        <w:rPr>
          <w:sz w:val="18"/>
          <w:szCs w:val="18"/>
          <w:vertAlign w:val="superscript"/>
        </w:rPr>
        <w:t>th</w:t>
      </w:r>
      <w:r w:rsidRPr="00F847A6">
        <w:rPr>
          <w:sz w:val="18"/>
          <w:szCs w:val="18"/>
        </w:rPr>
        <w:t xml:space="preserve"> Given Name Surname</w:t>
      </w:r>
      <w:r w:rsidRPr="00F847A6">
        <w:rPr>
          <w:sz w:val="18"/>
          <w:szCs w:val="18"/>
        </w:rPr>
        <w:br/>
        <w:t xml:space="preserve">line 2: </w:t>
      </w:r>
      <w:r w:rsidRPr="00F847A6">
        <w:rPr>
          <w:i/>
          <w:sz w:val="18"/>
          <w:szCs w:val="18"/>
        </w:rPr>
        <w:t xml:space="preserve">dept. name of organization </w:t>
      </w:r>
      <w:r w:rsidR="007B6DDA">
        <w:rPr>
          <w:i/>
          <w:sz w:val="18"/>
          <w:szCs w:val="18"/>
        </w:rPr>
        <w:br/>
      </w:r>
      <w:r w:rsidRPr="00F847A6">
        <w:rPr>
          <w:i/>
          <w:sz w:val="18"/>
          <w:szCs w:val="18"/>
        </w:rPr>
        <w:t xml:space="preserve">(of </w:t>
      </w:r>
      <w:r w:rsidRPr="00F847A6">
        <w:rPr>
          <w:i/>
          <w:iCs/>
          <w:sz w:val="18"/>
          <w:szCs w:val="18"/>
        </w:rPr>
        <w:t>Affiliation</w:t>
      </w:r>
      <w:r w:rsidRPr="00F847A6">
        <w:rPr>
          <w:i/>
          <w:sz w:val="18"/>
          <w:szCs w:val="18"/>
        </w:rPr>
        <w:t>)</w:t>
      </w:r>
      <w:r w:rsidRPr="00F847A6">
        <w:rPr>
          <w:sz w:val="18"/>
          <w:szCs w:val="18"/>
        </w:rPr>
        <w:br/>
        <w:t xml:space="preserve">line 3: </w:t>
      </w:r>
      <w:r w:rsidRPr="00F847A6">
        <w:rPr>
          <w:i/>
          <w:sz w:val="18"/>
          <w:szCs w:val="18"/>
        </w:rPr>
        <w:t xml:space="preserve">name of organization </w:t>
      </w:r>
      <w:r w:rsidR="007B6DDA">
        <w:rPr>
          <w:i/>
          <w:sz w:val="18"/>
          <w:szCs w:val="18"/>
        </w:rPr>
        <w:br/>
      </w:r>
      <w:r w:rsidRPr="00F847A6">
        <w:rPr>
          <w:i/>
          <w:sz w:val="18"/>
          <w:szCs w:val="18"/>
        </w:rPr>
        <w:t>(of Affiliation)</w:t>
      </w:r>
      <w:r w:rsidRPr="00F847A6">
        <w:rPr>
          <w:i/>
          <w:sz w:val="18"/>
          <w:szCs w:val="18"/>
        </w:rPr>
        <w:br/>
      </w:r>
      <w:r w:rsidRPr="00F847A6">
        <w:rPr>
          <w:sz w:val="18"/>
          <w:szCs w:val="18"/>
        </w:rPr>
        <w:t>line 4: City, Country</w:t>
      </w:r>
      <w:r w:rsidRPr="00F847A6">
        <w:rPr>
          <w:sz w:val="18"/>
          <w:szCs w:val="18"/>
        </w:rPr>
        <w:br/>
        <w:t>line 5: email address</w:t>
      </w:r>
      <w:r w:rsidR="00B768D1">
        <w:rPr>
          <w:sz w:val="18"/>
          <w:szCs w:val="18"/>
        </w:rPr>
        <w:t xml:space="preserve"> or ORCID</w:t>
      </w:r>
      <w:r>
        <w:t xml:space="preserve"> </w:t>
      </w:r>
    </w:p>
    <w:p w14:paraId="0316535E" w14:textId="77777777" w:rsidR="009F1D79" w:rsidRDefault="009F1D79">
      <w:pPr>
        <w:sectPr w:rsidR="009F1D79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</w:p>
    <w:p w14:paraId="0A88E65D" w14:textId="77777777" w:rsidR="009303D9" w:rsidRPr="005B520E" w:rsidRDefault="00BD670B">
      <w:pPr>
        <w:sectPr w:rsidR="009303D9" w:rsidRPr="005B520E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  <w:r>
        <w:br w:type="column"/>
      </w:r>
    </w:p>
    <w:p w14:paraId="40FA2D84" w14:textId="2320E684" w:rsidR="004D72B5" w:rsidRDefault="007D2397" w:rsidP="00972203">
      <w:pPr>
        <w:pStyle w:val="Abstract"/>
        <w:rPr>
          <w:i/>
          <w:iCs/>
        </w:rPr>
      </w:pPr>
      <w:r>
        <w:rPr>
          <w:i/>
          <w:iCs/>
        </w:rPr>
        <w:t>Abstract—</w:t>
      </w:r>
      <w:r>
        <w:t>Automated rubric grading using large language models (LLMs) has attracted growing interest, yet the effect of model selection on grading reliability remains understudied. We benchmark four production LLMs—GPT-5.2 (Thinking), GPT-5.4, GPT-4o, and GPT-5.4-mini—in a zero-shot single-agent rubric grading pipeline across four assignments from a real undergraduate e-commerce course (N=30 human-scored subset per assignment). All systems are evaluated against human ground truth using quadratic weighted kappa (QWK), mean absolute error (MAE), and Pearson r, with 95% bootstrap confidence intervals reported for QWK and MAE. GPT-5.2 achieves the strongest overall alignment (QWK: 0.282–0.848), even surpassing human inter-rater QWK on two assignments. Critically, newer models do not dominate: GPT-5.4 exhibits large negative calibration bias on factual-recall assignments (QWK ≈ −0.017, score bias ≈ −5.2 points) while remaining competitive on essay/CV tasks (QWK 0.772). Assignment type is the primary moderator: reasoning-intensive tasks require a reasoning-capable model. We further evaluate a multi-agent variant and confirm that architectural complexity does not compensate for model calibration gaps. Our findings provide practical guidance for selecting LLMs for classroom rubric grading.</w:t>
      </w:r>
    </w:p>
    <w:p w14:paraId="58B10678" w14:textId="7B029A77" w:rsidR="009303D9" w:rsidRPr="004D72B5" w:rsidRDefault="004D72B5" w:rsidP="00972203">
      <w:pPr>
        <w:pStyle w:val="Keywords"/>
      </w:pPr>
      <w:r w:rsidRPr="004D72B5">
        <w:t>Keywords—</w:t>
      </w:r>
      <w:r w:rsidR="007D2397" w:rsidRPr="007D2397">
        <w:t xml:space="preserve"> automated grading; rubric-based assessment; LLM benchmarking; model selection; quadratic weighted kappa; e-commerce education</w:t>
      </w:r>
    </w:p>
    <w:p w14:paraId="1A521F3C" w14:textId="19AC9C71" w:rsidR="009303D9" w:rsidRPr="00D632BE" w:rsidRDefault="009303D9" w:rsidP="006B6B66">
      <w:pPr>
        <w:pStyle w:val="Heading1"/>
      </w:pPr>
      <w:r w:rsidRPr="00D632BE">
        <w:t>Introduction</w:t>
      </w:r>
    </w:p>
    <w:p w14:paraId="6BA70049" w14:textId="77777777" w:rsidR="007D2397" w:rsidRDefault="007D2397" w:rsidP="007D2397">
      <w:pPr>
        <w:pStyle w:val="BodyText"/>
      </w:pPr>
      <w:r>
        <w:t>Rubric-based assessment supports transparent, consistent grading but becomes a bottleneck at scale. LLM-based automated essay scoring (AES) offers a compelling path to addressing this bottleneck, particularly for rubric-grounded tasks where a natural language prompt can encode evaluation criteria without task-specific training [1], [2], [3].</w:t>
      </w:r>
    </w:p>
    <w:p w14:paraId="00C2D7C6" w14:textId="77777777" w:rsidR="007D2397" w:rsidRDefault="007D2397" w:rsidP="007D2397">
      <w:pPr>
        <w:pStyle w:val="BodyText"/>
      </w:pPr>
      <w:r>
        <w:t>Existing LLM grading studies typically benchmark a single model or compare prompting strategies, leaving a critical practical question unaddressed: does model selection matter, and if so, how much? As production LLMs evolve rapidly—from GPT-4o through GPT-5.x families—instructors and researchers need empirical guidance on which models are reliable for classroom rubric grading.</w:t>
      </w:r>
    </w:p>
    <w:p w14:paraId="4DDC8618" w14:textId="77777777" w:rsidR="007D2397" w:rsidRDefault="007D2397" w:rsidP="007D2397">
      <w:pPr>
        <w:pStyle w:val="BodyText"/>
      </w:pPr>
      <w:r>
        <w:t>We address this gap with a four-model benchmark on four real assignments from an undergraduate e-commerce course at a Vietnamese university (blinded for review). Our pipeline is an agentic framework supporting OCR routing, incremental export, and audit guarantees suited to heterogeneous classroom submissions. We evaluate GPT-5.2 (Thinking), GPT-5.4, GPT-4o, and GPT-5.4-mini in a zero-shot single-agent configuration against human ground truth (N=30 per assignment), reporting QWK, MAE, and Pearson r with 95% bootstrap confidence intervals for QWK and MAE.</w:t>
      </w:r>
    </w:p>
    <w:p w14:paraId="5B84FB04" w14:textId="4CD002F0" w:rsidR="009303D9" w:rsidRPr="005B520E" w:rsidRDefault="007D2397" w:rsidP="007D2397">
      <w:pPr>
        <w:pStyle w:val="BodyText"/>
      </w:pPr>
      <w:r>
        <w:t>Our contributions are: (C1) A four-model empirical benchmark on real classroom data with human inter-rater ground truth. (C2) Evidence that assignment type is the primary moderator of model calibration, with factual-recall assignments exposing severe systematic underscoring in non-reasoning models. (C3) A comparison of single-agent vs. multi-agent (GPT-5.2) grading showing single-agent consistently outperforms. (C4) Anonymized scoring artifacts and evaluation scripts will be released upon acceptance</w:t>
      </w:r>
      <w:r w:rsidR="009303D9" w:rsidRPr="005B520E">
        <w:t>.</w:t>
      </w:r>
    </w:p>
    <w:p w14:paraId="179EA777" w14:textId="0079B721" w:rsidR="009303D9" w:rsidRPr="006B6B66" w:rsidRDefault="007D2397" w:rsidP="006B6B66">
      <w:pPr>
        <w:pStyle w:val="Heading1"/>
      </w:pPr>
      <w:r>
        <w:t>Related Work</w:t>
      </w:r>
    </w:p>
    <w:p w14:paraId="1CD22164" w14:textId="77777777" w:rsidR="007D2397" w:rsidRDefault="007D2397" w:rsidP="007D2397">
      <w:pPr>
        <w:pStyle w:val="BodyText"/>
      </w:pPr>
      <w:r>
        <w:t>Traditional automated essay scoring (AES) relied on hand-crafted linguistic features. Attali and Burstein’s e-rater [5] operationalized vocabulary, grammar, and discourse structure as numeric features, with QWK [6], [7] established as the standard agreement metric against human raters. The ASAP shared task [12] consolidated this protocol into the benchmark still widely used today. Neural methods subsequently replaced manual feature engineering: Taghipour and Ng [8] showed that recurrent neural networks could match or exceed feature-based systems on ASAP without task-specific feature design. A key limitation of all these approaches is the requirement for labeled training data tied to a fixed rubric, which restricts generalization to new assignments.</w:t>
      </w:r>
    </w:p>
    <w:p w14:paraId="4457B293" w14:textId="77777777" w:rsidR="007D2397" w:rsidRDefault="007D2397" w:rsidP="007D2397">
      <w:pPr>
        <w:pStyle w:val="BodyText"/>
      </w:pPr>
      <w:r>
        <w:t xml:space="preserve">Large language models offer a zero-shot path to rubric grading that does not require labeled examples. Williamson et al. [1] propose an evaluation framework in which automated scores are validated against human inter-rater agreement as a reliability ceiling—the standard we adopt. Mizumoto and Eguchi [2] and Meyer et al. [3] demonstrate that LLMs can </w:t>
      </w:r>
      <w:r>
        <w:lastRenderedPageBreak/>
        <w:t>produce holistic scores comparable to human raters on academic writing tasks, though Meyer et al. raise concerns about validity and demographic bias. Chiang and Lee [13] further show that LLMs can substitute for human annotators in NLP evaluation benchmarks. Critically, existing LLM grading studies typically benchmark a single model or vary prompting strategy on clean, homogeneous text corpora; none systematically compare multiple production LLMs across heterogeneous assignment types with human inter-rater ground truth and bootstrap confidence intervals.</w:t>
      </w:r>
    </w:p>
    <w:p w14:paraId="736A828C" w14:textId="77777777" w:rsidR="007D2397" w:rsidRDefault="007D2397" w:rsidP="007D2397">
      <w:pPr>
        <w:pStyle w:val="BodyText"/>
      </w:pPr>
      <w:r>
        <w:t>Multi-agent architectures have recently been proposed to improve grading reliability through specialist decomposition. Seßler et al. [9] benchmark specialist vs. generalist multi-agent LLM configurations for essay grading, reporting mixed results: specialist decomposition can improve holistic essay tasks while degrading performance on factual-recall assignments. Wang et al.’s AutoSCORE [10] introduces structured component recognition via multi-agent LLMs, reporting gains on writing-assessment tasks. However, the conditions under which multi-agent architectures help vs. hurt—particularly the interplay between assignment type and model calibration—remain poorly characterized. Our ablation in Section V-E directly addresses this gap, finding that multi-agent architecture amplifies calibration failures rather than resolving them when specialist agents operate on evaluation dimensions of mismatched relevance.</w:t>
      </w:r>
    </w:p>
    <w:p w14:paraId="3F0C5B11" w14:textId="59010CB9" w:rsidR="007D2397" w:rsidRDefault="007D2397" w:rsidP="007D2397">
      <w:pPr>
        <w:pStyle w:val="Heading1"/>
      </w:pPr>
      <w:r>
        <w:t>METHOD</w:t>
      </w:r>
    </w:p>
    <w:p w14:paraId="580E6534" w14:textId="1639D4D6" w:rsidR="007D2397" w:rsidRDefault="007D2397" w:rsidP="007D2397">
      <w:pPr>
        <w:pStyle w:val="Heading2"/>
      </w:pPr>
      <w:r>
        <w:t>Pipeline</w:t>
      </w:r>
    </w:p>
    <w:p w14:paraId="3B4D676A" w14:textId="77777777" w:rsidR="007D2397" w:rsidRDefault="007D2397" w:rsidP="007D2397">
      <w:pPr>
        <w:pStyle w:val="BodyText"/>
      </w:pPr>
      <w:r>
        <w:t>Our agentic grading pipeline performs: (1) dataset normalization (DOCX/PDF/image de-duplication and filename mapping); (2) text extraction with OCR routing for scanned submissions; (3) single-agent LLM grading with JSON-only output; (4) incremental result writing; and (5) automated audit ensuring one-to-one submission-to-score mapping. Audit verification confirmed zero missing and zero duplicate records across 520 submissions.</w:t>
      </w:r>
    </w:p>
    <w:p w14:paraId="23851A16" w14:textId="43A6C672" w:rsidR="007D2397" w:rsidRDefault="007D2397" w:rsidP="007D2397">
      <w:pPr>
        <w:pStyle w:val="Heading2"/>
      </w:pPr>
      <w:r>
        <w:t>Prompt Design</w:t>
      </w:r>
    </w:p>
    <w:p w14:paraId="444689E5" w14:textId="77777777" w:rsidR="007D2397" w:rsidRDefault="007D2397" w:rsidP="007D2397">
      <w:pPr>
        <w:pStyle w:val="BodyText"/>
      </w:pPr>
      <w:r>
        <w:t>All models use identical zero-shot rubric-injection prompts: the full rubric (criteria names, descriptions, score maxima) is concatenated with extracted submission text and a structured output instruction requiring JSON with one field per criterion plus short feedback. No exemplars are provided. Temperature is fixed at 0.1 for all models.</w:t>
      </w:r>
    </w:p>
    <w:p w14:paraId="6124F01B" w14:textId="38E2B0AD" w:rsidR="007D2397" w:rsidRDefault="007D2397" w:rsidP="007D2397">
      <w:pPr>
        <w:pStyle w:val="Heading2"/>
      </w:pPr>
      <w:r>
        <w:t>Models</w:t>
      </w:r>
    </w:p>
    <w:p w14:paraId="611C1472" w14:textId="77777777" w:rsidR="007D2397" w:rsidRDefault="007D2397" w:rsidP="007D2397">
      <w:pPr>
        <w:pStyle w:val="BodyText"/>
      </w:pPr>
      <w:r>
        <w:t>We evaluate four models accessed through our agentic gateway [4]:</w:t>
      </w:r>
    </w:p>
    <w:p w14:paraId="0D49550D" w14:textId="72C2D7F7" w:rsidR="007D2397" w:rsidRDefault="007D2397" w:rsidP="001D0523">
      <w:pPr>
        <w:pStyle w:val="BodyText"/>
        <w:numPr>
          <w:ilvl w:val="0"/>
          <w:numId w:val="26"/>
        </w:numPr>
      </w:pPr>
      <w:r>
        <w:rPr>
          <w:b/>
          <w:bCs/>
        </w:rPr>
        <w:t>GPT-5.2 (Thinking)</w:t>
      </w:r>
      <w:r>
        <w:t>: Reasoning-capable variant with 266k-token context [11]. Evaluated on all 30-sample subsets.</w:t>
      </w:r>
    </w:p>
    <w:p w14:paraId="51507BF5" w14:textId="428F0A6A" w:rsidR="007D2397" w:rsidRDefault="007D2397" w:rsidP="00672D57">
      <w:pPr>
        <w:pStyle w:val="BodyText"/>
        <w:numPr>
          <w:ilvl w:val="0"/>
          <w:numId w:val="26"/>
        </w:numPr>
      </w:pPr>
      <w:r>
        <w:rPr>
          <w:b/>
          <w:bCs/>
        </w:rPr>
        <w:t>GPT-5.4</w:t>
      </w:r>
      <w:r>
        <w:t>: Standard instruction-tuned model (openai/gpt-5.4). Evaluated on all 30-sample subsets.</w:t>
      </w:r>
    </w:p>
    <w:p w14:paraId="17B0549A" w14:textId="01974440" w:rsidR="007D2397" w:rsidRDefault="007D2397" w:rsidP="00672D57">
      <w:pPr>
        <w:pStyle w:val="BodyText"/>
        <w:numPr>
          <w:ilvl w:val="0"/>
          <w:numId w:val="26"/>
        </w:numPr>
      </w:pPr>
      <w:r>
        <w:rPr>
          <w:b/>
          <w:bCs/>
        </w:rPr>
        <w:t>GPT-4o</w:t>
      </w:r>
      <w:r>
        <w:t>: General-purpose model (openai/gpt-4o). Evaluated on full dataset (N=123–137); metrics computed on the 30-sample subset.</w:t>
      </w:r>
    </w:p>
    <w:p w14:paraId="62AA4F51" w14:textId="66BFE5C9" w:rsidR="007D2397" w:rsidRDefault="007D2397" w:rsidP="00672D57">
      <w:pPr>
        <w:pStyle w:val="BodyText"/>
        <w:numPr>
          <w:ilvl w:val="0"/>
          <w:numId w:val="26"/>
        </w:numPr>
      </w:pPr>
      <w:r>
        <w:rPr>
          <w:b/>
          <w:bCs/>
        </w:rPr>
        <w:t>GPT-5.4-mini</w:t>
      </w:r>
      <w:r>
        <w:t>: Cost-optimized model (openai/gpt-5.4-mini). Evaluated on full dataset; metrics computed on the 30-sample subset.</w:t>
      </w:r>
    </w:p>
    <w:p w14:paraId="3AB1B92F" w14:textId="7017DFCC" w:rsidR="007D2397" w:rsidRDefault="007D2397" w:rsidP="007D2397">
      <w:pPr>
        <w:pStyle w:val="Heading2"/>
      </w:pPr>
      <w:r>
        <w:t>Multi-Agent Configuration (Ablation)</w:t>
      </w:r>
    </w:p>
    <w:p w14:paraId="4F1A02FC" w14:textId="77777777" w:rsidR="007D2397" w:rsidRDefault="007D2397" w:rsidP="007D2397">
      <w:pPr>
        <w:pStyle w:val="BodyText"/>
      </w:pPr>
      <w:r>
        <w:t>To assess whether architectural complexity compensates for calibration gaps, we evaluate a multi-agent variant using GPT-5.2. Three specialist agents (content, structure, language) each receive the full submission text and produce independent criterion scores using role-specific system prompts. A chairman agent (also GPT-5.2) then reviews all specialist outputs and overrides any specialist score on a given criterion when inter-specialist disagreement exceeds one point, producing a final consensus score. All other pipeline components (prompt design, temperature, JSON output format) are identical to the single-agent configuration. This architecture is compared against single-agent GPT-5.2 in Section V-E.</w:t>
      </w:r>
    </w:p>
    <w:p w14:paraId="33F15F41" w14:textId="73221061" w:rsidR="007D2397" w:rsidRDefault="007D2397" w:rsidP="007D2397">
      <w:pPr>
        <w:pStyle w:val="Heading1"/>
      </w:pPr>
      <w:r>
        <w:t>Experimental Setup</w:t>
      </w:r>
    </w:p>
    <w:p w14:paraId="4DE0150F" w14:textId="72729776" w:rsidR="007D2397" w:rsidRDefault="007D2397" w:rsidP="007D2397">
      <w:pPr>
        <w:pStyle w:val="Heading2"/>
      </w:pPr>
      <w:r>
        <w:t>Assignments and Dataset</w:t>
      </w:r>
    </w:p>
    <w:p w14:paraId="2894AF20" w14:textId="77777777" w:rsidR="007D2397" w:rsidRDefault="007D2397" w:rsidP="007D2397">
      <w:pPr>
        <w:pStyle w:val="BodyText"/>
      </w:pPr>
      <w:r>
        <w:t>Table I summarizes the four assignments. Two course teaching assistants independently score a stratified N=30 subset per assignment (stratified by preliminary automated score bands—high/medium/low—derived from a first automated grading pass to ensure coverage across the score range). Ground truth (GT) is the mean of the two human scores. Inter-grader mean absolute disagreement was low for BT1, BT2, BT4 (0.75, 0.58, 0.65 respectively) and moderate for BT3 (1.12), consistent with the subjective nature of CV evaluation.</w:t>
      </w:r>
    </w:p>
    <w:p w14:paraId="6B0F2DD2" w14:textId="0DC33E4D" w:rsidR="007D2397" w:rsidRPr="001D0523" w:rsidRDefault="007D2397" w:rsidP="007D2397">
      <w:pPr>
        <w:pStyle w:val="tablehead"/>
      </w:pPr>
      <w:r w:rsidRPr="001D0523">
        <w:t>Assignment Overview and Dataset Sizes</w:t>
      </w:r>
    </w:p>
    <w:tbl>
      <w:tblPr>
        <w:tblW w:w="265.25pt" w:type="dxa"/>
        <w:tblInd w:w="-1.50pt" w:type="dxa"/>
        <w:tblBorders>
          <w:top w:val="single" w:sz="6" w:space="0" w:color="000000"/>
          <w:bottom w:val="single" w:sz="6" w:space="0" w:color="000000"/>
          <w:insideH w:val="single" w:sz="4" w:space="0" w:color="AAAAAA"/>
        </w:tblBorders>
        <w:tblLayout w:type="fixed"/>
        <w:tblLook w:firstRow="1" w:lastRow="0" w:firstColumn="1" w:lastColumn="0" w:noHBand="0" w:noVBand="1"/>
      </w:tblPr>
      <w:tblGrid>
        <w:gridCol w:w="720"/>
        <w:gridCol w:w="1747"/>
        <w:gridCol w:w="873"/>
        <w:gridCol w:w="509"/>
        <w:gridCol w:w="655"/>
        <w:gridCol w:w="801"/>
      </w:tblGrid>
      <w:tr w:rsidR="007D2397" w14:paraId="7C6A9D15" w14:textId="77777777" w:rsidTr="00370988">
        <w:trPr>
          <w:trHeight w:val="228"/>
          <w:tblHeader/>
        </w:trPr>
        <w:tc>
          <w:tcPr>
            <w:tcW w:w="36pt" w:type="dxa"/>
            <w:tcBorders>
              <w:top w:val="single" w:sz="4" w:space="0" w:color="000000"/>
              <w:bottom w:val="single" w:sz="4" w:space="0" w:color="000000"/>
            </w:tcBorders>
          </w:tcPr>
          <w:p w14:paraId="405DD144" w14:textId="77777777" w:rsidR="007D2397" w:rsidRDefault="007D2397" w:rsidP="00370988">
            <w:pPr>
              <w:pStyle w:val="tablecolhead"/>
            </w:pPr>
            <w:r>
              <w:t>Assignment</w:t>
            </w:r>
          </w:p>
        </w:tc>
        <w:tc>
          <w:tcPr>
            <w:tcW w:w="87.35pt" w:type="dxa"/>
            <w:tcBorders>
              <w:top w:val="single" w:sz="4" w:space="0" w:color="000000"/>
              <w:bottom w:val="single" w:sz="4" w:space="0" w:color="000000"/>
            </w:tcBorders>
          </w:tcPr>
          <w:p w14:paraId="6A3200D5" w14:textId="77777777" w:rsidR="007D2397" w:rsidRDefault="007D2397" w:rsidP="00370988">
            <w:pPr>
              <w:pStyle w:val="tablecolhead"/>
            </w:pPr>
            <w:r>
              <w:t>Topic</w:t>
            </w:r>
          </w:p>
        </w:tc>
        <w:tc>
          <w:tcPr>
            <w:tcW w:w="43.65pt" w:type="dxa"/>
            <w:tcBorders>
              <w:top w:val="single" w:sz="4" w:space="0" w:color="000000"/>
              <w:bottom w:val="single" w:sz="4" w:space="0" w:color="000000"/>
            </w:tcBorders>
          </w:tcPr>
          <w:p w14:paraId="1B56D122" w14:textId="77777777" w:rsidR="007D2397" w:rsidRDefault="007D2397" w:rsidP="00370988">
            <w:pPr>
              <w:pStyle w:val="tablecolhead"/>
            </w:pPr>
            <w:r>
              <w:t>Format</w:t>
            </w:r>
          </w:p>
        </w:tc>
        <w:tc>
          <w:tcPr>
            <w:tcW w:w="25.45pt" w:type="dxa"/>
            <w:tcBorders>
              <w:top w:val="single" w:sz="4" w:space="0" w:color="000000"/>
              <w:bottom w:val="single" w:sz="4" w:space="0" w:color="000000"/>
            </w:tcBorders>
          </w:tcPr>
          <w:p w14:paraId="6CA1D273" w14:textId="77777777" w:rsidR="007D2397" w:rsidRDefault="007D2397" w:rsidP="00370988">
            <w:pPr>
              <w:pStyle w:val="tablecolhead"/>
            </w:pPr>
            <w:r>
              <w:t>N_full</w:t>
            </w:r>
          </w:p>
        </w:tc>
        <w:tc>
          <w:tcPr>
            <w:tcW w:w="32.75pt" w:type="dxa"/>
            <w:tcBorders>
              <w:top w:val="single" w:sz="4" w:space="0" w:color="000000"/>
              <w:bottom w:val="single" w:sz="4" w:space="0" w:color="000000"/>
            </w:tcBorders>
          </w:tcPr>
          <w:p w14:paraId="17138276" w14:textId="77777777" w:rsidR="007D2397" w:rsidRDefault="007D2397" w:rsidP="00370988">
            <w:pPr>
              <w:pStyle w:val="tablecolhead"/>
            </w:pPr>
            <w:r>
              <w:t>N_criteria</w:t>
            </w:r>
          </w:p>
        </w:tc>
        <w:tc>
          <w:tcPr>
            <w:tcW w:w="40.05pt" w:type="dxa"/>
            <w:tcBorders>
              <w:top w:val="single" w:sz="4" w:space="0" w:color="000000"/>
              <w:bottom w:val="single" w:sz="4" w:space="0" w:color="000000"/>
            </w:tcBorders>
          </w:tcPr>
          <w:p w14:paraId="6280A5EF" w14:textId="77777777" w:rsidR="007D2397" w:rsidRDefault="007D2397" w:rsidP="00370988">
            <w:pPr>
              <w:pStyle w:val="tablecolhead"/>
            </w:pPr>
            <w:r>
              <w:t>Score Range</w:t>
            </w:r>
          </w:p>
        </w:tc>
      </w:tr>
      <w:tr w:rsidR="007D2397" w14:paraId="5E4880CC" w14:textId="77777777" w:rsidTr="00370988">
        <w:trPr>
          <w:trHeight w:val="350"/>
        </w:trPr>
        <w:tc>
          <w:tcPr>
            <w:tcW w:w="36pt" w:type="dxa"/>
            <w:tcBorders>
              <w:top w:val="single" w:sz="4" w:space="0" w:color="000000"/>
              <w:bottom w:val="single" w:sz="4" w:space="0" w:color="000000"/>
            </w:tcBorders>
          </w:tcPr>
          <w:p w14:paraId="211937FA" w14:textId="77777777" w:rsidR="007D2397" w:rsidRDefault="007D2397" w:rsidP="00370988">
            <w:pPr>
              <w:pStyle w:val="tablecopy"/>
              <w:jc w:val="center"/>
            </w:pPr>
            <w:r>
              <w:t>BT1</w:t>
            </w:r>
          </w:p>
        </w:tc>
        <w:tc>
          <w:tcPr>
            <w:tcW w:w="87.35pt" w:type="dxa"/>
            <w:tcBorders>
              <w:top w:val="single" w:sz="4" w:space="0" w:color="000000"/>
              <w:bottom w:val="single" w:sz="4" w:space="0" w:color="000000"/>
            </w:tcBorders>
          </w:tcPr>
          <w:p w14:paraId="5F852359" w14:textId="77777777" w:rsidR="007D2397" w:rsidRDefault="007D2397" w:rsidP="00370988">
            <w:pPr>
              <w:pStyle w:val="tablecopy"/>
              <w:jc w:val="center"/>
            </w:pPr>
            <w:r>
              <w:t>E-commerce curriculum &amp; learning outcomes; factual completeness + sourcing</w:t>
            </w:r>
          </w:p>
        </w:tc>
        <w:tc>
          <w:tcPr>
            <w:tcW w:w="43.65pt" w:type="dxa"/>
            <w:tcBorders>
              <w:top w:val="single" w:sz="4" w:space="0" w:color="000000"/>
              <w:bottom w:val="single" w:sz="4" w:space="0" w:color="000000"/>
            </w:tcBorders>
          </w:tcPr>
          <w:p w14:paraId="11A9E9A6" w14:textId="77777777" w:rsidR="007D2397" w:rsidRDefault="007D2397" w:rsidP="00370988">
            <w:pPr>
              <w:pStyle w:val="tablecopy"/>
              <w:jc w:val="center"/>
            </w:pPr>
            <w:r>
              <w:t>DOCX/PDF/TXT</w:t>
            </w:r>
          </w:p>
        </w:tc>
        <w:tc>
          <w:tcPr>
            <w:tcW w:w="25.45pt" w:type="dxa"/>
            <w:tcBorders>
              <w:top w:val="single" w:sz="4" w:space="0" w:color="000000"/>
              <w:bottom w:val="single" w:sz="4" w:space="0" w:color="000000"/>
            </w:tcBorders>
          </w:tcPr>
          <w:p w14:paraId="3E753064" w14:textId="77777777" w:rsidR="007D2397" w:rsidRDefault="007D2397" w:rsidP="00370988">
            <w:pPr>
              <w:pStyle w:val="tablecopy"/>
              <w:jc w:val="center"/>
            </w:pPr>
            <w:r>
              <w:t>137</w:t>
            </w:r>
          </w:p>
        </w:tc>
        <w:tc>
          <w:tcPr>
            <w:tcW w:w="32.75pt" w:type="dxa"/>
            <w:tcBorders>
              <w:top w:val="single" w:sz="4" w:space="0" w:color="000000"/>
              <w:bottom w:val="single" w:sz="4" w:space="0" w:color="000000"/>
            </w:tcBorders>
          </w:tcPr>
          <w:p w14:paraId="30CE30D0" w14:textId="77777777" w:rsidR="007D2397" w:rsidRDefault="007D2397" w:rsidP="00370988">
            <w:pPr>
              <w:pStyle w:val="tablecopy"/>
              <w:jc w:val="center"/>
            </w:pPr>
            <w:r>
              <w:t>5</w:t>
            </w:r>
          </w:p>
        </w:tc>
        <w:tc>
          <w:tcPr>
            <w:tcW w:w="40.05pt" w:type="dxa"/>
            <w:tcBorders>
              <w:top w:val="single" w:sz="4" w:space="0" w:color="000000"/>
              <w:bottom w:val="single" w:sz="4" w:space="0" w:color="000000"/>
            </w:tcBorders>
          </w:tcPr>
          <w:p w14:paraId="71337626" w14:textId="77777777" w:rsidR="007D2397" w:rsidRDefault="007D2397" w:rsidP="00370988">
            <w:pPr>
              <w:pStyle w:val="tablecopy"/>
              <w:jc w:val="center"/>
            </w:pPr>
            <w:r>
              <w:t>0–10</w:t>
            </w:r>
          </w:p>
        </w:tc>
      </w:tr>
      <w:tr w:rsidR="007D2397" w14:paraId="4B32CC62" w14:textId="77777777" w:rsidTr="00370988">
        <w:trPr>
          <w:trHeight w:val="236"/>
        </w:trPr>
        <w:tc>
          <w:tcPr>
            <w:tcW w:w="36pt" w:type="dxa"/>
            <w:tcBorders>
              <w:top w:val="single" w:sz="4" w:space="0" w:color="000000"/>
              <w:bottom w:val="single" w:sz="4" w:space="0" w:color="000000"/>
            </w:tcBorders>
          </w:tcPr>
          <w:p w14:paraId="1E81E8A7" w14:textId="77777777" w:rsidR="007D2397" w:rsidRDefault="007D2397" w:rsidP="00370988">
            <w:pPr>
              <w:pStyle w:val="tablecopy"/>
              <w:jc w:val="center"/>
            </w:pPr>
            <w:r>
              <w:t>BT2</w:t>
            </w:r>
          </w:p>
        </w:tc>
        <w:tc>
          <w:tcPr>
            <w:tcW w:w="87.35pt" w:type="dxa"/>
            <w:tcBorders>
              <w:top w:val="single" w:sz="4" w:space="0" w:color="000000"/>
              <w:bottom w:val="single" w:sz="4" w:space="0" w:color="000000"/>
            </w:tcBorders>
          </w:tcPr>
          <w:p w14:paraId="78C720A3" w14:textId="77777777" w:rsidR="007D2397" w:rsidRDefault="007D2397" w:rsidP="00370988">
            <w:pPr>
              <w:pStyle w:val="tablecopy"/>
              <w:jc w:val="center"/>
            </w:pPr>
            <w:r>
              <w:t>Job-market survey; JD analysis + skill gap</w:t>
            </w:r>
          </w:p>
        </w:tc>
        <w:tc>
          <w:tcPr>
            <w:tcW w:w="43.65pt" w:type="dxa"/>
            <w:tcBorders>
              <w:top w:val="single" w:sz="4" w:space="0" w:color="000000"/>
              <w:bottom w:val="single" w:sz="4" w:space="0" w:color="000000"/>
            </w:tcBorders>
          </w:tcPr>
          <w:p w14:paraId="0A3C027B" w14:textId="77777777" w:rsidR="007D2397" w:rsidRDefault="007D2397" w:rsidP="00370988">
            <w:pPr>
              <w:pStyle w:val="tablecopy"/>
              <w:jc w:val="center"/>
            </w:pPr>
            <w:r>
              <w:t>DOCX/PDF/TXT</w:t>
            </w:r>
          </w:p>
        </w:tc>
        <w:tc>
          <w:tcPr>
            <w:tcW w:w="25.45pt" w:type="dxa"/>
            <w:tcBorders>
              <w:top w:val="single" w:sz="4" w:space="0" w:color="000000"/>
              <w:bottom w:val="single" w:sz="4" w:space="0" w:color="000000"/>
            </w:tcBorders>
          </w:tcPr>
          <w:p w14:paraId="3B37E680" w14:textId="77777777" w:rsidR="007D2397" w:rsidRDefault="007D2397" w:rsidP="00370988">
            <w:pPr>
              <w:pStyle w:val="tablecopy"/>
              <w:jc w:val="center"/>
            </w:pPr>
            <w:r>
              <w:t>129</w:t>
            </w:r>
          </w:p>
        </w:tc>
        <w:tc>
          <w:tcPr>
            <w:tcW w:w="32.75pt" w:type="dxa"/>
            <w:tcBorders>
              <w:top w:val="single" w:sz="4" w:space="0" w:color="000000"/>
              <w:bottom w:val="single" w:sz="4" w:space="0" w:color="000000"/>
            </w:tcBorders>
          </w:tcPr>
          <w:p w14:paraId="6A9290B8" w14:textId="77777777" w:rsidR="007D2397" w:rsidRDefault="007D2397" w:rsidP="00370988">
            <w:pPr>
              <w:pStyle w:val="tablecopy"/>
              <w:jc w:val="center"/>
            </w:pPr>
            <w:r>
              <w:t>5</w:t>
            </w:r>
          </w:p>
        </w:tc>
        <w:tc>
          <w:tcPr>
            <w:tcW w:w="40.05pt" w:type="dxa"/>
            <w:tcBorders>
              <w:top w:val="single" w:sz="4" w:space="0" w:color="000000"/>
              <w:bottom w:val="single" w:sz="4" w:space="0" w:color="000000"/>
            </w:tcBorders>
          </w:tcPr>
          <w:p w14:paraId="13C6C2FB" w14:textId="77777777" w:rsidR="007D2397" w:rsidRDefault="007D2397" w:rsidP="00370988">
            <w:pPr>
              <w:pStyle w:val="tablecopy"/>
              <w:jc w:val="center"/>
            </w:pPr>
            <w:r>
              <w:t>0–10</w:t>
            </w:r>
          </w:p>
        </w:tc>
      </w:tr>
      <w:tr w:rsidR="007D2397" w14:paraId="558D7D80" w14:textId="77777777" w:rsidTr="00370988">
        <w:trPr>
          <w:trHeight w:val="228"/>
        </w:trPr>
        <w:tc>
          <w:tcPr>
            <w:tcW w:w="36pt" w:type="dxa"/>
            <w:tcBorders>
              <w:top w:val="single" w:sz="4" w:space="0" w:color="000000"/>
              <w:bottom w:val="single" w:sz="4" w:space="0" w:color="000000"/>
            </w:tcBorders>
          </w:tcPr>
          <w:p w14:paraId="76D7A417" w14:textId="77777777" w:rsidR="007D2397" w:rsidRDefault="007D2397" w:rsidP="00370988">
            <w:pPr>
              <w:pStyle w:val="tablecopy"/>
              <w:jc w:val="center"/>
            </w:pPr>
            <w:r>
              <w:t>BT3</w:t>
            </w:r>
          </w:p>
        </w:tc>
        <w:tc>
          <w:tcPr>
            <w:tcW w:w="87.35pt" w:type="dxa"/>
            <w:tcBorders>
              <w:top w:val="single" w:sz="4" w:space="0" w:color="000000"/>
              <w:bottom w:val="single" w:sz="4" w:space="0" w:color="000000"/>
            </w:tcBorders>
          </w:tcPr>
          <w:p w14:paraId="49BEF40D" w14:textId="77777777" w:rsidR="007D2397" w:rsidRDefault="007D2397" w:rsidP="00370988">
            <w:pPr>
              <w:pStyle w:val="tablecopy"/>
              <w:jc w:val="center"/>
            </w:pPr>
            <w:r>
              <w:t>Two CVs for two positions; CV↔JD mapping + format</w:t>
            </w:r>
          </w:p>
        </w:tc>
        <w:tc>
          <w:tcPr>
            <w:tcW w:w="43.65pt" w:type="dxa"/>
            <w:tcBorders>
              <w:top w:val="single" w:sz="4" w:space="0" w:color="000000"/>
              <w:bottom w:val="single" w:sz="4" w:space="0" w:color="000000"/>
            </w:tcBorders>
          </w:tcPr>
          <w:p w14:paraId="3DA56D91" w14:textId="77777777" w:rsidR="007D2397" w:rsidRDefault="007D2397" w:rsidP="00370988">
            <w:pPr>
              <w:pStyle w:val="tablecopy"/>
              <w:jc w:val="center"/>
            </w:pPr>
            <w:r>
              <w:t>PDF/DOCX/images</w:t>
            </w:r>
          </w:p>
        </w:tc>
        <w:tc>
          <w:tcPr>
            <w:tcW w:w="25.45pt" w:type="dxa"/>
            <w:tcBorders>
              <w:top w:val="single" w:sz="4" w:space="0" w:color="000000"/>
              <w:bottom w:val="single" w:sz="4" w:space="0" w:color="000000"/>
            </w:tcBorders>
          </w:tcPr>
          <w:p w14:paraId="0E691B29" w14:textId="77777777" w:rsidR="007D2397" w:rsidRDefault="007D2397" w:rsidP="00370988">
            <w:pPr>
              <w:pStyle w:val="tablecopy"/>
              <w:jc w:val="center"/>
            </w:pPr>
            <w:r>
              <w:t>123</w:t>
            </w:r>
          </w:p>
        </w:tc>
        <w:tc>
          <w:tcPr>
            <w:tcW w:w="32.75pt" w:type="dxa"/>
            <w:tcBorders>
              <w:top w:val="single" w:sz="4" w:space="0" w:color="000000"/>
              <w:bottom w:val="single" w:sz="4" w:space="0" w:color="000000"/>
            </w:tcBorders>
          </w:tcPr>
          <w:p w14:paraId="7143B24F" w14:textId="77777777" w:rsidR="007D2397" w:rsidRDefault="007D2397" w:rsidP="00370988">
            <w:pPr>
              <w:pStyle w:val="tablecopy"/>
              <w:jc w:val="center"/>
            </w:pPr>
            <w:r>
              <w:t>5</w:t>
            </w:r>
          </w:p>
        </w:tc>
        <w:tc>
          <w:tcPr>
            <w:tcW w:w="40.05pt" w:type="dxa"/>
            <w:tcBorders>
              <w:top w:val="single" w:sz="4" w:space="0" w:color="000000"/>
              <w:bottom w:val="single" w:sz="4" w:space="0" w:color="000000"/>
            </w:tcBorders>
          </w:tcPr>
          <w:p w14:paraId="4D1C664D" w14:textId="77777777" w:rsidR="007D2397" w:rsidRDefault="007D2397" w:rsidP="00370988">
            <w:pPr>
              <w:pStyle w:val="tablecopy"/>
              <w:jc w:val="center"/>
            </w:pPr>
            <w:r>
              <w:t>0–10</w:t>
            </w:r>
          </w:p>
        </w:tc>
      </w:tr>
      <w:tr w:rsidR="007D2397" w14:paraId="7A371378" w14:textId="77777777" w:rsidTr="00370988">
        <w:trPr>
          <w:trHeight w:val="236"/>
        </w:trPr>
        <w:tc>
          <w:tcPr>
            <w:tcW w:w="36pt" w:type="dxa"/>
            <w:tcBorders>
              <w:top w:val="single" w:sz="4" w:space="0" w:color="000000"/>
              <w:bottom w:val="single" w:sz="4" w:space="0" w:color="000000"/>
            </w:tcBorders>
          </w:tcPr>
          <w:p w14:paraId="30147610" w14:textId="77777777" w:rsidR="007D2397" w:rsidRDefault="007D2397" w:rsidP="00370988">
            <w:pPr>
              <w:pStyle w:val="tablecopy"/>
              <w:jc w:val="center"/>
            </w:pPr>
            <w:r>
              <w:t>BT4</w:t>
            </w:r>
          </w:p>
        </w:tc>
        <w:tc>
          <w:tcPr>
            <w:tcW w:w="87.35pt" w:type="dxa"/>
            <w:tcBorders>
              <w:top w:val="single" w:sz="4" w:space="0" w:color="000000"/>
              <w:bottom w:val="single" w:sz="4" w:space="0" w:color="000000"/>
            </w:tcBorders>
          </w:tcPr>
          <w:p w14:paraId="1C020022" w14:textId="77777777" w:rsidR="007D2397" w:rsidRDefault="007D2397" w:rsidP="00370988">
            <w:pPr>
              <w:pStyle w:val="tablecopy"/>
              <w:jc w:val="center"/>
            </w:pPr>
            <w:r>
              <w:t>Personal career roadmap essay with structured sections</w:t>
            </w:r>
          </w:p>
        </w:tc>
        <w:tc>
          <w:tcPr>
            <w:tcW w:w="43.65pt" w:type="dxa"/>
            <w:tcBorders>
              <w:top w:val="single" w:sz="4" w:space="0" w:color="000000"/>
              <w:bottom w:val="single" w:sz="4" w:space="0" w:color="000000"/>
            </w:tcBorders>
          </w:tcPr>
          <w:p w14:paraId="13CBD44C" w14:textId="77777777" w:rsidR="007D2397" w:rsidRDefault="007D2397" w:rsidP="00370988">
            <w:pPr>
              <w:pStyle w:val="tablecopy"/>
              <w:jc w:val="center"/>
            </w:pPr>
            <w:r>
              <w:t>PDF/DOCX</w:t>
            </w:r>
          </w:p>
        </w:tc>
        <w:tc>
          <w:tcPr>
            <w:tcW w:w="25.45pt" w:type="dxa"/>
            <w:tcBorders>
              <w:top w:val="single" w:sz="4" w:space="0" w:color="000000"/>
              <w:bottom w:val="single" w:sz="4" w:space="0" w:color="000000"/>
            </w:tcBorders>
          </w:tcPr>
          <w:p w14:paraId="0D9C2714" w14:textId="77777777" w:rsidR="007D2397" w:rsidRDefault="007D2397" w:rsidP="00370988">
            <w:pPr>
              <w:pStyle w:val="tablecopy"/>
              <w:jc w:val="center"/>
            </w:pPr>
            <w:r>
              <w:t>131</w:t>
            </w:r>
          </w:p>
        </w:tc>
        <w:tc>
          <w:tcPr>
            <w:tcW w:w="32.75pt" w:type="dxa"/>
            <w:tcBorders>
              <w:top w:val="single" w:sz="4" w:space="0" w:color="000000"/>
              <w:bottom w:val="single" w:sz="4" w:space="0" w:color="000000"/>
            </w:tcBorders>
          </w:tcPr>
          <w:p w14:paraId="3A93D7F9" w14:textId="77777777" w:rsidR="007D2397" w:rsidRDefault="007D2397" w:rsidP="00370988">
            <w:pPr>
              <w:pStyle w:val="tablecopy"/>
              <w:jc w:val="center"/>
            </w:pPr>
            <w:r>
              <w:t>4</w:t>
            </w:r>
          </w:p>
        </w:tc>
        <w:tc>
          <w:tcPr>
            <w:tcW w:w="40.05pt" w:type="dxa"/>
            <w:tcBorders>
              <w:top w:val="single" w:sz="4" w:space="0" w:color="000000"/>
              <w:bottom w:val="single" w:sz="4" w:space="0" w:color="000000"/>
            </w:tcBorders>
          </w:tcPr>
          <w:p w14:paraId="54D13DA7" w14:textId="77777777" w:rsidR="007D2397" w:rsidRDefault="007D2397" w:rsidP="00370988">
            <w:pPr>
              <w:pStyle w:val="tablecopy"/>
              <w:jc w:val="center"/>
            </w:pPr>
            <w:r>
              <w:t>0–10</w:t>
            </w:r>
          </w:p>
        </w:tc>
      </w:tr>
    </w:tbl>
    <w:p w14:paraId="2DF2E0B3" w14:textId="0ED267BF" w:rsidR="007D2397" w:rsidRDefault="007D2397" w:rsidP="007D2397">
      <w:pPr>
        <w:pStyle w:val="Heading2"/>
      </w:pPr>
      <w:r>
        <w:t>Metrics</w:t>
      </w:r>
    </w:p>
    <w:p w14:paraId="59A3017A" w14:textId="77777777" w:rsidR="007D2397" w:rsidRDefault="007D2397" w:rsidP="007D2397">
      <w:pPr>
        <w:pStyle w:val="BodyText"/>
      </w:pPr>
      <w:r>
        <w:t>We report quadratic weighted kappa (QWK), mean absolute error (MAE), and Pearson r; 95% bootstrap confidence intervals (1,000 resamples) are provided for QWK and MAE. Score bias (mean model score minus mean GT score) is additionally reported to quantify systematic over- or underscoring. QWK is computed by rounding scores to the nearest 0.5 and mapping to integer labels (multiply by 2). At N=30, bootstrap CI half-widths for QWK are approximately ±0.15–0.20; differences exceeding 0.20 QWK points are therefore statistically reliable. Differences below 0.20 QWK should not be over-interpreted as statistically reliable at this sample size. Human inter-rater QWK is reported as the reliability ceiling.</w:t>
      </w:r>
    </w:p>
    <w:p w14:paraId="5D7C85FA" w14:textId="02BFDB71" w:rsidR="007D2397" w:rsidRDefault="007D2397" w:rsidP="007D2397">
      <w:pPr>
        <w:pStyle w:val="Heading1"/>
      </w:pPr>
      <w:r>
        <w:t>RESULTS</w:t>
      </w:r>
    </w:p>
    <w:p w14:paraId="0D2CADCD" w14:textId="15523BF2" w:rsidR="007D2397" w:rsidRDefault="007D2397" w:rsidP="007D2397">
      <w:pPr>
        <w:pStyle w:val="Heading2"/>
      </w:pPr>
      <w:r>
        <w:t>Human Inter-Rater Agreement</w:t>
      </w:r>
    </w:p>
    <w:p w14:paraId="06144D1F" w14:textId="77777777" w:rsidR="007D2397" w:rsidRDefault="007D2397" w:rsidP="007D2397">
      <w:pPr>
        <w:pStyle w:val="BodyText"/>
      </w:pPr>
      <w:r>
        <w:t xml:space="preserve">Human inter-rater QWK ranges from 0.628 (BT4) to 0.698 (BT1). All values fall in the 0.61–0.80 “substantial </w:t>
      </w:r>
      <w:r>
        <w:lastRenderedPageBreak/>
        <w:t>agreement” band [7], serving as the reliability ceiling for automated systems.</w:t>
      </w:r>
    </w:p>
    <w:p w14:paraId="53DF41DA" w14:textId="55BB051C" w:rsidR="007D2397" w:rsidRDefault="007D2397" w:rsidP="007D2397">
      <w:pPr>
        <w:pStyle w:val="Heading2"/>
      </w:pPr>
      <w:r>
        <w:t>Main Results: QWK Across Models</w:t>
      </w:r>
    </w:p>
    <w:p w14:paraId="36EE2CC0" w14:textId="77777777" w:rsidR="007D2397" w:rsidRDefault="007D2397" w:rsidP="007D2397">
      <w:pPr>
        <w:pStyle w:val="BodyText"/>
      </w:pPr>
      <w:r>
        <w:t>Table II reports QWK for all four models vs. GT on the 30-sample subset, and Fig. 1 provides a visual overview across all models and assignments. GPT-5.2 is the strongest system overall. On BT3 (CV writing) it achieves QWK=0.848, exceeding human inter-rater (0.656), and on BT4 (essay) QWK=0.756, also exceeding the human ceiling (0.628).</w:t>
      </w:r>
    </w:p>
    <w:p w14:paraId="6A379272" w14:textId="77777777" w:rsidR="007D2397" w:rsidRDefault="007D2397" w:rsidP="007D2397">
      <w:pPr>
        <w:pStyle w:val="BodyText"/>
      </w:pPr>
      <w:r>
        <w:t>The most striking finding is the assignment-type dependency. On BT1 and BT2 (factual recall), GPT-5.4 produces QWK of −0.017 and 0.029 respectively—effectively random agreement—while on BT3 it achieves QWK=0.772, competitive with GPT-5.2. GPT-4o shows similarly bifurcated behavior (BT1: −0.053; BT3: 0.274). GPT-5.4-mini is the weakest system on three of four assignments.</w:t>
      </w:r>
    </w:p>
    <w:p w14:paraId="70FA114D" w14:textId="30C34AA7" w:rsidR="007D2397" w:rsidRPr="001D0523" w:rsidRDefault="007D2397" w:rsidP="007D2397">
      <w:pPr>
        <w:pStyle w:val="tablehead"/>
      </w:pPr>
      <w:r w:rsidRPr="001D0523">
        <w:t>Human Inter-Rater QWK and All Model QWK vs. Ground Truth (N=30, 95% Bootstrap CI)</w:t>
      </w:r>
    </w:p>
    <w:tbl>
      <w:tblPr>
        <w:tblW w:w="264.70pt" w:type="dxa"/>
        <w:tblInd w:w="-10.50pt" w:type="dxa"/>
        <w:tblBorders>
          <w:top w:val="single" w:sz="6" w:space="0" w:color="000000"/>
          <w:bottom w:val="single" w:sz="6" w:space="0" w:color="000000"/>
          <w:insideH w:val="single" w:sz="4" w:space="0" w:color="AAAAAA"/>
        </w:tblBorders>
        <w:tblLayout w:type="fixed"/>
        <w:tblLook w:firstRow="1" w:lastRow="0" w:firstColumn="1" w:lastColumn="0" w:noHBand="0" w:noVBand="1"/>
      </w:tblPr>
      <w:tblGrid>
        <w:gridCol w:w="576"/>
        <w:gridCol w:w="919"/>
        <w:gridCol w:w="919"/>
        <w:gridCol w:w="919"/>
        <w:gridCol w:w="919"/>
        <w:gridCol w:w="1042"/>
      </w:tblGrid>
      <w:tr w:rsidR="007D2397" w14:paraId="21312FDA" w14:textId="77777777" w:rsidTr="00370988">
        <w:trPr>
          <w:trHeight w:val="330"/>
          <w:tblHeader/>
        </w:trPr>
        <w:tc>
          <w:tcPr>
            <w:tcW w:w="28.80pt" w:type="dxa"/>
            <w:tcBorders>
              <w:top w:val="single" w:sz="4" w:space="0" w:color="000000"/>
              <w:bottom w:val="single" w:sz="4" w:space="0" w:color="000000"/>
            </w:tcBorders>
          </w:tcPr>
          <w:p w14:paraId="4476BAC6" w14:textId="77777777" w:rsidR="007D2397" w:rsidRDefault="007D2397" w:rsidP="00370988">
            <w:pPr>
              <w:pStyle w:val="tablecolhead"/>
            </w:pPr>
            <w:r>
              <w:t>BT</w:t>
            </w:r>
          </w:p>
        </w:tc>
        <w:tc>
          <w:tcPr>
            <w:tcW w:w="45.95pt" w:type="dxa"/>
            <w:tcBorders>
              <w:top w:val="single" w:sz="4" w:space="0" w:color="000000"/>
              <w:bottom w:val="single" w:sz="4" w:space="0" w:color="000000"/>
            </w:tcBorders>
          </w:tcPr>
          <w:p w14:paraId="19E804E4" w14:textId="77777777" w:rsidR="007D2397" w:rsidRDefault="007D2397" w:rsidP="00370988">
            <w:pPr>
              <w:pStyle w:val="tablecolhead"/>
            </w:pPr>
            <w:r>
              <w:t>Human QWK [CI]</w:t>
            </w:r>
          </w:p>
        </w:tc>
        <w:tc>
          <w:tcPr>
            <w:tcW w:w="45.95pt" w:type="dxa"/>
            <w:tcBorders>
              <w:top w:val="single" w:sz="4" w:space="0" w:color="000000"/>
              <w:bottom w:val="single" w:sz="4" w:space="0" w:color="000000"/>
            </w:tcBorders>
          </w:tcPr>
          <w:p w14:paraId="751052D3" w14:textId="77777777" w:rsidR="007D2397" w:rsidRDefault="007D2397" w:rsidP="00370988">
            <w:pPr>
              <w:pStyle w:val="tablecolhead"/>
            </w:pPr>
            <w:r>
              <w:t>GPT-5.2 QWK [CI]</w:t>
            </w:r>
          </w:p>
        </w:tc>
        <w:tc>
          <w:tcPr>
            <w:tcW w:w="45.95pt" w:type="dxa"/>
            <w:tcBorders>
              <w:top w:val="single" w:sz="4" w:space="0" w:color="000000"/>
              <w:bottom w:val="single" w:sz="4" w:space="0" w:color="000000"/>
            </w:tcBorders>
          </w:tcPr>
          <w:p w14:paraId="0E466B1B" w14:textId="77777777" w:rsidR="007D2397" w:rsidRDefault="007D2397" w:rsidP="00370988">
            <w:pPr>
              <w:pStyle w:val="tablecolhead"/>
            </w:pPr>
            <w:r>
              <w:t>GPT-5.4 QWK [CI]</w:t>
            </w:r>
          </w:p>
        </w:tc>
        <w:tc>
          <w:tcPr>
            <w:tcW w:w="45.95pt" w:type="dxa"/>
            <w:tcBorders>
              <w:top w:val="single" w:sz="4" w:space="0" w:color="000000"/>
              <w:bottom w:val="single" w:sz="4" w:space="0" w:color="000000"/>
            </w:tcBorders>
          </w:tcPr>
          <w:p w14:paraId="3E87A76D" w14:textId="77777777" w:rsidR="007D2397" w:rsidRDefault="007D2397" w:rsidP="00370988">
            <w:pPr>
              <w:pStyle w:val="tablecolhead"/>
            </w:pPr>
            <w:r>
              <w:t>GPT-4o QWK [CI]</w:t>
            </w:r>
          </w:p>
        </w:tc>
        <w:tc>
          <w:tcPr>
            <w:tcW w:w="52.10pt" w:type="dxa"/>
            <w:tcBorders>
              <w:top w:val="single" w:sz="4" w:space="0" w:color="000000"/>
              <w:bottom w:val="single" w:sz="4" w:space="0" w:color="000000"/>
            </w:tcBorders>
          </w:tcPr>
          <w:p w14:paraId="752ED869" w14:textId="77777777" w:rsidR="007D2397" w:rsidRDefault="007D2397" w:rsidP="00370988">
            <w:pPr>
              <w:pStyle w:val="tablecolhead"/>
            </w:pPr>
            <w:r>
              <w:t>GPT-5.4-mini QWK [CI]</w:t>
            </w:r>
          </w:p>
        </w:tc>
      </w:tr>
      <w:tr w:rsidR="007D2397" w14:paraId="204AD737" w14:textId="77777777" w:rsidTr="00370988">
        <w:trPr>
          <w:trHeight w:val="341"/>
        </w:trPr>
        <w:tc>
          <w:tcPr>
            <w:tcW w:w="28.80pt" w:type="dxa"/>
            <w:tcBorders>
              <w:top w:val="single" w:sz="4" w:space="0" w:color="000000"/>
              <w:bottom w:val="single" w:sz="4" w:space="0" w:color="000000"/>
            </w:tcBorders>
          </w:tcPr>
          <w:p w14:paraId="770593D6" w14:textId="77777777" w:rsidR="007D2397" w:rsidRDefault="007D2397" w:rsidP="00370988">
            <w:pPr>
              <w:pStyle w:val="tablecopy"/>
              <w:jc w:val="center"/>
            </w:pPr>
            <w:r>
              <w:t>BT1</w:t>
            </w:r>
          </w:p>
        </w:tc>
        <w:tc>
          <w:tcPr>
            <w:tcW w:w="45.95pt" w:type="dxa"/>
            <w:tcBorders>
              <w:top w:val="single" w:sz="4" w:space="0" w:color="000000"/>
              <w:bottom w:val="single" w:sz="4" w:space="0" w:color="000000"/>
            </w:tcBorders>
          </w:tcPr>
          <w:p w14:paraId="2C056A2F" w14:textId="77777777" w:rsidR="007D2397" w:rsidRDefault="007D2397" w:rsidP="00370988">
            <w:pPr>
              <w:pStyle w:val="tablecopy"/>
              <w:jc w:val="center"/>
            </w:pPr>
            <w:r>
              <w:t>0.698 [0.494, 0.816]</w:t>
            </w:r>
          </w:p>
        </w:tc>
        <w:tc>
          <w:tcPr>
            <w:tcW w:w="45.95pt" w:type="dxa"/>
            <w:tcBorders>
              <w:top w:val="single" w:sz="4" w:space="0" w:color="000000"/>
              <w:bottom w:val="single" w:sz="4" w:space="0" w:color="000000"/>
            </w:tcBorders>
          </w:tcPr>
          <w:p w14:paraId="66C76736" w14:textId="77777777" w:rsidR="007D2397" w:rsidRDefault="007D2397" w:rsidP="00370988">
            <w:pPr>
              <w:pStyle w:val="tablecopy"/>
              <w:jc w:val="center"/>
            </w:pPr>
            <w:r>
              <w:t>0.432 [0.252, 0.584]</w:t>
            </w:r>
          </w:p>
        </w:tc>
        <w:tc>
          <w:tcPr>
            <w:tcW w:w="45.95pt" w:type="dxa"/>
            <w:tcBorders>
              <w:top w:val="single" w:sz="4" w:space="0" w:color="000000"/>
              <w:bottom w:val="single" w:sz="4" w:space="0" w:color="000000"/>
            </w:tcBorders>
          </w:tcPr>
          <w:p w14:paraId="0ACF702A" w14:textId="77777777" w:rsidR="007D2397" w:rsidRDefault="007D2397" w:rsidP="00370988">
            <w:pPr>
              <w:pStyle w:val="tablecopy"/>
              <w:jc w:val="center"/>
            </w:pPr>
            <w:r>
              <w:t>−0.017 [−0.033, −0.004]</w:t>
            </w:r>
          </w:p>
        </w:tc>
        <w:tc>
          <w:tcPr>
            <w:tcW w:w="45.95pt" w:type="dxa"/>
            <w:tcBorders>
              <w:top w:val="single" w:sz="4" w:space="0" w:color="000000"/>
              <w:bottom w:val="single" w:sz="4" w:space="0" w:color="000000"/>
            </w:tcBorders>
          </w:tcPr>
          <w:p w14:paraId="530EC42A" w14:textId="77777777" w:rsidR="007D2397" w:rsidRDefault="007D2397" w:rsidP="00370988">
            <w:pPr>
              <w:pStyle w:val="tablecopy"/>
              <w:jc w:val="center"/>
            </w:pPr>
            <w:r>
              <w:t>−0.053 [−0.124, 0.001]</w:t>
            </w:r>
          </w:p>
        </w:tc>
        <w:tc>
          <w:tcPr>
            <w:tcW w:w="52.10pt" w:type="dxa"/>
            <w:tcBorders>
              <w:top w:val="single" w:sz="4" w:space="0" w:color="000000"/>
              <w:bottom w:val="single" w:sz="4" w:space="0" w:color="000000"/>
            </w:tcBorders>
          </w:tcPr>
          <w:p w14:paraId="78884EFA" w14:textId="77777777" w:rsidR="007D2397" w:rsidRDefault="007D2397" w:rsidP="00370988">
            <w:pPr>
              <w:pStyle w:val="tablecopy"/>
              <w:jc w:val="center"/>
            </w:pPr>
            <w:r>
              <w:t>0.021 [−0.021, 0.063]</w:t>
            </w:r>
          </w:p>
        </w:tc>
      </w:tr>
      <w:tr w:rsidR="007D2397" w14:paraId="77022554" w14:textId="77777777" w:rsidTr="00370988">
        <w:trPr>
          <w:trHeight w:val="330"/>
        </w:trPr>
        <w:tc>
          <w:tcPr>
            <w:tcW w:w="28.80pt" w:type="dxa"/>
            <w:tcBorders>
              <w:top w:val="single" w:sz="4" w:space="0" w:color="000000"/>
              <w:bottom w:val="single" w:sz="4" w:space="0" w:color="000000"/>
            </w:tcBorders>
          </w:tcPr>
          <w:p w14:paraId="722F1F56" w14:textId="77777777" w:rsidR="007D2397" w:rsidRDefault="007D2397" w:rsidP="00370988">
            <w:pPr>
              <w:pStyle w:val="tablecopy"/>
              <w:jc w:val="center"/>
            </w:pPr>
            <w:r>
              <w:t>BT2</w:t>
            </w:r>
          </w:p>
        </w:tc>
        <w:tc>
          <w:tcPr>
            <w:tcW w:w="45.95pt" w:type="dxa"/>
            <w:tcBorders>
              <w:top w:val="single" w:sz="4" w:space="0" w:color="000000"/>
              <w:bottom w:val="single" w:sz="4" w:space="0" w:color="000000"/>
            </w:tcBorders>
          </w:tcPr>
          <w:p w14:paraId="14D21597" w14:textId="77777777" w:rsidR="007D2397" w:rsidRDefault="007D2397" w:rsidP="00370988">
            <w:pPr>
              <w:pStyle w:val="tablecopy"/>
              <w:jc w:val="center"/>
            </w:pPr>
            <w:r>
              <w:t>0.684 [0.478, 0.805]</w:t>
            </w:r>
          </w:p>
        </w:tc>
        <w:tc>
          <w:tcPr>
            <w:tcW w:w="45.95pt" w:type="dxa"/>
            <w:tcBorders>
              <w:top w:val="single" w:sz="4" w:space="0" w:color="000000"/>
              <w:bottom w:val="single" w:sz="4" w:space="0" w:color="000000"/>
            </w:tcBorders>
          </w:tcPr>
          <w:p w14:paraId="5A92F255" w14:textId="77777777" w:rsidR="007D2397" w:rsidRDefault="007D2397" w:rsidP="00370988">
            <w:pPr>
              <w:pStyle w:val="tablecopy"/>
              <w:jc w:val="center"/>
            </w:pPr>
            <w:r>
              <w:t>0.282 [0.139, 0.381]</w:t>
            </w:r>
          </w:p>
        </w:tc>
        <w:tc>
          <w:tcPr>
            <w:tcW w:w="45.95pt" w:type="dxa"/>
            <w:tcBorders>
              <w:top w:val="single" w:sz="4" w:space="0" w:color="000000"/>
              <w:bottom w:val="single" w:sz="4" w:space="0" w:color="000000"/>
            </w:tcBorders>
          </w:tcPr>
          <w:p w14:paraId="526794B9" w14:textId="77777777" w:rsidR="007D2397" w:rsidRDefault="007D2397" w:rsidP="00370988">
            <w:pPr>
              <w:pStyle w:val="tablecopy"/>
              <w:jc w:val="center"/>
            </w:pPr>
            <w:r>
              <w:t>0.029 [−0.008, 0.063]</w:t>
            </w:r>
          </w:p>
        </w:tc>
        <w:tc>
          <w:tcPr>
            <w:tcW w:w="45.95pt" w:type="dxa"/>
            <w:tcBorders>
              <w:top w:val="single" w:sz="4" w:space="0" w:color="000000"/>
              <w:bottom w:val="single" w:sz="4" w:space="0" w:color="000000"/>
            </w:tcBorders>
          </w:tcPr>
          <w:p w14:paraId="6AC161FC" w14:textId="77777777" w:rsidR="007D2397" w:rsidRDefault="007D2397" w:rsidP="00370988">
            <w:pPr>
              <w:pStyle w:val="tablecopy"/>
              <w:jc w:val="center"/>
            </w:pPr>
            <w:r>
              <w:t>0.244 [−0.084, 0.524]</w:t>
            </w:r>
          </w:p>
        </w:tc>
        <w:tc>
          <w:tcPr>
            <w:tcW w:w="52.10pt" w:type="dxa"/>
            <w:tcBorders>
              <w:top w:val="single" w:sz="4" w:space="0" w:color="000000"/>
              <w:bottom w:val="single" w:sz="4" w:space="0" w:color="000000"/>
            </w:tcBorders>
          </w:tcPr>
          <w:p w14:paraId="17D8E627" w14:textId="77777777" w:rsidR="007D2397" w:rsidRDefault="007D2397" w:rsidP="00370988">
            <w:pPr>
              <w:pStyle w:val="tablecopy"/>
              <w:jc w:val="center"/>
            </w:pPr>
            <w:r>
              <w:t>0.034 [0.010, 0.059]</w:t>
            </w:r>
          </w:p>
        </w:tc>
      </w:tr>
      <w:tr w:rsidR="007D2397" w14:paraId="50E018C2" w14:textId="77777777" w:rsidTr="00370988">
        <w:trPr>
          <w:trHeight w:val="341"/>
        </w:trPr>
        <w:tc>
          <w:tcPr>
            <w:tcW w:w="28.80pt" w:type="dxa"/>
            <w:tcBorders>
              <w:top w:val="single" w:sz="4" w:space="0" w:color="000000"/>
              <w:bottom w:val="single" w:sz="4" w:space="0" w:color="000000"/>
            </w:tcBorders>
          </w:tcPr>
          <w:p w14:paraId="285F0C71" w14:textId="77777777" w:rsidR="007D2397" w:rsidRDefault="007D2397" w:rsidP="00370988">
            <w:pPr>
              <w:pStyle w:val="tablecopy"/>
              <w:jc w:val="center"/>
            </w:pPr>
            <w:r>
              <w:t>BT3</w:t>
            </w:r>
          </w:p>
        </w:tc>
        <w:tc>
          <w:tcPr>
            <w:tcW w:w="45.95pt" w:type="dxa"/>
            <w:tcBorders>
              <w:top w:val="single" w:sz="4" w:space="0" w:color="000000"/>
              <w:bottom w:val="single" w:sz="4" w:space="0" w:color="000000"/>
            </w:tcBorders>
          </w:tcPr>
          <w:p w14:paraId="616D0784" w14:textId="77777777" w:rsidR="007D2397" w:rsidRDefault="007D2397" w:rsidP="00370988">
            <w:pPr>
              <w:pStyle w:val="tablecopy"/>
              <w:jc w:val="center"/>
            </w:pPr>
            <w:r>
              <w:t>0.656 [0.418, 0.847]</w:t>
            </w:r>
          </w:p>
        </w:tc>
        <w:tc>
          <w:tcPr>
            <w:tcW w:w="45.95pt" w:type="dxa"/>
            <w:tcBorders>
              <w:top w:val="single" w:sz="4" w:space="0" w:color="000000"/>
              <w:bottom w:val="single" w:sz="4" w:space="0" w:color="000000"/>
            </w:tcBorders>
          </w:tcPr>
          <w:p w14:paraId="2EC64332" w14:textId="77777777" w:rsidR="007D2397" w:rsidRDefault="007D2397" w:rsidP="00370988">
            <w:pPr>
              <w:pStyle w:val="tablecopy"/>
              <w:jc w:val="center"/>
            </w:pPr>
            <w:r>
              <w:t>0.848 [0.727, 0.934]</w:t>
            </w:r>
          </w:p>
        </w:tc>
        <w:tc>
          <w:tcPr>
            <w:tcW w:w="45.95pt" w:type="dxa"/>
            <w:tcBorders>
              <w:top w:val="single" w:sz="4" w:space="0" w:color="000000"/>
              <w:bottom w:val="single" w:sz="4" w:space="0" w:color="000000"/>
            </w:tcBorders>
          </w:tcPr>
          <w:p w14:paraId="070CB2C1" w14:textId="77777777" w:rsidR="007D2397" w:rsidRDefault="007D2397" w:rsidP="00370988">
            <w:pPr>
              <w:pStyle w:val="tablecopy"/>
              <w:jc w:val="center"/>
            </w:pPr>
            <w:r>
              <w:t>0.772 [0.632, 0.870]</w:t>
            </w:r>
          </w:p>
        </w:tc>
        <w:tc>
          <w:tcPr>
            <w:tcW w:w="45.95pt" w:type="dxa"/>
            <w:tcBorders>
              <w:top w:val="single" w:sz="4" w:space="0" w:color="000000"/>
              <w:bottom w:val="single" w:sz="4" w:space="0" w:color="000000"/>
            </w:tcBorders>
          </w:tcPr>
          <w:p w14:paraId="0D324492" w14:textId="77777777" w:rsidR="007D2397" w:rsidRDefault="007D2397" w:rsidP="00370988">
            <w:pPr>
              <w:pStyle w:val="tablecopy"/>
              <w:jc w:val="center"/>
            </w:pPr>
            <w:r>
              <w:t>0.274 [0.098, 0.457]</w:t>
            </w:r>
          </w:p>
        </w:tc>
        <w:tc>
          <w:tcPr>
            <w:tcW w:w="52.10pt" w:type="dxa"/>
            <w:tcBorders>
              <w:top w:val="single" w:sz="4" w:space="0" w:color="000000"/>
              <w:bottom w:val="single" w:sz="4" w:space="0" w:color="000000"/>
            </w:tcBorders>
          </w:tcPr>
          <w:p w14:paraId="5C7D6031" w14:textId="77777777" w:rsidR="007D2397" w:rsidRDefault="007D2397" w:rsidP="00370988">
            <w:pPr>
              <w:pStyle w:val="tablecopy"/>
              <w:jc w:val="center"/>
            </w:pPr>
            <w:r>
              <w:t>0.602 [0.392, 0.760]</w:t>
            </w:r>
          </w:p>
        </w:tc>
      </w:tr>
      <w:tr w:rsidR="007D2397" w14:paraId="6F213B55" w14:textId="77777777" w:rsidTr="00370988">
        <w:trPr>
          <w:trHeight w:val="330"/>
        </w:trPr>
        <w:tc>
          <w:tcPr>
            <w:tcW w:w="28.80pt" w:type="dxa"/>
            <w:tcBorders>
              <w:top w:val="single" w:sz="4" w:space="0" w:color="000000"/>
              <w:bottom w:val="single" w:sz="4" w:space="0" w:color="000000"/>
            </w:tcBorders>
          </w:tcPr>
          <w:p w14:paraId="4022A5F7" w14:textId="77777777" w:rsidR="007D2397" w:rsidRDefault="007D2397" w:rsidP="00370988">
            <w:pPr>
              <w:pStyle w:val="tablecopy"/>
              <w:jc w:val="center"/>
            </w:pPr>
            <w:r>
              <w:t>BT4</w:t>
            </w:r>
          </w:p>
        </w:tc>
        <w:tc>
          <w:tcPr>
            <w:tcW w:w="45.95pt" w:type="dxa"/>
            <w:tcBorders>
              <w:top w:val="single" w:sz="4" w:space="0" w:color="000000"/>
              <w:bottom w:val="single" w:sz="4" w:space="0" w:color="000000"/>
            </w:tcBorders>
          </w:tcPr>
          <w:p w14:paraId="0C45C642" w14:textId="77777777" w:rsidR="007D2397" w:rsidRDefault="007D2397" w:rsidP="00370988">
            <w:pPr>
              <w:pStyle w:val="tablecopy"/>
              <w:jc w:val="center"/>
            </w:pPr>
            <w:r>
              <w:t>0.628 [0.308, 0.796]</w:t>
            </w:r>
          </w:p>
        </w:tc>
        <w:tc>
          <w:tcPr>
            <w:tcW w:w="45.95pt" w:type="dxa"/>
            <w:tcBorders>
              <w:top w:val="single" w:sz="4" w:space="0" w:color="000000"/>
              <w:bottom w:val="single" w:sz="4" w:space="0" w:color="000000"/>
            </w:tcBorders>
          </w:tcPr>
          <w:p w14:paraId="6BD37710" w14:textId="77777777" w:rsidR="007D2397" w:rsidRDefault="007D2397" w:rsidP="00370988">
            <w:pPr>
              <w:pStyle w:val="tablecopy"/>
              <w:jc w:val="center"/>
            </w:pPr>
            <w:r>
              <w:t>0.756 [0.618, 0.842]</w:t>
            </w:r>
          </w:p>
        </w:tc>
        <w:tc>
          <w:tcPr>
            <w:tcW w:w="45.95pt" w:type="dxa"/>
            <w:tcBorders>
              <w:top w:val="single" w:sz="4" w:space="0" w:color="000000"/>
              <w:bottom w:val="single" w:sz="4" w:space="0" w:color="000000"/>
            </w:tcBorders>
          </w:tcPr>
          <w:p w14:paraId="2A8B9DA5" w14:textId="77777777" w:rsidR="007D2397" w:rsidRDefault="007D2397" w:rsidP="00370988">
            <w:pPr>
              <w:pStyle w:val="tablecopy"/>
              <w:jc w:val="center"/>
            </w:pPr>
            <w:r>
              <w:t>0.139 [−0.024, 0.443]</w:t>
            </w:r>
          </w:p>
        </w:tc>
        <w:tc>
          <w:tcPr>
            <w:tcW w:w="45.95pt" w:type="dxa"/>
            <w:tcBorders>
              <w:top w:val="single" w:sz="4" w:space="0" w:color="000000"/>
              <w:bottom w:val="single" w:sz="4" w:space="0" w:color="000000"/>
            </w:tcBorders>
          </w:tcPr>
          <w:p w14:paraId="492B8E18" w14:textId="77777777" w:rsidR="007D2397" w:rsidRDefault="007D2397" w:rsidP="00370988">
            <w:pPr>
              <w:pStyle w:val="tablecopy"/>
              <w:jc w:val="center"/>
            </w:pPr>
            <w:r>
              <w:t>0.209 [−0.051, 0.421]</w:t>
            </w:r>
          </w:p>
        </w:tc>
        <w:tc>
          <w:tcPr>
            <w:tcW w:w="52.10pt" w:type="dxa"/>
            <w:tcBorders>
              <w:top w:val="single" w:sz="4" w:space="0" w:color="000000"/>
              <w:bottom w:val="single" w:sz="4" w:space="0" w:color="000000"/>
            </w:tcBorders>
          </w:tcPr>
          <w:p w14:paraId="26F70FAE" w14:textId="77777777" w:rsidR="007D2397" w:rsidRDefault="007D2397" w:rsidP="00370988">
            <w:pPr>
              <w:pStyle w:val="tablecopy"/>
              <w:jc w:val="center"/>
            </w:pPr>
            <w:r>
              <w:t>0.070 [−0.060, 0.186]</w:t>
            </w:r>
          </w:p>
        </w:tc>
      </w:tr>
    </w:tbl>
    <w:p w14:paraId="68EE23C3" w14:textId="46EE331A" w:rsidR="007D2397" w:rsidRDefault="007D2397" w:rsidP="007D2397">
      <w:pPr>
        <w:pStyle w:val="Heading2"/>
      </w:pPr>
      <w:r>
        <w:t>MAE and Pearson r</w:t>
      </w:r>
    </w:p>
    <w:p w14:paraId="12DEE1A9" w14:textId="77777777" w:rsidR="007D2397" w:rsidRDefault="007D2397" w:rsidP="007D2397">
      <w:pPr>
        <w:pStyle w:val="BodyText"/>
      </w:pPr>
      <w:r>
        <w:t>Table III reports MAE and Pearson r for all models. GPT-5.2 achieves the lowest MAE on BT4 (0.475) and BT3 (0.725). GPT-5.4’s severe calibration bias on BT1 is confirmed by MAE=5.217, indicating a systematic ∼5-point underscoring on that assignment.</w:t>
      </w:r>
    </w:p>
    <w:p w14:paraId="0B83C081" w14:textId="2FDA239E" w:rsidR="007D2397" w:rsidRPr="001D0523" w:rsidRDefault="007D2397" w:rsidP="007D2397">
      <w:pPr>
        <w:pStyle w:val="tablehead"/>
      </w:pPr>
      <w:r w:rsidRPr="001D0523">
        <w:t>MAE [95% CI] and Pearson r vs. Ground Truth for All Models (N=30)</w:t>
      </w:r>
    </w:p>
    <w:tbl>
      <w:tblPr>
        <w:tblW w:w="294.95pt" w:type="dxa"/>
        <w:tblInd w:w="-10.50pt" w:type="dxa"/>
        <w:tblBorders>
          <w:top w:val="single" w:sz="6" w:space="0" w:color="000000"/>
          <w:bottom w:val="single" w:sz="6" w:space="0" w:color="000000"/>
          <w:insideH w:val="single" w:sz="4" w:space="0" w:color="AAAAAA"/>
        </w:tblBorders>
        <w:tblLayout w:type="fixed"/>
        <w:tblLook w:firstRow="1" w:lastRow="0" w:firstColumn="1" w:lastColumn="0" w:noHBand="0" w:noVBand="1"/>
      </w:tblPr>
      <w:tblGrid>
        <w:gridCol w:w="527"/>
        <w:gridCol w:w="785"/>
        <w:gridCol w:w="655"/>
        <w:gridCol w:w="749"/>
        <w:gridCol w:w="562"/>
        <w:gridCol w:w="655"/>
        <w:gridCol w:w="749"/>
        <w:gridCol w:w="655"/>
        <w:gridCol w:w="562"/>
      </w:tblGrid>
      <w:tr w:rsidR="007D2397" w14:paraId="79FCA906" w14:textId="77777777" w:rsidTr="00370988">
        <w:trPr>
          <w:trHeight w:val="1007"/>
          <w:tblHeader/>
        </w:trPr>
        <w:tc>
          <w:tcPr>
            <w:tcW w:w="26.35pt" w:type="dxa"/>
            <w:tcBorders>
              <w:top w:val="single" w:sz="4" w:space="0" w:color="000000"/>
              <w:bottom w:val="single" w:sz="4" w:space="0" w:color="000000"/>
            </w:tcBorders>
          </w:tcPr>
          <w:p w14:paraId="587CB981" w14:textId="77777777" w:rsidR="007D2397" w:rsidRDefault="007D2397" w:rsidP="00370988">
            <w:pPr>
              <w:pStyle w:val="tablecolhead"/>
            </w:pPr>
            <w:r>
              <w:t>BT</w:t>
            </w:r>
          </w:p>
        </w:tc>
        <w:tc>
          <w:tcPr>
            <w:tcW w:w="39.25pt" w:type="dxa"/>
            <w:tcBorders>
              <w:top w:val="single" w:sz="4" w:space="0" w:color="000000"/>
              <w:bottom w:val="single" w:sz="4" w:space="0" w:color="000000"/>
            </w:tcBorders>
          </w:tcPr>
          <w:p w14:paraId="43E55CE2" w14:textId="77777777" w:rsidR="007D2397" w:rsidRDefault="007D2397" w:rsidP="00370988">
            <w:pPr>
              <w:pStyle w:val="tablecolhead"/>
            </w:pPr>
            <w:r>
              <w:t>GPT-5.2 MAE [CI]</w:t>
            </w:r>
          </w:p>
        </w:tc>
        <w:tc>
          <w:tcPr>
            <w:tcW w:w="32.75pt" w:type="dxa"/>
            <w:tcBorders>
              <w:top w:val="single" w:sz="4" w:space="0" w:color="000000"/>
              <w:bottom w:val="single" w:sz="4" w:space="0" w:color="000000"/>
            </w:tcBorders>
          </w:tcPr>
          <w:p w14:paraId="51292DD5" w14:textId="77777777" w:rsidR="007D2397" w:rsidRDefault="007D2397" w:rsidP="00370988">
            <w:pPr>
              <w:pStyle w:val="tablecolhead"/>
            </w:pPr>
            <w:r>
              <w:t>GPT-5.2 r</w:t>
            </w:r>
          </w:p>
        </w:tc>
        <w:tc>
          <w:tcPr>
            <w:tcW w:w="37.45pt" w:type="dxa"/>
            <w:tcBorders>
              <w:top w:val="single" w:sz="4" w:space="0" w:color="000000"/>
              <w:bottom w:val="single" w:sz="4" w:space="0" w:color="000000"/>
            </w:tcBorders>
          </w:tcPr>
          <w:p w14:paraId="33D01527" w14:textId="77777777" w:rsidR="007D2397" w:rsidRDefault="007D2397" w:rsidP="00370988">
            <w:pPr>
              <w:pStyle w:val="tablecolhead"/>
            </w:pPr>
            <w:r>
              <w:t>GPT-5.4 MAE [CI]</w:t>
            </w:r>
          </w:p>
        </w:tc>
        <w:tc>
          <w:tcPr>
            <w:tcW w:w="28.10pt" w:type="dxa"/>
            <w:tcBorders>
              <w:top w:val="single" w:sz="4" w:space="0" w:color="000000"/>
              <w:bottom w:val="single" w:sz="4" w:space="0" w:color="000000"/>
            </w:tcBorders>
          </w:tcPr>
          <w:p w14:paraId="50C84BAA" w14:textId="77777777" w:rsidR="007D2397" w:rsidRDefault="007D2397" w:rsidP="00370988">
            <w:pPr>
              <w:pStyle w:val="tablecolhead"/>
            </w:pPr>
            <w:r>
              <w:t>GPT-5.4 r</w:t>
            </w:r>
          </w:p>
        </w:tc>
        <w:tc>
          <w:tcPr>
            <w:tcW w:w="32.75pt" w:type="dxa"/>
            <w:tcBorders>
              <w:top w:val="single" w:sz="4" w:space="0" w:color="000000"/>
              <w:bottom w:val="single" w:sz="4" w:space="0" w:color="000000"/>
            </w:tcBorders>
          </w:tcPr>
          <w:p w14:paraId="2F0B9213" w14:textId="77777777" w:rsidR="007D2397" w:rsidRDefault="007D2397" w:rsidP="00370988">
            <w:pPr>
              <w:pStyle w:val="tablecolhead"/>
            </w:pPr>
            <w:r>
              <w:t>GPT-4o MAE [CI]</w:t>
            </w:r>
          </w:p>
        </w:tc>
        <w:tc>
          <w:tcPr>
            <w:tcW w:w="37.45pt" w:type="dxa"/>
            <w:tcBorders>
              <w:top w:val="single" w:sz="4" w:space="0" w:color="000000"/>
              <w:bottom w:val="single" w:sz="4" w:space="0" w:color="000000"/>
            </w:tcBorders>
          </w:tcPr>
          <w:p w14:paraId="69EFAA28" w14:textId="77777777" w:rsidR="007D2397" w:rsidRDefault="007D2397" w:rsidP="00370988">
            <w:pPr>
              <w:pStyle w:val="tablecolhead"/>
            </w:pPr>
            <w:r>
              <w:t>GPT-4o r</w:t>
            </w:r>
          </w:p>
        </w:tc>
        <w:tc>
          <w:tcPr>
            <w:tcW w:w="32.75pt" w:type="dxa"/>
            <w:tcBorders>
              <w:top w:val="single" w:sz="4" w:space="0" w:color="000000"/>
              <w:bottom w:val="single" w:sz="4" w:space="0" w:color="000000"/>
            </w:tcBorders>
          </w:tcPr>
          <w:p w14:paraId="2A5FB6C5" w14:textId="77777777" w:rsidR="007D2397" w:rsidRDefault="007D2397" w:rsidP="00370988">
            <w:pPr>
              <w:pStyle w:val="tablecolhead"/>
            </w:pPr>
            <w:r>
              <w:t>GPT-5.4-mini MAE [CI]</w:t>
            </w:r>
          </w:p>
        </w:tc>
        <w:tc>
          <w:tcPr>
            <w:tcW w:w="28.10pt" w:type="dxa"/>
            <w:tcBorders>
              <w:top w:val="single" w:sz="4" w:space="0" w:color="000000"/>
              <w:bottom w:val="single" w:sz="4" w:space="0" w:color="000000"/>
            </w:tcBorders>
          </w:tcPr>
          <w:p w14:paraId="34F36F2C" w14:textId="77777777" w:rsidR="007D2397" w:rsidRDefault="007D2397" w:rsidP="00370988">
            <w:pPr>
              <w:pStyle w:val="tablecolhead"/>
            </w:pPr>
            <w:r>
              <w:t>GPT-5.4-mini r</w:t>
            </w:r>
          </w:p>
        </w:tc>
      </w:tr>
      <w:tr w:rsidR="007D2397" w14:paraId="1A6EE3D3" w14:textId="77777777" w:rsidTr="00370988">
        <w:trPr>
          <w:trHeight w:val="393"/>
        </w:trPr>
        <w:tc>
          <w:tcPr>
            <w:tcW w:w="26.35pt" w:type="dxa"/>
            <w:tcBorders>
              <w:top w:val="single" w:sz="4" w:space="0" w:color="000000"/>
              <w:bottom w:val="single" w:sz="4" w:space="0" w:color="000000"/>
            </w:tcBorders>
          </w:tcPr>
          <w:p w14:paraId="6CED344D" w14:textId="77777777" w:rsidR="007D2397" w:rsidRDefault="007D2397" w:rsidP="00370988">
            <w:pPr>
              <w:pStyle w:val="tablecopy"/>
              <w:jc w:val="center"/>
            </w:pPr>
            <w:r>
              <w:t>BT1</w:t>
            </w:r>
          </w:p>
        </w:tc>
        <w:tc>
          <w:tcPr>
            <w:tcW w:w="39.25pt" w:type="dxa"/>
            <w:tcBorders>
              <w:top w:val="single" w:sz="4" w:space="0" w:color="000000"/>
              <w:bottom w:val="single" w:sz="4" w:space="0" w:color="000000"/>
            </w:tcBorders>
          </w:tcPr>
          <w:p w14:paraId="62FC682E" w14:textId="77777777" w:rsidR="007D2397" w:rsidRDefault="007D2397" w:rsidP="00370988">
            <w:pPr>
              <w:pStyle w:val="tablecopy"/>
              <w:jc w:val="center"/>
            </w:pPr>
            <w:r>
              <w:t>1.208 [0.975, 1.433]</w:t>
            </w:r>
          </w:p>
        </w:tc>
        <w:tc>
          <w:tcPr>
            <w:tcW w:w="32.75pt" w:type="dxa"/>
            <w:tcBorders>
              <w:top w:val="single" w:sz="4" w:space="0" w:color="000000"/>
              <w:bottom w:val="single" w:sz="4" w:space="0" w:color="000000"/>
            </w:tcBorders>
          </w:tcPr>
          <w:p w14:paraId="08359072" w14:textId="77777777" w:rsidR="007D2397" w:rsidRDefault="007D2397" w:rsidP="00370988">
            <w:pPr>
              <w:pStyle w:val="tablecopy"/>
              <w:jc w:val="center"/>
            </w:pPr>
            <w:r>
              <w:t>0.775</w:t>
            </w:r>
          </w:p>
        </w:tc>
        <w:tc>
          <w:tcPr>
            <w:tcW w:w="37.45pt" w:type="dxa"/>
            <w:tcBorders>
              <w:top w:val="single" w:sz="4" w:space="0" w:color="000000"/>
              <w:bottom w:val="single" w:sz="4" w:space="0" w:color="000000"/>
            </w:tcBorders>
          </w:tcPr>
          <w:p w14:paraId="09F30FD4" w14:textId="77777777" w:rsidR="007D2397" w:rsidRDefault="007D2397" w:rsidP="00370988">
            <w:pPr>
              <w:pStyle w:val="tablecopy"/>
              <w:jc w:val="center"/>
            </w:pPr>
            <w:r>
              <w:t>5.217 [4.725, 5.658]</w:t>
            </w:r>
          </w:p>
        </w:tc>
        <w:tc>
          <w:tcPr>
            <w:tcW w:w="28.10pt" w:type="dxa"/>
            <w:tcBorders>
              <w:top w:val="single" w:sz="4" w:space="0" w:color="000000"/>
              <w:bottom w:val="single" w:sz="4" w:space="0" w:color="000000"/>
            </w:tcBorders>
          </w:tcPr>
          <w:p w14:paraId="4CB2E426" w14:textId="77777777" w:rsidR="007D2397" w:rsidRDefault="007D2397" w:rsidP="00370988">
            <w:pPr>
              <w:pStyle w:val="tablecopy"/>
              <w:jc w:val="center"/>
            </w:pPr>
            <w:r>
              <w:t>−0.416</w:t>
            </w:r>
          </w:p>
        </w:tc>
        <w:tc>
          <w:tcPr>
            <w:tcW w:w="32.75pt" w:type="dxa"/>
            <w:tcBorders>
              <w:top w:val="single" w:sz="4" w:space="0" w:color="000000"/>
              <w:bottom w:val="single" w:sz="4" w:space="0" w:color="000000"/>
            </w:tcBorders>
          </w:tcPr>
          <w:p w14:paraId="05E75F20" w14:textId="77777777" w:rsidR="007D2397" w:rsidRDefault="007D2397" w:rsidP="00370988">
            <w:pPr>
              <w:pStyle w:val="tablecopy"/>
              <w:jc w:val="center"/>
            </w:pPr>
            <w:r>
              <w:t>3.142 [2.62, 3.658]</w:t>
            </w:r>
          </w:p>
        </w:tc>
        <w:tc>
          <w:tcPr>
            <w:tcW w:w="37.45pt" w:type="dxa"/>
            <w:tcBorders>
              <w:top w:val="single" w:sz="4" w:space="0" w:color="000000"/>
              <w:bottom w:val="single" w:sz="4" w:space="0" w:color="000000"/>
            </w:tcBorders>
          </w:tcPr>
          <w:p w14:paraId="1838EF85" w14:textId="77777777" w:rsidR="007D2397" w:rsidRDefault="007D2397" w:rsidP="00370988">
            <w:pPr>
              <w:pStyle w:val="tablecopy"/>
              <w:jc w:val="center"/>
            </w:pPr>
            <w:r>
              <w:t>−0.348</w:t>
            </w:r>
          </w:p>
        </w:tc>
        <w:tc>
          <w:tcPr>
            <w:tcW w:w="32.75pt" w:type="dxa"/>
            <w:tcBorders>
              <w:top w:val="single" w:sz="4" w:space="0" w:color="000000"/>
              <w:bottom w:val="single" w:sz="4" w:space="0" w:color="000000"/>
            </w:tcBorders>
          </w:tcPr>
          <w:p w14:paraId="5B499130" w14:textId="77777777" w:rsidR="007D2397" w:rsidRDefault="007D2397" w:rsidP="00370988">
            <w:pPr>
              <w:pStyle w:val="tablecopy"/>
              <w:jc w:val="center"/>
            </w:pPr>
            <w:r>
              <w:t>3.867 [3.433, 4.267]</w:t>
            </w:r>
          </w:p>
        </w:tc>
        <w:tc>
          <w:tcPr>
            <w:tcW w:w="28.10pt" w:type="dxa"/>
            <w:tcBorders>
              <w:top w:val="single" w:sz="4" w:space="0" w:color="000000"/>
              <w:bottom w:val="single" w:sz="4" w:space="0" w:color="000000"/>
            </w:tcBorders>
          </w:tcPr>
          <w:p w14:paraId="3053D068" w14:textId="77777777" w:rsidR="007D2397" w:rsidRDefault="007D2397" w:rsidP="00370988">
            <w:pPr>
              <w:pStyle w:val="tablecopy"/>
              <w:jc w:val="center"/>
            </w:pPr>
            <w:r>
              <w:t>0.219</w:t>
            </w:r>
          </w:p>
        </w:tc>
      </w:tr>
      <w:tr w:rsidR="007D2397" w14:paraId="376CEA25" w14:textId="77777777" w:rsidTr="00370988">
        <w:trPr>
          <w:trHeight w:val="404"/>
        </w:trPr>
        <w:tc>
          <w:tcPr>
            <w:tcW w:w="26.35pt" w:type="dxa"/>
            <w:tcBorders>
              <w:top w:val="single" w:sz="4" w:space="0" w:color="000000"/>
              <w:bottom w:val="single" w:sz="4" w:space="0" w:color="000000"/>
            </w:tcBorders>
          </w:tcPr>
          <w:p w14:paraId="2B26D86A" w14:textId="77777777" w:rsidR="007D2397" w:rsidRDefault="007D2397" w:rsidP="00370988">
            <w:pPr>
              <w:pStyle w:val="tablecopy"/>
              <w:jc w:val="center"/>
            </w:pPr>
            <w:r>
              <w:t>BT2</w:t>
            </w:r>
          </w:p>
        </w:tc>
        <w:tc>
          <w:tcPr>
            <w:tcW w:w="39.25pt" w:type="dxa"/>
            <w:tcBorders>
              <w:top w:val="single" w:sz="4" w:space="0" w:color="000000"/>
              <w:bottom w:val="single" w:sz="4" w:space="0" w:color="000000"/>
            </w:tcBorders>
          </w:tcPr>
          <w:p w14:paraId="0C492E48" w14:textId="77777777" w:rsidR="007D2397" w:rsidRDefault="007D2397" w:rsidP="00370988">
            <w:pPr>
              <w:pStyle w:val="tablecopy"/>
              <w:jc w:val="center"/>
            </w:pPr>
            <w:r>
              <w:t>1.525 [1.275, 1.783]</w:t>
            </w:r>
          </w:p>
        </w:tc>
        <w:tc>
          <w:tcPr>
            <w:tcW w:w="32.75pt" w:type="dxa"/>
            <w:tcBorders>
              <w:top w:val="single" w:sz="4" w:space="0" w:color="000000"/>
              <w:bottom w:val="single" w:sz="4" w:space="0" w:color="000000"/>
            </w:tcBorders>
          </w:tcPr>
          <w:p w14:paraId="6E81367A" w14:textId="77777777" w:rsidR="007D2397" w:rsidRDefault="007D2397" w:rsidP="00370988">
            <w:pPr>
              <w:pStyle w:val="tablecopy"/>
              <w:jc w:val="center"/>
            </w:pPr>
            <w:r>
              <w:t>0.697</w:t>
            </w:r>
          </w:p>
        </w:tc>
        <w:tc>
          <w:tcPr>
            <w:tcW w:w="37.45pt" w:type="dxa"/>
            <w:tcBorders>
              <w:top w:val="single" w:sz="4" w:space="0" w:color="000000"/>
              <w:bottom w:val="single" w:sz="4" w:space="0" w:color="000000"/>
            </w:tcBorders>
          </w:tcPr>
          <w:p w14:paraId="6E13DA9B" w14:textId="77777777" w:rsidR="007D2397" w:rsidRDefault="007D2397" w:rsidP="00370988">
            <w:pPr>
              <w:pStyle w:val="tablecopy"/>
              <w:jc w:val="center"/>
            </w:pPr>
            <w:r>
              <w:t>3.750 [3.333, 4.175]</w:t>
            </w:r>
          </w:p>
        </w:tc>
        <w:tc>
          <w:tcPr>
            <w:tcW w:w="28.10pt" w:type="dxa"/>
            <w:tcBorders>
              <w:top w:val="single" w:sz="4" w:space="0" w:color="000000"/>
              <w:bottom w:val="single" w:sz="4" w:space="0" w:color="000000"/>
            </w:tcBorders>
          </w:tcPr>
          <w:p w14:paraId="0AB668EB" w14:textId="77777777" w:rsidR="007D2397" w:rsidRDefault="007D2397" w:rsidP="00370988">
            <w:pPr>
              <w:pStyle w:val="tablecopy"/>
              <w:jc w:val="center"/>
            </w:pPr>
            <w:r>
              <w:t>0.314</w:t>
            </w:r>
          </w:p>
        </w:tc>
        <w:tc>
          <w:tcPr>
            <w:tcW w:w="32.75pt" w:type="dxa"/>
            <w:tcBorders>
              <w:top w:val="single" w:sz="4" w:space="0" w:color="000000"/>
              <w:bottom w:val="single" w:sz="4" w:space="0" w:color="000000"/>
            </w:tcBorders>
          </w:tcPr>
          <w:p w14:paraId="12E3B58C" w14:textId="77777777" w:rsidR="007D2397" w:rsidRDefault="007D2397" w:rsidP="00370988">
            <w:pPr>
              <w:pStyle w:val="tablecopy"/>
              <w:jc w:val="center"/>
            </w:pPr>
            <w:r>
              <w:t>0.892 [0.65, 1.200]</w:t>
            </w:r>
          </w:p>
        </w:tc>
        <w:tc>
          <w:tcPr>
            <w:tcW w:w="37.45pt" w:type="dxa"/>
            <w:tcBorders>
              <w:top w:val="single" w:sz="4" w:space="0" w:color="000000"/>
              <w:bottom w:val="single" w:sz="4" w:space="0" w:color="000000"/>
            </w:tcBorders>
          </w:tcPr>
          <w:p w14:paraId="44B87BD9" w14:textId="77777777" w:rsidR="007D2397" w:rsidRDefault="007D2397" w:rsidP="00370988">
            <w:pPr>
              <w:pStyle w:val="tablecopy"/>
              <w:jc w:val="center"/>
            </w:pPr>
            <w:r>
              <w:t>0.259</w:t>
            </w:r>
          </w:p>
        </w:tc>
        <w:tc>
          <w:tcPr>
            <w:tcW w:w="32.75pt" w:type="dxa"/>
            <w:tcBorders>
              <w:top w:val="single" w:sz="4" w:space="0" w:color="000000"/>
              <w:bottom w:val="single" w:sz="4" w:space="0" w:color="000000"/>
            </w:tcBorders>
          </w:tcPr>
          <w:p w14:paraId="74741250" w14:textId="77777777" w:rsidR="007D2397" w:rsidRDefault="007D2397" w:rsidP="00370988">
            <w:pPr>
              <w:pStyle w:val="tablecopy"/>
              <w:jc w:val="center"/>
            </w:pPr>
            <w:r>
              <w:t>4.283 [4.016, 4.583]</w:t>
            </w:r>
          </w:p>
        </w:tc>
        <w:tc>
          <w:tcPr>
            <w:tcW w:w="28.10pt" w:type="dxa"/>
            <w:tcBorders>
              <w:top w:val="single" w:sz="4" w:space="0" w:color="000000"/>
              <w:bottom w:val="single" w:sz="4" w:space="0" w:color="000000"/>
            </w:tcBorders>
          </w:tcPr>
          <w:p w14:paraId="23EF8924" w14:textId="77777777" w:rsidR="007D2397" w:rsidRDefault="007D2397" w:rsidP="00370988">
            <w:pPr>
              <w:pStyle w:val="tablecopy"/>
              <w:jc w:val="center"/>
            </w:pPr>
            <w:r>
              <w:t>0.539</w:t>
            </w:r>
          </w:p>
        </w:tc>
      </w:tr>
      <w:tr w:rsidR="007D2397" w14:paraId="369A5D1D" w14:textId="77777777" w:rsidTr="00370988">
        <w:trPr>
          <w:trHeight w:val="393"/>
        </w:trPr>
        <w:tc>
          <w:tcPr>
            <w:tcW w:w="26.35pt" w:type="dxa"/>
            <w:tcBorders>
              <w:top w:val="single" w:sz="4" w:space="0" w:color="000000"/>
              <w:bottom w:val="single" w:sz="4" w:space="0" w:color="000000"/>
            </w:tcBorders>
          </w:tcPr>
          <w:p w14:paraId="685F4C87" w14:textId="77777777" w:rsidR="007D2397" w:rsidRDefault="007D2397" w:rsidP="00370988">
            <w:pPr>
              <w:pStyle w:val="tablecopy"/>
              <w:jc w:val="center"/>
            </w:pPr>
            <w:r>
              <w:t>BT3</w:t>
            </w:r>
          </w:p>
        </w:tc>
        <w:tc>
          <w:tcPr>
            <w:tcW w:w="39.25pt" w:type="dxa"/>
            <w:tcBorders>
              <w:top w:val="single" w:sz="4" w:space="0" w:color="000000"/>
              <w:bottom w:val="single" w:sz="4" w:space="0" w:color="000000"/>
            </w:tcBorders>
          </w:tcPr>
          <w:p w14:paraId="2B07D500" w14:textId="77777777" w:rsidR="007D2397" w:rsidRDefault="007D2397" w:rsidP="00370988">
            <w:pPr>
              <w:pStyle w:val="tablecopy"/>
              <w:jc w:val="center"/>
            </w:pPr>
            <w:r>
              <w:t>0.725 [0.508, 0.983]</w:t>
            </w:r>
          </w:p>
        </w:tc>
        <w:tc>
          <w:tcPr>
            <w:tcW w:w="32.75pt" w:type="dxa"/>
            <w:tcBorders>
              <w:top w:val="single" w:sz="4" w:space="0" w:color="000000"/>
              <w:bottom w:val="single" w:sz="4" w:space="0" w:color="000000"/>
            </w:tcBorders>
          </w:tcPr>
          <w:p w14:paraId="66832170" w14:textId="77777777" w:rsidR="007D2397" w:rsidRDefault="007D2397" w:rsidP="00370988">
            <w:pPr>
              <w:pStyle w:val="tablecopy"/>
              <w:jc w:val="center"/>
            </w:pPr>
            <w:r>
              <w:t>0.894</w:t>
            </w:r>
          </w:p>
        </w:tc>
        <w:tc>
          <w:tcPr>
            <w:tcW w:w="37.45pt" w:type="dxa"/>
            <w:tcBorders>
              <w:top w:val="single" w:sz="4" w:space="0" w:color="000000"/>
              <w:bottom w:val="single" w:sz="4" w:space="0" w:color="000000"/>
            </w:tcBorders>
          </w:tcPr>
          <w:p w14:paraId="4FA6A79E" w14:textId="77777777" w:rsidR="007D2397" w:rsidRDefault="007D2397" w:rsidP="00370988">
            <w:pPr>
              <w:pStyle w:val="tablecopy"/>
              <w:jc w:val="center"/>
            </w:pPr>
            <w:r>
              <w:t>0.915 [0.670, 1.185]</w:t>
            </w:r>
          </w:p>
        </w:tc>
        <w:tc>
          <w:tcPr>
            <w:tcW w:w="28.10pt" w:type="dxa"/>
            <w:tcBorders>
              <w:top w:val="single" w:sz="4" w:space="0" w:color="000000"/>
              <w:bottom w:val="single" w:sz="4" w:space="0" w:color="000000"/>
            </w:tcBorders>
          </w:tcPr>
          <w:p w14:paraId="477941BF" w14:textId="77777777" w:rsidR="007D2397" w:rsidRDefault="007D2397" w:rsidP="00370988">
            <w:pPr>
              <w:pStyle w:val="tablecopy"/>
              <w:jc w:val="center"/>
            </w:pPr>
            <w:r>
              <w:t>0.850</w:t>
            </w:r>
          </w:p>
        </w:tc>
        <w:tc>
          <w:tcPr>
            <w:tcW w:w="32.75pt" w:type="dxa"/>
            <w:tcBorders>
              <w:top w:val="single" w:sz="4" w:space="0" w:color="000000"/>
              <w:bottom w:val="single" w:sz="4" w:space="0" w:color="000000"/>
            </w:tcBorders>
          </w:tcPr>
          <w:p w14:paraId="11DC2511" w14:textId="77777777" w:rsidR="007D2397" w:rsidRDefault="007D2397" w:rsidP="00370988">
            <w:pPr>
              <w:pStyle w:val="tablecopy"/>
              <w:jc w:val="center"/>
            </w:pPr>
            <w:r>
              <w:t>1.375 [1.025, 1.750]</w:t>
            </w:r>
          </w:p>
        </w:tc>
        <w:tc>
          <w:tcPr>
            <w:tcW w:w="37.45pt" w:type="dxa"/>
            <w:tcBorders>
              <w:top w:val="single" w:sz="4" w:space="0" w:color="000000"/>
              <w:bottom w:val="single" w:sz="4" w:space="0" w:color="000000"/>
            </w:tcBorders>
          </w:tcPr>
          <w:p w14:paraId="4586A723" w14:textId="77777777" w:rsidR="007D2397" w:rsidRDefault="007D2397" w:rsidP="00370988">
            <w:pPr>
              <w:pStyle w:val="tablecopy"/>
              <w:jc w:val="center"/>
            </w:pPr>
            <w:r>
              <w:t>0.520</w:t>
            </w:r>
          </w:p>
        </w:tc>
        <w:tc>
          <w:tcPr>
            <w:tcW w:w="32.75pt" w:type="dxa"/>
            <w:tcBorders>
              <w:top w:val="single" w:sz="4" w:space="0" w:color="000000"/>
              <w:bottom w:val="single" w:sz="4" w:space="0" w:color="000000"/>
            </w:tcBorders>
          </w:tcPr>
          <w:p w14:paraId="59C6B8C3" w14:textId="77777777" w:rsidR="007D2397" w:rsidRDefault="007D2397" w:rsidP="00370988">
            <w:pPr>
              <w:pStyle w:val="tablecopy"/>
              <w:jc w:val="center"/>
            </w:pPr>
            <w:r>
              <w:t>1.245 [0.90, 1.580]</w:t>
            </w:r>
          </w:p>
        </w:tc>
        <w:tc>
          <w:tcPr>
            <w:tcW w:w="28.10pt" w:type="dxa"/>
            <w:tcBorders>
              <w:top w:val="single" w:sz="4" w:space="0" w:color="000000"/>
              <w:bottom w:val="single" w:sz="4" w:space="0" w:color="000000"/>
            </w:tcBorders>
          </w:tcPr>
          <w:p w14:paraId="37AB02E2" w14:textId="77777777" w:rsidR="007D2397" w:rsidRDefault="007D2397" w:rsidP="00370988">
            <w:pPr>
              <w:pStyle w:val="tablecopy"/>
              <w:jc w:val="center"/>
            </w:pPr>
            <w:r>
              <w:t>0.720</w:t>
            </w:r>
          </w:p>
        </w:tc>
      </w:tr>
      <w:tr w:rsidR="007D2397" w14:paraId="387921FA" w14:textId="77777777" w:rsidTr="00370988">
        <w:trPr>
          <w:trHeight w:val="404"/>
        </w:trPr>
        <w:tc>
          <w:tcPr>
            <w:tcW w:w="26.35pt" w:type="dxa"/>
            <w:tcBorders>
              <w:top w:val="single" w:sz="4" w:space="0" w:color="000000"/>
              <w:bottom w:val="single" w:sz="4" w:space="0" w:color="000000"/>
            </w:tcBorders>
          </w:tcPr>
          <w:p w14:paraId="5AF2E02D" w14:textId="77777777" w:rsidR="007D2397" w:rsidRDefault="007D2397" w:rsidP="00370988">
            <w:pPr>
              <w:pStyle w:val="tablecopy"/>
              <w:jc w:val="center"/>
            </w:pPr>
            <w:r>
              <w:t>BT4</w:t>
            </w:r>
          </w:p>
        </w:tc>
        <w:tc>
          <w:tcPr>
            <w:tcW w:w="39.25pt" w:type="dxa"/>
            <w:tcBorders>
              <w:top w:val="single" w:sz="4" w:space="0" w:color="000000"/>
              <w:bottom w:val="single" w:sz="4" w:space="0" w:color="000000"/>
            </w:tcBorders>
          </w:tcPr>
          <w:p w14:paraId="328EF27E" w14:textId="77777777" w:rsidR="007D2397" w:rsidRDefault="007D2397" w:rsidP="00370988">
            <w:pPr>
              <w:pStyle w:val="tablecopy"/>
              <w:jc w:val="center"/>
            </w:pPr>
            <w:r>
              <w:t>0.475 [0.350, 0.609]</w:t>
            </w:r>
          </w:p>
        </w:tc>
        <w:tc>
          <w:tcPr>
            <w:tcW w:w="32.75pt" w:type="dxa"/>
            <w:tcBorders>
              <w:top w:val="single" w:sz="4" w:space="0" w:color="000000"/>
              <w:bottom w:val="single" w:sz="4" w:space="0" w:color="000000"/>
            </w:tcBorders>
          </w:tcPr>
          <w:p w14:paraId="30F9A4F0" w14:textId="77777777" w:rsidR="007D2397" w:rsidRDefault="007D2397" w:rsidP="00370988">
            <w:pPr>
              <w:pStyle w:val="tablecopy"/>
              <w:jc w:val="center"/>
            </w:pPr>
            <w:r>
              <w:t>0.777</w:t>
            </w:r>
          </w:p>
        </w:tc>
        <w:tc>
          <w:tcPr>
            <w:tcW w:w="37.45pt" w:type="dxa"/>
            <w:tcBorders>
              <w:top w:val="single" w:sz="4" w:space="0" w:color="000000"/>
              <w:bottom w:val="single" w:sz="4" w:space="0" w:color="000000"/>
            </w:tcBorders>
          </w:tcPr>
          <w:p w14:paraId="74396ADE" w14:textId="77777777" w:rsidR="007D2397" w:rsidRDefault="007D2397" w:rsidP="00370988">
            <w:pPr>
              <w:pStyle w:val="tablecopy"/>
              <w:jc w:val="center"/>
            </w:pPr>
            <w:r>
              <w:t>1.512 [0.970, 2.112]</w:t>
            </w:r>
          </w:p>
        </w:tc>
        <w:tc>
          <w:tcPr>
            <w:tcW w:w="28.10pt" w:type="dxa"/>
            <w:tcBorders>
              <w:top w:val="single" w:sz="4" w:space="0" w:color="000000"/>
              <w:bottom w:val="single" w:sz="4" w:space="0" w:color="000000"/>
            </w:tcBorders>
          </w:tcPr>
          <w:p w14:paraId="59C5C520" w14:textId="77777777" w:rsidR="007D2397" w:rsidRDefault="007D2397" w:rsidP="00370988">
            <w:pPr>
              <w:pStyle w:val="tablecopy"/>
              <w:jc w:val="center"/>
            </w:pPr>
            <w:r>
              <w:t>0.225</w:t>
            </w:r>
          </w:p>
        </w:tc>
        <w:tc>
          <w:tcPr>
            <w:tcW w:w="32.75pt" w:type="dxa"/>
            <w:tcBorders>
              <w:top w:val="single" w:sz="4" w:space="0" w:color="000000"/>
              <w:bottom w:val="single" w:sz="4" w:space="0" w:color="000000"/>
            </w:tcBorders>
          </w:tcPr>
          <w:p w14:paraId="13284DD8" w14:textId="77777777" w:rsidR="007D2397" w:rsidRDefault="007D2397" w:rsidP="00370988">
            <w:pPr>
              <w:pStyle w:val="tablecopy"/>
              <w:jc w:val="center"/>
            </w:pPr>
            <w:r>
              <w:t>1.442 [1.10, 1.808]</w:t>
            </w:r>
          </w:p>
        </w:tc>
        <w:tc>
          <w:tcPr>
            <w:tcW w:w="37.45pt" w:type="dxa"/>
            <w:tcBorders>
              <w:top w:val="single" w:sz="4" w:space="0" w:color="000000"/>
              <w:bottom w:val="single" w:sz="4" w:space="0" w:color="000000"/>
            </w:tcBorders>
          </w:tcPr>
          <w:p w14:paraId="0C3F1C8E" w14:textId="77777777" w:rsidR="007D2397" w:rsidRDefault="007D2397" w:rsidP="00370988">
            <w:pPr>
              <w:pStyle w:val="tablecopy"/>
              <w:jc w:val="center"/>
            </w:pPr>
            <w:r>
              <w:t>0.296</w:t>
            </w:r>
          </w:p>
        </w:tc>
        <w:tc>
          <w:tcPr>
            <w:tcW w:w="32.75pt" w:type="dxa"/>
            <w:tcBorders>
              <w:top w:val="single" w:sz="4" w:space="0" w:color="000000"/>
              <w:bottom w:val="single" w:sz="4" w:space="0" w:color="000000"/>
            </w:tcBorders>
          </w:tcPr>
          <w:p w14:paraId="6C373931" w14:textId="77777777" w:rsidR="007D2397" w:rsidRDefault="007D2397" w:rsidP="00370988">
            <w:pPr>
              <w:pStyle w:val="tablecopy"/>
              <w:jc w:val="center"/>
            </w:pPr>
            <w:r>
              <w:t>2.827 [2.12, 3.562]</w:t>
            </w:r>
          </w:p>
        </w:tc>
        <w:tc>
          <w:tcPr>
            <w:tcW w:w="28.10pt" w:type="dxa"/>
            <w:tcBorders>
              <w:top w:val="single" w:sz="4" w:space="0" w:color="000000"/>
              <w:bottom w:val="single" w:sz="4" w:space="0" w:color="000000"/>
            </w:tcBorders>
          </w:tcPr>
          <w:p w14:paraId="1D9A0331" w14:textId="77777777" w:rsidR="007D2397" w:rsidRDefault="007D2397" w:rsidP="00370988">
            <w:pPr>
              <w:pStyle w:val="tablecopy"/>
              <w:jc w:val="center"/>
            </w:pPr>
            <w:r>
              <w:t>0.204</w:t>
            </w:r>
          </w:p>
        </w:tc>
      </w:tr>
    </w:tbl>
    <w:p w14:paraId="1A194FFC" w14:textId="2A81CBDB" w:rsidR="007D2397" w:rsidRDefault="007D2397" w:rsidP="007D2397">
      <w:pPr>
        <w:pStyle w:val="Heading2"/>
      </w:pPr>
      <w:r>
        <w:t>Score Calibration Analysis</w:t>
      </w:r>
    </w:p>
    <w:p w14:paraId="581E3A0E" w14:textId="77777777" w:rsidR="007D2397" w:rsidRDefault="007D2397" w:rsidP="007D2397">
      <w:pPr>
        <w:pStyle w:val="BodyText"/>
      </w:pPr>
      <w:r>
        <w:t>Table IV shows score bias (mean model score minus mean GT score), also visualized in Fig. 2. GPT-5.2 is well-</w:t>
      </w:r>
      <w:r>
        <w:t>calibrated: bias ranges from −1.49 (BT2) to +0.31 (BT3). The other models show severe systematic underscoring, particularly on BT1: GPT-5.4 bias = −5.22, GPT-4o = −3.08, GPT-5.4-mini = −3.87. On BT3 and BT4, bias narrows substantially for all models, explaining the QWK recovery on qualitative assignments.</w:t>
      </w:r>
    </w:p>
    <w:p w14:paraId="1AA61E2E" w14:textId="0119CC30" w:rsidR="007D2397" w:rsidRPr="001D0523" w:rsidRDefault="007D2397" w:rsidP="007D2397">
      <w:pPr>
        <w:pStyle w:val="tablehead"/>
      </w:pPr>
      <w:r w:rsidRPr="001D0523">
        <w:t>Score Bias (Mean Model Score − Mean GT Score) by Assignment</w:t>
      </w:r>
    </w:p>
    <w:tbl>
      <w:tblPr>
        <w:tblW w:w="262.70pt" w:type="dxa"/>
        <w:tblBorders>
          <w:top w:val="single" w:sz="6" w:space="0" w:color="000000"/>
          <w:bottom w:val="single" w:sz="6" w:space="0" w:color="000000"/>
          <w:insideH w:val="single" w:sz="4" w:space="0" w:color="AAAAAA"/>
        </w:tblBorders>
        <w:tblLayout w:type="fixed"/>
        <w:tblLook w:firstRow="1" w:lastRow="0" w:firstColumn="1" w:lastColumn="0" w:noHBand="0" w:noVBand="1"/>
      </w:tblPr>
      <w:tblGrid>
        <w:gridCol w:w="549"/>
        <w:gridCol w:w="706"/>
        <w:gridCol w:w="941"/>
        <w:gridCol w:w="941"/>
        <w:gridCol w:w="941"/>
        <w:gridCol w:w="1176"/>
      </w:tblGrid>
      <w:tr w:rsidR="007D2397" w14:paraId="0D7809AD" w14:textId="77777777" w:rsidTr="00370988">
        <w:trPr>
          <w:trHeight w:val="244"/>
          <w:tblHeader/>
        </w:trPr>
        <w:tc>
          <w:tcPr>
            <w:tcW w:w="27.45pt" w:type="dxa"/>
            <w:tcBorders>
              <w:top w:val="single" w:sz="4" w:space="0" w:color="000000"/>
              <w:bottom w:val="single" w:sz="4" w:space="0" w:color="000000"/>
            </w:tcBorders>
          </w:tcPr>
          <w:p w14:paraId="71E07E2F" w14:textId="77777777" w:rsidR="007D2397" w:rsidRDefault="007D2397" w:rsidP="00370988">
            <w:pPr>
              <w:pStyle w:val="tablecolhead"/>
            </w:pPr>
            <w:r>
              <w:t>BT</w:t>
            </w:r>
          </w:p>
        </w:tc>
        <w:tc>
          <w:tcPr>
            <w:tcW w:w="35.30pt" w:type="dxa"/>
            <w:tcBorders>
              <w:top w:val="single" w:sz="4" w:space="0" w:color="000000"/>
              <w:bottom w:val="single" w:sz="4" w:space="0" w:color="000000"/>
            </w:tcBorders>
          </w:tcPr>
          <w:p w14:paraId="4C55C91C" w14:textId="77777777" w:rsidR="007D2397" w:rsidRDefault="007D2397" w:rsidP="00370988">
            <w:pPr>
              <w:pStyle w:val="tablecolhead"/>
            </w:pPr>
            <w:r>
              <w:t>Mean GT</w:t>
            </w:r>
          </w:p>
        </w:tc>
        <w:tc>
          <w:tcPr>
            <w:tcW w:w="47.05pt" w:type="dxa"/>
            <w:tcBorders>
              <w:top w:val="single" w:sz="4" w:space="0" w:color="000000"/>
              <w:bottom w:val="single" w:sz="4" w:space="0" w:color="000000"/>
            </w:tcBorders>
          </w:tcPr>
          <w:p w14:paraId="121110B7" w14:textId="77777777" w:rsidR="007D2397" w:rsidRDefault="007D2397" w:rsidP="00370988">
            <w:pPr>
              <w:pStyle w:val="tablecolhead"/>
            </w:pPr>
            <w:r>
              <w:t>GPT-5.2 Bias</w:t>
            </w:r>
          </w:p>
        </w:tc>
        <w:tc>
          <w:tcPr>
            <w:tcW w:w="47.05pt" w:type="dxa"/>
            <w:tcBorders>
              <w:top w:val="single" w:sz="4" w:space="0" w:color="000000"/>
              <w:bottom w:val="single" w:sz="4" w:space="0" w:color="000000"/>
            </w:tcBorders>
          </w:tcPr>
          <w:p w14:paraId="33BAF248" w14:textId="77777777" w:rsidR="007D2397" w:rsidRDefault="007D2397" w:rsidP="00370988">
            <w:pPr>
              <w:pStyle w:val="tablecolhead"/>
            </w:pPr>
            <w:r>
              <w:t>GPT-5.4 Bias</w:t>
            </w:r>
          </w:p>
        </w:tc>
        <w:tc>
          <w:tcPr>
            <w:tcW w:w="47.05pt" w:type="dxa"/>
            <w:tcBorders>
              <w:top w:val="single" w:sz="4" w:space="0" w:color="000000"/>
              <w:bottom w:val="single" w:sz="4" w:space="0" w:color="000000"/>
            </w:tcBorders>
          </w:tcPr>
          <w:p w14:paraId="25ED77AB" w14:textId="77777777" w:rsidR="007D2397" w:rsidRDefault="007D2397" w:rsidP="00370988">
            <w:pPr>
              <w:pStyle w:val="tablecolhead"/>
            </w:pPr>
            <w:r>
              <w:t>GPT-4o Bias</w:t>
            </w:r>
          </w:p>
        </w:tc>
        <w:tc>
          <w:tcPr>
            <w:tcW w:w="58.80pt" w:type="dxa"/>
            <w:tcBorders>
              <w:top w:val="single" w:sz="4" w:space="0" w:color="000000"/>
              <w:bottom w:val="single" w:sz="4" w:space="0" w:color="000000"/>
            </w:tcBorders>
          </w:tcPr>
          <w:p w14:paraId="2214A7DA" w14:textId="77777777" w:rsidR="007D2397" w:rsidRDefault="007D2397" w:rsidP="00370988">
            <w:pPr>
              <w:pStyle w:val="tablecolhead"/>
            </w:pPr>
            <w:r>
              <w:t>GPT-5.4-mini Bias</w:t>
            </w:r>
          </w:p>
        </w:tc>
      </w:tr>
      <w:tr w:rsidR="007D2397" w14:paraId="61C50C83" w14:textId="77777777" w:rsidTr="00370988">
        <w:trPr>
          <w:trHeight w:val="244"/>
        </w:trPr>
        <w:tc>
          <w:tcPr>
            <w:tcW w:w="27.45pt" w:type="dxa"/>
            <w:tcBorders>
              <w:top w:val="single" w:sz="4" w:space="0" w:color="000000"/>
              <w:bottom w:val="single" w:sz="4" w:space="0" w:color="000000"/>
            </w:tcBorders>
          </w:tcPr>
          <w:p w14:paraId="5117DD28" w14:textId="77777777" w:rsidR="007D2397" w:rsidRDefault="007D2397" w:rsidP="00370988">
            <w:pPr>
              <w:pStyle w:val="tablecopy"/>
              <w:jc w:val="center"/>
            </w:pPr>
            <w:r>
              <w:t>BT1</w:t>
            </w:r>
          </w:p>
        </w:tc>
        <w:tc>
          <w:tcPr>
            <w:tcW w:w="35.30pt" w:type="dxa"/>
            <w:tcBorders>
              <w:top w:val="single" w:sz="4" w:space="0" w:color="000000"/>
              <w:bottom w:val="single" w:sz="4" w:space="0" w:color="000000"/>
            </w:tcBorders>
          </w:tcPr>
          <w:p w14:paraId="1B8C20EC" w14:textId="77777777" w:rsidR="007D2397" w:rsidRDefault="007D2397" w:rsidP="00370988">
            <w:pPr>
              <w:pStyle w:val="tablecopy"/>
              <w:jc w:val="center"/>
            </w:pPr>
            <w:r>
              <w:t>7.28</w:t>
            </w:r>
          </w:p>
        </w:tc>
        <w:tc>
          <w:tcPr>
            <w:tcW w:w="47.05pt" w:type="dxa"/>
            <w:tcBorders>
              <w:top w:val="single" w:sz="4" w:space="0" w:color="000000"/>
              <w:bottom w:val="single" w:sz="4" w:space="0" w:color="000000"/>
            </w:tcBorders>
          </w:tcPr>
          <w:p w14:paraId="69D7CBF5" w14:textId="77777777" w:rsidR="007D2397" w:rsidRDefault="007D2397" w:rsidP="00370988">
            <w:pPr>
              <w:pStyle w:val="tablecopy"/>
              <w:jc w:val="center"/>
            </w:pPr>
            <w:r>
              <w:t>−1.21</w:t>
            </w:r>
          </w:p>
        </w:tc>
        <w:tc>
          <w:tcPr>
            <w:tcW w:w="47.05pt" w:type="dxa"/>
            <w:tcBorders>
              <w:top w:val="single" w:sz="4" w:space="0" w:color="000000"/>
              <w:bottom w:val="single" w:sz="4" w:space="0" w:color="000000"/>
            </w:tcBorders>
          </w:tcPr>
          <w:p w14:paraId="16B8681F" w14:textId="77777777" w:rsidR="007D2397" w:rsidRDefault="007D2397" w:rsidP="00370988">
            <w:pPr>
              <w:pStyle w:val="tablecopy"/>
              <w:jc w:val="center"/>
            </w:pPr>
            <w:r>
              <w:t>−5.22</w:t>
            </w:r>
          </w:p>
        </w:tc>
        <w:tc>
          <w:tcPr>
            <w:tcW w:w="47.05pt" w:type="dxa"/>
            <w:tcBorders>
              <w:top w:val="single" w:sz="4" w:space="0" w:color="000000"/>
              <w:bottom w:val="single" w:sz="4" w:space="0" w:color="000000"/>
            </w:tcBorders>
          </w:tcPr>
          <w:p w14:paraId="3B7F393D" w14:textId="77777777" w:rsidR="007D2397" w:rsidRDefault="007D2397" w:rsidP="00370988">
            <w:pPr>
              <w:pStyle w:val="tablecopy"/>
              <w:jc w:val="center"/>
            </w:pPr>
            <w:r>
              <w:t>−3.08</w:t>
            </w:r>
          </w:p>
        </w:tc>
        <w:tc>
          <w:tcPr>
            <w:tcW w:w="58.80pt" w:type="dxa"/>
            <w:tcBorders>
              <w:top w:val="single" w:sz="4" w:space="0" w:color="000000"/>
              <w:bottom w:val="single" w:sz="4" w:space="0" w:color="000000"/>
            </w:tcBorders>
          </w:tcPr>
          <w:p w14:paraId="1AC3BA0C" w14:textId="77777777" w:rsidR="007D2397" w:rsidRDefault="007D2397" w:rsidP="00370988">
            <w:pPr>
              <w:pStyle w:val="tablecopy"/>
              <w:jc w:val="center"/>
            </w:pPr>
            <w:r>
              <w:t>−3.87</w:t>
            </w:r>
          </w:p>
        </w:tc>
      </w:tr>
      <w:tr w:rsidR="007D2397" w14:paraId="128F08B3" w14:textId="77777777" w:rsidTr="00370988">
        <w:trPr>
          <w:trHeight w:val="244"/>
        </w:trPr>
        <w:tc>
          <w:tcPr>
            <w:tcW w:w="27.45pt" w:type="dxa"/>
            <w:tcBorders>
              <w:top w:val="single" w:sz="4" w:space="0" w:color="000000"/>
              <w:bottom w:val="single" w:sz="4" w:space="0" w:color="000000"/>
            </w:tcBorders>
          </w:tcPr>
          <w:p w14:paraId="5F7DF998" w14:textId="77777777" w:rsidR="007D2397" w:rsidRDefault="007D2397" w:rsidP="00370988">
            <w:pPr>
              <w:pStyle w:val="tablecopy"/>
              <w:jc w:val="center"/>
            </w:pPr>
            <w:r>
              <w:t>BT2</w:t>
            </w:r>
          </w:p>
        </w:tc>
        <w:tc>
          <w:tcPr>
            <w:tcW w:w="35.30pt" w:type="dxa"/>
            <w:tcBorders>
              <w:top w:val="single" w:sz="4" w:space="0" w:color="000000"/>
              <w:bottom w:val="single" w:sz="4" w:space="0" w:color="000000"/>
            </w:tcBorders>
          </w:tcPr>
          <w:p w14:paraId="7EDD2DA8" w14:textId="77777777" w:rsidR="007D2397" w:rsidRDefault="007D2397" w:rsidP="00370988">
            <w:pPr>
              <w:pStyle w:val="tablecopy"/>
              <w:jc w:val="center"/>
            </w:pPr>
            <w:r>
              <w:t>6.42</w:t>
            </w:r>
          </w:p>
        </w:tc>
        <w:tc>
          <w:tcPr>
            <w:tcW w:w="47.05pt" w:type="dxa"/>
            <w:tcBorders>
              <w:top w:val="single" w:sz="4" w:space="0" w:color="000000"/>
              <w:bottom w:val="single" w:sz="4" w:space="0" w:color="000000"/>
            </w:tcBorders>
          </w:tcPr>
          <w:p w14:paraId="062D8663" w14:textId="77777777" w:rsidR="007D2397" w:rsidRDefault="007D2397" w:rsidP="00370988">
            <w:pPr>
              <w:pStyle w:val="tablecopy"/>
              <w:jc w:val="center"/>
            </w:pPr>
            <w:r>
              <w:t>−1.49</w:t>
            </w:r>
          </w:p>
        </w:tc>
        <w:tc>
          <w:tcPr>
            <w:tcW w:w="47.05pt" w:type="dxa"/>
            <w:tcBorders>
              <w:top w:val="single" w:sz="4" w:space="0" w:color="000000"/>
              <w:bottom w:val="single" w:sz="4" w:space="0" w:color="000000"/>
            </w:tcBorders>
          </w:tcPr>
          <w:p w14:paraId="1B893D4A" w14:textId="77777777" w:rsidR="007D2397" w:rsidRDefault="007D2397" w:rsidP="00370988">
            <w:pPr>
              <w:pStyle w:val="tablecopy"/>
              <w:jc w:val="center"/>
            </w:pPr>
            <w:r>
              <w:t>−3.75</w:t>
            </w:r>
          </w:p>
        </w:tc>
        <w:tc>
          <w:tcPr>
            <w:tcW w:w="47.05pt" w:type="dxa"/>
            <w:tcBorders>
              <w:top w:val="single" w:sz="4" w:space="0" w:color="000000"/>
              <w:bottom w:val="single" w:sz="4" w:space="0" w:color="000000"/>
            </w:tcBorders>
          </w:tcPr>
          <w:p w14:paraId="7B00F1A2" w14:textId="77777777" w:rsidR="007D2397" w:rsidRDefault="007D2397" w:rsidP="00370988">
            <w:pPr>
              <w:pStyle w:val="tablecopy"/>
              <w:jc w:val="center"/>
            </w:pPr>
            <w:r>
              <w:t>−0.39</w:t>
            </w:r>
          </w:p>
        </w:tc>
        <w:tc>
          <w:tcPr>
            <w:tcW w:w="58.80pt" w:type="dxa"/>
            <w:tcBorders>
              <w:top w:val="single" w:sz="4" w:space="0" w:color="000000"/>
              <w:bottom w:val="single" w:sz="4" w:space="0" w:color="000000"/>
            </w:tcBorders>
          </w:tcPr>
          <w:p w14:paraId="6E42C511" w14:textId="77777777" w:rsidR="007D2397" w:rsidRDefault="007D2397" w:rsidP="00370988">
            <w:pPr>
              <w:pStyle w:val="tablecopy"/>
              <w:jc w:val="center"/>
            </w:pPr>
            <w:r>
              <w:t>−4.28</w:t>
            </w:r>
          </w:p>
        </w:tc>
      </w:tr>
      <w:tr w:rsidR="007D2397" w14:paraId="54B926F1" w14:textId="77777777" w:rsidTr="00370988">
        <w:trPr>
          <w:trHeight w:val="260"/>
        </w:trPr>
        <w:tc>
          <w:tcPr>
            <w:tcW w:w="27.45pt" w:type="dxa"/>
            <w:tcBorders>
              <w:top w:val="single" w:sz="4" w:space="0" w:color="000000"/>
              <w:bottom w:val="single" w:sz="4" w:space="0" w:color="000000"/>
            </w:tcBorders>
          </w:tcPr>
          <w:p w14:paraId="144D87AF" w14:textId="77777777" w:rsidR="007D2397" w:rsidRDefault="007D2397" w:rsidP="00370988">
            <w:pPr>
              <w:pStyle w:val="tablecopy"/>
              <w:jc w:val="center"/>
            </w:pPr>
            <w:r>
              <w:t>BT3</w:t>
            </w:r>
          </w:p>
        </w:tc>
        <w:tc>
          <w:tcPr>
            <w:tcW w:w="35.30pt" w:type="dxa"/>
            <w:tcBorders>
              <w:top w:val="single" w:sz="4" w:space="0" w:color="000000"/>
              <w:bottom w:val="single" w:sz="4" w:space="0" w:color="000000"/>
            </w:tcBorders>
          </w:tcPr>
          <w:p w14:paraId="7D5AF114" w14:textId="77777777" w:rsidR="007D2397" w:rsidRDefault="007D2397" w:rsidP="00370988">
            <w:pPr>
              <w:pStyle w:val="tablecopy"/>
              <w:jc w:val="center"/>
            </w:pPr>
            <w:r>
              <w:t>5.56</w:t>
            </w:r>
          </w:p>
        </w:tc>
        <w:tc>
          <w:tcPr>
            <w:tcW w:w="47.05pt" w:type="dxa"/>
            <w:tcBorders>
              <w:top w:val="single" w:sz="4" w:space="0" w:color="000000"/>
              <w:bottom w:val="single" w:sz="4" w:space="0" w:color="000000"/>
            </w:tcBorders>
          </w:tcPr>
          <w:p w14:paraId="24DF886C" w14:textId="77777777" w:rsidR="007D2397" w:rsidRDefault="007D2397" w:rsidP="00370988">
            <w:pPr>
              <w:pStyle w:val="tablecopy"/>
              <w:jc w:val="center"/>
            </w:pPr>
            <w:r>
              <w:t>+0.31</w:t>
            </w:r>
          </w:p>
        </w:tc>
        <w:tc>
          <w:tcPr>
            <w:tcW w:w="47.05pt" w:type="dxa"/>
            <w:tcBorders>
              <w:top w:val="single" w:sz="4" w:space="0" w:color="000000"/>
              <w:bottom w:val="single" w:sz="4" w:space="0" w:color="000000"/>
            </w:tcBorders>
          </w:tcPr>
          <w:p w14:paraId="2E817053" w14:textId="77777777" w:rsidR="007D2397" w:rsidRDefault="007D2397" w:rsidP="00370988">
            <w:pPr>
              <w:pStyle w:val="tablecopy"/>
              <w:jc w:val="center"/>
            </w:pPr>
            <w:r>
              <w:t>−0.59</w:t>
            </w:r>
          </w:p>
        </w:tc>
        <w:tc>
          <w:tcPr>
            <w:tcW w:w="47.05pt" w:type="dxa"/>
            <w:tcBorders>
              <w:top w:val="single" w:sz="4" w:space="0" w:color="000000"/>
              <w:bottom w:val="single" w:sz="4" w:space="0" w:color="000000"/>
            </w:tcBorders>
          </w:tcPr>
          <w:p w14:paraId="36BEF8DE" w14:textId="77777777" w:rsidR="007D2397" w:rsidRDefault="007D2397" w:rsidP="00370988">
            <w:pPr>
              <w:pStyle w:val="tablecopy"/>
              <w:jc w:val="center"/>
            </w:pPr>
            <w:r>
              <w:t>+1.01</w:t>
            </w:r>
          </w:p>
        </w:tc>
        <w:tc>
          <w:tcPr>
            <w:tcW w:w="58.80pt" w:type="dxa"/>
            <w:tcBorders>
              <w:top w:val="single" w:sz="4" w:space="0" w:color="000000"/>
              <w:bottom w:val="single" w:sz="4" w:space="0" w:color="000000"/>
            </w:tcBorders>
          </w:tcPr>
          <w:p w14:paraId="575E38E2" w14:textId="77777777" w:rsidR="007D2397" w:rsidRDefault="007D2397" w:rsidP="00370988">
            <w:pPr>
              <w:pStyle w:val="tablecopy"/>
              <w:jc w:val="center"/>
            </w:pPr>
            <w:r>
              <w:t>−0.90</w:t>
            </w:r>
          </w:p>
        </w:tc>
      </w:tr>
      <w:tr w:rsidR="007D2397" w14:paraId="5AE30E59" w14:textId="77777777" w:rsidTr="00370988">
        <w:trPr>
          <w:trHeight w:val="244"/>
        </w:trPr>
        <w:tc>
          <w:tcPr>
            <w:tcW w:w="27.45pt" w:type="dxa"/>
            <w:tcBorders>
              <w:top w:val="single" w:sz="4" w:space="0" w:color="000000"/>
              <w:bottom w:val="single" w:sz="4" w:space="0" w:color="000000"/>
            </w:tcBorders>
          </w:tcPr>
          <w:p w14:paraId="5E17DA85" w14:textId="77777777" w:rsidR="007D2397" w:rsidRDefault="007D2397" w:rsidP="00370988">
            <w:pPr>
              <w:pStyle w:val="tablecopy"/>
              <w:jc w:val="center"/>
            </w:pPr>
            <w:r>
              <w:t>BT4</w:t>
            </w:r>
          </w:p>
        </w:tc>
        <w:tc>
          <w:tcPr>
            <w:tcW w:w="35.30pt" w:type="dxa"/>
            <w:tcBorders>
              <w:top w:val="single" w:sz="4" w:space="0" w:color="000000"/>
              <w:bottom w:val="single" w:sz="4" w:space="0" w:color="000000"/>
            </w:tcBorders>
          </w:tcPr>
          <w:p w14:paraId="5426FA87" w14:textId="77777777" w:rsidR="007D2397" w:rsidRDefault="007D2397" w:rsidP="00370988">
            <w:pPr>
              <w:pStyle w:val="tablecopy"/>
              <w:jc w:val="center"/>
            </w:pPr>
            <w:r>
              <w:t>7.06</w:t>
            </w:r>
          </w:p>
        </w:tc>
        <w:tc>
          <w:tcPr>
            <w:tcW w:w="47.05pt" w:type="dxa"/>
            <w:tcBorders>
              <w:top w:val="single" w:sz="4" w:space="0" w:color="000000"/>
              <w:bottom w:val="single" w:sz="4" w:space="0" w:color="000000"/>
            </w:tcBorders>
          </w:tcPr>
          <w:p w14:paraId="7666018E" w14:textId="77777777" w:rsidR="007D2397" w:rsidRDefault="007D2397" w:rsidP="00370988">
            <w:pPr>
              <w:pStyle w:val="tablecopy"/>
              <w:jc w:val="center"/>
            </w:pPr>
            <w:r>
              <w:t>+0.12</w:t>
            </w:r>
          </w:p>
        </w:tc>
        <w:tc>
          <w:tcPr>
            <w:tcW w:w="47.05pt" w:type="dxa"/>
            <w:tcBorders>
              <w:top w:val="single" w:sz="4" w:space="0" w:color="000000"/>
              <w:bottom w:val="single" w:sz="4" w:space="0" w:color="000000"/>
            </w:tcBorders>
          </w:tcPr>
          <w:p w14:paraId="42568FBC" w14:textId="77777777" w:rsidR="007D2397" w:rsidRDefault="007D2397" w:rsidP="00370988">
            <w:pPr>
              <w:pStyle w:val="tablecopy"/>
              <w:jc w:val="center"/>
            </w:pPr>
            <w:r>
              <w:t>−0.70</w:t>
            </w:r>
          </w:p>
        </w:tc>
        <w:tc>
          <w:tcPr>
            <w:tcW w:w="47.05pt" w:type="dxa"/>
            <w:tcBorders>
              <w:top w:val="single" w:sz="4" w:space="0" w:color="000000"/>
              <w:bottom w:val="single" w:sz="4" w:space="0" w:color="000000"/>
            </w:tcBorders>
          </w:tcPr>
          <w:p w14:paraId="0DD4EF8C" w14:textId="77777777" w:rsidR="007D2397" w:rsidRDefault="007D2397" w:rsidP="00370988">
            <w:pPr>
              <w:pStyle w:val="tablecopy"/>
              <w:jc w:val="center"/>
            </w:pPr>
            <w:r>
              <w:t>−1.03</w:t>
            </w:r>
          </w:p>
        </w:tc>
        <w:tc>
          <w:tcPr>
            <w:tcW w:w="58.80pt" w:type="dxa"/>
            <w:tcBorders>
              <w:top w:val="single" w:sz="4" w:space="0" w:color="000000"/>
              <w:bottom w:val="single" w:sz="4" w:space="0" w:color="000000"/>
            </w:tcBorders>
          </w:tcPr>
          <w:p w14:paraId="3CF695F1" w14:textId="77777777" w:rsidR="007D2397" w:rsidRDefault="007D2397" w:rsidP="00370988">
            <w:pPr>
              <w:pStyle w:val="tablecopy"/>
              <w:jc w:val="center"/>
            </w:pPr>
            <w:r>
              <w:t>−2.53</w:t>
            </w:r>
          </w:p>
        </w:tc>
      </w:tr>
    </w:tbl>
    <w:tbl>
      <w:tblPr>
        <w:tblStyle w:val="TableGrid"/>
        <w:tblW w:w="0pt" w:type="dxa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1" w:lastColumn="0" w:noHBand="0" w:noVBand="1"/>
      </w:tblPr>
      <w:tblGrid>
        <w:gridCol w:w="4866"/>
      </w:tblGrid>
      <w:tr w:rsidR="001D0523" w14:paraId="5B11AA82" w14:textId="77777777" w:rsidTr="001D0523">
        <w:tc>
          <w:tcPr>
            <w:tcW w:w="242.80pt" w:type="dxa"/>
          </w:tcPr>
          <w:p w14:paraId="4912E009" w14:textId="77777777" w:rsidR="001D0523" w:rsidRDefault="001D0523" w:rsidP="00935BE5">
            <w:pPr>
              <w:rPr>
                <w:noProof/>
              </w:rPr>
            </w:pPr>
          </w:p>
          <w:p w14:paraId="7B001F33" w14:textId="654A50B0" w:rsidR="001D0523" w:rsidRDefault="001D0523" w:rsidP="001D0523">
            <w:pPr>
              <w:pStyle w:val="figurecaption"/>
            </w:pPr>
            <w:r>
              <w:t>Score Bias by Assignment and Model (Negative = systematic underscoring relative to human ground truth)</w:t>
            </w:r>
          </w:p>
          <w:p w14:paraId="303E24AC" w14:textId="3CA9619F" w:rsidR="001D0523" w:rsidRDefault="001D0523" w:rsidP="00935BE5">
            <w:r w:rsidRPr="001D0523">
              <w:rPr>
                <w:noProof/>
              </w:rPr>
              <w:drawing>
                <wp:inline distT="0" distB="0" distL="114300" distR="114300" wp14:anchorId="4FC716C4" wp14:editId="2DDFDD10">
                  <wp:extent cx="3217545" cy="1404407"/>
                  <wp:effectExtent l="0" t="0" r="1905" b="5715"/>
                  <wp:docPr id="2" name="Figure2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2" name="image2.png"/>
                          <pic:cNvPicPr/>
                        </pic:nvPicPr>
                        <pic:blipFill rotWithShape="1">
                          <a:blip r:embed="rId9"/>
                          <a:srcRect t="11.339%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1513" cy="1414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AA5754" w14:textId="2460CA50" w:rsidR="007D2397" w:rsidRDefault="007D2397" w:rsidP="007D2397"/>
    <w:p w14:paraId="48E51A0A" w14:textId="3B2B58CB" w:rsidR="007D2397" w:rsidRDefault="007D2397" w:rsidP="007D2397">
      <w:pPr>
        <w:pStyle w:val="Heading2"/>
      </w:pPr>
      <w:r>
        <w:t>Multi-Agent Grading (Ablation)</w:t>
      </w:r>
    </w:p>
    <w:p w14:paraId="1824DA63" w14:textId="77777777" w:rsidR="007D2397" w:rsidRDefault="007D2397" w:rsidP="007D2397">
      <w:pPr>
        <w:pStyle w:val="BodyText"/>
      </w:pPr>
      <w:r>
        <w:t>We evaluated a multi-agent variant using GPT-5.2, where three specialist agents (content, structure, language) each receive the full submission text and produce independent criterion scores. A chairman agent (also GPT-5.2) then reviews all specialist scores and overrides any specialist when inter-specialist disagreement on any criterion exceeds one point—producing a final consensus score. Table V shows multi-agent QWK is uniformly below single-agent GPT-5.2 across all assignments. Veto rate (fraction of submissions where the chairman overrides at least one specialist) reached 0.993 on BT1 and 0.922 on BT2, indicating extreme inter-specialist disagreement. The content specialist scored BT1 at mean 2.31 vs. language specialist mean 7.35, a 5-point systematic gap that makes consensus nearly impossible. Multi-agent architecture amplifies calibration problems rather than resolving them when specialists operate on dimensions of mismatched relevance for the rubric.</w:t>
      </w:r>
    </w:p>
    <w:p w14:paraId="58DAB8E4" w14:textId="50765FD5" w:rsidR="007D2397" w:rsidRPr="001D0523" w:rsidRDefault="007D2397" w:rsidP="007D2397">
      <w:pPr>
        <w:pStyle w:val="tablehead"/>
        <w:jc w:val="both"/>
      </w:pPr>
      <w:r w:rsidRPr="001D0523">
        <w:t>Single-Agent vs. Multi-Agent GPT-5.2: QWK Comparison (N=30)</w:t>
      </w:r>
    </w:p>
    <w:tbl>
      <w:tblPr>
        <w:tblW w:w="254.20pt" w:type="dxa"/>
        <w:tblBorders>
          <w:top w:val="single" w:sz="6" w:space="0" w:color="000000"/>
          <w:bottom w:val="single" w:sz="6" w:space="0" w:color="000000"/>
          <w:insideH w:val="single" w:sz="4" w:space="0" w:color="AAAAAA"/>
        </w:tblBorders>
        <w:tblLayout w:type="fixed"/>
        <w:tblLook w:firstRow="1" w:lastRow="0" w:firstColumn="1" w:lastColumn="0" w:noHBand="0" w:noVBand="1"/>
      </w:tblPr>
      <w:tblGrid>
        <w:gridCol w:w="1271"/>
        <w:gridCol w:w="1271"/>
        <w:gridCol w:w="1271"/>
        <w:gridCol w:w="1271"/>
      </w:tblGrid>
      <w:tr w:rsidR="007D2397" w14:paraId="3BC1558A" w14:textId="77777777" w:rsidTr="00370988">
        <w:trPr>
          <w:trHeight w:val="244"/>
          <w:tblHeader/>
        </w:trPr>
        <w:tc>
          <w:tcPr>
            <w:tcW w:w="63.55pt" w:type="dxa"/>
            <w:tcBorders>
              <w:top w:val="single" w:sz="4" w:space="0" w:color="000000"/>
              <w:bottom w:val="single" w:sz="4" w:space="0" w:color="000000"/>
            </w:tcBorders>
          </w:tcPr>
          <w:p w14:paraId="59F3F41E" w14:textId="77777777" w:rsidR="007D2397" w:rsidRDefault="007D2397" w:rsidP="00370988">
            <w:pPr>
              <w:pStyle w:val="tablecolhead"/>
            </w:pPr>
            <w:r>
              <w:t>Assignment</w:t>
            </w:r>
          </w:p>
        </w:tc>
        <w:tc>
          <w:tcPr>
            <w:tcW w:w="63.55pt" w:type="dxa"/>
            <w:tcBorders>
              <w:top w:val="single" w:sz="4" w:space="0" w:color="000000"/>
              <w:bottom w:val="single" w:sz="4" w:space="0" w:color="000000"/>
            </w:tcBorders>
          </w:tcPr>
          <w:p w14:paraId="7EE9154F" w14:textId="77777777" w:rsidR="007D2397" w:rsidRDefault="007D2397" w:rsidP="00370988">
            <w:pPr>
              <w:pStyle w:val="tablecolhead"/>
            </w:pPr>
            <w:r>
              <w:t>Single-Agent QWK</w:t>
            </w:r>
          </w:p>
        </w:tc>
        <w:tc>
          <w:tcPr>
            <w:tcW w:w="63.55pt" w:type="dxa"/>
            <w:tcBorders>
              <w:top w:val="single" w:sz="4" w:space="0" w:color="000000"/>
              <w:bottom w:val="single" w:sz="4" w:space="0" w:color="000000"/>
            </w:tcBorders>
          </w:tcPr>
          <w:p w14:paraId="4EE385EA" w14:textId="77777777" w:rsidR="007D2397" w:rsidRDefault="007D2397" w:rsidP="00370988">
            <w:pPr>
              <w:pStyle w:val="tablecolhead"/>
            </w:pPr>
            <w:r>
              <w:t>Multi-Agent QWK</w:t>
            </w:r>
          </w:p>
        </w:tc>
        <w:tc>
          <w:tcPr>
            <w:tcW w:w="63.55pt" w:type="dxa"/>
            <w:tcBorders>
              <w:top w:val="single" w:sz="4" w:space="0" w:color="000000"/>
              <w:bottom w:val="single" w:sz="4" w:space="0" w:color="000000"/>
            </w:tcBorders>
          </w:tcPr>
          <w:p w14:paraId="0995328F" w14:textId="77777777" w:rsidR="007D2397" w:rsidRDefault="007D2397" w:rsidP="00370988">
            <w:pPr>
              <w:pStyle w:val="tablecolhead"/>
            </w:pPr>
            <w:r>
              <w:t>Veto Rate</w:t>
            </w:r>
          </w:p>
        </w:tc>
      </w:tr>
      <w:tr w:rsidR="007D2397" w14:paraId="45283999" w14:textId="77777777" w:rsidTr="00370988">
        <w:trPr>
          <w:trHeight w:val="244"/>
        </w:trPr>
        <w:tc>
          <w:tcPr>
            <w:tcW w:w="63.55pt" w:type="dxa"/>
            <w:tcBorders>
              <w:top w:val="single" w:sz="4" w:space="0" w:color="000000"/>
              <w:bottom w:val="single" w:sz="4" w:space="0" w:color="000000"/>
            </w:tcBorders>
          </w:tcPr>
          <w:p w14:paraId="02FB74D1" w14:textId="77777777" w:rsidR="007D2397" w:rsidRDefault="007D2397" w:rsidP="00370988">
            <w:pPr>
              <w:pStyle w:val="tablecopy"/>
              <w:jc w:val="center"/>
            </w:pPr>
            <w:r>
              <w:t>BT1</w:t>
            </w:r>
          </w:p>
        </w:tc>
        <w:tc>
          <w:tcPr>
            <w:tcW w:w="63.55pt" w:type="dxa"/>
            <w:tcBorders>
              <w:top w:val="single" w:sz="4" w:space="0" w:color="000000"/>
              <w:bottom w:val="single" w:sz="4" w:space="0" w:color="000000"/>
            </w:tcBorders>
          </w:tcPr>
          <w:p w14:paraId="03BD15B3" w14:textId="77777777" w:rsidR="007D2397" w:rsidRDefault="007D2397" w:rsidP="00370988">
            <w:pPr>
              <w:pStyle w:val="tablecopy"/>
              <w:jc w:val="center"/>
            </w:pPr>
            <w:r>
              <w:t>0.432</w:t>
            </w:r>
          </w:p>
        </w:tc>
        <w:tc>
          <w:tcPr>
            <w:tcW w:w="63.55pt" w:type="dxa"/>
            <w:tcBorders>
              <w:top w:val="single" w:sz="4" w:space="0" w:color="000000"/>
              <w:bottom w:val="single" w:sz="4" w:space="0" w:color="000000"/>
            </w:tcBorders>
          </w:tcPr>
          <w:p w14:paraId="07F6281C" w14:textId="77777777" w:rsidR="007D2397" w:rsidRDefault="007D2397" w:rsidP="00370988">
            <w:pPr>
              <w:pStyle w:val="tablecopy"/>
              <w:jc w:val="center"/>
            </w:pPr>
            <w:r>
              <w:t>0.043</w:t>
            </w:r>
          </w:p>
        </w:tc>
        <w:tc>
          <w:tcPr>
            <w:tcW w:w="63.55pt" w:type="dxa"/>
            <w:tcBorders>
              <w:top w:val="single" w:sz="4" w:space="0" w:color="000000"/>
              <w:bottom w:val="single" w:sz="4" w:space="0" w:color="000000"/>
            </w:tcBorders>
          </w:tcPr>
          <w:p w14:paraId="096D677F" w14:textId="77777777" w:rsidR="007D2397" w:rsidRDefault="007D2397" w:rsidP="00370988">
            <w:pPr>
              <w:pStyle w:val="tablecopy"/>
              <w:jc w:val="center"/>
            </w:pPr>
            <w:r>
              <w:t>0.993</w:t>
            </w:r>
          </w:p>
        </w:tc>
      </w:tr>
      <w:tr w:rsidR="007D2397" w14:paraId="1292DAC6" w14:textId="77777777" w:rsidTr="00370988">
        <w:trPr>
          <w:trHeight w:val="244"/>
        </w:trPr>
        <w:tc>
          <w:tcPr>
            <w:tcW w:w="63.55pt" w:type="dxa"/>
            <w:tcBorders>
              <w:top w:val="single" w:sz="4" w:space="0" w:color="000000"/>
              <w:bottom w:val="single" w:sz="4" w:space="0" w:color="000000"/>
            </w:tcBorders>
          </w:tcPr>
          <w:p w14:paraId="333679F1" w14:textId="77777777" w:rsidR="007D2397" w:rsidRDefault="007D2397" w:rsidP="00370988">
            <w:pPr>
              <w:pStyle w:val="tablecopy"/>
              <w:jc w:val="center"/>
            </w:pPr>
            <w:r>
              <w:t>BT2</w:t>
            </w:r>
          </w:p>
        </w:tc>
        <w:tc>
          <w:tcPr>
            <w:tcW w:w="63.55pt" w:type="dxa"/>
            <w:tcBorders>
              <w:top w:val="single" w:sz="4" w:space="0" w:color="000000"/>
              <w:bottom w:val="single" w:sz="4" w:space="0" w:color="000000"/>
            </w:tcBorders>
          </w:tcPr>
          <w:p w14:paraId="4BF0D529" w14:textId="77777777" w:rsidR="007D2397" w:rsidRDefault="007D2397" w:rsidP="00370988">
            <w:pPr>
              <w:pStyle w:val="tablecopy"/>
              <w:jc w:val="center"/>
            </w:pPr>
            <w:r>
              <w:t>0.282</w:t>
            </w:r>
          </w:p>
        </w:tc>
        <w:tc>
          <w:tcPr>
            <w:tcW w:w="63.55pt" w:type="dxa"/>
            <w:tcBorders>
              <w:top w:val="single" w:sz="4" w:space="0" w:color="000000"/>
              <w:bottom w:val="single" w:sz="4" w:space="0" w:color="000000"/>
            </w:tcBorders>
          </w:tcPr>
          <w:p w14:paraId="712E7217" w14:textId="77777777" w:rsidR="007D2397" w:rsidRDefault="007D2397" w:rsidP="00370988">
            <w:pPr>
              <w:pStyle w:val="tablecopy"/>
              <w:jc w:val="center"/>
            </w:pPr>
            <w:r>
              <w:t>−0.016</w:t>
            </w:r>
          </w:p>
        </w:tc>
        <w:tc>
          <w:tcPr>
            <w:tcW w:w="63.55pt" w:type="dxa"/>
            <w:tcBorders>
              <w:top w:val="single" w:sz="4" w:space="0" w:color="000000"/>
              <w:bottom w:val="single" w:sz="4" w:space="0" w:color="000000"/>
            </w:tcBorders>
          </w:tcPr>
          <w:p w14:paraId="1DDBC149" w14:textId="77777777" w:rsidR="007D2397" w:rsidRDefault="007D2397" w:rsidP="00370988">
            <w:pPr>
              <w:pStyle w:val="tablecopy"/>
              <w:jc w:val="center"/>
            </w:pPr>
            <w:r>
              <w:t>0.922</w:t>
            </w:r>
          </w:p>
        </w:tc>
      </w:tr>
      <w:tr w:rsidR="007D2397" w14:paraId="0AAFCCE6" w14:textId="77777777" w:rsidTr="00370988">
        <w:trPr>
          <w:trHeight w:val="260"/>
        </w:trPr>
        <w:tc>
          <w:tcPr>
            <w:tcW w:w="63.55pt" w:type="dxa"/>
            <w:tcBorders>
              <w:top w:val="single" w:sz="4" w:space="0" w:color="000000"/>
              <w:bottom w:val="single" w:sz="4" w:space="0" w:color="000000"/>
            </w:tcBorders>
          </w:tcPr>
          <w:p w14:paraId="26DF9BD3" w14:textId="77777777" w:rsidR="007D2397" w:rsidRDefault="007D2397" w:rsidP="00370988">
            <w:pPr>
              <w:pStyle w:val="tablecopy"/>
              <w:jc w:val="center"/>
            </w:pPr>
            <w:r>
              <w:t>BT3</w:t>
            </w:r>
          </w:p>
        </w:tc>
        <w:tc>
          <w:tcPr>
            <w:tcW w:w="63.55pt" w:type="dxa"/>
            <w:tcBorders>
              <w:top w:val="single" w:sz="4" w:space="0" w:color="000000"/>
              <w:bottom w:val="single" w:sz="4" w:space="0" w:color="000000"/>
            </w:tcBorders>
          </w:tcPr>
          <w:p w14:paraId="6B69A279" w14:textId="77777777" w:rsidR="007D2397" w:rsidRDefault="007D2397" w:rsidP="00370988">
            <w:pPr>
              <w:pStyle w:val="tablecopy"/>
              <w:jc w:val="center"/>
            </w:pPr>
            <w:r>
              <w:t>0.848</w:t>
            </w:r>
          </w:p>
        </w:tc>
        <w:tc>
          <w:tcPr>
            <w:tcW w:w="63.55pt" w:type="dxa"/>
            <w:tcBorders>
              <w:top w:val="single" w:sz="4" w:space="0" w:color="000000"/>
              <w:bottom w:val="single" w:sz="4" w:space="0" w:color="000000"/>
            </w:tcBorders>
          </w:tcPr>
          <w:p w14:paraId="4E8AFE55" w14:textId="77777777" w:rsidR="007D2397" w:rsidRDefault="007D2397" w:rsidP="00370988">
            <w:pPr>
              <w:pStyle w:val="tablecopy"/>
              <w:jc w:val="center"/>
            </w:pPr>
            <w:r>
              <w:t>0.602</w:t>
            </w:r>
          </w:p>
        </w:tc>
        <w:tc>
          <w:tcPr>
            <w:tcW w:w="63.55pt" w:type="dxa"/>
            <w:tcBorders>
              <w:top w:val="single" w:sz="4" w:space="0" w:color="000000"/>
              <w:bottom w:val="single" w:sz="4" w:space="0" w:color="000000"/>
            </w:tcBorders>
          </w:tcPr>
          <w:p w14:paraId="454BDED1" w14:textId="77777777" w:rsidR="007D2397" w:rsidRDefault="007D2397" w:rsidP="00370988">
            <w:pPr>
              <w:pStyle w:val="tablecopy"/>
              <w:jc w:val="center"/>
            </w:pPr>
            <w:r>
              <w:t>0.341</w:t>
            </w:r>
          </w:p>
        </w:tc>
      </w:tr>
      <w:tr w:rsidR="007D2397" w14:paraId="556E1A8A" w14:textId="77777777" w:rsidTr="00370988">
        <w:trPr>
          <w:trHeight w:val="244"/>
        </w:trPr>
        <w:tc>
          <w:tcPr>
            <w:tcW w:w="63.55pt" w:type="dxa"/>
            <w:tcBorders>
              <w:top w:val="single" w:sz="4" w:space="0" w:color="000000"/>
              <w:bottom w:val="single" w:sz="4" w:space="0" w:color="000000"/>
            </w:tcBorders>
          </w:tcPr>
          <w:p w14:paraId="15544649" w14:textId="77777777" w:rsidR="007D2397" w:rsidRDefault="007D2397" w:rsidP="00370988">
            <w:pPr>
              <w:pStyle w:val="tablecopy"/>
              <w:jc w:val="center"/>
            </w:pPr>
            <w:r>
              <w:t>BT4</w:t>
            </w:r>
          </w:p>
        </w:tc>
        <w:tc>
          <w:tcPr>
            <w:tcW w:w="63.55pt" w:type="dxa"/>
            <w:tcBorders>
              <w:top w:val="single" w:sz="4" w:space="0" w:color="000000"/>
              <w:bottom w:val="single" w:sz="4" w:space="0" w:color="000000"/>
            </w:tcBorders>
          </w:tcPr>
          <w:p w14:paraId="5D1910DF" w14:textId="77777777" w:rsidR="007D2397" w:rsidRDefault="007D2397" w:rsidP="00370988">
            <w:pPr>
              <w:pStyle w:val="tablecopy"/>
              <w:jc w:val="center"/>
            </w:pPr>
            <w:r>
              <w:t>0.756</w:t>
            </w:r>
          </w:p>
        </w:tc>
        <w:tc>
          <w:tcPr>
            <w:tcW w:w="63.55pt" w:type="dxa"/>
            <w:tcBorders>
              <w:top w:val="single" w:sz="4" w:space="0" w:color="000000"/>
              <w:bottom w:val="single" w:sz="4" w:space="0" w:color="000000"/>
            </w:tcBorders>
          </w:tcPr>
          <w:p w14:paraId="25A91740" w14:textId="77777777" w:rsidR="007D2397" w:rsidRDefault="007D2397" w:rsidP="00370988">
            <w:pPr>
              <w:pStyle w:val="tablecopy"/>
              <w:jc w:val="center"/>
            </w:pPr>
            <w:r>
              <w:t>0.517</w:t>
            </w:r>
          </w:p>
        </w:tc>
        <w:tc>
          <w:tcPr>
            <w:tcW w:w="63.55pt" w:type="dxa"/>
            <w:tcBorders>
              <w:top w:val="single" w:sz="4" w:space="0" w:color="000000"/>
              <w:bottom w:val="single" w:sz="4" w:space="0" w:color="000000"/>
            </w:tcBorders>
          </w:tcPr>
          <w:p w14:paraId="62EDBCBA" w14:textId="77777777" w:rsidR="007D2397" w:rsidRDefault="007D2397" w:rsidP="00370988">
            <w:pPr>
              <w:pStyle w:val="tablecopy"/>
              <w:jc w:val="center"/>
            </w:pPr>
            <w:r>
              <w:t>0.287</w:t>
            </w:r>
          </w:p>
        </w:tc>
      </w:tr>
    </w:tbl>
    <w:tbl>
      <w:tblPr>
        <w:tblStyle w:val="TableGrid"/>
        <w:tblW w:w="0pt" w:type="dxa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1" w:lastColumn="0" w:noHBand="0" w:noVBand="1"/>
      </w:tblPr>
      <w:tblGrid>
        <w:gridCol w:w="4866"/>
      </w:tblGrid>
      <w:tr w:rsidR="001D0523" w14:paraId="1325539B" w14:textId="77777777" w:rsidTr="001D0523">
        <w:tc>
          <w:tcPr>
            <w:tcW w:w="242.80pt" w:type="dxa"/>
          </w:tcPr>
          <w:p w14:paraId="2113644D" w14:textId="2A54B70A" w:rsidR="001D0523" w:rsidRDefault="001D0523" w:rsidP="005C67D1">
            <w:pPr>
              <w:rPr>
                <w:noProof/>
              </w:rPr>
            </w:pPr>
          </w:p>
          <w:p w14:paraId="0EFED599" w14:textId="26ECBDC4" w:rsidR="001D0523" w:rsidRDefault="001D0523" w:rsidP="001D0523">
            <w:pPr>
              <w:pStyle w:val="figurecaption"/>
            </w:pPr>
            <w:r>
              <w:t>QMK vs. Human Ground Truth by Assignment and Model (N=30 per assignment; dashed line = “substantial agreement” floor at 0.61)</w:t>
            </w:r>
          </w:p>
          <w:p w14:paraId="1EE94A85" w14:textId="24DF6C91" w:rsidR="001D0523" w:rsidRDefault="001D0523" w:rsidP="001D0523">
            <w:pPr>
              <w:jc w:val="both"/>
              <w:rPr>
                <w:noProof/>
              </w:rPr>
            </w:pPr>
          </w:p>
          <w:p w14:paraId="04B8D46C" w14:textId="7EF8A8D2" w:rsidR="001D0523" w:rsidRDefault="001D0523" w:rsidP="005C67D1">
            <w:pPr>
              <w:rPr>
                <w:noProof/>
              </w:rPr>
            </w:pPr>
          </w:p>
          <w:p w14:paraId="35C9A0A9" w14:textId="3FF1A464" w:rsidR="001D0523" w:rsidRDefault="001D0523" w:rsidP="005C67D1">
            <w:r w:rsidRPr="001D0523">
              <w:rPr>
                <w:noProof/>
              </w:rPr>
              <w:drawing>
                <wp:inline distT="0" distB="0" distL="114300" distR="114300" wp14:anchorId="1A051D7B" wp14:editId="673C14A7">
                  <wp:extent cx="2954655" cy="1341588"/>
                  <wp:effectExtent l="0" t="0" r="0" b="0"/>
                  <wp:docPr id="1834122272" name="Figure1"/>
                  <wp:cNvGraphicFramePr>
                    <a:graphicFrameLocks xmlns:a="http://purl.oclc.org/ooxml/drawingml/main" noChangeAspect="1"/>
                  </wp:cNvGraphicFramePr>
                  <a:graphic xmlns:a="http://purl.oclc.org/ooxml/drawingml/main">
                    <a:graphicData uri="http://purl.oclc.org/ooxml/drawingml/picture">
                      <pic:pic xmlns:pic="http://purl.oclc.org/ooxml/drawingml/picture">
                        <pic:nvPicPr>
                          <pic:cNvPr id="1" name="image1.png"/>
                          <pic:cNvPicPr/>
                        </pic:nvPicPr>
                        <pic:blipFill rotWithShape="1">
                          <a:blip r:embed="rId10"/>
                          <a:srcRect t="9.189%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5745" cy="135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FCFA58" w14:textId="08A82615" w:rsidR="007D2397" w:rsidRDefault="007D2397" w:rsidP="001D0523">
      <w:pPr>
        <w:jc w:val="both"/>
      </w:pPr>
    </w:p>
    <w:p w14:paraId="331CF67C" w14:textId="7ABAEA92" w:rsidR="007D2397" w:rsidRDefault="007D2397" w:rsidP="007D2397">
      <w:pPr>
        <w:pStyle w:val="Heading1"/>
      </w:pPr>
      <w:r>
        <w:t>Discussion</w:t>
      </w:r>
    </w:p>
    <w:p w14:paraId="7928B7E7" w14:textId="2023A46E" w:rsidR="007D2397" w:rsidRDefault="007D2397" w:rsidP="007D2397">
      <w:pPr>
        <w:pStyle w:val="Heading2"/>
      </w:pPr>
      <w:r>
        <w:t>Why Assignment Type Moderates Calibration</w:t>
      </w:r>
    </w:p>
    <w:p w14:paraId="2A241659" w14:textId="77777777" w:rsidR="007D2397" w:rsidRDefault="007D2397" w:rsidP="007D2397">
      <w:pPr>
        <w:pStyle w:val="BodyText"/>
      </w:pPr>
      <w:r>
        <w:t>BT1 and BT2 require factual recall (curriculum coverage, source verification, job-description analysis)—tasks where the correct score depends on whether specific verifiable information is present, not on surface-form quality. GPT-5.4, GPT-4o, and GPT-5.4-mini appear to apply stricter evidence standards than human graders for these assignments, producing systematic underscoring of 3–5 points. GPT-5.2 (Thinking), by contrast, reasons step-by-step over rubric criteria and produces scores more aligned with human holistic judgment. BT3 and BT4 are qualitative tasks (CV writing, career essay) where surface-form quality is a legitimate evaluative dimension; all models calibrate better here. Our results suggest that, in this setting, the reasoning-capable GPT-5.2 was the only model to maintain calibration on factual-recall tasks, indicating that reasoning capability may be a key factor for such rubric types.</w:t>
      </w:r>
    </w:p>
    <w:p w14:paraId="457A30DE" w14:textId="3FA6C06B" w:rsidR="007D2397" w:rsidRDefault="007D2397" w:rsidP="007D2397">
      <w:pPr>
        <w:pStyle w:val="Heading2"/>
      </w:pPr>
      <w:r>
        <w:t>Bigger and Newer Is Not Better</w:t>
      </w:r>
    </w:p>
    <w:p w14:paraId="7BB19AFF" w14:textId="77777777" w:rsidR="007D2397" w:rsidRDefault="007D2397" w:rsidP="007D2397">
      <w:pPr>
        <w:pStyle w:val="BodyText"/>
      </w:pPr>
      <w:r>
        <w:t>GPT-5.4 is a later release than GPT-5.2 yet exhibits substantially worse calibration on BT1 and BT2. This result reinforces that model capability in general benchmarks does not predict rubric grading calibration [14]. The reasoning variant (GPT-5.2 Thinking) provides critical step-by-step deliberation that non-reasoning models lack when evaluating factual completeness against a multi-criterion rubric.</w:t>
      </w:r>
    </w:p>
    <w:p w14:paraId="67942D7C" w14:textId="5B79510C" w:rsidR="007D2397" w:rsidRDefault="007D2397" w:rsidP="007D2397">
      <w:pPr>
        <w:pStyle w:val="Heading2"/>
      </w:pPr>
      <w:r>
        <w:t>Limitations</w:t>
      </w:r>
    </w:p>
    <w:p w14:paraId="3AA1C9D6" w14:textId="77777777" w:rsidR="007D2397" w:rsidRDefault="007D2397" w:rsidP="007D2397">
      <w:pPr>
        <w:pStyle w:val="BodyText"/>
      </w:pPr>
      <w:r>
        <w:t>The human-scored subset is limited (N=30 per assignment) due to annotator availability; bootstrap CIs are therefore wide for small effects. GPT-4o and GPT-5.4-mini were run on the full dataset to verify coverage and detect systematic failures; comparative metrics are nonetheless computed on the same N=30 human-annotated subset to ensure a fair like-for-like comparison across models. This subset was stratified by score band at sampling time, reducing selection bias. We did not vary temperature or prompting strategy; a full sensitivity analysis is deferred to future work. Future work should also examine fine-tuned models and larger annotated subsets to narrow confidence intervals.</w:t>
      </w:r>
    </w:p>
    <w:p w14:paraId="6BC8DDC6" w14:textId="6162519D" w:rsidR="007D2397" w:rsidRDefault="007D2397" w:rsidP="007D2397">
      <w:pPr>
        <w:pStyle w:val="Heading1"/>
      </w:pPr>
      <w:r>
        <w:t>Conclusion</w:t>
      </w:r>
    </w:p>
    <w:p w14:paraId="13F0D644" w14:textId="77777777" w:rsidR="007D2397" w:rsidRDefault="007D2397" w:rsidP="007D2397">
      <w:pPr>
        <w:pStyle w:val="BodyText"/>
      </w:pPr>
      <w:r>
        <w:t>We presented a four-model benchmark for LLM-based rubric grading on four real e-commerce assignments. GPT-5.2 (Thinking) achieves substantially higher QWK than GPT-5.4, GPT-4o, and GPT-5.4-mini, demonstrating that model selection matters more than architectural complexity for automated rubric grading reliability. Assignment type is the key moderator: factual-recall tasks expose calibration failures in non-reasoning models that are absent on essay tasks. A multi-agent variant of GPT-5.2 degrades further, confirming single-agent with a reasoning model as the practical optimum in our setting. We recommend practitioners select reasoning-capable LLMs for factual-recall rubrics and validate calibration on a small human-scored subset before full deployment.</w:t>
      </w:r>
    </w:p>
    <w:p w14:paraId="1958A062" w14:textId="77777777" w:rsidR="007D2397" w:rsidRDefault="007D2397" w:rsidP="007D2397">
      <w:pPr>
        <w:pStyle w:val="Heading5"/>
      </w:pPr>
      <w:r>
        <w:t>Acknowledgment</w:t>
      </w:r>
    </w:p>
    <w:p w14:paraId="780D937C" w14:textId="77777777" w:rsidR="007D2397" w:rsidRDefault="007D2397" w:rsidP="007D2397">
      <w:pPr>
        <w:pStyle w:val="BodyText"/>
      </w:pPr>
      <w:r>
        <w:t>The authors thank the course instructor and teaching assistants who participated in the human annotation process. This work was supported by the authors’ home institution (blinded for review).</w:t>
      </w:r>
    </w:p>
    <w:p w14:paraId="3BDFEB9E" w14:textId="77777777" w:rsidR="007D2397" w:rsidRDefault="007D2397" w:rsidP="007D2397">
      <w:pPr>
        <w:pStyle w:val="Heading5"/>
      </w:pPr>
      <w:r>
        <w:t>References</w:t>
      </w:r>
    </w:p>
    <w:p w14:paraId="185ED1B6" w14:textId="57A77D3E" w:rsidR="007D2397" w:rsidRDefault="007D2397" w:rsidP="007D2397">
      <w:pPr>
        <w:pStyle w:val="references"/>
      </w:pPr>
      <w:r>
        <w:t>D. M. Williamson, X. Xi, and F. J. Breyer, “A framework for evaluation and use of automated scoring,” Educ. Meas.: Issues Pract., vol. 31, no. 1, pp. 2–13, 2012.</w:t>
      </w:r>
    </w:p>
    <w:p w14:paraId="089FE745" w14:textId="7B8F54B1" w:rsidR="007D2397" w:rsidRDefault="007D2397" w:rsidP="007D2397">
      <w:pPr>
        <w:pStyle w:val="references"/>
      </w:pPr>
      <w:r>
        <w:t>A. Mizumoto and M. Eguchi, “Exploring the potential of using an AI language model for automated essay scoring,” Res. Methods Appl. Linguist., vol. 2, no. 2, 2023.</w:t>
      </w:r>
    </w:p>
    <w:p w14:paraId="797805B9" w14:textId="44B0FBF8" w:rsidR="007D2397" w:rsidRDefault="007D2397" w:rsidP="007D2397">
      <w:pPr>
        <w:pStyle w:val="references"/>
      </w:pPr>
      <w:r>
        <w:t>L. Meyer et al., “Reliable but not rigorous: Evaluating ChatGPT reliability, validity, and bias in automated academic grading,” Comput. Educ.: AI, 2025.</w:t>
      </w:r>
    </w:p>
    <w:p w14:paraId="0C808B3D" w14:textId="437CAA3E" w:rsidR="007D2397" w:rsidRDefault="007D2397" w:rsidP="007D2397">
      <w:pPr>
        <w:pStyle w:val="references"/>
      </w:pPr>
      <w:r>
        <w:t>[Blind for Review], “Agentic grading pipeline: technical report,” Blinded for peer review, 2026.</w:t>
      </w:r>
    </w:p>
    <w:p w14:paraId="3A6A4E8B" w14:textId="209BDAAD" w:rsidR="007D2397" w:rsidRDefault="007D2397" w:rsidP="007D2397">
      <w:pPr>
        <w:pStyle w:val="references"/>
      </w:pPr>
      <w:r>
        <w:t>Y. Attali and J. Burstein, “Automated essay scoring with e-rater V.2,” J. Technol. Learn. Assess., vol. 4, no. 3, 2006.</w:t>
      </w:r>
    </w:p>
    <w:p w14:paraId="1B540ADB" w14:textId="1620E3A2" w:rsidR="007D2397" w:rsidRDefault="007D2397" w:rsidP="007D2397">
      <w:pPr>
        <w:pStyle w:val="references"/>
      </w:pPr>
      <w:r>
        <w:t>J. Cohen, “Weighted kappa: Nominal scale agreement with provision for scaled disagreement,” Psychol. Bull., vol. 70, no. 4, pp. 213–220, 1968.</w:t>
      </w:r>
    </w:p>
    <w:p w14:paraId="02313DAB" w14:textId="06C98DF4" w:rsidR="007D2397" w:rsidRDefault="007D2397" w:rsidP="007D2397">
      <w:pPr>
        <w:pStyle w:val="references"/>
      </w:pPr>
      <w:r>
        <w:t>J. R. Landis and G. G. Koch, “The measurement of observer agreement for categorical data,” Biometrics, vol. 33, no. 1, pp. 159–174, 1977.</w:t>
      </w:r>
    </w:p>
    <w:p w14:paraId="36176EE3" w14:textId="7D5783C8" w:rsidR="007D2397" w:rsidRDefault="007D2397" w:rsidP="007D2397">
      <w:pPr>
        <w:pStyle w:val="references"/>
      </w:pPr>
      <w:r>
        <w:t>K. Taghipour and H. T. Ng, “A neural approach to automated essay scoring,” in Proc. EMNLP 2016, pp. 1882–1891.</w:t>
      </w:r>
    </w:p>
    <w:p w14:paraId="3C05C2EC" w14:textId="21678E10" w:rsidR="007D2397" w:rsidRDefault="007D2397" w:rsidP="007D2397">
      <w:pPr>
        <w:pStyle w:val="references"/>
      </w:pPr>
      <w:r>
        <w:t>K. Seßler et al., “Specialists or generalists? Multi-agent and single-agent LLMs for essay grading,” arXiv:2601.22386, 2026.</w:t>
      </w:r>
    </w:p>
    <w:p w14:paraId="4413BB04" w14:textId="4FE6DF1A" w:rsidR="007D2397" w:rsidRDefault="007D2397" w:rsidP="007D2397">
      <w:pPr>
        <w:pStyle w:val="references"/>
      </w:pPr>
      <w:r>
        <w:t>Y. Wang et al., “AutoSCORE: Enhancing automated scoring with multi-agent LLMs via structured component recognition,” arXiv:2509.21910, 2025.</w:t>
      </w:r>
    </w:p>
    <w:p w14:paraId="43FA55C7" w14:textId="6709CFEB" w:rsidR="007D2397" w:rsidRDefault="007D2397" w:rsidP="007D2397">
      <w:pPr>
        <w:pStyle w:val="references"/>
      </w:pPr>
      <w:r>
        <w:t>OpenAI, “Introducing GPT-5.2 (GPT-5.2 Thinking),” [Online]. Available: https://openai.com/index/introducing-gpt-5-2/ (accessed May 2026).</w:t>
      </w:r>
    </w:p>
    <w:p w14:paraId="75B99E83" w14:textId="3874454B" w:rsidR="007D2397" w:rsidRDefault="007D2397" w:rsidP="007D2397">
      <w:pPr>
        <w:pStyle w:val="references"/>
      </w:pPr>
      <w:r>
        <w:t>Hewlett Foundation, “Automated Student Assessment Prize (ASAP) AES benchmark,” Kaggle, 2012.</w:t>
      </w:r>
    </w:p>
    <w:p w14:paraId="6D030504" w14:textId="5F931401" w:rsidR="007D2397" w:rsidRDefault="007D2397" w:rsidP="007D2397">
      <w:pPr>
        <w:pStyle w:val="references"/>
      </w:pPr>
      <w:r>
        <w:t>C.-H. Chiang and H.-y. Lee, “Can large language models be an alternative to human evaluations?,” in Proc. ACL 2023, pp. 15607–15631.</w:t>
      </w:r>
    </w:p>
    <w:p w14:paraId="57DBF316" w14:textId="28734853" w:rsidR="007D2397" w:rsidRPr="007D2397" w:rsidRDefault="007D2397" w:rsidP="007D2397">
      <w:pPr>
        <w:pStyle w:val="references"/>
      </w:pPr>
      <w:r>
        <w:t>C. Guo, G. Pleiss, Y. Sun, and K. Q. Weinberger, “On calibration of modern neural networks,” in Proc. ICML 2017, pp. 1321–1330.</w:t>
      </w:r>
    </w:p>
    <w:p w14:paraId="2CBC4D6A" w14:textId="2E6E155E" w:rsidR="00836367" w:rsidRPr="00F96569" w:rsidRDefault="00836367" w:rsidP="008B6524">
      <w:pPr>
        <w:pStyle w:val="references"/>
        <w:numPr>
          <w:ilvl w:val="0"/>
          <w:numId w:val="0"/>
        </w:numPr>
        <w:spacing w:line="12pt" w:lineRule="auto"/>
        <w:ind w:start="18pt" w:hanging="18pt"/>
        <w:jc w:val="center"/>
        <w:rPr>
          <w:rFonts w:eastAsia="SimSun"/>
          <w:b/>
          <w:noProof w:val="0"/>
          <w:color w:val="FF0000"/>
          <w:spacing w:val="-1"/>
          <w:sz w:val="20"/>
          <w:szCs w:val="20"/>
          <w:lang w:val="x-none" w:eastAsia="x-none"/>
        </w:rPr>
        <w:sectPr w:rsidR="00836367" w:rsidRPr="00F96569" w:rsidSect="003B4E0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</w:p>
    <w:p w14:paraId="4EF2B8B8" w14:textId="4F8E01A7" w:rsidR="009303D9" w:rsidRDefault="009303D9" w:rsidP="007D2397"/>
    <w:sectPr w:rsidR="009303D9" w:rsidSect="003B4E04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i="http://schemas.microsoft.com/office/word/2010/wordprocessingInk" xmlns:wne="http://schemas.microsoft.com/office/word/2006/wordml" mc:Ignorable="w14 w15 w16se w16cid w16 w16cex wne wp14">
  <w:endnote w:type="separator" w:id="-1">
    <w:p w14:paraId="61260AD0" w14:textId="77777777" w:rsidR="00A37B8D" w:rsidRDefault="00A37B8D" w:rsidP="001A3B3D">
      <w:r>
        <w:separator/>
      </w:r>
    </w:p>
  </w:endnote>
  <w:endnote w:type="continuationSeparator" w:id="0">
    <w:p w14:paraId="5A2B31A2" w14:textId="77777777" w:rsidR="00A37B8D" w:rsidRDefault="00A37B8D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characterSet="GBK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i="http://schemas.microsoft.com/office/word/2010/wordprocessingInk" xmlns:wne="http://schemas.microsoft.com/office/word/2006/wordml" mc:Ignorable="w14 w15 w16se w16cid w16 w16cex wne wp14">
  <w:p w14:paraId="69E75918" w14:textId="77777777"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i="http://schemas.microsoft.com/office/word/2010/wordprocessingInk" xmlns:wne="http://schemas.microsoft.com/office/word/2006/wordml" mc:Ignorable="w14 w15 w16se w16cid w16 w16cex wne wp14">
  <w:footnote w:type="separator" w:id="-1">
    <w:p w14:paraId="11C3CF11" w14:textId="77777777" w:rsidR="00A37B8D" w:rsidRDefault="00A37B8D" w:rsidP="001A3B3D">
      <w:r>
        <w:separator/>
      </w:r>
    </w:p>
  </w:footnote>
  <w:footnote w:type="continuationSeparator" w:id="0">
    <w:p w14:paraId="280A31CA" w14:textId="77777777" w:rsidR="00A37B8D" w:rsidRDefault="00A37B8D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i="http://schemas.microsoft.com/office/word/2010/wordprocessingInk" xmlns:wne="http://schemas.microsoft.com/office/word/2006/wordml" mc:Ignorable="w14 w15 w16se w16cid w16 w16cex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1DD6436"/>
    <w:multiLevelType w:val="hybridMultilevel"/>
    <w:tmpl w:val="9A58D090"/>
    <w:lvl w:ilvl="0" w:tplc="CCC89F66">
      <w:numFmt w:val="bullet"/>
      <w:lvlText w:val=""/>
      <w:lvlJc w:val="start"/>
      <w:pPr>
        <w:ind w:start="32.40pt" w:hanging="18pt"/>
      </w:pPr>
      <w:rPr>
        <w:rFonts w:ascii="Symbol" w:eastAsia="SimSun" w:hAnsi="Symbol" w:cs="Times New Roman" w:hint="default"/>
        <w:b/>
      </w:rPr>
    </w:lvl>
    <w:lvl w:ilvl="1" w:tplc="042A0003" w:tentative="1">
      <w:start w:val="1"/>
      <w:numFmt w:val="bullet"/>
      <w:lvlText w:val="o"/>
      <w:lvlJc w:val="start"/>
      <w:pPr>
        <w:ind w:start="68.40pt" w:hanging="18pt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start"/>
      <w:pPr>
        <w:ind w:start="104.40pt" w:hanging="18pt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start"/>
      <w:pPr>
        <w:ind w:start="140.40pt" w:hanging="18pt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start"/>
      <w:pPr>
        <w:ind w:start="176.40pt" w:hanging="18pt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start"/>
      <w:pPr>
        <w:ind w:start="212.40pt" w:hanging="18pt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start"/>
      <w:pPr>
        <w:ind w:start="248.40pt" w:hanging="18pt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start"/>
      <w:pPr>
        <w:ind w:start="284.40pt" w:hanging="18pt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start"/>
      <w:pPr>
        <w:ind w:start="320.40pt" w:hanging="18pt"/>
      </w:pPr>
      <w:rPr>
        <w:rFonts w:ascii="Wingdings" w:hAnsi="Wingdings" w:hint="default"/>
      </w:rPr>
    </w:lvl>
  </w:abstractNum>
  <w:abstractNum w:abstractNumId="14" w15:restartNumberingAfterBreak="0">
    <w:nsid w:val="24D659D4"/>
    <w:multiLevelType w:val="hybridMultilevel"/>
    <w:tmpl w:val="A190BF7C"/>
    <w:lvl w:ilvl="0" w:tplc="B93E0CA6">
      <w:numFmt w:val="bullet"/>
      <w:lvlText w:val="-"/>
      <w:lvlJc w:val="start"/>
      <w:pPr>
        <w:ind w:start="32.40pt" w:hanging="18pt"/>
      </w:pPr>
      <w:rPr>
        <w:rFonts w:ascii="Times New Roman" w:eastAsia="SimSu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start"/>
      <w:pPr>
        <w:ind w:start="68.40pt" w:hanging="18pt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start"/>
      <w:pPr>
        <w:ind w:start="104.40pt" w:hanging="18pt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start"/>
      <w:pPr>
        <w:ind w:start="140.40pt" w:hanging="18pt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start"/>
      <w:pPr>
        <w:ind w:start="176.40pt" w:hanging="18pt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start"/>
      <w:pPr>
        <w:ind w:start="212.40pt" w:hanging="18pt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start"/>
      <w:pPr>
        <w:ind w:start="248.40pt" w:hanging="18pt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start"/>
      <w:pPr>
        <w:ind w:start="284.40pt" w:hanging="18pt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start"/>
      <w:pPr>
        <w:ind w:start="320.40pt" w:hanging="18pt"/>
      </w:pPr>
      <w:rPr>
        <w:rFonts w:ascii="Wingdings" w:hAnsi="Wingdings" w:hint="default"/>
      </w:rPr>
    </w:lvl>
  </w:abstractNum>
  <w:abstractNum w:abstractNumId="15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6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7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8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4.8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9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20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1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2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>
    <w:abstractNumId w:val="16"/>
  </w:num>
  <w:num w:numId="2">
    <w:abstractNumId w:val="21"/>
  </w:num>
  <w:num w:numId="3">
    <w:abstractNumId w:val="15"/>
  </w:num>
  <w:num w:numId="4">
    <w:abstractNumId w:val="18"/>
  </w:num>
  <w:num w:numId="5">
    <w:abstractNumId w:val="18"/>
  </w:num>
  <w:num w:numId="6">
    <w:abstractNumId w:val="18"/>
  </w:num>
  <w:num w:numId="7">
    <w:abstractNumId w:val="18"/>
  </w:num>
  <w:num w:numId="8">
    <w:abstractNumId w:val="20"/>
  </w:num>
  <w:num w:numId="9">
    <w:abstractNumId w:val="22"/>
  </w:num>
  <w:num w:numId="10">
    <w:abstractNumId w:val="17"/>
  </w:num>
  <w:num w:numId="11">
    <w:abstractNumId w:val="12"/>
  </w:num>
  <w:num w:numId="12">
    <w:abstractNumId w:val="11"/>
  </w:num>
  <w:num w:numId="13">
    <w:abstractNumId w:val="0"/>
  </w:num>
  <w:num w:numId="14">
    <w:abstractNumId w:val="10"/>
  </w:num>
  <w:num w:numId="15">
    <w:abstractNumId w:val="8"/>
  </w:num>
  <w:num w:numId="16">
    <w:abstractNumId w:val="7"/>
  </w:num>
  <w:num w:numId="17">
    <w:abstractNumId w:val="6"/>
  </w:num>
  <w:num w:numId="18">
    <w:abstractNumId w:val="5"/>
  </w:num>
  <w:num w:numId="19">
    <w:abstractNumId w:val="9"/>
  </w:num>
  <w:num w:numId="20">
    <w:abstractNumId w:val="4"/>
  </w:num>
  <w:num w:numId="21">
    <w:abstractNumId w:val="3"/>
  </w:num>
  <w:num w:numId="22">
    <w:abstractNumId w:val="2"/>
  </w:num>
  <w:num w:numId="23">
    <w:abstractNumId w:val="1"/>
  </w:num>
  <w:num w:numId="24">
    <w:abstractNumId w:val="19"/>
  </w:num>
  <w:num w:numId="25">
    <w:abstractNumId w:val="14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%"/>
  <w:embedSystemFonts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A2EFD"/>
    <w:rsid w:val="001A3B3D"/>
    <w:rsid w:val="001B67DC"/>
    <w:rsid w:val="001D0523"/>
    <w:rsid w:val="002254A9"/>
    <w:rsid w:val="00233D97"/>
    <w:rsid w:val="002347A2"/>
    <w:rsid w:val="002850E3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72D57"/>
    <w:rsid w:val="006A5D82"/>
    <w:rsid w:val="006B6B66"/>
    <w:rsid w:val="006F6D3D"/>
    <w:rsid w:val="00715BEA"/>
    <w:rsid w:val="00740EEA"/>
    <w:rsid w:val="00794804"/>
    <w:rsid w:val="007B33F1"/>
    <w:rsid w:val="007B6DDA"/>
    <w:rsid w:val="007C0308"/>
    <w:rsid w:val="007C2FF2"/>
    <w:rsid w:val="007D2397"/>
    <w:rsid w:val="007D6232"/>
    <w:rsid w:val="007F1F99"/>
    <w:rsid w:val="007F768F"/>
    <w:rsid w:val="0080791D"/>
    <w:rsid w:val="008147B5"/>
    <w:rsid w:val="00836367"/>
    <w:rsid w:val="00873603"/>
    <w:rsid w:val="008A2C7D"/>
    <w:rsid w:val="008B6524"/>
    <w:rsid w:val="008C4B23"/>
    <w:rsid w:val="008F6E2C"/>
    <w:rsid w:val="009303D9"/>
    <w:rsid w:val="00933C64"/>
    <w:rsid w:val="009422B9"/>
    <w:rsid w:val="00972203"/>
    <w:rsid w:val="00977000"/>
    <w:rsid w:val="009F1D79"/>
    <w:rsid w:val="00A059B3"/>
    <w:rsid w:val="00A069B0"/>
    <w:rsid w:val="00A37B8D"/>
    <w:rsid w:val="00AE3409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E07383"/>
    <w:rsid w:val="00E165BC"/>
    <w:rsid w:val="00E4754E"/>
    <w:rsid w:val="00E61E12"/>
    <w:rsid w:val="00E7596C"/>
    <w:rsid w:val="00E878F2"/>
    <w:rsid w:val="00ED0149"/>
    <w:rsid w:val="00EF7DE3"/>
    <w:rsid w:val="00F03103"/>
    <w:rsid w:val="00F271DE"/>
    <w:rsid w:val="00F5378C"/>
    <w:rsid w:val="00F627DA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link w:val="Heading2Char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link w:val="Heading4Char"/>
    <w:qFormat/>
    <w:rsid w:val="00794804"/>
    <w:pPr>
      <w:numPr>
        <w:ilvl w:val="3"/>
        <w:numId w:val="4"/>
      </w:numPr>
      <w:tabs>
        <w:tab w:val="clear" w:pos="34.8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link w:val="Heading5Char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customStyle="1" w:styleId="Heading5Char">
    <w:name w:val="Heading 5 Char"/>
    <w:basedOn w:val="DefaultParagraphFont"/>
    <w:link w:val="Heading5"/>
    <w:rsid w:val="007D2397"/>
    <w:rPr>
      <w:smallCaps/>
      <w:noProof/>
    </w:rPr>
  </w:style>
  <w:style w:type="table" w:styleId="TableGrid">
    <w:name w:val="Table Grid"/>
    <w:basedOn w:val="TableNormal"/>
    <w:rsid w:val="001D0523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qFormat/>
    <w:rsid w:val="001D0523"/>
    <w:pPr>
      <w:spacing w:after="10pt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rsid w:val="001D0523"/>
    <w:rPr>
      <w:i/>
      <w:iCs/>
      <w:noProof/>
    </w:rPr>
  </w:style>
  <w:style w:type="character" w:customStyle="1" w:styleId="Heading4Char">
    <w:name w:val="Heading 4 Char"/>
    <w:basedOn w:val="DefaultParagraphFont"/>
    <w:link w:val="Heading4"/>
    <w:rsid w:val="001D0523"/>
    <w:rPr>
      <w:i/>
      <w:iCs/>
      <w:noProof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theme" Target="theme/theme1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ntTable" Target="fontTable.xml"/><Relationship Id="rId5" Type="http://purl.oclc.org/ooxml/officeDocument/relationships/webSettings" Target="webSettings.xml"/><Relationship Id="rId10" Type="http://purl.oclc.org/ooxml/officeDocument/relationships/image" Target="media/image2.png"/><Relationship Id="rId4" Type="http://purl.oclc.org/ooxml/officeDocument/relationships/settings" Target="settings.xml"/><Relationship Id="rId9" Type="http://purl.oclc.org/ooxml/officeDocument/relationships/image" Target="media/image1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55B72EA7-2DE2-4D0D-A61A-3C2004282151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11</TotalTime>
  <Pages>4</Pages>
  <Words>3051</Words>
  <Characters>17394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20405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Nguyễn Đình Trúc</cp:lastModifiedBy>
  <cp:revision>4</cp:revision>
  <dcterms:created xsi:type="dcterms:W3CDTF">2026-05-03T16:45:00Z</dcterms:created>
  <dcterms:modified xsi:type="dcterms:W3CDTF">2026-05-04T09:34:00Z</dcterms:modified>
</cp:coreProperties>
</file>