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B9F" w:rsidRPr="003E6D18" w:rsidRDefault="003E6D18">
      <w:pPr>
        <w:rPr>
          <w:sz w:val="32"/>
          <w:szCs w:val="32"/>
        </w:rPr>
      </w:pPr>
      <w:r w:rsidRPr="003E6D18">
        <w:rPr>
          <w:rFonts w:hint="eastAsia"/>
          <w:sz w:val="32"/>
          <w:szCs w:val="32"/>
        </w:rPr>
        <w:t>Short</w:t>
      </w:r>
      <w:r w:rsidRPr="003E6D18">
        <w:rPr>
          <w:sz w:val="32"/>
          <w:szCs w:val="32"/>
        </w:rPr>
        <w:t xml:space="preserve"> </w:t>
      </w:r>
      <w:r w:rsidRPr="003E6D18">
        <w:rPr>
          <w:rFonts w:hint="eastAsia"/>
          <w:sz w:val="32"/>
          <w:szCs w:val="32"/>
        </w:rPr>
        <w:t>Proposal</w:t>
      </w:r>
    </w:p>
    <w:p w:rsidR="003E6D18" w:rsidRDefault="003E6D18">
      <w:r>
        <w:rPr>
          <w:rFonts w:ascii="Segoe UI" w:hAnsi="Segoe UI" w:cs="Segoe UI"/>
          <w:color w:val="343541"/>
        </w:rPr>
        <w:t>The aim of this project is to develop a comprehensive financial investment analysis system that leverages both front-end and back-end technologies. The system will utilize machine learning algorithms to perform price prediction and other forms of analysis, and will also include graphical representation of investment price trends to provide a clear and intuitive understanding of market performance. With a user-friendly interface and real-time data analysis capabilities, this system will be a valuable tool for both individual and professional investors.</w:t>
      </w:r>
    </w:p>
    <w:sectPr w:rsidR="003E6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18"/>
    <w:rsid w:val="00364BE0"/>
    <w:rsid w:val="003E6D18"/>
    <w:rsid w:val="00772E7C"/>
    <w:rsid w:val="00845B9F"/>
    <w:rsid w:val="008874FF"/>
    <w:rsid w:val="009E3D94"/>
    <w:rsid w:val="00A03B73"/>
    <w:rsid w:val="00A114E1"/>
    <w:rsid w:val="00B7187B"/>
    <w:rsid w:val="00C11A8A"/>
    <w:rsid w:val="00E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F291A"/>
  <w15:chartTrackingRefBased/>
  <w15:docId w15:val="{50ABAF1A-C46E-6A44-9978-4315EA9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Jianzhang</dc:creator>
  <cp:keywords/>
  <dc:description/>
  <cp:lastModifiedBy>Du Jianzhang</cp:lastModifiedBy>
  <cp:revision>1</cp:revision>
  <dcterms:created xsi:type="dcterms:W3CDTF">2023-04-18T06:58:00Z</dcterms:created>
  <dcterms:modified xsi:type="dcterms:W3CDTF">2023-04-18T06:59:00Z</dcterms:modified>
</cp:coreProperties>
</file>