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C857B">
      <w:pPr>
        <w:keepNext w:val="0"/>
        <w:keepLines w:val="0"/>
        <w:widowControl/>
        <w:suppressLineNumbers w:val="0"/>
        <w:jc w:val="cente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BEIJING JIAOTONG UNIVERSITY</w:t>
      </w:r>
    </w:p>
    <w:p w14:paraId="2B543633">
      <w:pPr>
        <w:keepNext w:val="0"/>
        <w:keepLines w:val="0"/>
        <w:widowControl/>
        <w:suppressLineNumbers w:val="0"/>
        <w:jc w:val="cente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SCHOOL OF SOFTWARE ENGINEERING</w:t>
      </w:r>
    </w:p>
    <w:p w14:paraId="7FCEA1A4">
      <w:pPr>
        <w:keepNext w:val="0"/>
        <w:keepLines w:val="0"/>
        <w:widowControl/>
        <w:suppressLineNumbers w:val="0"/>
        <w:jc w:val="left"/>
        <w:rPr>
          <w:rFonts w:hint="default" w:ascii="Times New Roman" w:hAnsi="Times New Roman" w:cs="Times New Roman"/>
          <w:b/>
          <w:bCs/>
          <w:color w:val="000000" w:themeColor="text1"/>
          <w:sz w:val="40"/>
          <w:szCs w:val="40"/>
          <w:lang w:val="en-US" w:eastAsia="zh-CN"/>
          <w14:textFill>
            <w14:solidFill>
              <w14:schemeClr w14:val="tx1"/>
            </w14:solidFill>
          </w14:textFill>
        </w:rPr>
      </w:pPr>
    </w:p>
    <w:p w14:paraId="417B972C">
      <w:pPr>
        <w:keepNext w:val="0"/>
        <w:keepLines w:val="0"/>
        <w:widowControl/>
        <w:suppressLineNumbers w:val="0"/>
        <w:jc w:val="left"/>
        <w:rPr>
          <w:rFonts w:hint="default" w:ascii="Times New Roman" w:hAnsi="Times New Roman" w:cs="Times New Roman"/>
          <w:b/>
          <w:bCs/>
          <w:color w:val="000000" w:themeColor="text1"/>
          <w:sz w:val="40"/>
          <w:szCs w:val="40"/>
          <w:lang w:val="en-US" w:eastAsia="zh-CN"/>
          <w14:textFill>
            <w14:solidFill>
              <w14:schemeClr w14:val="tx1"/>
            </w14:solidFill>
          </w14:textFill>
        </w:rPr>
      </w:pPr>
    </w:p>
    <w:p w14:paraId="77B7B3B3">
      <w:pPr>
        <w:keepNext w:val="0"/>
        <w:keepLines w:val="0"/>
        <w:widowControl/>
        <w:suppressLineNumbers w:val="0"/>
        <w:jc w:val="left"/>
        <w:rPr>
          <w:rFonts w:hint="default" w:ascii="Times New Roman" w:hAnsi="Times New Roman" w:cs="Times New Roman"/>
          <w:b/>
          <w:bCs/>
          <w:color w:val="000000" w:themeColor="text1"/>
          <w:sz w:val="40"/>
          <w:szCs w:val="40"/>
          <w:lang w:val="en-US" w:eastAsia="zh-CN"/>
          <w14:textFill>
            <w14:solidFill>
              <w14:schemeClr w14:val="tx1"/>
            </w14:solidFill>
          </w14:textFill>
        </w:rPr>
      </w:pPr>
    </w:p>
    <w:p w14:paraId="53801D3D">
      <w:pPr>
        <w:keepNext w:val="0"/>
        <w:keepLines w:val="0"/>
        <w:widowControl/>
        <w:suppressLineNumbers w:val="0"/>
        <w:jc w:val="center"/>
        <w:rPr>
          <w:rFonts w:hint="default" w:ascii="Times New Roman" w:hAnsi="Times New Roman" w:cs="Times New Roman"/>
          <w:b/>
          <w:bCs/>
          <w:color w:val="000000" w:themeColor="text1"/>
          <w:sz w:val="44"/>
          <w:szCs w:val="44"/>
          <w:lang w:val="en-US" w:eastAsia="zh-CN"/>
          <w14:textFill>
            <w14:solidFill>
              <w14:schemeClr w14:val="tx1"/>
            </w14:solidFill>
          </w14:textFill>
        </w:rPr>
      </w:pPr>
      <w:r>
        <w:rPr>
          <w:rFonts w:hint="default" w:ascii="Times New Roman" w:hAnsi="Times New Roman" w:cs="Times New Roman"/>
          <w:b/>
          <w:bCs/>
          <w:color w:val="000000" w:themeColor="text1"/>
          <w:sz w:val="44"/>
          <w:szCs w:val="44"/>
          <w:lang w:val="en-US" w:eastAsia="zh-CN"/>
          <w14:textFill>
            <w14:solidFill>
              <w14:schemeClr w14:val="tx1"/>
            </w14:solidFill>
          </w14:textFill>
        </w:rPr>
        <w:t>Ecopilot: A Web-Based Decision Support System for Economic Evaluation in Software Projects</w:t>
      </w:r>
    </w:p>
    <w:p w14:paraId="099A539D">
      <w:pPr>
        <w:keepNext w:val="0"/>
        <w:keepLines w:val="0"/>
        <w:widowControl/>
        <w:suppressLineNumbers w:val="0"/>
        <w:jc w:val="left"/>
        <w:rPr>
          <w:rFonts w:hint="eastAsia" w:ascii="Times New Roman" w:hAnsi="Times New Roman" w:cs="Times New Roman"/>
          <w:b/>
          <w:bCs/>
          <w:sz w:val="36"/>
          <w:szCs w:val="36"/>
          <w:lang w:val="en-US" w:eastAsia="zh-CN"/>
        </w:rPr>
      </w:pPr>
    </w:p>
    <w:p w14:paraId="02A3CE2B">
      <w:pPr>
        <w:keepNext w:val="0"/>
        <w:keepLines w:val="0"/>
        <w:widowControl/>
        <w:suppressLineNumbers w:val="0"/>
        <w:jc w:val="left"/>
        <w:rPr>
          <w:rFonts w:hint="eastAsia" w:ascii="Times New Roman" w:hAnsi="Times New Roman" w:cs="Times New Roman"/>
          <w:b/>
          <w:bCs/>
          <w:sz w:val="36"/>
          <w:szCs w:val="36"/>
          <w:lang w:val="en-US" w:eastAsia="zh-CN"/>
        </w:rPr>
      </w:pPr>
    </w:p>
    <w:p w14:paraId="5F62791C">
      <w:pPr>
        <w:keepNext w:val="0"/>
        <w:keepLines w:val="0"/>
        <w:widowControl/>
        <w:suppressLineNumbers w:val="0"/>
        <w:jc w:val="left"/>
        <w:rPr>
          <w:rFonts w:hint="eastAsia" w:ascii="Times New Roman" w:hAnsi="Times New Roman" w:cs="Times New Roman"/>
          <w:b/>
          <w:bCs/>
          <w:sz w:val="36"/>
          <w:szCs w:val="36"/>
          <w:lang w:val="en-US" w:eastAsia="zh-CN"/>
        </w:rPr>
      </w:pPr>
    </w:p>
    <w:p w14:paraId="70B30ECC">
      <w:pPr>
        <w:keepNext w:val="0"/>
        <w:keepLines w:val="0"/>
        <w:widowControl/>
        <w:suppressLineNumbers w:val="0"/>
        <w:jc w:val="left"/>
        <w:rPr>
          <w:rFonts w:hint="eastAsia" w:ascii="Times New Roman" w:hAnsi="Times New Roman" w:cs="Times New Roman"/>
          <w:b/>
          <w:bCs/>
          <w:sz w:val="36"/>
          <w:szCs w:val="36"/>
          <w:lang w:val="en-US" w:eastAsia="zh-CN"/>
        </w:rPr>
      </w:pPr>
    </w:p>
    <w:p w14:paraId="4579CAB6">
      <w:pPr>
        <w:keepNext w:val="0"/>
        <w:keepLines w:val="0"/>
        <w:widowControl/>
        <w:suppressLineNumbers w:val="0"/>
        <w:jc w:val="left"/>
        <w:rPr>
          <w:rFonts w:hint="eastAsia" w:ascii="Times New Roman" w:hAnsi="Times New Roman" w:cs="Times New Roman"/>
          <w:b/>
          <w:bCs/>
          <w:sz w:val="36"/>
          <w:szCs w:val="36"/>
          <w:lang w:val="en-US" w:eastAsia="zh-CN"/>
        </w:rPr>
      </w:pPr>
    </w:p>
    <w:p w14:paraId="0BF1D43F">
      <w:pPr>
        <w:keepNext w:val="0"/>
        <w:keepLines w:val="0"/>
        <w:widowControl/>
        <w:suppressLineNumbers w:val="0"/>
        <w:jc w:val="left"/>
        <w:rPr>
          <w:rFonts w:hint="eastAsia" w:ascii="Times New Roman" w:hAnsi="Times New Roman" w:cs="Times New Roman"/>
          <w:b/>
          <w:bCs/>
          <w:sz w:val="36"/>
          <w:szCs w:val="36"/>
          <w:lang w:val="en-US" w:eastAsia="zh-CN"/>
        </w:rPr>
      </w:pPr>
    </w:p>
    <w:p w14:paraId="10D64520">
      <w:pPr>
        <w:keepNext w:val="0"/>
        <w:keepLines w:val="0"/>
        <w:widowControl/>
        <w:suppressLineNumbers w:val="0"/>
        <w:ind w:left="420" w:leftChars="0" w:firstLine="815" w:firstLineChars="290"/>
        <w:jc w:val="left"/>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Course :      </w:t>
      </w:r>
      <w:r>
        <w:rPr>
          <w:rFonts w:hint="eastAsia" w:ascii="Times New Roman" w:hAnsi="Times New Roman" w:cs="Times New Roman"/>
          <w:b/>
          <w:bCs/>
          <w:sz w:val="28"/>
          <w:szCs w:val="28"/>
          <w:lang w:val="en-US" w:eastAsia="zh-CN"/>
        </w:rPr>
        <w:tab/>
      </w:r>
      <w:r>
        <w:rPr>
          <w:rFonts w:hint="eastAsia" w:ascii="Times New Roman" w:hAnsi="Times New Roman" w:cs="Times New Roman"/>
          <w:b/>
          <w:bCs/>
          <w:sz w:val="28"/>
          <w:szCs w:val="28"/>
          <w:lang w:val="en-US" w:eastAsia="zh-CN"/>
        </w:rPr>
        <w:t xml:space="preserve">  Software Engineering Economics</w:t>
      </w:r>
    </w:p>
    <w:p w14:paraId="4561A4FD">
      <w:pPr>
        <w:keepNext w:val="0"/>
        <w:keepLines w:val="0"/>
        <w:widowControl/>
        <w:suppressLineNumbers w:val="0"/>
        <w:ind w:left="420" w:leftChars="0" w:firstLine="815" w:firstLineChars="290"/>
        <w:jc w:val="left"/>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Instructor : </w:t>
      </w:r>
      <w:r>
        <w:rPr>
          <w:rFonts w:hint="eastAsia" w:ascii="Times New Roman" w:hAnsi="Times New Roman" w:cs="Times New Roman"/>
          <w:b/>
          <w:bCs/>
          <w:sz w:val="28"/>
          <w:szCs w:val="28"/>
          <w:lang w:val="en-US" w:eastAsia="zh-CN"/>
        </w:rPr>
        <w:tab/>
      </w:r>
      <w:r>
        <w:rPr>
          <w:rFonts w:hint="eastAsia" w:ascii="Times New Roman" w:hAnsi="Times New Roman" w:cs="Times New Roman"/>
          <w:b/>
          <w:bCs/>
          <w:sz w:val="28"/>
          <w:szCs w:val="28"/>
          <w:lang w:val="en-US" w:eastAsia="zh-CN"/>
        </w:rPr>
        <w:t xml:space="preserve">     Dr. Zhijiang Chen</w:t>
      </w:r>
    </w:p>
    <w:p w14:paraId="18061421">
      <w:pPr>
        <w:keepNext w:val="0"/>
        <w:keepLines w:val="0"/>
        <w:widowControl/>
        <w:suppressLineNumbers w:val="0"/>
        <w:ind w:left="420" w:leftChars="0" w:firstLine="815" w:firstLineChars="290"/>
        <w:jc w:val="left"/>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Group Members :  Zhuoxin Yao (ID:24126417)</w:t>
      </w:r>
    </w:p>
    <w:p w14:paraId="0FB73CE9">
      <w:pPr>
        <w:keepNext w:val="0"/>
        <w:keepLines w:val="0"/>
        <w:widowControl/>
        <w:suppressLineNumbers w:val="0"/>
        <w:ind w:firstLine="3646" w:firstLineChars="1297"/>
        <w:jc w:val="left"/>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Tianshu Zhao (ID:24126428)</w:t>
      </w:r>
    </w:p>
    <w:p w14:paraId="587021CE">
      <w:pPr>
        <w:keepNext w:val="0"/>
        <w:keepLines w:val="0"/>
        <w:widowControl/>
        <w:suppressLineNumbers w:val="0"/>
        <w:ind w:firstLine="3646" w:firstLineChars="1297"/>
        <w:jc w:val="left"/>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Nuoxin Cheng (ID:24126369)</w:t>
      </w:r>
    </w:p>
    <w:p w14:paraId="29556B7F">
      <w:pPr>
        <w:keepNext w:val="0"/>
        <w:keepLines w:val="0"/>
        <w:widowControl/>
        <w:suppressLineNumbers w:val="0"/>
        <w:ind w:firstLine="3646" w:firstLineChars="1297"/>
        <w:jc w:val="left"/>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Jonathan Vigin (ID:24129093)</w:t>
      </w:r>
    </w:p>
    <w:p w14:paraId="1DDB00F6">
      <w:pPr>
        <w:keepNext w:val="0"/>
        <w:keepLines w:val="0"/>
        <w:widowControl/>
        <w:suppressLineNumbers w:val="0"/>
        <w:ind w:left="420" w:leftChars="0" w:firstLine="815" w:firstLineChars="290"/>
        <w:jc w:val="left"/>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Submission Date:  June 14th, 2025</w:t>
      </w:r>
    </w:p>
    <w:p w14:paraId="770EC737">
      <w:pPr>
        <w:keepNext w:val="0"/>
        <w:keepLines w:val="0"/>
        <w:widowControl/>
        <w:suppressLineNumbers w:val="0"/>
        <w:jc w:val="left"/>
        <w:rPr>
          <w:rFonts w:hint="eastAsia" w:ascii="Times New Roman" w:hAnsi="Times New Roman" w:cs="Times New Roman"/>
          <w:b/>
          <w:bCs/>
          <w:sz w:val="36"/>
          <w:szCs w:val="36"/>
          <w:lang w:val="en-US" w:eastAsia="zh-CN"/>
        </w:rPr>
      </w:pPr>
    </w:p>
    <w:p w14:paraId="391C4B83">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b/>
          <w:bCs/>
          <w:color w:val="auto"/>
          <w:sz w:val="21"/>
        </w:rPr>
      </w:pPr>
      <w:r>
        <w:rPr>
          <w:rFonts w:hint="eastAsia" w:ascii="Times New Roman" w:hAnsi="Times New Roman"/>
          <w:b/>
          <w:bCs/>
          <w:color w:val="auto"/>
          <w:sz w:val="21"/>
        </w:rPr>
        <w:t>Project Overview</w:t>
      </w:r>
    </w:p>
    <w:p w14:paraId="46F3CE8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b/>
          <w:bCs/>
          <w:color w:val="1E386B" w:themeColor="accent1" w:themeShade="80"/>
          <w:sz w:val="21"/>
        </w:rPr>
      </w:pPr>
      <w:r>
        <w:rPr>
          <w:rFonts w:hint="eastAsia" w:ascii="Times New Roman" w:hAnsi="Times New Roman" w:eastAsia="宋体" w:cs="宋体"/>
          <w:i w:val="0"/>
          <w:iCs w:val="0"/>
          <w:caps w:val="0"/>
          <w:spacing w:val="0"/>
          <w:sz w:val="21"/>
          <w:szCs w:val="24"/>
          <w:shd w:val="clear" w:fill="FFFFFF"/>
        </w:rPr>
        <w:t>This project aims to develop an interactive Web application that integrates multi-dimensional economic analysis capabilities. It provides precise cost estimation, budget management, risk assessment, and resource optimization support throughout the software project life</w:t>
      </w:r>
      <w:r>
        <w:rPr>
          <w:rFonts w:hint="eastAsia" w:ascii="Times New Roman" w:hAnsi="Times New Roman" w:eastAsia="宋体" w:cs="宋体"/>
          <w:i w:val="0"/>
          <w:iCs w:val="0"/>
          <w:caps w:val="0"/>
          <w:spacing w:val="0"/>
          <w:sz w:val="21"/>
          <w:szCs w:val="24"/>
          <w:shd w:val="clear" w:fill="FFFFFF"/>
          <w:lang w:val="en-US" w:eastAsia="zh-CN"/>
        </w:rPr>
        <w:t>-</w:t>
      </w:r>
      <w:r>
        <w:rPr>
          <w:rFonts w:hint="eastAsia" w:ascii="Times New Roman" w:hAnsi="Times New Roman" w:eastAsia="宋体" w:cs="宋体"/>
          <w:i w:val="0"/>
          <w:iCs w:val="0"/>
          <w:caps w:val="0"/>
          <w:spacing w:val="0"/>
          <w:sz w:val="21"/>
          <w:szCs w:val="24"/>
          <w:shd w:val="clear" w:fill="FFFFFF"/>
        </w:rPr>
        <w:t>cycle, supporting economic analysis and decision-making. The core objective of the tool is to assist project teams in making data-driven decisions, enhancing the efficiency of economic feasibility analysis, and reducing decision-making costs.</w:t>
      </w:r>
      <w:r>
        <w:rPr>
          <w:rFonts w:hint="eastAsia" w:ascii="Times New Roman" w:hAnsi="Times New Roman"/>
          <w:b/>
          <w:bCs/>
          <w:color w:val="1E386B" w:themeColor="accent1" w:themeShade="80"/>
          <w:sz w:val="21"/>
        </w:rPr>
        <w:t xml:space="preserve"> </w:t>
      </w:r>
    </w:p>
    <w:p w14:paraId="17D663D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r>
        <w:drawing>
          <wp:inline distT="0" distB="0" distL="114300" distR="114300">
            <wp:extent cx="4500245" cy="2309495"/>
            <wp:effectExtent l="0" t="0" r="1079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500245" cy="2309495"/>
                    </a:xfrm>
                    <a:prstGeom prst="rect">
                      <a:avLst/>
                    </a:prstGeom>
                  </pic:spPr>
                </pic:pic>
              </a:graphicData>
            </a:graphic>
          </wp:inline>
        </w:drawing>
      </w:r>
    </w:p>
    <w:p w14:paraId="131D4480">
      <w:pPr>
        <w:pStyle w:val="3"/>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cs="Times New Roman" w:eastAsiaTheme="minorEastAsia"/>
          <w:sz w:val="21"/>
          <w:szCs w:val="21"/>
          <w:lang w:eastAsia="zh-CN"/>
        </w:rPr>
      </w:pPr>
      <w:r>
        <w:rPr>
          <w:rFonts w:hint="eastAsia" w:ascii="Times New Roman" w:hAnsi="Times New Roman" w:cs="Times New Roman"/>
          <w:sz w:val="21"/>
          <w:szCs w:val="21"/>
          <w:lang w:val="en-US" w:eastAsia="zh-CN"/>
        </w:rPr>
        <w:t xml:space="preserve">Fig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SEQ 图 \* ARABIC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1</w:t>
      </w:r>
      <w:r>
        <w:rPr>
          <w:rFonts w:hint="default" w:ascii="Times New Roman" w:hAnsi="Times New Roman" w:cs="Times New Roman"/>
          <w:sz w:val="21"/>
          <w:szCs w:val="21"/>
        </w:rPr>
        <w:fldChar w:fldCharType="end"/>
      </w:r>
      <w:r>
        <w:rPr>
          <w:rFonts w:hint="eastAsia" w:ascii="Times New Roman" w:hAnsi="Times New Roman" w:cs="Times New Roman"/>
          <w:sz w:val="21"/>
          <w:szCs w:val="21"/>
          <w:lang w:val="en-US" w:eastAsia="zh-CN"/>
        </w:rPr>
        <w:t xml:space="preserve"> H</w:t>
      </w:r>
      <w:r>
        <w:rPr>
          <w:rFonts w:hint="default" w:ascii="Times New Roman" w:hAnsi="Times New Roman" w:cs="Times New Roman"/>
          <w:sz w:val="21"/>
          <w:szCs w:val="21"/>
          <w:lang w:eastAsia="zh-CN"/>
        </w:rPr>
        <w:t>omepage</w:t>
      </w:r>
    </w:p>
    <w:p w14:paraId="5BC7B476">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Theme="minorEastAsia"/>
          <w:b/>
          <w:bCs/>
          <w:color w:val="auto"/>
          <w:sz w:val="21"/>
          <w:lang w:val="en-US" w:eastAsia="zh-CN"/>
        </w:rPr>
      </w:pPr>
      <w:r>
        <w:rPr>
          <w:rFonts w:hint="eastAsia" w:ascii="Times New Roman" w:hAnsi="Times New Roman"/>
          <w:b/>
          <w:bCs/>
          <w:color w:val="auto"/>
          <w:sz w:val="21"/>
        </w:rPr>
        <w:t>Target users</w:t>
      </w:r>
    </w:p>
    <w:p w14:paraId="19F7276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宋体"/>
          <w:i w:val="0"/>
          <w:iCs w:val="0"/>
          <w:caps w:val="0"/>
          <w:spacing w:val="0"/>
          <w:sz w:val="21"/>
          <w:szCs w:val="24"/>
          <w:shd w:val="clear" w:fill="FFFFFF"/>
        </w:rPr>
      </w:pPr>
      <w:r>
        <w:rPr>
          <w:rFonts w:hint="eastAsia" w:ascii="Times New Roman" w:hAnsi="Times New Roman" w:eastAsia="宋体" w:cs="宋体"/>
          <w:i w:val="0"/>
          <w:iCs w:val="0"/>
          <w:caps w:val="0"/>
          <w:spacing w:val="0"/>
          <w:sz w:val="21"/>
          <w:szCs w:val="24"/>
          <w:shd w:val="clear" w:fill="FFFFFF"/>
        </w:rPr>
        <w:t>Software project Manager: used for initial cost planning, budget allocation, resource scheduling and risk control of the project, and assist in making project decisions.</w:t>
      </w:r>
    </w:p>
    <w:p w14:paraId="1DDEAC5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宋体"/>
          <w:i w:val="0"/>
          <w:iCs w:val="0"/>
          <w:caps w:val="0"/>
          <w:spacing w:val="0"/>
          <w:sz w:val="21"/>
          <w:szCs w:val="24"/>
          <w:shd w:val="clear" w:fill="FFFFFF"/>
        </w:rPr>
      </w:pPr>
      <w:r>
        <w:rPr>
          <w:rFonts w:hint="eastAsia" w:ascii="Times New Roman" w:hAnsi="Times New Roman" w:eastAsia="宋体" w:cs="宋体"/>
          <w:i w:val="0"/>
          <w:iCs w:val="0"/>
          <w:caps w:val="0"/>
          <w:spacing w:val="0"/>
          <w:sz w:val="21"/>
          <w:szCs w:val="24"/>
          <w:shd w:val="clear" w:fill="FFFFFF"/>
        </w:rPr>
        <w:t>Economic analyst: Use tools to calculate economic indicators such as ROI and NPV, and complete the economic feasibility assessment of the project by combining sensitivity analysis, Monte Carlo simulation and other methods.</w:t>
      </w:r>
    </w:p>
    <w:p w14:paraId="3644CF9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宋体"/>
          <w:i w:val="0"/>
          <w:iCs w:val="0"/>
          <w:caps w:val="0"/>
          <w:spacing w:val="0"/>
          <w:sz w:val="21"/>
          <w:szCs w:val="24"/>
          <w:shd w:val="clear" w:fill="FFFFFF"/>
        </w:rPr>
      </w:pPr>
      <w:r>
        <w:rPr>
          <w:rFonts w:hint="eastAsia" w:ascii="Times New Roman" w:hAnsi="Times New Roman" w:eastAsia="宋体" w:cs="宋体"/>
          <w:i w:val="0"/>
          <w:iCs w:val="0"/>
          <w:caps w:val="0"/>
          <w:spacing w:val="0"/>
          <w:sz w:val="21"/>
          <w:szCs w:val="24"/>
          <w:shd w:val="clear" w:fill="FFFFFF"/>
        </w:rPr>
        <w:t>Development team members: understand the project cost structure and resource requirements, optimize development schedule and resource utilization efficiency.</w:t>
      </w:r>
    </w:p>
    <w:p w14:paraId="598D762E">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0"/>
        <w:textAlignment w:val="auto"/>
        <w:rPr>
          <w:rFonts w:hint="eastAsia" w:ascii="Times New Roman" w:hAnsi="Times New Roman"/>
          <w:b/>
          <w:bCs/>
          <w:color w:val="auto"/>
          <w:sz w:val="21"/>
        </w:rPr>
      </w:pPr>
      <w:r>
        <w:rPr>
          <w:rFonts w:hint="eastAsia" w:ascii="Times New Roman" w:hAnsi="Times New Roman"/>
          <w:b/>
          <w:bCs/>
          <w:color w:val="auto"/>
          <w:sz w:val="21"/>
        </w:rPr>
        <w:t>Overview of tools</w:t>
      </w:r>
    </w:p>
    <w:p w14:paraId="54FFB35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宋体"/>
          <w:i w:val="0"/>
          <w:iCs w:val="0"/>
          <w:caps w:val="0"/>
          <w:spacing w:val="0"/>
          <w:sz w:val="21"/>
          <w:szCs w:val="24"/>
          <w:shd w:val="clear" w:fill="FFFFFF"/>
        </w:rPr>
      </w:pPr>
      <w:r>
        <w:rPr>
          <w:rFonts w:hint="eastAsia" w:ascii="Times New Roman" w:hAnsi="Times New Roman" w:eastAsia="宋体" w:cs="宋体"/>
          <w:i w:val="0"/>
          <w:iCs w:val="0"/>
          <w:caps w:val="0"/>
          <w:spacing w:val="0"/>
          <w:sz w:val="21"/>
          <w:szCs w:val="24"/>
          <w:shd w:val="clear" w:fill="FFFFFF"/>
        </w:rPr>
        <w:t>This tool is an interactive Web application with multi-dimensional economic analysis functions. Its core functions are divided into four different modules:</w:t>
      </w:r>
    </w:p>
    <w:p w14:paraId="5ED4825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宋体"/>
          <w:i w:val="0"/>
          <w:iCs w:val="0"/>
          <w:caps w:val="0"/>
          <w:spacing w:val="0"/>
          <w:sz w:val="21"/>
          <w:szCs w:val="24"/>
          <w:shd w:val="clear" w:fill="FFFFFF"/>
          <w:lang w:val="en-US" w:eastAsia="zh-CN"/>
        </w:rPr>
      </w:pPr>
      <w:r>
        <w:rPr>
          <w:rFonts w:hint="eastAsia" w:ascii="Times New Roman" w:hAnsi="Times New Roman" w:eastAsia="宋体" w:cs="宋体"/>
          <w:b/>
          <w:bCs/>
          <w:i w:val="0"/>
          <w:iCs w:val="0"/>
          <w:caps w:val="0"/>
          <w:spacing w:val="0"/>
          <w:sz w:val="21"/>
          <w:szCs w:val="24"/>
          <w:shd w:val="clear" w:fill="FFFFFF"/>
          <w:lang w:val="en-US" w:eastAsia="zh-CN"/>
        </w:rPr>
        <w:t>Cost estimation module</w:t>
      </w:r>
      <w:r>
        <w:rPr>
          <w:rFonts w:hint="eastAsia" w:ascii="Times New Roman" w:hAnsi="Times New Roman" w:eastAsia="宋体" w:cs="宋体"/>
          <w:b w:val="0"/>
          <w:bCs w:val="0"/>
          <w:i w:val="0"/>
          <w:iCs w:val="0"/>
          <w:caps w:val="0"/>
          <w:spacing w:val="0"/>
          <w:sz w:val="21"/>
          <w:szCs w:val="24"/>
          <w:shd w:val="clear" w:fill="FFFFFF"/>
          <w:lang w:val="en-US" w:eastAsia="zh-CN"/>
        </w:rPr>
        <w:t>,</w:t>
      </w:r>
      <w:r>
        <w:rPr>
          <w:rFonts w:hint="eastAsia" w:ascii="Times New Roman" w:hAnsi="Times New Roman" w:eastAsia="宋体" w:cs="宋体"/>
          <w:i w:val="0"/>
          <w:iCs w:val="0"/>
          <w:caps w:val="0"/>
          <w:spacing w:val="0"/>
          <w:sz w:val="21"/>
          <w:szCs w:val="24"/>
          <w:shd w:val="clear" w:fill="FFFFFF"/>
          <w:lang w:val="en-US" w:eastAsia="zh-CN"/>
        </w:rPr>
        <w:t>integrates various estimation models such as COCOMO and function point analysis, and supports multi-dimensional cost prediction and result comparison.</w:t>
      </w:r>
      <w:r>
        <w:rPr>
          <w:rFonts w:hint="eastAsia" w:ascii="Times New Roman" w:hAnsi="Times New Roman" w:eastAsia="宋体" w:cs="宋体"/>
          <w:b/>
          <w:bCs/>
          <w:i w:val="0"/>
          <w:iCs w:val="0"/>
          <w:caps w:val="0"/>
          <w:spacing w:val="0"/>
          <w:sz w:val="21"/>
          <w:szCs w:val="24"/>
          <w:shd w:val="clear" w:fill="FFFFFF"/>
          <w:lang w:val="en-US" w:eastAsia="zh-CN"/>
        </w:rPr>
        <w:t>Finance</w:t>
      </w:r>
      <w:r>
        <w:rPr>
          <w:rFonts w:hint="eastAsia" w:ascii="Times New Roman" w:hAnsi="Times New Roman" w:eastAsia="宋体" w:cs="宋体"/>
          <w:i w:val="0"/>
          <w:iCs w:val="0"/>
          <w:caps w:val="0"/>
          <w:spacing w:val="0"/>
          <w:sz w:val="21"/>
          <w:szCs w:val="24"/>
          <w:shd w:val="clear" w:fill="FFFFFF"/>
          <w:lang w:val="en-US" w:eastAsia="zh-CN"/>
        </w:rPr>
        <w:t xml:space="preserve"> </w:t>
      </w:r>
      <w:r>
        <w:rPr>
          <w:rFonts w:hint="eastAsia" w:ascii="Times New Roman" w:hAnsi="Times New Roman" w:eastAsia="宋体" w:cs="宋体"/>
          <w:b/>
          <w:bCs/>
          <w:i w:val="0"/>
          <w:iCs w:val="0"/>
          <w:caps w:val="0"/>
          <w:spacing w:val="0"/>
          <w:sz w:val="21"/>
          <w:szCs w:val="24"/>
          <w:shd w:val="clear" w:fill="FFFFFF"/>
          <w:lang w:val="en-US" w:eastAsia="zh-CN"/>
        </w:rPr>
        <w:t>module</w:t>
      </w:r>
      <w:r>
        <w:rPr>
          <w:rFonts w:hint="eastAsia" w:ascii="Times New Roman" w:hAnsi="Times New Roman" w:eastAsia="宋体" w:cs="宋体"/>
          <w:i w:val="0"/>
          <w:iCs w:val="0"/>
          <w:caps w:val="0"/>
          <w:spacing w:val="0"/>
          <w:sz w:val="21"/>
          <w:szCs w:val="24"/>
          <w:shd w:val="clear" w:fill="FFFFFF"/>
          <w:lang w:val="en-US" w:eastAsia="zh-CN"/>
        </w:rPr>
        <w:t>,provides the calculation of economic indicators such as ROI, NPV and IRR, and realizes budget tracking, variance analysis and cost forecasting.</w:t>
      </w:r>
      <w:r>
        <w:rPr>
          <w:rFonts w:hint="eastAsia" w:ascii="Times New Roman" w:hAnsi="Times New Roman" w:eastAsia="宋体" w:cs="宋体"/>
          <w:b/>
          <w:bCs/>
          <w:i w:val="0"/>
          <w:iCs w:val="0"/>
          <w:caps w:val="0"/>
          <w:spacing w:val="0"/>
          <w:sz w:val="21"/>
          <w:szCs w:val="24"/>
          <w:shd w:val="clear" w:fill="FFFFFF"/>
          <w:lang w:val="en-US" w:eastAsia="zh-CN"/>
        </w:rPr>
        <w:t>Risk management module</w:t>
      </w:r>
      <w:r>
        <w:rPr>
          <w:rFonts w:hint="eastAsia" w:ascii="Times New Roman" w:hAnsi="Times New Roman" w:eastAsia="宋体" w:cs="宋体"/>
          <w:b w:val="0"/>
          <w:bCs w:val="0"/>
          <w:i w:val="0"/>
          <w:iCs w:val="0"/>
          <w:caps w:val="0"/>
          <w:spacing w:val="0"/>
          <w:sz w:val="21"/>
          <w:szCs w:val="24"/>
          <w:shd w:val="clear" w:fill="FFFFFF"/>
          <w:lang w:val="en-US" w:eastAsia="zh-CN"/>
        </w:rPr>
        <w:t>,</w:t>
      </w:r>
      <w:r>
        <w:rPr>
          <w:rFonts w:hint="eastAsia" w:ascii="Times New Roman" w:hAnsi="Times New Roman" w:eastAsia="宋体" w:cs="宋体"/>
          <w:i w:val="0"/>
          <w:iCs w:val="0"/>
          <w:caps w:val="0"/>
          <w:spacing w:val="0"/>
          <w:sz w:val="21"/>
          <w:szCs w:val="24"/>
          <w:shd w:val="clear" w:fill="FFFFFF"/>
          <w:lang w:val="en-US" w:eastAsia="zh-CN"/>
        </w:rPr>
        <w:t>through sensitivity analysis, decision tree, Monte Carlo simulation and other technologies, the risk probability and financial impact are quantified and visualized.</w:t>
      </w:r>
      <w:r>
        <w:rPr>
          <w:rFonts w:hint="eastAsia" w:ascii="Times New Roman" w:hAnsi="Times New Roman" w:eastAsia="宋体" w:cs="宋体"/>
          <w:b/>
          <w:bCs/>
          <w:i w:val="0"/>
          <w:iCs w:val="0"/>
          <w:caps w:val="0"/>
          <w:spacing w:val="0"/>
          <w:sz w:val="21"/>
          <w:szCs w:val="24"/>
          <w:shd w:val="clear" w:fill="FFFFFF"/>
          <w:lang w:val="en-US" w:eastAsia="zh-CN"/>
        </w:rPr>
        <w:t>Scheduling module</w:t>
      </w:r>
      <w:r>
        <w:rPr>
          <w:rFonts w:hint="eastAsia" w:ascii="Times New Roman" w:hAnsi="Times New Roman" w:eastAsia="宋体" w:cs="宋体"/>
          <w:i w:val="0"/>
          <w:iCs w:val="0"/>
          <w:caps w:val="0"/>
          <w:spacing w:val="0"/>
          <w:sz w:val="21"/>
          <w:szCs w:val="24"/>
          <w:shd w:val="clear" w:fill="FFFFFF"/>
          <w:lang w:val="en-US" w:eastAsia="zh-CN"/>
        </w:rPr>
        <w:t>,Use resource balance and smoothing algorithm to support scenario analysis to balance cost, schedule and resource input.</w:t>
      </w:r>
    </w:p>
    <w:p w14:paraId="4060C442">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b/>
          <w:bCs/>
          <w:color w:val="auto"/>
          <w:sz w:val="21"/>
          <w:lang w:val="en-US" w:eastAsia="zh-CN"/>
        </w:rPr>
      </w:pPr>
      <w:r>
        <w:rPr>
          <w:rFonts w:hint="eastAsia" w:ascii="Times New Roman" w:hAnsi="Times New Roman"/>
          <w:b/>
          <w:bCs/>
          <w:color w:val="auto"/>
          <w:sz w:val="21"/>
          <w:lang w:val="en-US" w:eastAsia="zh-CN"/>
        </w:rPr>
        <w:t>System environment</w:t>
      </w:r>
    </w:p>
    <w:p w14:paraId="1A007E6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b/>
          <w:bCs/>
          <w:color w:val="1E386B" w:themeColor="accent1" w:themeShade="80"/>
          <w:sz w:val="21"/>
        </w:rPr>
      </w:pPr>
      <w:r>
        <w:rPr>
          <w:rFonts w:hint="default" w:ascii="Times New Roman" w:hAnsi="Times New Roman" w:eastAsia="宋体" w:cs="宋体"/>
          <w:i w:val="0"/>
          <w:iCs w:val="0"/>
          <w:caps w:val="0"/>
          <w:spacing w:val="0"/>
          <w:sz w:val="21"/>
          <w:szCs w:val="24"/>
          <w:shd w:val="clear" w:fill="FFFFFF"/>
          <w:lang w:val="en-US" w:eastAsia="zh-CN"/>
        </w:rPr>
        <w:t>The tool adopts the architecture of front-end and back-end separation. The front end is based on vue to realize the visual interactive interface, and the back end is completed by Python and fastapi to complete data processing and model calculation, which supports Chart.js to realize the intuitive display of analysis results.</w:t>
      </w:r>
      <w:r>
        <w:rPr>
          <w:rFonts w:hint="eastAsia" w:ascii="Times New Roman" w:hAnsi="Times New Roman"/>
          <w:b/>
          <w:bCs/>
          <w:color w:val="1E386B" w:themeColor="accent1" w:themeShade="80"/>
          <w:sz w:val="21"/>
        </w:rPr>
        <w:t xml:space="preserve"> </w:t>
      </w:r>
    </w:p>
    <w:p w14:paraId="68DC9A4A">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b/>
          <w:bCs/>
          <w:color w:val="auto"/>
          <w:sz w:val="21"/>
          <w:lang w:val="en-US" w:eastAsia="zh-CN"/>
        </w:rPr>
      </w:pPr>
      <w:r>
        <w:rPr>
          <w:rFonts w:hint="eastAsia" w:ascii="Times New Roman" w:hAnsi="Times New Roman"/>
          <w:b/>
          <w:bCs/>
          <w:color w:val="auto"/>
          <w:sz w:val="21"/>
          <w:lang w:val="en-US" w:eastAsia="zh-CN"/>
        </w:rPr>
        <w:t>Core module functions and graph user interface(GUI)</w:t>
      </w:r>
    </w:p>
    <w:p w14:paraId="41ACB9A3">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textAlignment w:val="auto"/>
        <w:rPr>
          <w:rFonts w:hint="eastAsia" w:ascii="Times New Roman" w:hAnsi="Times New Roman"/>
          <w:b/>
          <w:bCs/>
          <w:color w:val="auto"/>
          <w:sz w:val="21"/>
        </w:rPr>
      </w:pPr>
      <w:r>
        <w:rPr>
          <w:rFonts w:hint="eastAsia" w:ascii="Times New Roman" w:hAnsi="Times New Roman"/>
          <w:b/>
          <w:bCs/>
          <w:color w:val="auto"/>
          <w:sz w:val="21"/>
        </w:rPr>
        <w:t>Cost estimation module</w:t>
      </w:r>
    </w:p>
    <w:p w14:paraId="5ECFD64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b/>
          <w:bCs/>
          <w:color w:val="1E386B" w:themeColor="accent1" w:themeShade="80"/>
          <w:sz w:val="21"/>
        </w:rPr>
      </w:pPr>
      <w:r>
        <w:rPr>
          <w:rFonts w:hint="eastAsia" w:ascii="Times New Roman" w:hAnsi="Times New Roman" w:eastAsia="宋体" w:cs="宋体"/>
          <w:i w:val="0"/>
          <w:iCs w:val="0"/>
          <w:caps w:val="0"/>
          <w:spacing w:val="0"/>
          <w:sz w:val="21"/>
          <w:szCs w:val="24"/>
          <w:shd w:val="clear" w:fill="FFFFFF"/>
          <w:lang w:val="en-US" w:eastAsia="zh-CN"/>
        </w:rPr>
        <w:t xml:space="preserve">This module focuses on the cost pre-assessment of software projects, integrating five methods: </w:t>
      </w:r>
      <w:r>
        <w:rPr>
          <w:rFonts w:hint="eastAsia" w:ascii="Times New Roman" w:hAnsi="Times New Roman" w:eastAsia="宋体" w:cs="宋体"/>
          <w:b/>
          <w:bCs/>
          <w:i w:val="0"/>
          <w:iCs w:val="0"/>
          <w:caps w:val="0"/>
          <w:spacing w:val="0"/>
          <w:sz w:val="21"/>
          <w:szCs w:val="24"/>
          <w:shd w:val="clear" w:fill="FFFFFF"/>
          <w:lang w:val="en-US" w:eastAsia="zh-CN"/>
        </w:rPr>
        <w:t xml:space="preserve">COCOMO, function point analysis, expert estimation, Delphi method, and regression models. </w:t>
      </w:r>
      <w:r>
        <w:rPr>
          <w:rFonts w:hint="eastAsia" w:ascii="Times New Roman" w:hAnsi="Times New Roman" w:eastAsia="宋体" w:cs="宋体"/>
          <w:i w:val="0"/>
          <w:iCs w:val="0"/>
          <w:caps w:val="0"/>
          <w:spacing w:val="0"/>
          <w:sz w:val="21"/>
          <w:szCs w:val="24"/>
          <w:shd w:val="clear" w:fill="FFFFFF"/>
          <w:lang w:val="en-US" w:eastAsia="zh-CN"/>
        </w:rPr>
        <w:t>COCOMO estimates workload based on code size (KLOC) and project patterns; function point analysis counts business elements to convert them into KLOC; expert estimation averages data from multiple individuals; the Delphi method converges results through multiple rounds of anonymous feedback; regression models use historical data to fit predictive equations.</w:t>
      </w:r>
      <w:r>
        <w:rPr>
          <w:rFonts w:hint="eastAsia" w:ascii="Times New Roman" w:hAnsi="Times New Roman"/>
          <w:b/>
          <w:bCs/>
          <w:color w:val="1E386B" w:themeColor="accent1" w:themeShade="80"/>
          <w:sz w:val="21"/>
        </w:rPr>
        <w:t xml:space="preserve"> </w:t>
      </w:r>
    </w:p>
    <w:p w14:paraId="70C5116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r>
        <w:drawing>
          <wp:inline distT="0" distB="0" distL="114300" distR="114300">
            <wp:extent cx="2522220" cy="1443990"/>
            <wp:effectExtent l="0" t="0" r="7620" b="381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5"/>
                    <a:stretch>
                      <a:fillRect/>
                    </a:stretch>
                  </pic:blipFill>
                  <pic:spPr>
                    <a:xfrm>
                      <a:off x="0" y="0"/>
                      <a:ext cx="2522220" cy="1443990"/>
                    </a:xfrm>
                    <a:prstGeom prst="rect">
                      <a:avLst/>
                    </a:prstGeom>
                  </pic:spPr>
                </pic:pic>
              </a:graphicData>
            </a:graphic>
          </wp:inline>
        </w:drawing>
      </w:r>
      <w:r>
        <w:drawing>
          <wp:inline distT="0" distB="0" distL="114300" distR="114300">
            <wp:extent cx="2379345" cy="1435100"/>
            <wp:effectExtent l="0" t="0" r="13335" b="1270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6"/>
                    <a:stretch>
                      <a:fillRect/>
                    </a:stretch>
                  </pic:blipFill>
                  <pic:spPr>
                    <a:xfrm>
                      <a:off x="0" y="0"/>
                      <a:ext cx="2379345" cy="1435100"/>
                    </a:xfrm>
                    <a:prstGeom prst="rect">
                      <a:avLst/>
                    </a:prstGeom>
                  </pic:spPr>
                </pic:pic>
              </a:graphicData>
            </a:graphic>
          </wp:inline>
        </w:drawing>
      </w:r>
    </w:p>
    <w:p w14:paraId="7901D6FF">
      <w:pPr>
        <w:pStyle w:val="3"/>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eastAsia" w:ascii="Times New Roman" w:hAnsi="Times New Roman"/>
          <w:b/>
          <w:bCs/>
          <w:color w:val="1E386B" w:themeColor="accent1" w:themeShade="80"/>
          <w:sz w:val="21"/>
        </w:rPr>
      </w:pPr>
      <w:r>
        <w:rPr>
          <w:rFonts w:hint="eastAsia"/>
          <w:lang w:val="en-US" w:eastAsia="zh-CN"/>
        </w:rPr>
        <w:t>Fig</w:t>
      </w:r>
      <w:r>
        <w:t xml:space="preserve"> </w:t>
      </w:r>
      <w:r>
        <w:fldChar w:fldCharType="begin"/>
      </w:r>
      <w:r>
        <w:instrText xml:space="preserve"> SEQ 图 \* ARABIC </w:instrText>
      </w:r>
      <w:r>
        <w:fldChar w:fldCharType="separate"/>
      </w:r>
      <w:r>
        <w:t>2</w:t>
      </w:r>
      <w:r>
        <w:fldChar w:fldCharType="end"/>
      </w:r>
      <w:r>
        <w:rPr>
          <w:rFonts w:hint="eastAsia"/>
          <w:lang w:eastAsia="zh-CN"/>
        </w:rPr>
        <w:t xml:space="preserve">  </w:t>
      </w:r>
      <w:r>
        <w:rPr>
          <w:rFonts w:hint="eastAsia"/>
          <w:lang w:val="en-US" w:eastAsia="zh-CN"/>
        </w:rPr>
        <w:t>C</w:t>
      </w:r>
      <w:r>
        <w:rPr>
          <w:rFonts w:hint="eastAsia"/>
          <w:lang w:eastAsia="zh-CN"/>
        </w:rPr>
        <w:t xml:space="preserve">ost </w:t>
      </w:r>
      <w:r>
        <w:rPr>
          <w:rFonts w:hint="eastAsia"/>
          <w:lang w:val="en-US" w:eastAsia="zh-CN"/>
        </w:rPr>
        <w:t>P</w:t>
      </w:r>
      <w:r>
        <w:rPr>
          <w:rFonts w:hint="eastAsia"/>
          <w:lang w:eastAsia="zh-CN"/>
        </w:rPr>
        <w:t>age</w:t>
      </w:r>
    </w:p>
    <w:p w14:paraId="6701EE8F">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textAlignment w:val="auto"/>
        <w:rPr>
          <w:rFonts w:hint="eastAsia" w:ascii="Times New Roman" w:hAnsi="Times New Roman"/>
          <w:b/>
          <w:bCs/>
          <w:color w:val="auto"/>
          <w:sz w:val="21"/>
          <w:lang w:val="en-US" w:eastAsia="zh-CN"/>
        </w:rPr>
      </w:pPr>
      <w:r>
        <w:rPr>
          <w:rFonts w:hint="eastAsia" w:ascii="Times New Roman" w:hAnsi="Times New Roman"/>
          <w:b/>
          <w:bCs/>
          <w:color w:val="auto"/>
          <w:sz w:val="21"/>
          <w:lang w:val="en-US" w:eastAsia="zh-CN"/>
        </w:rPr>
        <w:t>Finance module</w:t>
      </w:r>
    </w:p>
    <w:p w14:paraId="30BCE4B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宋体"/>
          <w:i w:val="0"/>
          <w:iCs w:val="0"/>
          <w:caps w:val="0"/>
          <w:spacing w:val="0"/>
          <w:sz w:val="21"/>
          <w:szCs w:val="24"/>
          <w:shd w:val="clear" w:fill="FFFFFF"/>
          <w:lang w:val="en-US" w:eastAsia="zh-CN"/>
        </w:rPr>
      </w:pPr>
      <w:r>
        <w:rPr>
          <w:rFonts w:hint="eastAsia" w:ascii="Times New Roman" w:hAnsi="Times New Roman" w:eastAsia="宋体" w:cs="宋体"/>
          <w:i w:val="0"/>
          <w:iCs w:val="0"/>
          <w:caps w:val="0"/>
          <w:spacing w:val="0"/>
          <w:sz w:val="21"/>
          <w:szCs w:val="24"/>
          <w:shd w:val="clear" w:fill="FFFFFF"/>
          <w:lang w:val="en-US" w:eastAsia="zh-CN"/>
        </w:rPr>
        <w:t xml:space="preserve">Regarding the project's cash flow, </w:t>
      </w:r>
      <w:r>
        <w:rPr>
          <w:rFonts w:hint="eastAsia" w:ascii="Times New Roman" w:hAnsi="Times New Roman" w:eastAsia="宋体" w:cs="宋体"/>
          <w:b/>
          <w:bCs/>
          <w:i w:val="0"/>
          <w:iCs w:val="0"/>
          <w:caps w:val="0"/>
          <w:spacing w:val="0"/>
          <w:sz w:val="21"/>
          <w:szCs w:val="24"/>
          <w:shd w:val="clear" w:fill="FFFFFF"/>
          <w:lang w:val="en-US" w:eastAsia="zh-CN"/>
        </w:rPr>
        <w:t>calculate key financial indicators such as NPV, ROI, and IRR. NPV</w:t>
      </w:r>
      <w:r>
        <w:rPr>
          <w:rFonts w:hint="eastAsia" w:ascii="Times New Roman" w:hAnsi="Times New Roman" w:eastAsia="宋体" w:cs="宋体"/>
          <w:i w:val="0"/>
          <w:iCs w:val="0"/>
          <w:caps w:val="0"/>
          <w:spacing w:val="0"/>
          <w:sz w:val="21"/>
          <w:szCs w:val="24"/>
          <w:shd w:val="clear" w:fill="FFFFFF"/>
          <w:lang w:val="en-US" w:eastAsia="zh-CN"/>
        </w:rPr>
        <w:t xml:space="preserve"> uses the discount rate to calculate the net present value of each period's cash flows, assessing the project's long-term value. ROI measures the efficiency of returns by comparing total revenue with costs. IRR identifies the internal rate of return that makes the net present value equal to zero, evaluating the project's intrinsic profitability. The system supports the reuse of cost estimation results to link initial investments, combined with custom parameters, for single project feasibility assessments and multi-option comparisons, aiding in capital investment decisions.</w:t>
      </w:r>
    </w:p>
    <w:p w14:paraId="1135BFC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r>
        <w:drawing>
          <wp:inline distT="0" distB="0" distL="114300" distR="114300">
            <wp:extent cx="2303145" cy="1424305"/>
            <wp:effectExtent l="0" t="0" r="13335" b="825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7"/>
                    <a:stretch>
                      <a:fillRect/>
                    </a:stretch>
                  </pic:blipFill>
                  <pic:spPr>
                    <a:xfrm>
                      <a:off x="0" y="0"/>
                      <a:ext cx="2303145" cy="1424305"/>
                    </a:xfrm>
                    <a:prstGeom prst="rect">
                      <a:avLst/>
                    </a:prstGeom>
                  </pic:spPr>
                </pic:pic>
              </a:graphicData>
            </a:graphic>
          </wp:inline>
        </w:drawing>
      </w:r>
      <w:r>
        <w:drawing>
          <wp:inline distT="0" distB="0" distL="114300" distR="114300">
            <wp:extent cx="2561590" cy="1355090"/>
            <wp:effectExtent l="0" t="0" r="13970" b="127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8"/>
                    <a:stretch>
                      <a:fillRect/>
                    </a:stretch>
                  </pic:blipFill>
                  <pic:spPr>
                    <a:xfrm>
                      <a:off x="0" y="0"/>
                      <a:ext cx="2561590" cy="1355090"/>
                    </a:xfrm>
                    <a:prstGeom prst="rect">
                      <a:avLst/>
                    </a:prstGeom>
                  </pic:spPr>
                </pic:pic>
              </a:graphicData>
            </a:graphic>
          </wp:inline>
        </w:drawing>
      </w:r>
    </w:p>
    <w:p w14:paraId="230056CC">
      <w:pPr>
        <w:pStyle w:val="3"/>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eastAsia" w:ascii="Times New Roman" w:hAnsi="Times New Roman" w:eastAsia="宋体" w:cs="宋体"/>
          <w:i w:val="0"/>
          <w:iCs w:val="0"/>
          <w:caps w:val="0"/>
          <w:spacing w:val="0"/>
          <w:sz w:val="21"/>
          <w:szCs w:val="24"/>
          <w:shd w:val="clear" w:fill="FFFFFF"/>
          <w:lang w:val="en-US" w:eastAsia="zh-CN"/>
        </w:rPr>
      </w:pPr>
      <w:r>
        <w:rPr>
          <w:rFonts w:hint="eastAsia"/>
          <w:lang w:val="en-US" w:eastAsia="zh-CN"/>
        </w:rPr>
        <w:t>Fig</w:t>
      </w:r>
      <w:r>
        <w:t xml:space="preserve"> </w:t>
      </w:r>
      <w:r>
        <w:fldChar w:fldCharType="begin"/>
      </w:r>
      <w:r>
        <w:instrText xml:space="preserve"> SEQ 图 \* ARABIC </w:instrText>
      </w:r>
      <w:r>
        <w:fldChar w:fldCharType="separate"/>
      </w:r>
      <w:r>
        <w:t>3</w:t>
      </w:r>
      <w:r>
        <w:fldChar w:fldCharType="end"/>
      </w:r>
      <w:r>
        <w:rPr>
          <w:rFonts w:hint="eastAsia"/>
          <w:lang w:val="en-US" w:eastAsia="zh-CN"/>
        </w:rPr>
        <w:t xml:space="preserve"> Finance Page</w:t>
      </w:r>
    </w:p>
    <w:p w14:paraId="486CD857">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textAlignment w:val="auto"/>
        <w:rPr>
          <w:rFonts w:hint="eastAsia" w:ascii="Times New Roman" w:hAnsi="Times New Roman"/>
          <w:b/>
          <w:bCs/>
          <w:color w:val="auto"/>
          <w:sz w:val="21"/>
          <w:lang w:val="en-US" w:eastAsia="zh-CN"/>
        </w:rPr>
      </w:pPr>
      <w:r>
        <w:rPr>
          <w:rFonts w:hint="eastAsia" w:ascii="Times New Roman" w:hAnsi="Times New Roman"/>
          <w:b/>
          <w:bCs/>
          <w:color w:val="auto"/>
          <w:sz w:val="21"/>
          <w:lang w:val="en-US" w:eastAsia="zh-CN"/>
        </w:rPr>
        <w:t>Risk management module</w:t>
      </w:r>
    </w:p>
    <w:p w14:paraId="7B06ACE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宋体"/>
          <w:i w:val="0"/>
          <w:iCs w:val="0"/>
          <w:caps w:val="0"/>
          <w:spacing w:val="0"/>
          <w:sz w:val="21"/>
          <w:szCs w:val="24"/>
          <w:shd w:val="clear" w:fill="FFFFFF"/>
          <w:lang w:val="en-US" w:eastAsia="zh-CN"/>
        </w:rPr>
      </w:pPr>
      <w:r>
        <w:rPr>
          <w:rFonts w:hint="eastAsia" w:ascii="Times New Roman" w:hAnsi="Times New Roman" w:eastAsia="宋体" w:cs="宋体"/>
          <w:i w:val="0"/>
          <w:iCs w:val="0"/>
          <w:caps w:val="0"/>
          <w:spacing w:val="0"/>
          <w:sz w:val="21"/>
          <w:szCs w:val="24"/>
          <w:shd w:val="clear" w:fill="FFFFFF"/>
          <w:lang w:val="en-US" w:eastAsia="zh-CN"/>
        </w:rPr>
        <w:t xml:space="preserve">Construct a three-dimensional risk assessment system that </w:t>
      </w:r>
      <w:r>
        <w:rPr>
          <w:rFonts w:hint="eastAsia" w:ascii="Times New Roman" w:hAnsi="Times New Roman" w:eastAsia="宋体" w:cs="宋体"/>
          <w:b/>
          <w:bCs/>
          <w:i w:val="0"/>
          <w:iCs w:val="0"/>
          <w:caps w:val="0"/>
          <w:spacing w:val="0"/>
          <w:sz w:val="21"/>
          <w:szCs w:val="24"/>
          <w:shd w:val="clear" w:fill="FFFFFF"/>
          <w:lang w:val="en-US" w:eastAsia="zh-CN"/>
        </w:rPr>
        <w:t>includes sensitivity analysis, decision trees, and Monte Carlo simulation.</w:t>
      </w:r>
      <w:r>
        <w:rPr>
          <w:rFonts w:hint="eastAsia" w:ascii="Times New Roman" w:hAnsi="Times New Roman" w:eastAsia="宋体" w:cs="宋体"/>
          <w:i w:val="0"/>
          <w:iCs w:val="0"/>
          <w:caps w:val="0"/>
          <w:spacing w:val="0"/>
          <w:sz w:val="21"/>
          <w:szCs w:val="24"/>
          <w:shd w:val="clear" w:fill="FFFFFF"/>
          <w:lang w:val="en-US" w:eastAsia="zh-CN"/>
        </w:rPr>
        <w:t xml:space="preserve"> Sensitivity analysis inputs baseline values and ranges of variation, outputs curves showing changes in indicators, and identifies key variables affecting project benefits; decision trees add paths, set probabilities and gains and losses, to quantify the outcomes of multi-branch decisions; Monte Carlo simulation, through extensive random sampling, outputs the probability distribution of indicators. From identifying key risks, quantifying probabilistic impacts, to simulating distribution trends, this system comprehensively reveals potential threats and opportunities, supporting risk response strategies.</w:t>
      </w:r>
    </w:p>
    <w:p w14:paraId="44CD83E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r>
        <w:drawing>
          <wp:inline distT="0" distB="0" distL="114300" distR="114300">
            <wp:extent cx="2435860" cy="1313815"/>
            <wp:effectExtent l="0" t="0" r="2540" b="12065"/>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pic:cNvPicPr>
                  </pic:nvPicPr>
                  <pic:blipFill>
                    <a:blip r:embed="rId9"/>
                    <a:stretch>
                      <a:fillRect/>
                    </a:stretch>
                  </pic:blipFill>
                  <pic:spPr>
                    <a:xfrm>
                      <a:off x="0" y="0"/>
                      <a:ext cx="2435860" cy="1313815"/>
                    </a:xfrm>
                    <a:prstGeom prst="rect">
                      <a:avLst/>
                    </a:prstGeom>
                  </pic:spPr>
                </pic:pic>
              </a:graphicData>
            </a:graphic>
          </wp:inline>
        </w:drawing>
      </w:r>
      <w:r>
        <w:drawing>
          <wp:inline distT="0" distB="0" distL="114300" distR="114300">
            <wp:extent cx="2558415" cy="1329690"/>
            <wp:effectExtent l="0" t="0" r="1905" b="1143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2558415" cy="1329690"/>
                    </a:xfrm>
                    <a:prstGeom prst="rect">
                      <a:avLst/>
                    </a:prstGeom>
                  </pic:spPr>
                </pic:pic>
              </a:graphicData>
            </a:graphic>
          </wp:inline>
        </w:drawing>
      </w:r>
    </w:p>
    <w:p w14:paraId="60DB4D9F">
      <w:pPr>
        <w:pStyle w:val="3"/>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宋体" w:cs="宋体"/>
          <w:i w:val="0"/>
          <w:iCs w:val="0"/>
          <w:caps w:val="0"/>
          <w:spacing w:val="0"/>
          <w:sz w:val="21"/>
          <w:szCs w:val="24"/>
          <w:shd w:val="clear" w:fill="FFFFFF"/>
          <w:lang w:val="en-US" w:eastAsia="zh-CN"/>
        </w:rPr>
      </w:pPr>
      <w:r>
        <w:rPr>
          <w:rFonts w:hint="eastAsia"/>
          <w:lang w:val="en-US" w:eastAsia="zh-CN"/>
        </w:rPr>
        <w:t>Fig</w:t>
      </w:r>
      <w:r>
        <w:t xml:space="preserve"> </w:t>
      </w:r>
      <w:r>
        <w:fldChar w:fldCharType="begin"/>
      </w:r>
      <w:r>
        <w:instrText xml:space="preserve"> SEQ 图 \* ARABIC </w:instrText>
      </w:r>
      <w:r>
        <w:fldChar w:fldCharType="separate"/>
      </w:r>
      <w:r>
        <w:t>4</w:t>
      </w:r>
      <w:r>
        <w:fldChar w:fldCharType="end"/>
      </w:r>
      <w:r>
        <w:rPr>
          <w:rFonts w:hint="eastAsia"/>
          <w:lang w:val="en-US" w:eastAsia="zh-CN"/>
        </w:rPr>
        <w:t xml:space="preserve"> Risk Page</w:t>
      </w:r>
    </w:p>
    <w:p w14:paraId="63EA3782">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textAlignment w:val="auto"/>
        <w:rPr>
          <w:rFonts w:hint="eastAsia" w:ascii="Times New Roman" w:hAnsi="Times New Roman"/>
          <w:b/>
          <w:bCs/>
          <w:color w:val="1E386B" w:themeColor="accent1" w:themeShade="80"/>
          <w:sz w:val="21"/>
        </w:rPr>
      </w:pPr>
      <w:r>
        <w:rPr>
          <w:rFonts w:hint="eastAsia" w:ascii="Times New Roman" w:hAnsi="Times New Roman"/>
          <w:b/>
          <w:bCs/>
          <w:color w:val="auto"/>
          <w:sz w:val="21"/>
          <w:lang w:val="en-US" w:eastAsia="zh-CN"/>
        </w:rPr>
        <w:t>Scheduling module</w:t>
      </w:r>
    </w:p>
    <w:p w14:paraId="5932E75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宋体"/>
          <w:i w:val="0"/>
          <w:iCs w:val="0"/>
          <w:caps w:val="0"/>
          <w:spacing w:val="0"/>
          <w:sz w:val="21"/>
          <w:szCs w:val="24"/>
          <w:shd w:val="clear" w:fill="FFFFFF"/>
          <w:lang w:val="en-US" w:eastAsia="zh-CN"/>
        </w:rPr>
      </w:pPr>
      <w:r>
        <w:rPr>
          <w:rFonts w:hint="eastAsia" w:ascii="Times New Roman" w:hAnsi="Times New Roman" w:eastAsia="宋体" w:cs="宋体"/>
          <w:i w:val="0"/>
          <w:iCs w:val="0"/>
          <w:caps w:val="0"/>
          <w:spacing w:val="0"/>
          <w:sz w:val="21"/>
          <w:szCs w:val="24"/>
          <w:shd w:val="clear" w:fill="FFFFFF"/>
          <w:lang w:val="en-US" w:eastAsia="zh-CN"/>
        </w:rPr>
        <w:t>It integrates</w:t>
      </w:r>
      <w:r>
        <w:rPr>
          <w:rFonts w:hint="eastAsia" w:ascii="Times New Roman" w:hAnsi="Times New Roman" w:eastAsia="宋体" w:cs="宋体"/>
          <w:b/>
          <w:bCs/>
          <w:i w:val="0"/>
          <w:iCs w:val="0"/>
          <w:caps w:val="0"/>
          <w:spacing w:val="0"/>
          <w:sz w:val="21"/>
          <w:szCs w:val="24"/>
          <w:shd w:val="clear" w:fill="FFFFFF"/>
          <w:lang w:val="en-US" w:eastAsia="zh-CN"/>
        </w:rPr>
        <w:t xml:space="preserve"> resource scheduling, task scheduling and resource smoothing functions.</w:t>
      </w:r>
      <w:r>
        <w:rPr>
          <w:rFonts w:hint="eastAsia" w:ascii="Times New Roman" w:hAnsi="Times New Roman" w:eastAsia="宋体" w:cs="宋体"/>
          <w:i w:val="0"/>
          <w:iCs w:val="0"/>
          <w:caps w:val="0"/>
          <w:spacing w:val="0"/>
          <w:sz w:val="21"/>
          <w:szCs w:val="24"/>
          <w:shd w:val="clear" w:fill="FFFFFF"/>
          <w:lang w:val="en-US" w:eastAsia="zh-CN"/>
        </w:rPr>
        <w:t xml:space="preserve"> Task scheduling optimizes the execution sequence and allocation by entering the task name, duration and resource requirements, and explores the critical path to compress the duration; resource smoothing sets the total resources and time slots under a fixed duration to balance the peak and valley of resource use.</w:t>
      </w:r>
    </w:p>
    <w:p w14:paraId="42E9B93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pPr>
      <w:r>
        <w:drawing>
          <wp:inline distT="0" distB="0" distL="114300" distR="114300">
            <wp:extent cx="2773045" cy="1275080"/>
            <wp:effectExtent l="0" t="0" r="635"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2773045" cy="1275080"/>
                    </a:xfrm>
                    <a:prstGeom prst="rect">
                      <a:avLst/>
                    </a:prstGeom>
                  </pic:spPr>
                </pic:pic>
              </a:graphicData>
            </a:graphic>
          </wp:inline>
        </w:drawing>
      </w:r>
      <w:r>
        <w:drawing>
          <wp:inline distT="0" distB="0" distL="114300" distR="114300">
            <wp:extent cx="2185670" cy="1263650"/>
            <wp:effectExtent l="0" t="0" r="8890"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2185670" cy="1263650"/>
                    </a:xfrm>
                    <a:prstGeom prst="rect">
                      <a:avLst/>
                    </a:prstGeom>
                  </pic:spPr>
                </pic:pic>
              </a:graphicData>
            </a:graphic>
          </wp:inline>
        </w:drawing>
      </w:r>
    </w:p>
    <w:p w14:paraId="028442D6">
      <w:pPr>
        <w:pStyle w:val="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eastAsia="黑体"/>
          <w:lang w:val="en-US" w:eastAsia="zh-CN"/>
        </w:rPr>
      </w:pPr>
      <w:r>
        <w:rPr>
          <w:rFonts w:hint="eastAsia"/>
          <w:lang w:val="en-US" w:eastAsia="zh-CN"/>
        </w:rPr>
        <w:t>Fig</w:t>
      </w:r>
      <w:r>
        <w:t xml:space="preserve"> </w:t>
      </w:r>
      <w:r>
        <w:fldChar w:fldCharType="begin"/>
      </w:r>
      <w:r>
        <w:instrText xml:space="preserve"> SEQ 图 \* ARABIC </w:instrText>
      </w:r>
      <w:r>
        <w:fldChar w:fldCharType="separate"/>
      </w:r>
      <w:r>
        <w:t>5</w:t>
      </w:r>
      <w:r>
        <w:fldChar w:fldCharType="end"/>
      </w:r>
      <w:r>
        <w:rPr>
          <w:rFonts w:hint="eastAsia"/>
          <w:lang w:val="en-US" w:eastAsia="zh-CN"/>
        </w:rPr>
        <w:t xml:space="preserve"> Scheduling Page</w:t>
      </w:r>
    </w:p>
    <w:p w14:paraId="0819593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宋体"/>
          <w:i w:val="0"/>
          <w:iCs w:val="0"/>
          <w:caps w:val="0"/>
          <w:spacing w:val="0"/>
          <w:sz w:val="21"/>
          <w:szCs w:val="24"/>
          <w:shd w:val="clear" w:fill="FFFFFF"/>
          <w:lang w:val="en-US" w:eastAsia="zh-CN"/>
        </w:rPr>
      </w:pPr>
    </w:p>
    <w:p w14:paraId="4ADB031B">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b/>
          <w:bCs/>
          <w:color w:val="auto"/>
          <w:sz w:val="21"/>
          <w:lang w:val="en-US" w:eastAsia="zh-CN"/>
        </w:rPr>
      </w:pPr>
      <w:r>
        <w:rPr>
          <w:rFonts w:hint="eastAsia" w:ascii="Times New Roman" w:hAnsi="Times New Roman"/>
          <w:b/>
          <w:bCs/>
          <w:color w:val="auto"/>
          <w:sz w:val="21"/>
          <w:lang w:val="en-US" w:eastAsia="zh-CN"/>
        </w:rPr>
        <w:t>Detailed explanation of core technologies</w:t>
      </w:r>
    </w:p>
    <w:p w14:paraId="3216CE19">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Times New Roman" w:hAnsi="Times New Roman"/>
          <w:b/>
          <w:bCs/>
          <w:color w:val="auto"/>
          <w:sz w:val="21"/>
          <w:lang w:val="en-US" w:eastAsia="zh-CN"/>
        </w:rPr>
      </w:pPr>
      <w:r>
        <w:rPr>
          <w:rFonts w:hint="eastAsia" w:ascii="Times New Roman" w:hAnsi="Times New Roman"/>
          <w:b/>
          <w:bCs/>
          <w:color w:val="auto"/>
          <w:sz w:val="21"/>
          <w:lang w:val="en-US" w:eastAsia="zh-CN"/>
        </w:rPr>
        <w:t>Cost estimation module</w:t>
      </w:r>
    </w:p>
    <w:p w14:paraId="248AF34F">
      <w:pPr>
        <w:keepNext w:val="0"/>
        <w:keepLines w:val="0"/>
        <w:pageBreakBefore w:val="0"/>
        <w:widowControl w:val="0"/>
        <w:kinsoku/>
        <w:wordWrap w:val="0"/>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宋体"/>
          <w:b/>
          <w:bCs/>
          <w:i w:val="0"/>
          <w:iCs w:val="0"/>
          <w:caps w:val="0"/>
          <w:spacing w:val="0"/>
          <w:sz w:val="21"/>
          <w:szCs w:val="24"/>
          <w:shd w:val="clear" w:fill="FFFFFF"/>
          <w:lang w:val="en-US" w:eastAsia="zh-CN"/>
        </w:rPr>
      </w:pPr>
      <w:r>
        <w:rPr>
          <w:rFonts w:hint="eastAsia" w:ascii="Times New Roman" w:hAnsi="Times New Roman" w:eastAsia="宋体" w:cs="宋体"/>
          <w:b/>
          <w:bCs/>
          <w:i w:val="0"/>
          <w:iCs w:val="0"/>
          <w:caps w:val="0"/>
          <w:spacing w:val="0"/>
          <w:sz w:val="21"/>
          <w:szCs w:val="24"/>
          <w:shd w:val="clear" w:fill="FFFFFF"/>
          <w:lang w:val="en-US" w:eastAsia="zh-CN"/>
        </w:rPr>
        <w:t>The COCOMO model</w:t>
      </w:r>
      <w:r>
        <w:rPr>
          <w:rFonts w:hint="eastAsia" w:ascii="Times New Roman" w:hAnsi="Times New Roman" w:eastAsia="宋体" w:cs="宋体"/>
          <w:i w:val="0"/>
          <w:iCs w:val="0"/>
          <w:caps w:val="0"/>
          <w:spacing w:val="0"/>
          <w:sz w:val="21"/>
          <w:szCs w:val="24"/>
          <w:shd w:val="clear" w:fill="FFFFFF"/>
          <w:lang w:val="en-US" w:eastAsia="zh-CN"/>
        </w:rPr>
        <w:t xml:space="preserve"> defines parameters based on the project model(</w:t>
      </w:r>
      <w:r>
        <w:rPr>
          <w:rFonts w:hint="eastAsia" w:ascii="Times New Roman" w:hAnsi="Times New Roman" w:eastAsia="宋体" w:cs="宋体"/>
          <w:b/>
          <w:bCs/>
          <w:i w:val="0"/>
          <w:iCs w:val="0"/>
          <w:caps w:val="0"/>
          <w:spacing w:val="0"/>
          <w:sz w:val="21"/>
          <w:szCs w:val="24"/>
          <w:shd w:val="clear" w:fill="FFFFFF"/>
          <w:lang w:val="en-US" w:eastAsia="zh-CN"/>
        </w:rPr>
        <w:t>organic, semi-</w:t>
      </w:r>
    </w:p>
    <w:p w14:paraId="3BE80D94">
      <w:pPr>
        <w:keepNext w:val="0"/>
        <w:keepLines w:val="0"/>
        <w:pageBreakBefore w:val="0"/>
        <w:widowControl w:val="0"/>
        <w:kinsoku/>
        <w:wordWrap w:val="0"/>
        <w:overflowPunct/>
        <w:topLinePunct w:val="0"/>
        <w:autoSpaceDE/>
        <w:autoSpaceDN/>
        <w:bidi w:val="0"/>
        <w:adjustRightInd/>
        <w:snapToGrid/>
        <w:spacing w:line="360" w:lineRule="auto"/>
        <w:textAlignment w:val="auto"/>
        <w:rPr>
          <w:rFonts w:hint="default" w:ascii="Times New Roman" w:hAnsi="Times New Roman" w:eastAsia="宋体" w:cs="宋体"/>
          <w:i w:val="0"/>
          <w:iCs w:val="0"/>
          <w:caps w:val="0"/>
          <w:spacing w:val="0"/>
          <w:sz w:val="21"/>
          <w:szCs w:val="24"/>
          <w:shd w:val="clear" w:fill="FFFFFF"/>
          <w:lang w:val="en-US" w:eastAsia="zh-CN"/>
        </w:rPr>
      </w:pPr>
      <w:r>
        <w:rPr>
          <w:rFonts w:hint="eastAsia" w:ascii="Times New Roman" w:hAnsi="Times New Roman" w:eastAsia="宋体" w:cs="宋体"/>
          <w:b/>
          <w:bCs/>
          <w:i w:val="0"/>
          <w:iCs w:val="0"/>
          <w:caps w:val="0"/>
          <w:spacing w:val="0"/>
          <w:sz w:val="21"/>
          <w:szCs w:val="24"/>
          <w:shd w:val="clear" w:fill="FFFFFF"/>
          <w:lang w:val="en-US" w:eastAsia="zh-CN"/>
        </w:rPr>
        <w:t>independent, or embedded</w:t>
      </w:r>
      <w:r>
        <w:rPr>
          <w:rFonts w:hint="eastAsia" w:ascii="Times New Roman" w:hAnsi="Times New Roman" w:eastAsia="宋体" w:cs="宋体"/>
          <w:i w:val="0"/>
          <w:iCs w:val="0"/>
          <w:caps w:val="0"/>
          <w:spacing w:val="0"/>
          <w:sz w:val="21"/>
          <w:szCs w:val="24"/>
          <w:shd w:val="clear" w:fill="FFFFFF"/>
          <w:lang w:val="en-US" w:eastAsia="zh-CN"/>
        </w:rPr>
        <w:t>)and calculates the workload by combining the code size (KLOC) with the effort adjustment factor (EAF). The EAF encompasses six factors, including reliability (RELY) and complexity (CPLX), each assigned a weight according to its level.</w:t>
      </w:r>
      <w:r>
        <w:rPr>
          <w:rFonts w:hint="default" w:ascii="Times New Roman" w:hAnsi="Times New Roman" w:eastAsia="宋体" w:cs="宋体"/>
          <w:b/>
          <w:bCs/>
          <w:i w:val="0"/>
          <w:iCs w:val="0"/>
          <w:caps w:val="0"/>
          <w:spacing w:val="0"/>
          <w:sz w:val="21"/>
          <w:szCs w:val="24"/>
          <w:shd w:val="clear" w:fill="FFFFFF"/>
          <w:lang w:val="en-US" w:eastAsia="zh-CN"/>
        </w:rPr>
        <w:t>Function point analysis</w:t>
      </w:r>
      <w:r>
        <w:rPr>
          <w:rFonts w:hint="eastAsia" w:ascii="Times New Roman" w:hAnsi="Times New Roman" w:eastAsia="宋体" w:cs="宋体"/>
          <w:i w:val="0"/>
          <w:iCs w:val="0"/>
          <w:caps w:val="0"/>
          <w:spacing w:val="0"/>
          <w:sz w:val="21"/>
          <w:szCs w:val="24"/>
          <w:shd w:val="clear" w:fill="FFFFFF"/>
          <w:lang w:val="en-US" w:eastAsia="zh-CN"/>
        </w:rPr>
        <w:t>,</w:t>
      </w:r>
      <w:r>
        <w:rPr>
          <w:rFonts w:hint="default" w:ascii="Times New Roman" w:hAnsi="Times New Roman" w:eastAsia="宋体" w:cs="宋体"/>
          <w:i w:val="0"/>
          <w:iCs w:val="0"/>
          <w:caps w:val="0"/>
          <w:spacing w:val="0"/>
          <w:sz w:val="21"/>
          <w:szCs w:val="24"/>
          <w:shd w:val="clear" w:fill="FFFFFF"/>
          <w:lang w:val="en-US" w:eastAsia="zh-CN"/>
        </w:rPr>
        <w:t>function points are calculated by statistics of external input, output and other business elements, and then converted into KLOC according to the language conversion coefficient, which is connected with the COCOMO model.Regression model</w:t>
      </w:r>
      <w:r>
        <w:rPr>
          <w:rFonts w:hint="eastAsia" w:ascii="Times New Roman" w:hAnsi="Times New Roman" w:eastAsia="宋体" w:cs="宋体"/>
          <w:i w:val="0"/>
          <w:iCs w:val="0"/>
          <w:caps w:val="0"/>
          <w:spacing w:val="0"/>
          <w:sz w:val="21"/>
          <w:szCs w:val="24"/>
          <w:shd w:val="clear" w:fill="FFFFFF"/>
          <w:lang w:val="en-US" w:eastAsia="zh-CN"/>
        </w:rPr>
        <w:t>,</w:t>
      </w:r>
      <w:r>
        <w:rPr>
          <w:rFonts w:hint="default" w:ascii="Times New Roman" w:hAnsi="Times New Roman" w:eastAsia="宋体" w:cs="宋体"/>
          <w:b/>
          <w:bCs/>
          <w:i w:val="0"/>
          <w:iCs w:val="0"/>
          <w:caps w:val="0"/>
          <w:spacing w:val="0"/>
          <w:sz w:val="21"/>
          <w:szCs w:val="24"/>
          <w:shd w:val="clear" w:fill="FFFFFF"/>
          <w:lang w:val="en-US" w:eastAsia="zh-CN"/>
        </w:rPr>
        <w:t>the prediction equation is fitted based on historical project data</w:t>
      </w:r>
      <w:r>
        <w:rPr>
          <w:rFonts w:hint="default" w:ascii="Times New Roman" w:hAnsi="Times New Roman" w:eastAsia="宋体" w:cs="宋体"/>
          <w:i w:val="0"/>
          <w:iCs w:val="0"/>
          <w:caps w:val="0"/>
          <w:spacing w:val="0"/>
          <w:sz w:val="21"/>
          <w:szCs w:val="24"/>
          <w:shd w:val="clear" w:fill="FFFFFF"/>
          <w:lang w:val="en-US" w:eastAsia="zh-CN"/>
        </w:rPr>
        <w:t>, supports multiple variable input, and solves the parameters by least squares method.</w:t>
      </w:r>
      <w:r>
        <w:rPr>
          <w:rFonts w:hint="default" w:ascii="Times New Roman" w:hAnsi="Times New Roman" w:eastAsia="宋体" w:cs="宋体"/>
          <w:b/>
          <w:bCs/>
          <w:i w:val="0"/>
          <w:iCs w:val="0"/>
          <w:caps w:val="0"/>
          <w:spacing w:val="0"/>
          <w:sz w:val="21"/>
          <w:szCs w:val="24"/>
          <w:shd w:val="clear" w:fill="FFFFFF"/>
          <w:lang w:val="en-US" w:eastAsia="zh-CN"/>
        </w:rPr>
        <w:t>Expert estimation and Delphi method</w:t>
      </w:r>
      <w:r>
        <w:rPr>
          <w:rFonts w:hint="eastAsia" w:ascii="Times New Roman" w:hAnsi="Times New Roman" w:eastAsia="宋体" w:cs="宋体"/>
          <w:b/>
          <w:bCs/>
          <w:i w:val="0"/>
          <w:iCs w:val="0"/>
          <w:caps w:val="0"/>
          <w:spacing w:val="0"/>
          <w:sz w:val="21"/>
          <w:szCs w:val="24"/>
          <w:shd w:val="clear" w:fill="FFFFFF"/>
          <w:lang w:val="en-US" w:eastAsia="zh-CN"/>
        </w:rPr>
        <w:t>,</w:t>
      </w:r>
      <w:r>
        <w:rPr>
          <w:rFonts w:hint="default" w:ascii="Times New Roman" w:hAnsi="Times New Roman" w:eastAsia="宋体" w:cs="宋体"/>
          <w:i w:val="0"/>
          <w:iCs w:val="0"/>
          <w:caps w:val="0"/>
          <w:spacing w:val="0"/>
          <w:sz w:val="21"/>
          <w:szCs w:val="24"/>
          <w:shd w:val="clear" w:fill="FFFFFF"/>
          <w:lang w:val="en-US" w:eastAsia="zh-CN"/>
        </w:rPr>
        <w:t>The weighted average algorithm is adopted, in which the Delphi method converges the results through multiple rounds of anonymous feedback, and the weight can be customized.</w:t>
      </w:r>
    </w:p>
    <w:p w14:paraId="7E21805B">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Times New Roman" w:hAnsi="Times New Roman"/>
          <w:b/>
          <w:bCs/>
          <w:color w:val="auto"/>
          <w:sz w:val="21"/>
          <w:lang w:val="en-US" w:eastAsia="zh-CN"/>
        </w:rPr>
      </w:pPr>
      <w:r>
        <w:rPr>
          <w:rFonts w:hint="eastAsia" w:ascii="Times New Roman" w:hAnsi="Times New Roman"/>
          <w:b/>
          <w:bCs/>
          <w:color w:val="auto"/>
          <w:sz w:val="21"/>
          <w:lang w:val="en-US" w:eastAsia="zh-CN"/>
        </w:rPr>
        <w:t>Finance module</w:t>
      </w:r>
    </w:p>
    <w:p w14:paraId="73191D7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宋体"/>
          <w:i w:val="0"/>
          <w:iCs w:val="0"/>
          <w:caps w:val="0"/>
          <w:spacing w:val="0"/>
          <w:sz w:val="21"/>
          <w:szCs w:val="24"/>
          <w:shd w:val="clear" w:fill="FFFFFF"/>
          <w:lang w:val="en-US" w:eastAsia="zh-CN"/>
        </w:rPr>
      </w:pPr>
      <w:r>
        <w:rPr>
          <w:rFonts w:hint="default" w:ascii="Times New Roman" w:hAnsi="Times New Roman" w:eastAsia="宋体" w:cs="宋体"/>
          <w:b/>
          <w:bCs/>
          <w:i w:val="0"/>
          <w:iCs w:val="0"/>
          <w:caps w:val="0"/>
          <w:spacing w:val="0"/>
          <w:sz w:val="21"/>
          <w:szCs w:val="24"/>
          <w:shd w:val="clear" w:fill="FFFFFF"/>
          <w:lang w:val="en-US" w:eastAsia="zh-CN"/>
        </w:rPr>
        <w:t>Economic index calculation</w:t>
      </w:r>
      <w:r>
        <w:rPr>
          <w:rFonts w:hint="eastAsia" w:ascii="Times New Roman" w:hAnsi="Times New Roman" w:eastAsia="宋体" w:cs="宋体"/>
          <w:b/>
          <w:bCs/>
          <w:i w:val="0"/>
          <w:iCs w:val="0"/>
          <w:caps w:val="0"/>
          <w:spacing w:val="0"/>
          <w:sz w:val="21"/>
          <w:szCs w:val="24"/>
          <w:shd w:val="clear" w:fill="FFFFFF"/>
          <w:lang w:val="en-US" w:eastAsia="zh-CN"/>
        </w:rPr>
        <w:t>,</w:t>
      </w:r>
      <w:r>
        <w:rPr>
          <w:rFonts w:hint="default" w:ascii="Times New Roman" w:hAnsi="Times New Roman" w:eastAsia="宋体" w:cs="宋体"/>
          <w:i w:val="0"/>
          <w:iCs w:val="0"/>
          <w:caps w:val="0"/>
          <w:spacing w:val="0"/>
          <w:sz w:val="21"/>
          <w:szCs w:val="24"/>
          <w:shd w:val="clear" w:fill="FFFFFF"/>
          <w:lang w:val="en-US" w:eastAsia="zh-CN"/>
        </w:rPr>
        <w:t>use mathematical formulas to calculate net present value (NPV), return on investment (ROI), internal rate of return (IRR) and other indicators.</w:t>
      </w:r>
      <w:r>
        <w:rPr>
          <w:rFonts w:hint="default" w:ascii="Times New Roman" w:hAnsi="Times New Roman" w:eastAsia="宋体" w:cs="宋体"/>
          <w:b/>
          <w:bCs/>
          <w:i w:val="0"/>
          <w:iCs w:val="0"/>
          <w:caps w:val="0"/>
          <w:spacing w:val="0"/>
          <w:sz w:val="21"/>
          <w:szCs w:val="24"/>
          <w:shd w:val="clear" w:fill="FFFFFF"/>
          <w:lang w:val="en-US" w:eastAsia="zh-CN"/>
        </w:rPr>
        <w:t>Budget tracking</w:t>
      </w:r>
      <w:r>
        <w:rPr>
          <w:rFonts w:hint="eastAsia" w:ascii="Times New Roman" w:hAnsi="Times New Roman" w:eastAsia="宋体" w:cs="宋体"/>
          <w:i w:val="0"/>
          <w:iCs w:val="0"/>
          <w:caps w:val="0"/>
          <w:spacing w:val="0"/>
          <w:sz w:val="21"/>
          <w:szCs w:val="24"/>
          <w:shd w:val="clear" w:fill="FFFFFF"/>
          <w:lang w:val="en-US" w:eastAsia="zh-CN"/>
        </w:rPr>
        <w:t>,</w:t>
      </w:r>
      <w:r>
        <w:rPr>
          <w:rFonts w:hint="default" w:ascii="Times New Roman" w:hAnsi="Times New Roman" w:eastAsia="宋体" w:cs="宋体"/>
          <w:i w:val="0"/>
          <w:iCs w:val="0"/>
          <w:caps w:val="0"/>
          <w:spacing w:val="0"/>
          <w:sz w:val="21"/>
          <w:szCs w:val="24"/>
          <w:shd w:val="clear" w:fill="FFFFFF"/>
          <w:lang w:val="en-US" w:eastAsia="zh-CN"/>
        </w:rPr>
        <w:t>Cost deviation is judged by percentage variance, and the threshold is set to ±10%.Cost forecasting</w:t>
      </w:r>
      <w:r>
        <w:rPr>
          <w:rFonts w:hint="eastAsia" w:ascii="Times New Roman" w:hAnsi="Times New Roman" w:eastAsia="宋体" w:cs="宋体"/>
          <w:i w:val="0"/>
          <w:iCs w:val="0"/>
          <w:caps w:val="0"/>
          <w:spacing w:val="0"/>
          <w:sz w:val="21"/>
          <w:szCs w:val="24"/>
          <w:shd w:val="clear" w:fill="FFFFFF"/>
          <w:lang w:val="en-US" w:eastAsia="zh-CN"/>
        </w:rPr>
        <w:t>,</w:t>
      </w:r>
      <w:r>
        <w:rPr>
          <w:rFonts w:hint="default" w:ascii="Times New Roman" w:hAnsi="Times New Roman" w:eastAsia="宋体" w:cs="宋体"/>
          <w:i w:val="0"/>
          <w:iCs w:val="0"/>
          <w:caps w:val="0"/>
          <w:spacing w:val="0"/>
          <w:sz w:val="21"/>
          <w:szCs w:val="24"/>
          <w:shd w:val="clear" w:fill="FFFFFF"/>
          <w:lang w:val="en-US" w:eastAsia="zh-CN"/>
        </w:rPr>
        <w:t>based on historical data using exponential smoothing method,The formula is</w:t>
      </w:r>
      <w:r>
        <w:rPr>
          <w:rFonts w:hint="default" w:ascii="Times New Roman" w:hAnsi="Times New Roman" w:eastAsia="宋体" w:cs="宋体"/>
          <w:i w:val="0"/>
          <w:iCs w:val="0"/>
          <w:caps w:val="0"/>
          <w:spacing w:val="0"/>
          <w:position w:val="-10"/>
          <w:sz w:val="21"/>
          <w:szCs w:val="24"/>
          <w:shd w:val="clear" w:fill="FFFFFF"/>
          <w:lang w:val="en-US" w:eastAsia="zh-CN"/>
        </w:rPr>
        <w:object>
          <v:shape id="_x0000_i1025" o:spt="75" type="#_x0000_t75" style="height:17pt;width:103.95pt;" o:ole="t" filled="f" o:preferrelative="t" stroked="f" coordsize="21600,21600">
            <v:path/>
            <v:fill on="f" focussize="0,0"/>
            <v:stroke on="f"/>
            <v:imagedata r:id="rId14" o:title=""/>
            <o:lock v:ext="edit" aspectratio="t"/>
            <w10:wrap type="none"/>
            <w10:anchorlock/>
          </v:shape>
          <o:OLEObject Type="Embed" ProgID="Equation.KSEE3" ShapeID="_x0000_i1025" DrawAspect="Content" ObjectID="_1468075725" r:id="rId13">
            <o:LockedField>false</o:LockedField>
          </o:OLEObject>
        </w:object>
      </w:r>
      <w:r>
        <w:rPr>
          <w:rFonts w:hint="default" w:ascii="Times New Roman" w:hAnsi="Times New Roman" w:eastAsia="宋体" w:cs="宋体"/>
          <w:i w:val="0"/>
          <w:iCs w:val="0"/>
          <w:caps w:val="0"/>
          <w:spacing w:val="0"/>
          <w:sz w:val="21"/>
          <w:szCs w:val="24"/>
          <w:shd w:val="clear" w:fill="FFFFFF"/>
          <w:lang w:val="en-US" w:eastAsia="zh-CN"/>
        </w:rPr>
        <w:t>, Where the growth rate is fitted to historical trends by linear regression.</w:t>
      </w:r>
    </w:p>
    <w:p w14:paraId="25CAC85D">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Times New Roman" w:hAnsi="Times New Roman"/>
          <w:b/>
          <w:bCs/>
          <w:color w:val="auto"/>
          <w:sz w:val="21"/>
          <w:lang w:val="en-US" w:eastAsia="zh-CN"/>
        </w:rPr>
      </w:pPr>
      <w:r>
        <w:rPr>
          <w:rFonts w:hint="eastAsia" w:ascii="Times New Roman" w:hAnsi="Times New Roman"/>
          <w:b/>
          <w:bCs/>
          <w:color w:val="auto"/>
          <w:sz w:val="21"/>
          <w:lang w:val="en-US" w:eastAsia="zh-CN"/>
        </w:rPr>
        <w:t>Risk management module</w:t>
      </w:r>
    </w:p>
    <w:p w14:paraId="1E1CCFE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宋体"/>
          <w:i w:val="0"/>
          <w:iCs w:val="0"/>
          <w:caps w:val="0"/>
          <w:spacing w:val="0"/>
          <w:sz w:val="21"/>
          <w:szCs w:val="24"/>
          <w:shd w:val="clear" w:fill="FFFFFF"/>
          <w:lang w:val="en-US" w:eastAsia="zh-CN"/>
        </w:rPr>
      </w:pPr>
      <w:r>
        <w:rPr>
          <w:rFonts w:hint="default" w:ascii="Times New Roman" w:hAnsi="Times New Roman" w:eastAsia="宋体" w:cs="宋体"/>
          <w:b/>
          <w:bCs/>
          <w:i w:val="0"/>
          <w:iCs w:val="0"/>
          <w:caps w:val="0"/>
          <w:spacing w:val="0"/>
          <w:sz w:val="21"/>
          <w:szCs w:val="24"/>
          <w:shd w:val="clear" w:fill="FFFFFF"/>
          <w:lang w:val="en-US" w:eastAsia="zh-CN"/>
        </w:rPr>
        <w:t>Sensitivity analysis</w:t>
      </w:r>
      <w:r>
        <w:rPr>
          <w:rFonts w:hint="eastAsia" w:ascii="Times New Roman" w:hAnsi="Times New Roman" w:eastAsia="宋体" w:cs="宋体"/>
          <w:i w:val="0"/>
          <w:iCs w:val="0"/>
          <w:caps w:val="0"/>
          <w:spacing w:val="0"/>
          <w:sz w:val="21"/>
          <w:szCs w:val="24"/>
          <w:shd w:val="clear" w:fill="FFFFFF"/>
          <w:lang w:val="en-US" w:eastAsia="zh-CN"/>
        </w:rPr>
        <w:t>,</w:t>
      </w:r>
      <w:r>
        <w:rPr>
          <w:rFonts w:hint="default" w:ascii="Times New Roman" w:hAnsi="Times New Roman" w:eastAsia="宋体" w:cs="宋体"/>
          <w:i w:val="0"/>
          <w:iCs w:val="0"/>
          <w:caps w:val="0"/>
          <w:spacing w:val="0"/>
          <w:sz w:val="21"/>
          <w:szCs w:val="24"/>
          <w:shd w:val="clear" w:fill="FFFFFF"/>
          <w:lang w:val="en-US" w:eastAsia="zh-CN"/>
        </w:rPr>
        <w:t>The technical implementation is a single variable traversal test. For example, for KLOC and parameters, the values are iterated in the range of 10-40 with a step length of 5, and the NPV corresponding to each value is calculated to generate a fluctuation curve.</w:t>
      </w:r>
      <w:r>
        <w:rPr>
          <w:rFonts w:hint="default" w:ascii="Times New Roman" w:hAnsi="Times New Roman" w:eastAsia="宋体" w:cs="宋体"/>
          <w:b/>
          <w:bCs/>
          <w:i w:val="0"/>
          <w:iCs w:val="0"/>
          <w:caps w:val="0"/>
          <w:spacing w:val="0"/>
          <w:sz w:val="21"/>
          <w:szCs w:val="24"/>
          <w:shd w:val="clear" w:fill="FFFFFF"/>
          <w:lang w:val="en-US" w:eastAsia="zh-CN"/>
        </w:rPr>
        <w:t>Monte Carlo simulation</w:t>
      </w:r>
      <w:r>
        <w:rPr>
          <w:rFonts w:hint="eastAsia" w:ascii="Times New Roman" w:hAnsi="Times New Roman" w:eastAsia="宋体" w:cs="宋体"/>
          <w:i w:val="0"/>
          <w:iCs w:val="0"/>
          <w:caps w:val="0"/>
          <w:spacing w:val="0"/>
          <w:sz w:val="21"/>
          <w:szCs w:val="24"/>
          <w:shd w:val="clear" w:fill="FFFFFF"/>
          <w:lang w:val="en-US" w:eastAsia="zh-CN"/>
        </w:rPr>
        <w:t>,</w:t>
      </w:r>
      <w:r>
        <w:rPr>
          <w:rFonts w:hint="default" w:ascii="Times New Roman" w:hAnsi="Times New Roman" w:eastAsia="宋体" w:cs="宋体"/>
          <w:i w:val="0"/>
          <w:iCs w:val="0"/>
          <w:caps w:val="0"/>
          <w:spacing w:val="0"/>
          <w:sz w:val="21"/>
          <w:szCs w:val="24"/>
          <w:shd w:val="clear" w:fill="FFFFFF"/>
          <w:lang w:val="en-US" w:eastAsia="zh-CN"/>
        </w:rPr>
        <w:t>The input includes parameters such as the benchmark value, distribution type and number of iterations; the output results include the probability distribution histogram, mean, percentile and high return probability of the simulated NPV.</w:t>
      </w:r>
    </w:p>
    <w:p w14:paraId="1487FC14">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Times New Roman" w:hAnsi="Times New Roman"/>
          <w:b/>
          <w:bCs/>
          <w:color w:val="auto"/>
          <w:sz w:val="21"/>
          <w:lang w:val="en-US" w:eastAsia="zh-CN"/>
        </w:rPr>
      </w:pPr>
      <w:r>
        <w:rPr>
          <w:rFonts w:hint="eastAsia" w:ascii="Times New Roman" w:hAnsi="Times New Roman"/>
          <w:b/>
          <w:bCs/>
          <w:color w:val="auto"/>
          <w:sz w:val="21"/>
          <w:lang w:val="en-US" w:eastAsia="zh-CN"/>
        </w:rPr>
        <w:t>Scheduling module</w:t>
      </w:r>
    </w:p>
    <w:p w14:paraId="64E6E66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宋体"/>
          <w:i w:val="0"/>
          <w:iCs w:val="0"/>
          <w:caps w:val="0"/>
          <w:spacing w:val="0"/>
          <w:sz w:val="21"/>
          <w:szCs w:val="24"/>
          <w:shd w:val="clear" w:fill="FFFFFF"/>
          <w:lang w:val="en-US" w:eastAsia="zh-CN"/>
        </w:rPr>
      </w:pPr>
      <w:r>
        <w:rPr>
          <w:rFonts w:hint="default" w:ascii="Times New Roman" w:hAnsi="Times New Roman" w:eastAsia="宋体" w:cs="宋体"/>
          <w:b/>
          <w:bCs/>
          <w:i w:val="0"/>
          <w:iCs w:val="0"/>
          <w:caps w:val="0"/>
          <w:spacing w:val="0"/>
          <w:sz w:val="21"/>
          <w:szCs w:val="24"/>
          <w:shd w:val="clear" w:fill="FFFFFF"/>
          <w:lang w:val="en-US" w:eastAsia="zh-CN"/>
        </w:rPr>
        <w:t>Resource Balancing and Smoothing Algorithm</w:t>
      </w:r>
      <w:r>
        <w:rPr>
          <w:rFonts w:hint="eastAsia" w:ascii="Times New Roman" w:hAnsi="Times New Roman" w:eastAsia="宋体" w:cs="宋体"/>
          <w:i w:val="0"/>
          <w:iCs w:val="0"/>
          <w:caps w:val="0"/>
          <w:spacing w:val="0"/>
          <w:sz w:val="21"/>
          <w:szCs w:val="24"/>
          <w:shd w:val="clear" w:fill="FFFFFF"/>
          <w:lang w:val="en-US" w:eastAsia="zh-CN"/>
        </w:rPr>
        <w:t>,</w:t>
      </w:r>
      <w:r>
        <w:rPr>
          <w:rFonts w:hint="default" w:ascii="Times New Roman" w:hAnsi="Times New Roman" w:eastAsia="宋体" w:cs="宋体"/>
          <w:i w:val="0"/>
          <w:iCs w:val="0"/>
          <w:caps w:val="0"/>
          <w:spacing w:val="0"/>
          <w:sz w:val="21"/>
          <w:szCs w:val="24"/>
          <w:shd w:val="clear" w:fill="FFFFFF"/>
          <w:lang w:val="en-US" w:eastAsia="zh-CN"/>
        </w:rPr>
        <w:t xml:space="preserve">The greedy scheduling algorithm prioritizes tasks based on their deadlines and assigns them to the earliest available time slots, ensuring that low-priority tasks do not prematurely consume resources. The output includes the start and end times of each task, along with a list of unassigned tasks. </w:t>
      </w:r>
      <w:r>
        <w:rPr>
          <w:rFonts w:hint="default" w:ascii="Times New Roman" w:hAnsi="Times New Roman" w:eastAsia="宋体" w:cs="宋体"/>
          <w:b/>
          <w:bCs/>
          <w:i w:val="0"/>
          <w:iCs w:val="0"/>
          <w:caps w:val="0"/>
          <w:spacing w:val="0"/>
          <w:sz w:val="21"/>
          <w:szCs w:val="24"/>
          <w:shd w:val="clear" w:fill="FFFFFF"/>
          <w:lang w:val="en-US" w:eastAsia="zh-CN"/>
        </w:rPr>
        <w:t>The resource smoothing algorithm</w:t>
      </w:r>
      <w:r>
        <w:rPr>
          <w:rFonts w:hint="default" w:ascii="Times New Roman" w:hAnsi="Times New Roman" w:eastAsia="宋体" w:cs="宋体"/>
          <w:i w:val="0"/>
          <w:iCs w:val="0"/>
          <w:caps w:val="0"/>
          <w:spacing w:val="0"/>
          <w:sz w:val="21"/>
          <w:szCs w:val="24"/>
          <w:shd w:val="clear" w:fill="FFFFFF"/>
          <w:lang w:val="en-US" w:eastAsia="zh-CN"/>
        </w:rPr>
        <w:t xml:space="preserve"> evenly distributes the workload across time slots within a fixed period, ensuring that the resource usage in any single slot does not exceed 120% of the average capacity.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813E28"/>
    <w:multiLevelType w:val="singleLevel"/>
    <w:tmpl w:val="99813E28"/>
    <w:lvl w:ilvl="0" w:tentative="0">
      <w:start w:val="1"/>
      <w:numFmt w:val="decimal"/>
      <w:suff w:val="space"/>
      <w:lvlText w:val="(%1)"/>
      <w:lvlJc w:val="left"/>
    </w:lvl>
  </w:abstractNum>
  <w:abstractNum w:abstractNumId="1">
    <w:nsid w:val="2B8E135F"/>
    <w:multiLevelType w:val="singleLevel"/>
    <w:tmpl w:val="2B8E135F"/>
    <w:lvl w:ilvl="0" w:tentative="0">
      <w:start w:val="1"/>
      <w:numFmt w:val="decimal"/>
      <w:suff w:val="space"/>
      <w:lvlText w:val="(%1)"/>
      <w:lvlJc w:val="left"/>
      <w:rPr>
        <w:rFonts w:hint="default"/>
        <w:color w:val="auto"/>
      </w:rPr>
    </w:lvl>
  </w:abstractNum>
  <w:abstractNum w:abstractNumId="2">
    <w:nsid w:val="32B675E9"/>
    <w:multiLevelType w:val="singleLevel"/>
    <w:tmpl w:val="32B675E9"/>
    <w:lvl w:ilvl="0" w:tentative="0">
      <w:start w:val="1"/>
      <w:numFmt w:val="upperRoman"/>
      <w:suff w:val="space"/>
      <w:lvlText w:val="%1."/>
      <w:lvlJc w:val="left"/>
    </w:lvl>
  </w:abstractNum>
  <w:abstractNum w:abstractNumId="3">
    <w:nsid w:val="757234EC"/>
    <w:multiLevelType w:val="singleLevel"/>
    <w:tmpl w:val="757234EC"/>
    <w:lvl w:ilvl="0" w:tentative="0">
      <w:start w:val="1"/>
      <w:numFmt w:val="decimal"/>
      <w:suff w:val="space"/>
      <w:lvlText w:val="(%1)"/>
      <w:lvlJc w:val="left"/>
      <w:rPr>
        <w:rFonts w:hint="default"/>
        <w:color w:val="auto"/>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EyOWU2ODUxOTFkNmIzZjRlZDhmNDhkYTYzYWZiNmEifQ=="/>
  </w:docVars>
  <w:rsids>
    <w:rsidRoot w:val="29D93055"/>
    <w:rsid w:val="161B0119"/>
    <w:rsid w:val="29D93055"/>
    <w:rsid w:val="2F312150"/>
    <w:rsid w:val="4F917597"/>
    <w:rsid w:val="53333A3A"/>
    <w:rsid w:val="5CE842FC"/>
    <w:rsid w:val="758B7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9"/>
    <w:pPr>
      <w:keepNext/>
      <w:keepLines/>
      <w:spacing w:before="160" w:after="80"/>
      <w:outlineLvl w:val="1"/>
    </w:pPr>
    <w:rPr>
      <w:rFonts w:asciiTheme="majorHAnsi" w:hAnsiTheme="majorHAnsi" w:eastAsiaTheme="majorEastAsia" w:cstheme="majorBidi"/>
      <w:color w:val="2E54A1" w:themeColor="accent1" w:themeShade="BF"/>
      <w:sz w:val="40"/>
      <w:szCs w:val="40"/>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0.wmf"/><Relationship Id="rId13" Type="http://schemas.openxmlformats.org/officeDocument/2006/relationships/oleObject" Target="embeddings/oleObject1.bin"/><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1025</Words>
  <Characters>6433</Characters>
  <Lines>0</Lines>
  <Paragraphs>0</Paragraphs>
  <TotalTime>1</TotalTime>
  <ScaleCrop>false</ScaleCrop>
  <LinksUpToDate>false</LinksUpToDate>
  <CharactersWithSpaces>7426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2025-06-10T13:52:00Z</dcterms:created>
  <dc:creator>礼崎</dc:creator>
  <cp:lastModifiedBy>z</cp:lastModifiedBy>
  <dcterms:modified xsi:type="dcterms:W3CDTF">2025-06-14T14:27:51Z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93D4973FFC2C4D8CB61188ECB982AA23_13</vt:lpwstr>
  </property>
  <property fmtid="{D5CDD505-2E9C-101B-9397-08002B2CF9AE}" pid="4" name="KSOTemplateDocerSaveRecord">
    <vt:lpwstr>eyJoZGlkIjoiZWEwZTMzNWI1MzE1NjM1MTIxNGRkN2I5MjFiNzcxYzYiLCJ1c2VySWQiOiI5MDc5NjQ4NjUifQ==</vt:lpwstr>
  </property>
</Properties>
</file>