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Astra Day - Governor of Kazana</w:t>
      </w:r>
    </w:p>
    <w:p w:rsidR="00000000" w:rsidDel="00000000" w:rsidP="00000000" w:rsidRDefault="00000000" w:rsidRPr="00000000" w14:paraId="00000002">
      <w:pPr>
        <w:jc w:val="center"/>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Campaigning</w:t>
      </w:r>
    </w:p>
    <w:p w:rsidR="00000000" w:rsidDel="00000000" w:rsidP="00000000" w:rsidRDefault="00000000" w:rsidRPr="00000000" w14:paraId="00000003">
      <w:pPr>
        <w:jc w:val="center"/>
        <w:rPr>
          <w:rFonts w:ascii="Merriweather" w:cs="Merriweather" w:eastAsia="Merriweather" w:hAnsi="Merriweather"/>
          <w:b w:val="1"/>
          <w:bCs w:val="1"/>
          <w:sz w:val="28"/>
          <w:szCs w:val="28"/>
        </w:rPr>
      </w:pPr>
      <w:r w:rsidDel="00000000" w:rsidR="00000000" w:rsidRPr="00000000">
        <w:rPr>
          <w:rtl w:val="0"/>
        </w:rPr>
      </w:r>
    </w:p>
    <w:p w:rsidR="00000000" w:rsidDel="00000000" w:rsidP="00000000" w:rsidRDefault="00000000" w:rsidRPr="00000000" w14:paraId="00000004">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b w:val="1"/>
          <w:bCs w:val="1"/>
          <w:sz w:val="26"/>
          <w:szCs w:val="26"/>
          <w:rtl w:val="0"/>
        </w:rPr>
        <w:t xml:space="preserve">"The Line on the Map"</w:t>
      </w:r>
      <w:r w:rsidDel="00000000" w:rsidR="00000000" w:rsidRPr="00000000">
        <w:rPr>
          <w:rtl w:val="0"/>
        </w:rPr>
      </w:r>
    </w:p>
    <w:p w:rsidR="00000000" w:rsidDel="00000000" w:rsidP="00000000" w:rsidRDefault="00000000" w:rsidRPr="00000000" w14:paraId="00000005">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The venue was the Marae Bay Civic Center, a glass-fronted building the district had funded itself two years earlier, its hall still smelling of new carpet. Astra Day had asked for the chairs arranged in a circle instead of rows. She asked for no stage, no barrier between her and the crowd of council staff, small logistics operators, and district administrators who filled the room.</w:t>
      </w:r>
      <w:r w:rsidDel="00000000" w:rsidR="00000000" w:rsidRPr="00000000">
        <w:rPr>
          <w:rtl w:val="0"/>
        </w:rPr>
      </w:r>
    </w:p>
    <w:p w:rsidR="00000000" w:rsidDel="00000000" w:rsidP="00000000" w:rsidRDefault="00000000" w:rsidRPr="00000000" w14:paraId="00000006">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A woman near the front, a regional system manager for the district's office, asked her directly what devolution actually meant in her practice, beyond the phrase itself.</w:t>
      </w:r>
      <w:r w:rsidDel="00000000" w:rsidR="00000000" w:rsidRPr="00000000">
        <w:rPr>
          <w:rtl w:val="0"/>
        </w:rPr>
      </w:r>
    </w:p>
    <w:p w:rsidR="00000000" w:rsidDel="00000000" w:rsidP="00000000" w:rsidRDefault="00000000" w:rsidRPr="00000000" w14:paraId="00000007">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"It means this building exists because the people of Marae Bay decided it needed one, and paid for it, without asking Raudea for permission first," Astra said. "Three district boards already control their own procurement budgets. I want every district in Kazana to have that authority within this term, with full audit transparency so nobody has to take it on faith."</w:t>
      </w:r>
      <w:r w:rsidDel="00000000" w:rsidR="00000000" w:rsidRPr="00000000">
        <w:rPr>
          <w:rtl w:val="0"/>
        </w:rPr>
      </w:r>
    </w:p>
    <w:p w:rsidR="00000000" w:rsidDel="00000000" w:rsidP="00000000" w:rsidRDefault="00000000" w:rsidRPr="00000000" w14:paraId="00000008">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She raised EWPA before anyone else did. She laid out the specific mechanism: a federal claim of jurisdiction over water infrastructure defined broadly enough to cover reservoirs, pipelines, and treatment plants that Kazana had built and paid for with its own budget.</w:t>
      </w:r>
      <w:r w:rsidDel="00000000" w:rsidR="00000000" w:rsidRPr="00000000">
        <w:rPr>
          <w:rtl w:val="0"/>
        </w:rPr>
      </w:r>
    </w:p>
    <w:p w:rsidR="00000000" w:rsidDel="00000000" w:rsidP="00000000" w:rsidRDefault="00000000" w:rsidRPr="00000000" w14:paraId="00000009">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"If the federal government can seize a reservoir Kazana funded, under a crisis clause it gets to define, then every piece of regional infrastructure is federal property with extra steps," she said. "I have opposed EWPA publicly and I will keep opposing it in the legislature, on the record, every time it comes up."</w:t>
      </w:r>
      <w:r w:rsidDel="00000000" w:rsidR="00000000" w:rsidRPr="00000000">
        <w:rPr>
          <w:rtl w:val="0"/>
        </w:rPr>
      </w:r>
    </w:p>
    <w:p w:rsidR="00000000" w:rsidDel="00000000" w:rsidP="00000000" w:rsidRDefault="00000000" w:rsidRPr="00000000" w14:paraId="0000000A">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A district administrator pressed her on the timeline for full procurement devolution. She named it directly: a framework bill drafted in the next legislative session, not a vague future promise, with the specific districts still pending listed by name so the room could hold her to it.</w:t>
      </w:r>
      <w:r w:rsidDel="00000000" w:rsidR="00000000" w:rsidRPr="00000000">
        <w:rPr>
          <w:rtl w:val="0"/>
        </w:rPr>
      </w:r>
    </w:p>
    <w:p w:rsidR="00000000" w:rsidDel="00000000" w:rsidP="00000000" w:rsidRDefault="00000000" w:rsidRPr="00000000" w14:paraId="0000000B">
      <w:pPr>
        <w:spacing w:after="3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The event ran long. Afterward, Astra stayed to go through the draft framework line by line with two of the administrators at a side table, well after most of the room had filtered out toward the parking structure. No press covered that part.</w:t>
      </w:r>
      <w:r w:rsidDel="00000000" w:rsidR="00000000" w:rsidRPr="00000000">
        <w:rPr>
          <w:rtl w:val="0"/>
        </w:rPr>
      </w:r>
    </w:p>
    <w:p w:rsidR="00000000" w:rsidDel="00000000" w:rsidP="00000000" w:rsidRDefault="00000000" w:rsidRPr="00000000" w14:paraId="0000000C">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b w:val="1"/>
          <w:bCs w:val="1"/>
          <w:sz w:val="26"/>
          <w:szCs w:val="26"/>
          <w:rtl w:val="0"/>
        </w:rPr>
        <w:t xml:space="preserve">"The Freight Exchange Floor"</w:t>
      </w:r>
      <w:r w:rsidDel="00000000" w:rsidR="00000000" w:rsidRPr="00000000">
        <w:rPr>
          <w:rtl w:val="0"/>
        </w:rPr>
      </w:r>
    </w:p>
    <w:p w:rsidR="00000000" w:rsidDel="00000000" w:rsidP="00000000" w:rsidRDefault="00000000" w:rsidRPr="00000000" w14:paraId="0000000D">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The Raudea Freight Exchange runs three shifts around the clock, a fully automated sorting and logistics hub that still employs several thousand people across dispatch, maintenance, and contract negotiation. Astra arrived during the shift overlap at midday, when the floor was at its loudest, and asked for fifteen minutes on the mezzanine instead of a formal stage.</w:t>
      </w:r>
      <w:r w:rsidDel="00000000" w:rsidR="00000000" w:rsidRPr="00000000">
        <w:rPr>
          <w:rtl w:val="0"/>
        </w:rPr>
      </w:r>
    </w:p>
    <w:p w:rsidR="00000000" w:rsidDel="00000000" w:rsidP="00000000" w:rsidRDefault="00000000" w:rsidRPr="00000000" w14:paraId="0000000E">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A dispatch supervisor named Ilenka Vord asked the question already circulating on the floor. Had Astra's anti-monopoly policies against Halvorsen Logistics actually cost the Exchange a major contract, or was that a story management was using to turn workers against her.</w:t>
      </w:r>
      <w:r w:rsidDel="00000000" w:rsidR="00000000" w:rsidRPr="00000000">
        <w:rPr>
          <w:rtl w:val="0"/>
        </w:rPr>
      </w:r>
    </w:p>
    <w:p w:rsidR="00000000" w:rsidDel="00000000" w:rsidP="00000000" w:rsidRDefault="00000000" w:rsidRPr="00000000" w14:paraId="0000000F">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"It cost the Exchange that contract," Astra said, no hedge in it. "Halvorsen wanted an exclusivity clause letting them set your scheduling algorithm from a regional office you'd never see. I blocked the merger that would have let them do it. You lost one contract. You kept control of your own shift patterns."</w:t>
      </w:r>
      <w:r w:rsidDel="00000000" w:rsidR="00000000" w:rsidRPr="00000000">
        <w:rPr>
          <w:rtl w:val="0"/>
        </w:rPr>
      </w:r>
    </w:p>
    <w:p w:rsidR="00000000" w:rsidDel="00000000" w:rsidP="00000000" w:rsidRDefault="00000000" w:rsidRPr="00000000" w14:paraId="00000010">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A maintenance technician near the back said it was easy to defend from a podium. Astra asked him directly what his contracted hours looked like two years ago compared to now, and let him answer it himself in front of the room.</w:t>
      </w:r>
      <w:r w:rsidDel="00000000" w:rsidR="00000000" w:rsidRPr="00000000">
        <w:rPr>
          <w:rtl w:val="0"/>
        </w:rPr>
      </w:r>
    </w:p>
    <w:p w:rsidR="00000000" w:rsidDel="00000000" w:rsidP="00000000" w:rsidRDefault="00000000" w:rsidRPr="00000000" w14:paraId="00000011">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She then laid out the specific policy she was campaigning to expand: a bargaining floor law that already covers three major regional employers, preventing companies from waiving overtime protections through individual contract riders. She named the two additional sectors, freight and retail distribution, she wanted the law extended to cover next.</w:t>
      </w:r>
      <w:r w:rsidDel="00000000" w:rsidR="00000000" w:rsidRPr="00000000">
        <w:rPr>
          <w:rtl w:val="0"/>
        </w:rPr>
      </w:r>
    </w:p>
    <w:p w:rsidR="00000000" w:rsidDel="00000000" w:rsidP="00000000" w:rsidRDefault="00000000" w:rsidRPr="00000000" w14:paraId="00000012">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"This isn't about whether the Exchange is profitable," she said. "It already is. It's about whether the people running it get to keep a share of that instead of watching it get engineered out of their contracts one clause at a time."</w:t>
      </w:r>
      <w:r w:rsidDel="00000000" w:rsidR="00000000" w:rsidRPr="00000000">
        <w:rPr>
          <w:rtl w:val="0"/>
        </w:rPr>
      </w:r>
    </w:p>
    <w:p w:rsidR="00000000" w:rsidDel="00000000" w:rsidP="00000000" w:rsidRDefault="00000000" w:rsidRPr="00000000" w14:paraId="00000013">
      <w:pPr>
        <w:spacing w:after="3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She left before the shift change crowd cleared, walking part of the route out with Ilenka Vord to keep discussing a specific grievance case Ilenka had. That conversation wasn't recorded.</w:t>
      </w:r>
      <w:r w:rsidDel="00000000" w:rsidR="00000000" w:rsidRPr="00000000">
        <w:rPr>
          <w:rtl w:val="0"/>
        </w:rPr>
      </w:r>
    </w:p>
    <w:p w:rsidR="00000000" w:rsidDel="00000000" w:rsidP="00000000" w:rsidRDefault="00000000" w:rsidRPr="00000000" w14:paraId="00000014">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b w:val="1"/>
          <w:bCs w:val="1"/>
          <w:sz w:val="26"/>
          <w:szCs w:val="26"/>
          <w:rtl w:val="0"/>
        </w:rPr>
        <w:t xml:space="preserve">"The Coastal Security Forum"</w:t>
      </w:r>
      <w:r w:rsidDel="00000000" w:rsidR="00000000" w:rsidRPr="00000000">
        <w:rPr>
          <w:rtl w:val="0"/>
        </w:rPr>
      </w:r>
    </w:p>
    <w:p w:rsidR="00000000" w:rsidDel="00000000" w:rsidP="00000000" w:rsidRDefault="00000000" w:rsidRPr="00000000" w14:paraId="00000015">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The forum was held in a district administration hall in Luminar, a mid-sized coastal logistics town with its own port authority, university extension campus, and a district police force stretched thin across a growing population. The room was full of port workers, small business owners, and a few off-duty district officers.</w:t>
      </w:r>
      <w:r w:rsidDel="00000000" w:rsidR="00000000" w:rsidRPr="00000000">
        <w:rPr>
          <w:rtl w:val="0"/>
        </w:rPr>
      </w:r>
    </w:p>
    <w:p w:rsidR="00000000" w:rsidDel="00000000" w:rsidP="00000000" w:rsidRDefault="00000000" w:rsidRPr="00000000" w14:paraId="00000016">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A port security contractor named Petre Auclerc asked Astra directly why her office supported loosened firearm licensing when the federal government and most national commentary called it reckless.</w:t>
      </w:r>
      <w:r w:rsidDel="00000000" w:rsidR="00000000" w:rsidRPr="00000000">
        <w:rPr>
          <w:rtl w:val="0"/>
        </w:rPr>
      </w:r>
    </w:p>
    <w:p w:rsidR="00000000" w:rsidDel="00000000" w:rsidP="00000000" w:rsidRDefault="00000000" w:rsidRPr="00000000" w14:paraId="00000017">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"Because Luminar’s district force covers a port and a growing town with a fraction of the staffing a comparable federal facility would get," Astra said. "Licensed, trained residents who can legally secure their own property are not a threat to that system. They are the only realistic backup it has right now, and pretending otherwise doesn't make the district safer, it just makes the shortfall someone else's emergency."</w:t>
      </w:r>
      <w:r w:rsidDel="00000000" w:rsidR="00000000" w:rsidRPr="00000000">
        <w:rPr>
          <w:rtl w:val="0"/>
        </w:rPr>
      </w:r>
    </w:p>
    <w:p w:rsidR="00000000" w:rsidDel="00000000" w:rsidP="00000000" w:rsidRDefault="00000000" w:rsidRPr="00000000" w14:paraId="00000018">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She connected it explicitly to the same argument she'd made on water and procurement. Kazana's districts were being asked to accept federal judgment over local infrastructure, local budgets, and now local safety standards, decided by people outside the district who would not be the ones living with a slow response time.</w:t>
      </w:r>
      <w:r w:rsidDel="00000000" w:rsidR="00000000" w:rsidRPr="00000000">
        <w:rPr>
          <w:rtl w:val="0"/>
        </w:rPr>
      </w:r>
    </w:p>
    <w:p w:rsidR="00000000" w:rsidDel="00000000" w:rsidP="00000000" w:rsidRDefault="00000000" w:rsidRPr="00000000" w14:paraId="00000019">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A university lecturer in the audience pushed back, arguing that looser licensing in a dense coastal town raised real risks that a rural framing didn't address. Astra didn't wave it off.</w:t>
      </w:r>
      <w:r w:rsidDel="00000000" w:rsidR="00000000" w:rsidRPr="00000000">
        <w:rPr>
          <w:rtl w:val="0"/>
        </w:rPr>
      </w:r>
    </w:p>
    <w:p w:rsidR="00000000" w:rsidDel="00000000" w:rsidP="00000000" w:rsidRDefault="00000000" w:rsidRPr="00000000" w14:paraId="0000001A">
      <w:pPr>
        <w:spacing w:after="2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"That's a fair concern and I'm not going to pretend a coastal town and a rural district have identical risk profiles," she said. "That's exactly why licensing standards, mandatory training hours, and storage requirements stay in place under my proposal. The change is who sets those standards. I want Kazana's own regulatory board doing it, calibrated to Kazana's actual population density and actual crime data, instead of a single federal rule written for the whole country at once."</w:t>
      </w:r>
      <w:r w:rsidDel="00000000" w:rsidR="00000000" w:rsidRPr="00000000">
        <w:rPr>
          <w:rtl w:val="0"/>
        </w:rPr>
      </w:r>
    </w:p>
    <w:p w:rsidR="00000000" w:rsidDel="00000000" w:rsidP="00000000" w:rsidRDefault="00000000" w:rsidRPr="00000000" w14:paraId="0000001B">
      <w:pPr>
        <w:spacing w:after="300" w:line="240" w:lineRule="auto"/>
        <w:rPr>
          <w:rFonts w:ascii="Times New Roman" w:cs="Times New Roman" w:eastAsia="Times New Roman" w:hAnsi="Times New Roman"/>
          <w:sz w:val="20"/>
          <w:szCs w:val="20"/>
        </w:rPr>
      </w:pPr>
      <w:r w:rsidDel="00000000" w:rsidR="00000000" w:rsidRPr="00000000">
        <w:rPr>
          <w:rFonts w:ascii="Merriweather" w:cs="Merriweather" w:eastAsia="Merriweather" w:hAnsi="Merriweather"/>
          <w:rtl w:val="0"/>
        </w:rPr>
        <w:t xml:space="preserve">The room didn't reach agreement by the end of the session, and Astra didn't try to manufacture one. She stayed afterward, going through the proposal's specific licensing tiers with the lecturer and Auclerc at a side table, long after most of the audience and all of the press had left.</w:t>
      </w:r>
      <w:r w:rsidDel="00000000" w:rsidR="00000000" w:rsidRPr="00000000">
        <w:rPr>
          <w:rtl w:val="0"/>
        </w:rPr>
      </w:r>
    </w:p>
    <w:p w:rsidR="00000000" w:rsidDel="00000000" w:rsidP="00000000" w:rsidRDefault="00000000" w:rsidRPr="00000000" w14:paraId="0000001C">
      <w:pPr>
        <w:spacing w:after="150" w:lin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4"/>
          <w:szCs w:val="24"/>
          <w:rtl w:val="0"/>
        </w:rPr>
        <w:t xml:space="preserve">Media for Kazana Campaigning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