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7CD66" w14:textId="348C3BCB" w:rsidR="00FA7785" w:rsidRDefault="0033538A" w:rsidP="392D2EF0">
      <w:pPr>
        <w:spacing w:after="120"/>
        <w:ind w:left="720" w:hanging="720"/>
        <w:outlineLvl w:val="2"/>
        <w:rPr>
          <w:b/>
          <w:bCs/>
        </w:rPr>
      </w:pPr>
      <w:r>
        <w:rPr>
          <w:b/>
          <w:bCs/>
        </w:rPr>
        <w:t>Last Updated</w:t>
      </w:r>
      <w:r w:rsidR="001609E3" w:rsidRPr="392D2EF0">
        <w:rPr>
          <w:b/>
          <w:bCs/>
        </w:rPr>
        <w:t xml:space="preserve"> </w:t>
      </w:r>
      <w:r w:rsidR="00E81110">
        <w:rPr>
          <w:b/>
          <w:bCs/>
        </w:rPr>
        <w:t>31</w:t>
      </w:r>
      <w:r w:rsidR="001609E3" w:rsidRPr="392D2EF0">
        <w:rPr>
          <w:b/>
          <w:bCs/>
        </w:rPr>
        <w:t xml:space="preserve"> October 2022</w:t>
      </w:r>
      <w:r w:rsidR="00631F4F" w:rsidRPr="392D2EF0">
        <w:rPr>
          <w:b/>
          <w:bCs/>
        </w:rPr>
        <w:t xml:space="preserve"> (SSS, VAL)</w:t>
      </w:r>
    </w:p>
    <w:p w14:paraId="135CD31F" w14:textId="7AB34B97" w:rsidR="00BC10BB" w:rsidRPr="00FB4824" w:rsidRDefault="00BC10BB" w:rsidP="00BC10BB">
      <w:pPr>
        <w:spacing w:after="120"/>
        <w:ind w:left="720" w:hanging="720"/>
        <w:outlineLvl w:val="2"/>
        <w:rPr>
          <w:b/>
          <w:szCs w:val="22"/>
        </w:rPr>
      </w:pPr>
      <w:r w:rsidRPr="00FB4824">
        <w:rPr>
          <w:b/>
          <w:szCs w:val="22"/>
        </w:rPr>
        <w:t>Demonstration Use Case on Skilled Nursing Facilities – A</w:t>
      </w:r>
      <w:r>
        <w:rPr>
          <w:b/>
          <w:szCs w:val="22"/>
        </w:rPr>
        <w:t xml:space="preserve">n </w:t>
      </w:r>
      <w:r w:rsidRPr="00FB4824">
        <w:rPr>
          <w:b/>
          <w:szCs w:val="22"/>
        </w:rPr>
        <w:t>Overview</w:t>
      </w:r>
    </w:p>
    <w:p w14:paraId="77C09A93" w14:textId="2C43DF89" w:rsidR="00BC10BB" w:rsidRDefault="00BC10BB" w:rsidP="00FF602C">
      <w:pPr>
        <w:pStyle w:val="Heading2"/>
      </w:pPr>
      <w:r>
        <w:t>Introduction</w:t>
      </w:r>
    </w:p>
    <w:p w14:paraId="1E2B30FE" w14:textId="4653AC45" w:rsidR="00CA2504" w:rsidRDefault="00BC10BB" w:rsidP="00BC10BB">
      <w:r>
        <w:t>We propose to build and enhance the Curated Data Enterprise (CDE) use case by use case. We define a Use Case as a research method to identify, clarify, and organize requirements to create a system or overall system component</w:t>
      </w:r>
      <w:r w:rsidRPr="1F0EB9AC">
        <w:rPr>
          <w:rFonts w:eastAsiaTheme="majorEastAsia"/>
        </w:rPr>
        <w:t xml:space="preserve">, such as the CDE. For example, a Use Case can help define a process or processes to discover, acquire, curate, and store data; develop a hierarchy for data sources on the same topic; benchmark or validate synthetic data; and develop statistical methods for estimating hard-to-quantify </w:t>
      </w:r>
      <w:r w:rsidR="00E45D52">
        <w:rPr>
          <w:rFonts w:eastAsiaTheme="majorEastAsia"/>
        </w:rPr>
        <w:t>metric</w:t>
      </w:r>
      <w:r w:rsidRPr="1F0EB9AC">
        <w:rPr>
          <w:rFonts w:eastAsiaTheme="majorEastAsia"/>
        </w:rPr>
        <w:t xml:space="preserve">s – all of which can help guide the development of the CDE platform. </w:t>
      </w:r>
      <w:r>
        <w:t>Th</w:t>
      </w:r>
      <w:r w:rsidR="00E45D52">
        <w:t>e</w:t>
      </w:r>
      <w:r>
        <w:t xml:space="preserve"> Appendix </w:t>
      </w:r>
      <w:r w:rsidR="003B3F46">
        <w:t xml:space="preserve">B </w:t>
      </w:r>
      <w:r>
        <w:t>presents a high-level overview of a pilot demonstration project to learn about some of the CDE capabilities that will need to be developed</w:t>
      </w:r>
      <w:r w:rsidR="003B3F46">
        <w:t xml:space="preserve"> and Appendix C an example of how </w:t>
      </w:r>
      <w:r w:rsidR="000A6D50">
        <w:t>data, code, and document</w:t>
      </w:r>
      <w:r w:rsidR="003B3F46">
        <w:t xml:space="preserve"> </w:t>
      </w:r>
      <w:r w:rsidR="000A6D50">
        <w:t>can</w:t>
      </w:r>
      <w:r w:rsidR="003B3F46">
        <w:t xml:space="preserve"> b</w:t>
      </w:r>
      <w:r w:rsidR="000A6D50">
        <w:t>e</w:t>
      </w:r>
      <w:r w:rsidR="003B3F46">
        <w:t xml:space="preserve"> </w:t>
      </w:r>
      <w:r w:rsidR="000A6D50">
        <w:t>curate</w:t>
      </w:r>
      <w:r w:rsidR="003B3F46">
        <w:t>d in a GitHub environment</w:t>
      </w:r>
      <w:r w:rsidR="000A6D50">
        <w:t>.</w:t>
      </w:r>
    </w:p>
    <w:p w14:paraId="49B5C3D0" w14:textId="77777777" w:rsidR="003B3F46" w:rsidRDefault="003B3F46" w:rsidP="00BC10BB"/>
    <w:p w14:paraId="6AF8BAFC" w14:textId="7847A281" w:rsidR="00CA2504" w:rsidRDefault="00BC10BB" w:rsidP="00BC10BB">
      <w:r>
        <w:t xml:space="preserve">The CDE is a continuously evolving infrastructure that will empower and enable Bureau scientists and their data users to develop new measures of people, places, and the economy focused on purpose and use. The CDE will make it possible to exploit </w:t>
      </w:r>
      <w:r w:rsidR="000A6D50">
        <w:t xml:space="preserve">disparate </w:t>
      </w:r>
      <w:r>
        <w:t xml:space="preserve"> data sources, from sample and population surveys, official administrative </w:t>
      </w:r>
      <w:r w:rsidR="00E45D52">
        <w:t xml:space="preserve">data, </w:t>
      </w:r>
      <w:r>
        <w:t xml:space="preserve">and synthetic data, which can provide more robust, timely, and comprehensive measures when combined. </w:t>
      </w:r>
    </w:p>
    <w:p w14:paraId="679915FB" w14:textId="4C632070" w:rsidR="00CA2504" w:rsidRDefault="00CA2504" w:rsidP="00BC10BB"/>
    <w:p w14:paraId="2AECD5D1" w14:textId="604A0BC2" w:rsidR="00BC10BB" w:rsidRPr="00FB4824" w:rsidRDefault="04EBF723" w:rsidP="00BC10BB">
      <w:r>
        <w:t xml:space="preserve">When fully developed, the vision is for the Census Bureau to shift how they produce official statistics from a focus on single surveys to an integrated CDE approach. Building on an </w:t>
      </w:r>
      <w:r w:rsidRPr="41C249C4">
        <w:rPr>
          <w:i/>
          <w:iCs/>
        </w:rPr>
        <w:t>art of the possible</w:t>
      </w:r>
      <w:r>
        <w:t xml:space="preserve"> Use Case, (Shipp, Salvo, </w:t>
      </w:r>
      <w:r w:rsidR="00C006A2">
        <w:t xml:space="preserve">and </w:t>
      </w:r>
      <w:r>
        <w:t>Zhang</w:t>
      </w:r>
      <w:r w:rsidR="00C006A2">
        <w:t>,</w:t>
      </w:r>
      <w:r>
        <w:t xml:space="preserve"> 2022), the University of Virginia’s Biocomplexity Institute (BI) conducted a pilot demonstration project to create a baseline picture of Skilled Nursing Facilities (SNF) and then added </w:t>
      </w:r>
      <w:r w:rsidR="00E45D52">
        <w:t xml:space="preserve">data about the risks of </w:t>
      </w:r>
      <w:r>
        <w:t xml:space="preserve">extreme </w:t>
      </w:r>
      <w:r w:rsidR="52AC91EE">
        <w:t>climate</w:t>
      </w:r>
      <w:r>
        <w:t xml:space="preserve"> events, explicitly flooding, to assess their preparedness and compute the probability that workers could make it to the facility during a flood event. The team comprised a statistician, economist, policy researcher, and three computer scientists from the University of Virginia’s Biocomplexity Institute. This work has been vetted with the proposal team here and with key stakeholders from the Census Bureau’s enterprise initiatives. </w:t>
      </w:r>
    </w:p>
    <w:p w14:paraId="048DE404" w14:textId="4C632070" w:rsidR="00CA2504" w:rsidRDefault="00CA2504" w:rsidP="00BC10BB"/>
    <w:p w14:paraId="40018A52" w14:textId="03219FBA" w:rsidR="00BC10BB" w:rsidRDefault="00BC10BB" w:rsidP="00BC10BB">
      <w:r>
        <w:t>The CDE framework guided the work</w:t>
      </w:r>
      <w:r w:rsidR="007F788E">
        <w:t xml:space="preserve"> (</w:t>
      </w:r>
      <w:r w:rsidR="007F22DA">
        <w:t>S</w:t>
      </w:r>
      <w:r w:rsidR="007F788E">
        <w:t>ee Exhibit 1)</w:t>
      </w:r>
      <w:r>
        <w:t xml:space="preserve">. This framework presents a high-level set of principles and a process for stating and documenting goals and criteria at each step. </w:t>
      </w:r>
    </w:p>
    <w:p w14:paraId="57D5B1C9" w14:textId="58589017" w:rsidR="00835EC1" w:rsidRDefault="00835EC1" w:rsidP="00BC10BB">
      <w:r w:rsidRPr="00835EC1">
        <w:rPr>
          <w:noProof/>
          <w:szCs w:val="22"/>
        </w:rPr>
        <w:drawing>
          <wp:anchor distT="0" distB="0" distL="114300" distR="114300" simplePos="0" relativeHeight="251662338" behindDoc="1" locked="0" layoutInCell="1" allowOverlap="1" wp14:anchorId="66D513AD" wp14:editId="2A2C84F3">
            <wp:simplePos x="0" y="0"/>
            <wp:positionH relativeFrom="page">
              <wp:posOffset>1600200</wp:posOffset>
            </wp:positionH>
            <wp:positionV relativeFrom="paragraph">
              <wp:posOffset>102802</wp:posOffset>
            </wp:positionV>
            <wp:extent cx="4570730" cy="2243455"/>
            <wp:effectExtent l="12700" t="12700" r="13970" b="17145"/>
            <wp:wrapTight wrapText="bothSides">
              <wp:wrapPolygon edited="0">
                <wp:start x="-60" y="-122"/>
                <wp:lineTo x="-60" y="21643"/>
                <wp:lineTo x="21606" y="21643"/>
                <wp:lineTo x="21606" y="-122"/>
                <wp:lineTo x="-60" y="-122"/>
              </wp:wrapPolygon>
            </wp:wrapTight>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pic:nvPicPr>
                  <pic:blipFill rotWithShape="1">
                    <a:blip r:embed="rId10" cstate="print">
                      <a:extLst>
                        <a:ext uri="{28A0092B-C50C-407E-A947-70E740481C1C}">
                          <a14:useLocalDpi xmlns:a14="http://schemas.microsoft.com/office/drawing/2010/main" val="0"/>
                        </a:ext>
                      </a:extLst>
                    </a:blip>
                    <a:srcRect b="1447"/>
                    <a:stretch/>
                  </pic:blipFill>
                  <pic:spPr bwMode="auto">
                    <a:xfrm>
                      <a:off x="0" y="0"/>
                      <a:ext cx="4570730" cy="224345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68AA618" w14:textId="5A54258E" w:rsidR="00654D9F" w:rsidRDefault="00654D9F" w:rsidP="00BC10BB">
      <w:pPr>
        <w:rPr>
          <w:szCs w:val="22"/>
        </w:rPr>
      </w:pPr>
    </w:p>
    <w:p w14:paraId="40DB8AC9" w14:textId="77777777" w:rsidR="00835EC1" w:rsidRDefault="00835EC1" w:rsidP="37B061A4"/>
    <w:p w14:paraId="5225F83B" w14:textId="77777777" w:rsidR="00835EC1" w:rsidRDefault="00835EC1" w:rsidP="37B061A4"/>
    <w:p w14:paraId="3B45C72B" w14:textId="77777777" w:rsidR="00835EC1" w:rsidRDefault="00835EC1" w:rsidP="37B061A4"/>
    <w:p w14:paraId="56612E3E" w14:textId="77777777" w:rsidR="00835EC1" w:rsidRDefault="00835EC1" w:rsidP="37B061A4"/>
    <w:p w14:paraId="215BD575" w14:textId="77777777" w:rsidR="00835EC1" w:rsidRDefault="00835EC1" w:rsidP="37B061A4"/>
    <w:p w14:paraId="5AACD675" w14:textId="77777777" w:rsidR="00835EC1" w:rsidRDefault="00835EC1" w:rsidP="37B061A4"/>
    <w:p w14:paraId="6F500B65" w14:textId="77777777" w:rsidR="00835EC1" w:rsidRDefault="00835EC1" w:rsidP="37B061A4"/>
    <w:p w14:paraId="519C8045" w14:textId="77777777" w:rsidR="00835EC1" w:rsidRDefault="00835EC1" w:rsidP="37B061A4"/>
    <w:p w14:paraId="0244C426" w14:textId="77777777" w:rsidR="00835EC1" w:rsidRDefault="00835EC1" w:rsidP="37B061A4"/>
    <w:p w14:paraId="717F52F8" w14:textId="77777777" w:rsidR="00835EC1" w:rsidRDefault="00835EC1" w:rsidP="37B061A4"/>
    <w:p w14:paraId="38C13CC6" w14:textId="77777777" w:rsidR="00835EC1" w:rsidRDefault="00835EC1" w:rsidP="37B061A4"/>
    <w:p w14:paraId="289C5070" w14:textId="77777777" w:rsidR="00835EC1" w:rsidRDefault="00835EC1" w:rsidP="00835EC1">
      <w:pPr>
        <w:jc w:val="center"/>
        <w:rPr>
          <w:b/>
          <w:bCs/>
          <w:sz w:val="20"/>
          <w:szCs w:val="20"/>
        </w:rPr>
      </w:pPr>
    </w:p>
    <w:p w14:paraId="6CCAE0E3" w14:textId="5AE1EF0B" w:rsidR="00835EC1" w:rsidRPr="00835EC1" w:rsidRDefault="00835EC1" w:rsidP="00835EC1">
      <w:pPr>
        <w:jc w:val="center"/>
        <w:rPr>
          <w:sz w:val="20"/>
          <w:szCs w:val="20"/>
        </w:rPr>
      </w:pPr>
      <w:r w:rsidRPr="00835EC1">
        <w:rPr>
          <w:b/>
          <w:bCs/>
          <w:sz w:val="20"/>
          <w:szCs w:val="20"/>
        </w:rPr>
        <w:t xml:space="preserve">Exhibit 1. </w:t>
      </w:r>
      <w:r w:rsidRPr="00835EC1">
        <w:rPr>
          <w:sz w:val="20"/>
          <w:szCs w:val="20"/>
        </w:rPr>
        <w:t>Curate Data Enterprise (Keller et al.,</w:t>
      </w:r>
      <w:r>
        <w:rPr>
          <w:sz w:val="20"/>
          <w:szCs w:val="20"/>
        </w:rPr>
        <w:t xml:space="preserve"> 2020</w:t>
      </w:r>
      <w:r w:rsidRPr="00835EC1">
        <w:rPr>
          <w:sz w:val="20"/>
          <w:szCs w:val="20"/>
        </w:rPr>
        <w:t>)</w:t>
      </w:r>
    </w:p>
    <w:p w14:paraId="4AE08737" w14:textId="6F323788" w:rsidR="0FA7A36B" w:rsidRPr="00CA2504" w:rsidRDefault="717B0404" w:rsidP="37B061A4">
      <w:r>
        <w:lastRenderedPageBreak/>
        <w:t xml:space="preserve">The goal for the CDE platform is to facilitate </w:t>
      </w:r>
      <w:r w:rsidR="425F755F">
        <w:t xml:space="preserve">the </w:t>
      </w:r>
      <w:r>
        <w:t xml:space="preserve">integration of multiple </w:t>
      </w:r>
      <w:r w:rsidR="00FF602C">
        <w:t xml:space="preserve">types </w:t>
      </w:r>
      <w:r>
        <w:t>of data, including new types, e.g., networks, new sources</w:t>
      </w:r>
      <w:r w:rsidR="427781CC">
        <w:t xml:space="preserve"> of collected data</w:t>
      </w:r>
      <w:r>
        <w:t>, e.g., administra</w:t>
      </w:r>
      <w:r w:rsidR="058E4A48">
        <w:t xml:space="preserve">tive data, and </w:t>
      </w:r>
      <w:r w:rsidR="59EC8B06">
        <w:t xml:space="preserve">new sources of generated data, e.g., synthetic data. The CDE platform will fundamentally combine computational and statistical methods, supported by </w:t>
      </w:r>
      <w:r w:rsidR="425F755F">
        <w:t>a high-performance</w:t>
      </w:r>
      <w:r w:rsidR="59EC8B06">
        <w:t xml:space="preserve"> computi</w:t>
      </w:r>
      <w:r w:rsidR="1208CEFC">
        <w:t xml:space="preserve">ng infrastructure. </w:t>
      </w:r>
      <w:r w:rsidR="05174EB7">
        <w:t xml:space="preserve">The CDE is purpose-driven in the sense that each new </w:t>
      </w:r>
      <w:r w:rsidR="383B8151">
        <w:t>U</w:t>
      </w:r>
      <w:r w:rsidR="05174EB7">
        <w:t xml:space="preserve">se </w:t>
      </w:r>
      <w:r w:rsidR="59B726E9">
        <w:t>C</w:t>
      </w:r>
      <w:r w:rsidR="05174EB7">
        <w:t>ase is supported by the infrastructure to select data and compose a computational and statistical workflow that lea</w:t>
      </w:r>
      <w:r w:rsidR="33F4F827">
        <w:t xml:space="preserve">ds to new </w:t>
      </w:r>
      <w:r w:rsidR="00E45D52">
        <w:t>insight</w:t>
      </w:r>
      <w:r w:rsidR="33F4F827">
        <w:t>s and data products. These new data products are in turn</w:t>
      </w:r>
      <w:r w:rsidR="425F755F">
        <w:t>,</w:t>
      </w:r>
      <w:r w:rsidR="33F4F827">
        <w:t xml:space="preserve"> integrated into the CDE</w:t>
      </w:r>
      <w:r w:rsidR="08890A99">
        <w:t xml:space="preserve">, </w:t>
      </w:r>
      <w:r w:rsidR="00E45D52">
        <w:t>enhancing the environment</w:t>
      </w:r>
      <w:r w:rsidR="08890A99">
        <w:t xml:space="preserve"> and enabling future computation and analys</w:t>
      </w:r>
      <w:r w:rsidR="00E45D52">
        <w:t>e</w:t>
      </w:r>
      <w:r w:rsidR="08890A99">
        <w:t>s of new questions of increasing sophistication and complexity.</w:t>
      </w:r>
    </w:p>
    <w:p w14:paraId="514A840B" w14:textId="4C632070" w:rsidR="00CA2504" w:rsidRDefault="00CA2504" w:rsidP="009757C4">
      <w:pPr>
        <w:ind w:firstLine="360"/>
      </w:pPr>
    </w:p>
    <w:p w14:paraId="19C4DB26" w14:textId="2AC1D327" w:rsidR="009757C4" w:rsidRDefault="2A33EEB5" w:rsidP="00396763">
      <w:r>
        <w:t xml:space="preserve">The plan for this Use Case (and others to follow) is to illuminate the capabilities </w:t>
      </w:r>
      <w:r w:rsidR="000A6D50">
        <w:t xml:space="preserve">required </w:t>
      </w:r>
      <w:r>
        <w:t xml:space="preserve">of </w:t>
      </w:r>
      <w:r w:rsidR="000A6D50">
        <w:t>a</w:t>
      </w:r>
      <w:r>
        <w:t xml:space="preserve"> CDE and support its development. We walk through the framework as it unfolded for this project. We completed the steps through </w:t>
      </w:r>
      <w:r w:rsidR="046EB325">
        <w:t xml:space="preserve">from Purpose </w:t>
      </w:r>
      <w:r w:rsidR="001A08EB">
        <w:t>&amp;</w:t>
      </w:r>
      <w:r w:rsidR="046EB325">
        <w:t xml:space="preserve"> Use to Communication </w:t>
      </w:r>
      <w:r w:rsidR="001A08EB">
        <w:t>&amp;</w:t>
      </w:r>
      <w:r>
        <w:t xml:space="preserve"> Dissemination. </w:t>
      </w:r>
    </w:p>
    <w:p w14:paraId="56967853" w14:textId="4C632070" w:rsidR="00CA2504" w:rsidRPr="00FB4824" w:rsidRDefault="00CA2504" w:rsidP="009757C4">
      <w:pPr>
        <w:ind w:firstLine="360"/>
      </w:pPr>
    </w:p>
    <w:p w14:paraId="525AA3CD" w14:textId="28A34ABD" w:rsidR="00BC10BB" w:rsidRDefault="00BC10BB" w:rsidP="00FF602C">
      <w:pPr>
        <w:pStyle w:val="Heading2"/>
      </w:pPr>
      <w:r w:rsidRPr="00FB4824">
        <w:t>Purpose and Use</w:t>
      </w:r>
    </w:p>
    <w:p w14:paraId="00EE8B54" w14:textId="7F81764F" w:rsidR="00BC10BB" w:rsidRPr="00FB4824" w:rsidRDefault="04EBF723" w:rsidP="00BC10BB">
      <w:r>
        <w:t xml:space="preserve">A Skilled Nursing Facility is a nursing facility with the staff and equipment to provide skilled nursing care, skilled rehabilitation services, and other related health services (CMS Glossary). </w:t>
      </w:r>
      <w:r w:rsidRPr="41C249C4">
        <w:rPr>
          <w:color w:val="000000" w:themeColor="text1"/>
        </w:rPr>
        <w:t xml:space="preserve">The impact of crisis events, such as emergency preparedness response to the COVID-19 pandemic or </w:t>
      </w:r>
      <w:r w:rsidR="37B917F2" w:rsidRPr="41C249C4">
        <w:rPr>
          <w:color w:val="000000" w:themeColor="text1"/>
        </w:rPr>
        <w:t>severe</w:t>
      </w:r>
      <w:r w:rsidRPr="41C249C4">
        <w:rPr>
          <w:color w:val="000000" w:themeColor="text1"/>
        </w:rPr>
        <w:t xml:space="preserve"> climate-related </w:t>
      </w:r>
      <w:r w:rsidR="7620D130" w:rsidRPr="41C249C4">
        <w:rPr>
          <w:color w:val="000000" w:themeColor="text1"/>
        </w:rPr>
        <w:t>events</w:t>
      </w:r>
      <w:r w:rsidRPr="41C249C4">
        <w:rPr>
          <w:color w:val="000000" w:themeColor="text1"/>
        </w:rPr>
        <w:t xml:space="preserve">, have highlighted the need for an integrated view of </w:t>
      </w:r>
      <w:r>
        <w:t>SNFs (Skilled Nursing Facilities).</w:t>
      </w:r>
      <w:r w:rsidRPr="41C249C4">
        <w:rPr>
          <w:color w:val="000000" w:themeColor="text1"/>
        </w:rPr>
        <w:t xml:space="preserve"> </w:t>
      </w:r>
      <w:r>
        <w:t>The White House (2022) initiative highlights th</w:t>
      </w:r>
      <w:r w:rsidR="3727BC23">
        <w:t>e importance of these</w:t>
      </w:r>
      <w:r>
        <w:t xml:space="preserve"> issues in their fact sheet </w:t>
      </w:r>
      <w:r w:rsidRPr="41C249C4">
        <w:rPr>
          <w:color w:val="000000" w:themeColor="text1"/>
        </w:rPr>
        <w:t>“</w:t>
      </w:r>
      <w:hyperlink r:id="rId11">
        <w:r w:rsidRPr="41C249C4">
          <w:rPr>
            <w:rFonts w:eastAsiaTheme="majorEastAsia"/>
            <w:color w:val="0563C1"/>
            <w:u w:val="single"/>
          </w:rPr>
          <w:t>Protecting Seniors by Improving Safety and Quality of Care in the Nation’s Nursing Homes</w:t>
        </w:r>
        <w:r w:rsidRPr="007F22DA">
          <w:rPr>
            <w:rFonts w:eastAsiaTheme="majorEastAsia"/>
            <w:color w:val="000000" w:themeColor="text1"/>
          </w:rPr>
          <w:t>.</w:t>
        </w:r>
      </w:hyperlink>
      <w:r w:rsidRPr="41C249C4">
        <w:rPr>
          <w:color w:val="000000" w:themeColor="text1"/>
        </w:rPr>
        <w:t>”</w:t>
      </w:r>
      <w:r>
        <w:t xml:space="preserve"> </w:t>
      </w:r>
      <w:r w:rsidR="00FF602C">
        <w:t>T</w:t>
      </w:r>
      <w:r w:rsidR="49D74D2D">
        <w:t>h</w:t>
      </w:r>
      <w:r w:rsidR="007F22DA">
        <w:t xml:space="preserve">is pilot study </w:t>
      </w:r>
      <w:r w:rsidR="008B60F8">
        <w:t xml:space="preserve">focuses on emergency preparedness and nurse staffing two of the issues raised in </w:t>
      </w:r>
      <w:r w:rsidR="007F22DA">
        <w:t>in the White House initiative</w:t>
      </w:r>
      <w:r>
        <w:t>:</w:t>
      </w:r>
    </w:p>
    <w:p w14:paraId="5A63BD73" w14:textId="2DDAB762" w:rsidR="00BC10BB" w:rsidRPr="00FB4824" w:rsidRDefault="5B5D9EEC" w:rsidP="00BC10BB">
      <w:pPr>
        <w:numPr>
          <w:ilvl w:val="0"/>
          <w:numId w:val="1"/>
        </w:numPr>
        <w:contextualSpacing/>
      </w:pPr>
      <w:r>
        <w:t xml:space="preserve">RQ1: </w:t>
      </w:r>
      <w:r w:rsidR="04EBF723">
        <w:t xml:space="preserve">Can Skilled Nursing Facilities (SNF) workers get to work during an extreme </w:t>
      </w:r>
      <w:r w:rsidR="00FF602C">
        <w:t>flood</w:t>
      </w:r>
      <w:r w:rsidR="04EBF723">
        <w:t xml:space="preserve"> event?</w:t>
      </w:r>
    </w:p>
    <w:p w14:paraId="3F67DDDD" w14:textId="6E265404" w:rsidR="00BC10BB" w:rsidRPr="00FB4824" w:rsidRDefault="5BEF139F" w:rsidP="00BC10BB">
      <w:pPr>
        <w:numPr>
          <w:ilvl w:val="0"/>
          <w:numId w:val="1"/>
        </w:numPr>
        <w:contextualSpacing/>
      </w:pPr>
      <w:r>
        <w:t xml:space="preserve">RQ2: </w:t>
      </w:r>
      <w:r w:rsidR="04EBF723">
        <w:t xml:space="preserve">Are SNFs prepared for </w:t>
      </w:r>
      <w:r w:rsidR="00FF602C">
        <w:t>a flood emergency</w:t>
      </w:r>
      <w:r w:rsidR="04EBF723">
        <w:t xml:space="preserve">? </w:t>
      </w:r>
    </w:p>
    <w:p w14:paraId="0EB73A9C" w14:textId="6F1872EA" w:rsidR="00BC10BB" w:rsidRPr="00FB4824" w:rsidRDefault="666ED8DD" w:rsidP="00BC10BB">
      <w:pPr>
        <w:numPr>
          <w:ilvl w:val="0"/>
          <w:numId w:val="1"/>
        </w:numPr>
        <w:contextualSpacing/>
      </w:pPr>
      <w:r>
        <w:t xml:space="preserve">RQ3: </w:t>
      </w:r>
      <w:r w:rsidR="04EBF723">
        <w:t xml:space="preserve">Can communities support SNFs during an emergency? </w:t>
      </w:r>
    </w:p>
    <w:p w14:paraId="763320B1" w14:textId="77777777" w:rsidR="00E12FC9" w:rsidRDefault="00E12FC9" w:rsidP="00BC10BB">
      <w:pPr>
        <w:rPr>
          <w:szCs w:val="22"/>
        </w:rPr>
      </w:pPr>
    </w:p>
    <w:p w14:paraId="2650258D" w14:textId="302E2AF7" w:rsidR="00BC10BB" w:rsidRPr="00E12FC9" w:rsidRDefault="00E12FC9" w:rsidP="00BC10BB">
      <w:pPr>
        <w:rPr>
          <w:rFonts w:eastAsiaTheme="majorEastAsia" w:cstheme="majorBidi"/>
          <w:b/>
          <w:szCs w:val="26"/>
        </w:rPr>
      </w:pPr>
      <w:r>
        <w:rPr>
          <w:szCs w:val="22"/>
        </w:rPr>
        <w:t>For this Use Case we have limited the population of SNFs to those in Virginia.</w:t>
      </w:r>
    </w:p>
    <w:p w14:paraId="384458D9" w14:textId="77777777" w:rsidR="00E12FC9" w:rsidRDefault="00E12FC9" w:rsidP="00FF602C">
      <w:pPr>
        <w:pStyle w:val="Heading2"/>
      </w:pPr>
    </w:p>
    <w:p w14:paraId="5F48B3C3" w14:textId="49F0DC68" w:rsidR="00BC10BB" w:rsidRDefault="00BC10BB" w:rsidP="00FF602C">
      <w:pPr>
        <w:pStyle w:val="Heading2"/>
      </w:pPr>
      <w:r w:rsidRPr="00FB4824">
        <w:t xml:space="preserve">Data Discovery </w:t>
      </w:r>
    </w:p>
    <w:p w14:paraId="6BBD5282" w14:textId="3B497360" w:rsidR="00BC10BB" w:rsidRDefault="04EBF723" w:rsidP="00BC10BB">
      <w:r>
        <w:t xml:space="preserve">We first created a conceptual data map aligned </w:t>
      </w:r>
      <w:r w:rsidR="00FF602C">
        <w:t>with</w:t>
      </w:r>
      <w:r>
        <w:t xml:space="preserve"> the </w:t>
      </w:r>
      <w:r w:rsidR="007F22DA">
        <w:t xml:space="preserve">three </w:t>
      </w:r>
      <w:r>
        <w:t xml:space="preserve">research questions </w:t>
      </w:r>
      <w:r w:rsidR="008B60F8">
        <w:t xml:space="preserve">listed above </w:t>
      </w:r>
      <w:r w:rsidR="004071A1">
        <w:t xml:space="preserve">and informed by a SNF literature review to help identify our data needs </w:t>
      </w:r>
      <w:r w:rsidR="008B60F8">
        <w:t xml:space="preserve">and availability </w:t>
      </w:r>
      <w:r w:rsidR="004071A1">
        <w:t>(See Exhibit 2)</w:t>
      </w:r>
      <w:r>
        <w:t xml:space="preserve">. </w:t>
      </w:r>
      <w:r w:rsidR="451AD1F0">
        <w:t>This</w:t>
      </w:r>
      <w:r>
        <w:t xml:space="preserve"> map </w:t>
      </w:r>
      <w:r w:rsidR="57ED52EF">
        <w:t xml:space="preserve">was used </w:t>
      </w:r>
      <w:r>
        <w:t xml:space="preserve">to </w:t>
      </w:r>
      <w:r w:rsidR="026FB483">
        <w:t xml:space="preserve">guide </w:t>
      </w:r>
      <w:r w:rsidR="0E435AFE">
        <w:t>the data discovery process</w:t>
      </w:r>
      <w:r w:rsidR="55880A6C">
        <w:t xml:space="preserve"> and </w:t>
      </w:r>
      <w:r w:rsidR="2A61B868">
        <w:t xml:space="preserve">serve </w:t>
      </w:r>
      <w:r w:rsidR="341CCE48">
        <w:t xml:space="preserve">as a template to organize the variables </w:t>
      </w:r>
      <w:r w:rsidR="554E8DD1">
        <w:t xml:space="preserve">into topic areas. </w:t>
      </w:r>
      <w:r w:rsidR="18365980">
        <w:t xml:space="preserve">Those variables that were </w:t>
      </w:r>
      <w:r w:rsidR="004071A1">
        <w:t>selected</w:t>
      </w:r>
      <w:r w:rsidR="18365980">
        <w:t xml:space="preserve"> to address the research questions </w:t>
      </w:r>
      <w:r w:rsidR="63243957">
        <w:t xml:space="preserve">went through our inventory, screening, and acquisition process </w:t>
      </w:r>
      <w:r w:rsidR="09BB5B5F">
        <w:t xml:space="preserve">and </w:t>
      </w:r>
      <w:r w:rsidR="18365980">
        <w:t xml:space="preserve">are highlighted in the data map and listed by data </w:t>
      </w:r>
      <w:r w:rsidR="1E9CEFE4">
        <w:t xml:space="preserve">source </w:t>
      </w:r>
      <w:r w:rsidR="787BD983">
        <w:t>below</w:t>
      </w:r>
      <w:r>
        <w:t xml:space="preserve">. </w:t>
      </w:r>
    </w:p>
    <w:p w14:paraId="1A454BC8" w14:textId="4C632070" w:rsidR="00CA2504" w:rsidRPr="00FB4824" w:rsidRDefault="00CA2504" w:rsidP="00BC10BB"/>
    <w:p w14:paraId="59133F95" w14:textId="2B6874C9" w:rsidR="00BC10BB" w:rsidRPr="00FB4824" w:rsidRDefault="2A33EEB5" w:rsidP="00BC10BB">
      <w:pPr>
        <w:numPr>
          <w:ilvl w:val="0"/>
          <w:numId w:val="8"/>
        </w:numPr>
        <w:spacing w:after="120"/>
        <w:ind w:left="720"/>
        <w:contextualSpacing/>
      </w:pPr>
      <w:r w:rsidRPr="4BF1ECD0">
        <w:rPr>
          <w:u w:val="single"/>
        </w:rPr>
        <w:t>Skilled Nursing Facilities (SNF)</w:t>
      </w:r>
      <w:r>
        <w:t xml:space="preserve"> from the Centers for Medicare </w:t>
      </w:r>
      <w:r w:rsidR="4F138C6E">
        <w:t>&amp;</w:t>
      </w:r>
      <w:r>
        <w:t xml:space="preserve"> Medicaid Services (CMS)</w:t>
      </w:r>
      <w:r w:rsidR="00FF602C">
        <w:t>;</w:t>
      </w:r>
      <w:r w:rsidR="19CCAB96">
        <w:t xml:space="preserve"> </w:t>
      </w:r>
      <w:r>
        <w:t xml:space="preserve">Long Term Care Focus </w:t>
      </w:r>
      <w:r w:rsidR="0C5BD062">
        <w:t>(</w:t>
      </w:r>
      <w:r>
        <w:t>LTCFocus</w:t>
      </w:r>
      <w:r w:rsidR="4F8867DB">
        <w:t>)</w:t>
      </w:r>
      <w:r>
        <w:t xml:space="preserve"> Public Use Data sponsored by the National Institute on Aging</w:t>
      </w:r>
    </w:p>
    <w:p w14:paraId="527B28CB" w14:textId="347F6AFB" w:rsidR="00BC10BB" w:rsidRPr="00FB4824" w:rsidRDefault="2A33EEB5" w:rsidP="00BC10BB">
      <w:pPr>
        <w:numPr>
          <w:ilvl w:val="0"/>
          <w:numId w:val="2"/>
        </w:numPr>
        <w:contextualSpacing/>
      </w:pPr>
      <w:r w:rsidRPr="4BF1ECD0">
        <w:rPr>
          <w:u w:val="single"/>
        </w:rPr>
        <w:t>Community Resilience, Demographics, and Assets by geograph</w:t>
      </w:r>
      <w:r w:rsidR="279103B6" w:rsidRPr="4BF1ECD0">
        <w:rPr>
          <w:u w:val="single"/>
        </w:rPr>
        <w:t>y</w:t>
      </w:r>
      <w:r>
        <w:t xml:space="preserve"> (County, City, Census tract) from American Community Survey</w:t>
      </w:r>
      <w:r w:rsidR="00FF602C">
        <w:t>;</w:t>
      </w:r>
      <w:r>
        <w:t xml:space="preserve"> Health Resources and Services Administration / Area Resource Files</w:t>
      </w:r>
      <w:r w:rsidR="00FF602C">
        <w:t>;</w:t>
      </w:r>
      <w:r>
        <w:t xml:space="preserve"> Homeland Security / Homeland Infrastructure Foundation Level Data</w:t>
      </w:r>
    </w:p>
    <w:p w14:paraId="295A5309" w14:textId="5C5D8B90" w:rsidR="00FF602C" w:rsidRPr="00FF602C" w:rsidRDefault="00BC10BB" w:rsidP="00FF602C">
      <w:pPr>
        <w:pStyle w:val="ListParagraph"/>
        <w:numPr>
          <w:ilvl w:val="0"/>
          <w:numId w:val="2"/>
        </w:numPr>
        <w:shd w:val="clear" w:color="auto" w:fill="FFFFFF"/>
        <w:spacing w:before="60" w:after="100" w:afterAutospacing="1"/>
        <w:rPr>
          <w:color w:val="24292F"/>
        </w:rPr>
      </w:pPr>
      <w:r w:rsidRPr="00FF602C">
        <w:rPr>
          <w:szCs w:val="22"/>
          <w:u w:val="single"/>
        </w:rPr>
        <w:lastRenderedPageBreak/>
        <w:t>Transportation routes</w:t>
      </w:r>
      <w:r w:rsidRPr="00FF602C">
        <w:rPr>
          <w:szCs w:val="22"/>
        </w:rPr>
        <w:t xml:space="preserve"> </w:t>
      </w:r>
      <w:r w:rsidR="00FF602C" w:rsidRPr="00FF602C">
        <w:rPr>
          <w:szCs w:val="22"/>
        </w:rPr>
        <w:t xml:space="preserve">NSSAC synthetic population ver. 2.0 for Virginia, US (DP-US-VA-2.0); NSSAC Building Database for the US (BDB-1.0); </w:t>
      </w:r>
      <w:hyperlink r:id="rId12" w:history="1">
        <w:r w:rsidR="00FF602C" w:rsidRPr="00E12FC9">
          <w:rPr>
            <w:rStyle w:val="Hyperlink"/>
          </w:rPr>
          <w:t>HERE</w:t>
        </w:r>
      </w:hyperlink>
      <w:r w:rsidR="00FF602C" w:rsidRPr="00FF602C">
        <w:rPr>
          <w:color w:val="24292F"/>
        </w:rPr>
        <w:t xml:space="preserve"> </w:t>
      </w:r>
      <w:r w:rsidR="00E12FC9">
        <w:rPr>
          <w:color w:val="24292F"/>
        </w:rPr>
        <w:t>Map Data</w:t>
      </w:r>
      <w:r w:rsidR="00FF602C" w:rsidRPr="00FF602C">
        <w:rPr>
          <w:color w:val="24292F"/>
        </w:rPr>
        <w:t xml:space="preserve"> (2021/Q1);</w:t>
      </w:r>
      <w:r w:rsidR="00FF602C" w:rsidRPr="00FF602C">
        <w:rPr>
          <w:rFonts w:ascii="Segoe UI" w:hAnsi="Segoe UI" w:cs="Segoe UI"/>
          <w:color w:val="24292F"/>
        </w:rPr>
        <w:t xml:space="preserve"> </w:t>
      </w:r>
      <w:r w:rsidR="00FF602C" w:rsidRPr="00221BC7">
        <w:rPr>
          <w:color w:val="24292F"/>
        </w:rPr>
        <w:t xml:space="preserve">FEMA </w:t>
      </w:r>
      <w:r w:rsidR="00FF602C">
        <w:t xml:space="preserve">(Federal Emergency Management Agency) </w:t>
      </w:r>
      <w:r w:rsidR="00E12FC9">
        <w:rPr>
          <w:color w:val="24292F"/>
        </w:rPr>
        <w:t>R</w:t>
      </w:r>
      <w:r w:rsidR="00FF602C" w:rsidRPr="00221BC7">
        <w:rPr>
          <w:color w:val="24292F"/>
        </w:rPr>
        <w:t xml:space="preserve">iverine and </w:t>
      </w:r>
      <w:r w:rsidR="00E12FC9">
        <w:rPr>
          <w:color w:val="24292F"/>
        </w:rPr>
        <w:t>C</w:t>
      </w:r>
      <w:r w:rsidR="00FF602C" w:rsidRPr="00221BC7">
        <w:rPr>
          <w:color w:val="24292F"/>
        </w:rPr>
        <w:t xml:space="preserve">oastal </w:t>
      </w:r>
      <w:r w:rsidR="00E12FC9">
        <w:rPr>
          <w:color w:val="24292F"/>
        </w:rPr>
        <w:t>F</w:t>
      </w:r>
      <w:r w:rsidR="00FF602C" w:rsidRPr="00221BC7">
        <w:rPr>
          <w:color w:val="24292F"/>
        </w:rPr>
        <w:t xml:space="preserve">looding </w:t>
      </w:r>
      <w:r w:rsidR="00E12FC9">
        <w:rPr>
          <w:color w:val="24292F"/>
        </w:rPr>
        <w:t>M</w:t>
      </w:r>
      <w:r w:rsidR="00FF602C" w:rsidRPr="00221BC7">
        <w:rPr>
          <w:color w:val="24292F"/>
        </w:rPr>
        <w:t>aps</w:t>
      </w:r>
    </w:p>
    <w:p w14:paraId="4D09F0EC" w14:textId="6F6AC578" w:rsidR="00BC10BB" w:rsidRPr="00FB4824" w:rsidRDefault="00972BF9" w:rsidP="00FF602C">
      <w:pPr>
        <w:ind w:left="360"/>
        <w:contextualSpacing/>
        <w:rPr>
          <w:szCs w:val="22"/>
          <w:u w:val="single"/>
        </w:rPr>
      </w:pPr>
      <w:r w:rsidRPr="0076694C">
        <w:rPr>
          <w:noProof/>
          <w:szCs w:val="22"/>
        </w:rPr>
        <w:drawing>
          <wp:anchor distT="0" distB="0" distL="114300" distR="114300" simplePos="0" relativeHeight="251684866" behindDoc="1" locked="0" layoutInCell="1" allowOverlap="1" wp14:anchorId="6AE09946" wp14:editId="772FABD8">
            <wp:simplePos x="0" y="0"/>
            <wp:positionH relativeFrom="page">
              <wp:posOffset>914924</wp:posOffset>
            </wp:positionH>
            <wp:positionV relativeFrom="paragraph">
              <wp:posOffset>293485</wp:posOffset>
            </wp:positionV>
            <wp:extent cx="5945810" cy="2734056"/>
            <wp:effectExtent l="12700" t="12700" r="10795" b="9525"/>
            <wp:wrapTight wrapText="bothSides">
              <wp:wrapPolygon edited="0">
                <wp:start x="-46" y="-100"/>
                <wp:lineTo x="-46" y="21575"/>
                <wp:lineTo x="21593" y="21575"/>
                <wp:lineTo x="21593" y="-100"/>
                <wp:lineTo x="-46" y="-10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5810" cy="2734056"/>
                    </a:xfrm>
                    <a:prstGeom prst="rect">
                      <a:avLst/>
                    </a:prstGeom>
                    <a:ln w="6350">
                      <a:solidFill>
                        <a:schemeClr val="tx1"/>
                      </a:solidFill>
                    </a:ln>
                  </pic:spPr>
                </pic:pic>
              </a:graphicData>
            </a:graphic>
            <wp14:sizeRelV relativeFrom="margin">
              <wp14:pctHeight>0</wp14:pctHeight>
            </wp14:sizeRelV>
          </wp:anchor>
        </w:drawing>
      </w:r>
      <w:r w:rsidR="00BC10BB" w:rsidRPr="00FF602C">
        <w:rPr>
          <w:szCs w:val="22"/>
        </w:rPr>
        <w:t xml:space="preserve"> </w:t>
      </w:r>
    </w:p>
    <w:p w14:paraId="116C78A9" w14:textId="2DEA945F" w:rsidR="00BC10BB" w:rsidRPr="00F44F20" w:rsidRDefault="72A09300" w:rsidP="00F44F20">
      <w:pPr>
        <w:jc w:val="center"/>
        <w:rPr>
          <w:b/>
          <w:bCs/>
          <w:sz w:val="20"/>
          <w:szCs w:val="20"/>
        </w:rPr>
      </w:pPr>
      <w:r w:rsidRPr="00F44F20">
        <w:rPr>
          <w:b/>
          <w:bCs/>
          <w:sz w:val="20"/>
          <w:szCs w:val="20"/>
        </w:rPr>
        <w:t xml:space="preserve">Exhibit </w:t>
      </w:r>
      <w:r w:rsidR="1A49DB50" w:rsidRPr="00F44F20">
        <w:rPr>
          <w:b/>
          <w:bCs/>
          <w:sz w:val="20"/>
          <w:szCs w:val="20"/>
        </w:rPr>
        <w:t>2</w:t>
      </w:r>
      <w:r w:rsidRPr="00F44F20">
        <w:rPr>
          <w:b/>
          <w:bCs/>
          <w:sz w:val="20"/>
          <w:szCs w:val="20"/>
        </w:rPr>
        <w:t xml:space="preserve">. </w:t>
      </w:r>
      <w:r w:rsidRPr="00F44F20">
        <w:rPr>
          <w:sz w:val="20"/>
          <w:szCs w:val="20"/>
        </w:rPr>
        <w:t xml:space="preserve">Conceptual Data Map </w:t>
      </w:r>
      <w:r w:rsidR="1A52AE58" w:rsidRPr="00F44F20">
        <w:rPr>
          <w:sz w:val="20"/>
          <w:szCs w:val="20"/>
        </w:rPr>
        <w:t>Aligned</w:t>
      </w:r>
      <w:r w:rsidRPr="00F44F20">
        <w:rPr>
          <w:sz w:val="20"/>
          <w:szCs w:val="20"/>
        </w:rPr>
        <w:t xml:space="preserve"> to Purpose and Use</w:t>
      </w:r>
    </w:p>
    <w:p w14:paraId="3C0A4F7F" w14:textId="77777777" w:rsidR="00FF602C" w:rsidRDefault="00FF602C" w:rsidP="00FF602C">
      <w:pPr>
        <w:pStyle w:val="Heading2"/>
      </w:pPr>
    </w:p>
    <w:p w14:paraId="095DA697" w14:textId="7E73D048" w:rsidR="00BC10BB" w:rsidRPr="00FB4824" w:rsidRDefault="04EBF723" w:rsidP="00FF602C">
      <w:pPr>
        <w:pStyle w:val="Heading2"/>
      </w:pPr>
      <w:r>
        <w:t xml:space="preserve">Data Ingestion and Governance </w:t>
      </w:r>
    </w:p>
    <w:p w14:paraId="0EBECBF2" w14:textId="4FD5AF12" w:rsidR="006660C7" w:rsidRDefault="006660C7" w:rsidP="00BC10BB">
      <w:r>
        <w:t>A</w:t>
      </w:r>
      <w:r w:rsidR="04EBF723">
        <w:t xml:space="preserve">ll </w:t>
      </w:r>
      <w:r w:rsidR="003341B8">
        <w:t xml:space="preserve">the </w:t>
      </w:r>
      <w:r w:rsidR="00E12FC9">
        <w:t xml:space="preserve">public </w:t>
      </w:r>
      <w:r w:rsidR="04EBF723">
        <w:t xml:space="preserve">data, </w:t>
      </w:r>
      <w:r w:rsidR="00FF602C">
        <w:t xml:space="preserve">meta data, </w:t>
      </w:r>
      <w:r w:rsidR="04EBF723">
        <w:t>code</w:t>
      </w:r>
      <w:r w:rsidR="00E12FC9">
        <w:t xml:space="preserve">, </w:t>
      </w:r>
      <w:r w:rsidR="001A08EB">
        <w:t xml:space="preserve">data </w:t>
      </w:r>
      <w:r w:rsidR="00E12FC9">
        <w:t>products</w:t>
      </w:r>
      <w:r w:rsidR="001A08EB">
        <w:t xml:space="preserve">, </w:t>
      </w:r>
      <w:r w:rsidR="00426C49">
        <w:t>data</w:t>
      </w:r>
      <w:r w:rsidR="001A08EB">
        <w:t xml:space="preserve"> processes</w:t>
      </w:r>
      <w:r w:rsidR="00426C49">
        <w:t xml:space="preserve">, and </w:t>
      </w:r>
      <w:r w:rsidR="007F22DA">
        <w:t>relevant</w:t>
      </w:r>
      <w:r w:rsidR="00426C49">
        <w:t xml:space="preserve"> literature on </w:t>
      </w:r>
      <w:r w:rsidR="008B60F8">
        <w:t xml:space="preserve">SNF </w:t>
      </w:r>
      <w:r w:rsidR="00426C49">
        <w:t>resilience and regulations</w:t>
      </w:r>
      <w:r w:rsidR="00FF602C">
        <w:t xml:space="preserve"> a</w:t>
      </w:r>
      <w:r w:rsidR="04EBF723">
        <w:t xml:space="preserve">re stored in </w:t>
      </w:r>
      <w:r w:rsidR="008B60F8">
        <w:t>a</w:t>
      </w:r>
      <w:r w:rsidR="04EBF723">
        <w:t xml:space="preserve"> </w:t>
      </w:r>
      <w:r w:rsidR="04EBF723" w:rsidRPr="006660C7">
        <w:t>GitHub repository</w:t>
      </w:r>
      <w:r w:rsidR="00426C49">
        <w:t>. T</w:t>
      </w:r>
      <w:r>
        <w:rPr>
          <w:rStyle w:val="Hyperlink"/>
          <w:color w:val="000000" w:themeColor="text1"/>
          <w:u w:val="none"/>
        </w:rPr>
        <w:t xml:space="preserve">he structure of the repository can be viewed at </w:t>
      </w:r>
      <w:hyperlink r:id="rId14" w:history="1">
        <w:r w:rsidRPr="006660C7">
          <w:rPr>
            <w:rStyle w:val="Hyperlink"/>
          </w:rPr>
          <w:t xml:space="preserve">CENSUS SNF </w:t>
        </w:r>
        <w:r w:rsidR="00972BF9">
          <w:rPr>
            <w:rStyle w:val="Hyperlink"/>
          </w:rPr>
          <w:t>Use Case</w:t>
        </w:r>
        <w:r w:rsidRPr="006660C7">
          <w:rPr>
            <w:rStyle w:val="Hyperlink"/>
          </w:rPr>
          <w:t xml:space="preserve"> GitHub Repo Structure</w:t>
        </w:r>
      </w:hyperlink>
      <w:r w:rsidR="004E2B6A">
        <w:rPr>
          <w:rStyle w:val="Hyperlink"/>
          <w:color w:val="000000" w:themeColor="text1"/>
          <w:u w:val="none"/>
        </w:rPr>
        <w:t xml:space="preserve"> and a detailed Table of Content with links to the </w:t>
      </w:r>
      <w:r w:rsidR="008B60F8">
        <w:rPr>
          <w:rStyle w:val="Hyperlink"/>
          <w:color w:val="000000" w:themeColor="text1"/>
          <w:u w:val="none"/>
        </w:rPr>
        <w:t xml:space="preserve">GitHub </w:t>
      </w:r>
      <w:r w:rsidR="004E2B6A">
        <w:rPr>
          <w:rStyle w:val="Hyperlink"/>
          <w:color w:val="000000" w:themeColor="text1"/>
          <w:u w:val="none"/>
        </w:rPr>
        <w:t xml:space="preserve">files is provided in Appendix C. </w:t>
      </w:r>
      <w:r>
        <w:rPr>
          <w:rStyle w:val="Hyperlink"/>
          <w:color w:val="000000" w:themeColor="text1"/>
          <w:u w:val="none"/>
        </w:rPr>
        <w:t xml:space="preserve">What is not in the GitHub repo is </w:t>
      </w:r>
      <w:r w:rsidR="001A08EB">
        <w:t xml:space="preserve">the data used </w:t>
      </w:r>
      <w:r w:rsidR="00F619F7">
        <w:t>to construct the routes nursing staff used to travel to the SNF. In this case,</w:t>
      </w:r>
      <w:r w:rsidR="001A08EB">
        <w:t xml:space="preserve"> </w:t>
      </w:r>
      <w:r w:rsidR="00E12FC9">
        <w:t xml:space="preserve">proprietary synthetic </w:t>
      </w:r>
      <w:r w:rsidR="002259DA">
        <w:t xml:space="preserve">population </w:t>
      </w:r>
      <w:r w:rsidR="00E12FC9">
        <w:t>data</w:t>
      </w:r>
      <w:r w:rsidR="001A08EB">
        <w:t xml:space="preserve"> and </w:t>
      </w:r>
      <w:r w:rsidR="00F619F7">
        <w:t xml:space="preserve">private sector digitized mapping data were used </w:t>
      </w:r>
      <w:r w:rsidR="002259DA">
        <w:t xml:space="preserve">to construct the routes and public data from FEMA to estimate the </w:t>
      </w:r>
      <w:r w:rsidR="007C3414">
        <w:t xml:space="preserve">risk of flooding on </w:t>
      </w:r>
      <w:r w:rsidR="002259DA">
        <w:t xml:space="preserve">a particular route. </w:t>
      </w:r>
      <w:r w:rsidR="00F74365">
        <w:t xml:space="preserve">Proprietary and private data were used for this </w:t>
      </w:r>
      <w:r w:rsidR="00972BF9">
        <w:t>Use Case</w:t>
      </w:r>
      <w:r w:rsidR="00F74365">
        <w:t xml:space="preserve"> for expediency </w:t>
      </w:r>
      <w:r w:rsidR="002C0390">
        <w:t>but these</w:t>
      </w:r>
      <w:r w:rsidR="007C3414">
        <w:t xml:space="preserve"> estimates could have been constructed from public use data</w:t>
      </w:r>
      <w:r w:rsidR="00370E06">
        <w:t xml:space="preserve"> </w:t>
      </w:r>
      <w:r w:rsidR="00F74365">
        <w:t xml:space="preserve">as described in the </w:t>
      </w:r>
      <w:hyperlink r:id="rId15" w:history="1">
        <w:r w:rsidR="00F74365" w:rsidRPr="00F74365">
          <w:rPr>
            <w:rStyle w:val="Hyperlink"/>
          </w:rPr>
          <w:t>Commute Vulnerability Synopsis</w:t>
        </w:r>
      </w:hyperlink>
      <w:r w:rsidR="00F74365">
        <w:t xml:space="preserve"> </w:t>
      </w:r>
      <w:r w:rsidR="00F05EDA">
        <w:t xml:space="preserve">file </w:t>
      </w:r>
      <w:r w:rsidR="00F74365">
        <w:t xml:space="preserve">on </w:t>
      </w:r>
      <w:r>
        <w:t>the repo</w:t>
      </w:r>
      <w:r w:rsidR="00F74365">
        <w:t xml:space="preserve">. </w:t>
      </w:r>
    </w:p>
    <w:p w14:paraId="28D0E2BF" w14:textId="77777777" w:rsidR="006660C7" w:rsidRDefault="006660C7" w:rsidP="00BC10BB"/>
    <w:p w14:paraId="62A0D2D7" w14:textId="7287BC4B" w:rsidR="00BC10BB" w:rsidRDefault="00BC10BB" w:rsidP="00FF602C">
      <w:pPr>
        <w:pStyle w:val="Heading2"/>
      </w:pPr>
      <w:r w:rsidRPr="00FB4824">
        <w:t xml:space="preserve">Data Wrangling </w:t>
      </w:r>
    </w:p>
    <w:p w14:paraId="79EA6B20" w14:textId="2544BBE7" w:rsidR="00FF602C" w:rsidRPr="007F22DA" w:rsidRDefault="00FF602C" w:rsidP="00FF602C">
      <w:r w:rsidRPr="007F22DA">
        <w:t>Of the 288 SNF</w:t>
      </w:r>
      <w:r w:rsidR="006660C7" w:rsidRPr="007F22DA">
        <w:t>s</w:t>
      </w:r>
      <w:r w:rsidRPr="007F22DA">
        <w:t xml:space="preserve"> in Virginia, 283 had sufficient </w:t>
      </w:r>
      <w:r w:rsidR="00105F16" w:rsidRPr="007F22DA">
        <w:t>staffing data</w:t>
      </w:r>
      <w:r w:rsidRPr="007F22DA">
        <w:t xml:space="preserve"> to be included in this </w:t>
      </w:r>
      <w:r w:rsidR="00972BF9">
        <w:t>Use Case</w:t>
      </w:r>
      <w:r w:rsidRPr="007F22DA">
        <w:t xml:space="preserve">. We </w:t>
      </w:r>
      <w:r w:rsidR="00426C49" w:rsidRPr="007F22DA">
        <w:t>hypothesize</w:t>
      </w:r>
      <w:r w:rsidRPr="007F22DA">
        <w:t xml:space="preserve"> the missing </w:t>
      </w:r>
      <w:r w:rsidR="00426C49" w:rsidRPr="007F22DA">
        <w:t xml:space="preserve">staffing </w:t>
      </w:r>
      <w:r w:rsidRPr="007F22DA">
        <w:t xml:space="preserve">data </w:t>
      </w:r>
      <w:r w:rsidR="00426C49" w:rsidRPr="007F22DA">
        <w:t xml:space="preserve">are linked </w:t>
      </w:r>
      <w:r w:rsidRPr="007F22DA">
        <w:t xml:space="preserve">to the </w:t>
      </w:r>
      <w:r w:rsidR="00426C49" w:rsidRPr="007F22DA">
        <w:t xml:space="preserve">severe staffing shortages </w:t>
      </w:r>
      <w:r w:rsidR="007F22DA" w:rsidRPr="007F22DA">
        <w:t xml:space="preserve">in Virginia </w:t>
      </w:r>
      <w:r w:rsidR="00426C49" w:rsidRPr="007F22DA">
        <w:t xml:space="preserve">during COVID. </w:t>
      </w:r>
      <w:r w:rsidR="007F22DA" w:rsidRPr="007F22DA">
        <w:t xml:space="preserve">Virginia nursing homes lost more than </w:t>
      </w:r>
      <w:hyperlink r:id="rId16" w:history="1">
        <w:r w:rsidR="007F22DA" w:rsidRPr="007F22DA">
          <w:rPr>
            <w:rStyle w:val="Hyperlink"/>
          </w:rPr>
          <w:t>9,500 facility employees</w:t>
        </w:r>
      </w:hyperlink>
      <w:r w:rsidR="007F22DA" w:rsidRPr="007F22DA">
        <w:t xml:space="preserve"> during the pandemic. Staffing data are submitted</w:t>
      </w:r>
      <w:r w:rsidR="00426C49" w:rsidRPr="007F22DA">
        <w:t xml:space="preserve"> quarterly </w:t>
      </w:r>
      <w:r w:rsidR="007F22DA" w:rsidRPr="007F22DA">
        <w:t>to CMS and</w:t>
      </w:r>
      <w:r w:rsidR="00426C49" w:rsidRPr="007F22DA">
        <w:t xml:space="preserve"> are due 45 days after the end of each reporting period</w:t>
      </w:r>
      <w:r w:rsidR="007F22DA">
        <w:t xml:space="preserve"> and</w:t>
      </w:r>
      <w:r w:rsidR="00426C49" w:rsidRPr="007F22DA">
        <w:t xml:space="preserve"> data submitted outside the deadline are not accepted. </w:t>
      </w:r>
    </w:p>
    <w:p w14:paraId="1E68263A" w14:textId="47513131" w:rsidR="00105F16" w:rsidRDefault="00105F16" w:rsidP="00FF602C"/>
    <w:p w14:paraId="5C390C5F" w14:textId="0CF293D5" w:rsidR="00105F16" w:rsidRPr="00105F16" w:rsidRDefault="00105F16" w:rsidP="00105F16">
      <w:pPr>
        <w:tabs>
          <w:tab w:val="num" w:pos="720"/>
        </w:tabs>
      </w:pPr>
      <w:r>
        <w:t xml:space="preserve">The two predominant issues with data wrangling </w:t>
      </w:r>
      <w:r w:rsidR="00434F7D">
        <w:t>for this</w:t>
      </w:r>
      <w:r>
        <w:t xml:space="preserve"> </w:t>
      </w:r>
      <w:r w:rsidR="00972BF9">
        <w:t>Use Case</w:t>
      </w:r>
      <w:r>
        <w:t xml:space="preserve"> </w:t>
      </w:r>
      <w:r w:rsidR="00434F7D">
        <w:t>included</w:t>
      </w:r>
      <w:r>
        <w:t xml:space="preserve"> reconciling data sources </w:t>
      </w:r>
      <w:r w:rsidR="00FC6865">
        <w:t>that contain</w:t>
      </w:r>
      <w:r>
        <w:t xml:space="preserve"> data on the same topic and data linkage. For example, w</w:t>
      </w:r>
      <w:r w:rsidRPr="00105F16">
        <w:t xml:space="preserve">e reviewed </w:t>
      </w:r>
      <w:r>
        <w:t>three hospital data sources</w:t>
      </w:r>
      <w:r w:rsidRPr="00105F16">
        <w:t>: </w:t>
      </w:r>
    </w:p>
    <w:p w14:paraId="139C90ED" w14:textId="6941AAA3" w:rsidR="00105F16" w:rsidRPr="00105F16" w:rsidRDefault="00000000" w:rsidP="00105F16">
      <w:pPr>
        <w:numPr>
          <w:ilvl w:val="0"/>
          <w:numId w:val="16"/>
        </w:numPr>
      </w:pPr>
      <w:hyperlink r:id="rId17" w:history="1">
        <w:r w:rsidR="00105F16" w:rsidRPr="00105F16">
          <w:rPr>
            <w:rStyle w:val="Hyperlink"/>
          </w:rPr>
          <w:t>Homeland Security Infrastructure Foundation-Level Data</w:t>
        </w:r>
      </w:hyperlink>
      <w:r w:rsidR="00105F16">
        <w:t>;</w:t>
      </w:r>
    </w:p>
    <w:p w14:paraId="0F758AEF" w14:textId="59287968" w:rsidR="00105F16" w:rsidRPr="00105F16" w:rsidRDefault="00000000" w:rsidP="00105F16">
      <w:pPr>
        <w:numPr>
          <w:ilvl w:val="0"/>
          <w:numId w:val="16"/>
        </w:numPr>
      </w:pPr>
      <w:hyperlink r:id="rId18" w:history="1">
        <w:r w:rsidR="00105F16" w:rsidRPr="00105F16">
          <w:rPr>
            <w:rStyle w:val="Hyperlink"/>
          </w:rPr>
          <w:t>Health and Human Services Covid-19 Reported Patient Impact and Hospital Capacity by City</w:t>
        </w:r>
      </w:hyperlink>
      <w:r w:rsidR="00105F16">
        <w:t>; and</w:t>
      </w:r>
    </w:p>
    <w:p w14:paraId="4D98F60B" w14:textId="42212199" w:rsidR="00105F16" w:rsidRPr="00105F16" w:rsidRDefault="00000000" w:rsidP="00105F16">
      <w:pPr>
        <w:numPr>
          <w:ilvl w:val="0"/>
          <w:numId w:val="16"/>
        </w:numPr>
      </w:pPr>
      <w:hyperlink r:id="rId19" w:history="1">
        <w:r w:rsidR="00105F16" w:rsidRPr="00105F16">
          <w:rPr>
            <w:rStyle w:val="Hyperlink"/>
          </w:rPr>
          <w:t>Virginia Hospital &amp; Healthcare Association Map of VHHA Hospital and Health System Members</w:t>
        </w:r>
      </w:hyperlink>
      <w:r w:rsidR="00105F16">
        <w:t>.</w:t>
      </w:r>
    </w:p>
    <w:p w14:paraId="0023E243" w14:textId="657B7107" w:rsidR="00105F16" w:rsidRPr="00105F16" w:rsidRDefault="00ED3E39" w:rsidP="00FC6865">
      <w:r>
        <w:t>Inconsistences and omissions</w:t>
      </w:r>
      <w:r w:rsidR="00105F16" w:rsidRPr="00105F16">
        <w:t xml:space="preserve"> </w:t>
      </w:r>
      <w:r w:rsidR="00FC6865">
        <w:t>observed between</w:t>
      </w:r>
      <w:r w:rsidR="00105F16" w:rsidRPr="00105F16">
        <w:t xml:space="preserve"> the</w:t>
      </w:r>
      <w:r w:rsidR="00FC6865">
        <w:t xml:space="preserve"> three data sources include</w:t>
      </w:r>
      <w:r w:rsidR="00434F7D">
        <w:t>d</w:t>
      </w:r>
      <w:r w:rsidR="00FC6865">
        <w:t xml:space="preserve">:  </w:t>
      </w:r>
    </w:p>
    <w:p w14:paraId="7BABC4C8" w14:textId="777A1A9E" w:rsidR="00105F16" w:rsidRPr="00105F16" w:rsidRDefault="00FC6865" w:rsidP="00FC6865">
      <w:pPr>
        <w:pStyle w:val="ListParagraph"/>
        <w:numPr>
          <w:ilvl w:val="0"/>
          <w:numId w:val="17"/>
        </w:numPr>
      </w:pPr>
      <w:r>
        <w:t>n</w:t>
      </w:r>
      <w:r w:rsidR="00105F16" w:rsidRPr="00105F16">
        <w:t>on-standard names for hospitals</w:t>
      </w:r>
      <w:r>
        <w:t>;</w:t>
      </w:r>
    </w:p>
    <w:p w14:paraId="07A91F74" w14:textId="43B3A300" w:rsidR="00105F16" w:rsidRPr="00105F16" w:rsidRDefault="00FC6865" w:rsidP="00FC6865">
      <w:pPr>
        <w:pStyle w:val="ListParagraph"/>
        <w:numPr>
          <w:ilvl w:val="0"/>
          <w:numId w:val="17"/>
        </w:numPr>
      </w:pPr>
      <w:r>
        <w:t>i</w:t>
      </w:r>
      <w:r w:rsidR="00105F16" w:rsidRPr="00105F16">
        <w:t>nconsistent reporting of hospital systems/conglomerates</w:t>
      </w:r>
      <w:r>
        <w:t>;</w:t>
      </w:r>
    </w:p>
    <w:p w14:paraId="7E284B20" w14:textId="157265DE" w:rsidR="00105F16" w:rsidRPr="00105F16" w:rsidRDefault="00FC6865" w:rsidP="00FC6865">
      <w:pPr>
        <w:pStyle w:val="ListParagraph"/>
        <w:numPr>
          <w:ilvl w:val="0"/>
          <w:numId w:val="17"/>
        </w:numPr>
      </w:pPr>
      <w:r>
        <w:t>n</w:t>
      </w:r>
      <w:r w:rsidR="00105F16" w:rsidRPr="00105F16">
        <w:t>on-standard classification systems for types of hospitals</w:t>
      </w:r>
      <w:r>
        <w:t>;</w:t>
      </w:r>
    </w:p>
    <w:p w14:paraId="6AD70E59" w14:textId="0D7FB5B7" w:rsidR="00105F16" w:rsidRPr="00105F16" w:rsidRDefault="00FC6865" w:rsidP="00FC6865">
      <w:pPr>
        <w:pStyle w:val="ListParagraph"/>
        <w:numPr>
          <w:ilvl w:val="0"/>
          <w:numId w:val="17"/>
        </w:numPr>
      </w:pPr>
      <w:r>
        <w:t>a</w:t>
      </w:r>
      <w:r w:rsidR="00105F16" w:rsidRPr="00105F16">
        <w:t xml:space="preserve">bsence of data dictionaries </w:t>
      </w:r>
      <w:r>
        <w:t>that would allow a user to compare</w:t>
      </w:r>
      <w:r w:rsidR="00105F16" w:rsidRPr="00105F16">
        <w:t xml:space="preserve"> variables and inconsistencies across datasets</w:t>
      </w:r>
      <w:r>
        <w:t>;</w:t>
      </w:r>
    </w:p>
    <w:p w14:paraId="574E52C2" w14:textId="0FA43FEC" w:rsidR="00105F16" w:rsidRPr="00105F16" w:rsidRDefault="00FC6865" w:rsidP="00FC6865">
      <w:pPr>
        <w:pStyle w:val="ListParagraph"/>
        <w:numPr>
          <w:ilvl w:val="0"/>
          <w:numId w:val="17"/>
        </w:numPr>
      </w:pPr>
      <w:r>
        <w:t>i</w:t>
      </w:r>
      <w:r w:rsidR="00105F16" w:rsidRPr="00105F16">
        <w:t>nconsistent availability of hospital IDs (such as Medicare Provider Number)</w:t>
      </w:r>
      <w:r>
        <w:t xml:space="preserve">; and </w:t>
      </w:r>
    </w:p>
    <w:p w14:paraId="72C9C200" w14:textId="74A73C32" w:rsidR="00105F16" w:rsidRPr="00105F16" w:rsidRDefault="00FC6865" w:rsidP="00FC6865">
      <w:pPr>
        <w:pStyle w:val="ListParagraph"/>
        <w:numPr>
          <w:ilvl w:val="0"/>
          <w:numId w:val="17"/>
        </w:numPr>
      </w:pPr>
      <w:r>
        <w:t>i</w:t>
      </w:r>
      <w:r w:rsidR="00105F16" w:rsidRPr="00105F16">
        <w:t>nconsistent geographic information including address</w:t>
      </w:r>
      <w:r w:rsidR="00ED3E39">
        <w:t xml:space="preserve">, </w:t>
      </w:r>
      <w:r w:rsidR="00105F16" w:rsidRPr="00105F16">
        <w:t>latitude</w:t>
      </w:r>
      <w:r w:rsidR="00ED3E39">
        <w:t>,</w:t>
      </w:r>
      <w:r w:rsidR="00105F16" w:rsidRPr="00105F16">
        <w:t xml:space="preserve"> and longitude</w:t>
      </w:r>
      <w:r>
        <w:t>.</w:t>
      </w:r>
    </w:p>
    <w:p w14:paraId="41247EEC" w14:textId="0876A817" w:rsidR="00105F16" w:rsidRDefault="00ED3E39" w:rsidP="00105F16">
      <w:r>
        <w:t xml:space="preserve">Because of the short term around time for this use study </w:t>
      </w:r>
      <w:r w:rsidR="00504F6C">
        <w:t xml:space="preserve">we did not attempt to reconcile these inconsistencies but </w:t>
      </w:r>
      <w:r w:rsidR="0013328D">
        <w:t xml:space="preserve">rather </w:t>
      </w:r>
      <w:r w:rsidR="00504F6C">
        <w:t>m</w:t>
      </w:r>
      <w:r>
        <w:t xml:space="preserve">ade the decision to use </w:t>
      </w:r>
      <w:r w:rsidR="00504F6C">
        <w:t>a single source for public health and emergency services data</w:t>
      </w:r>
      <w:r w:rsidR="007E34DD">
        <w:t xml:space="preserve"> the,</w:t>
      </w:r>
      <w:r w:rsidR="00504F6C">
        <w:t xml:space="preserve"> </w:t>
      </w:r>
      <w:r w:rsidRPr="00105F16">
        <w:t>Homeland Security Infrastructure Foundation-Level Data</w:t>
      </w:r>
      <w:r w:rsidR="00504F6C">
        <w:t>,</w:t>
      </w:r>
      <w:r>
        <w:t xml:space="preserve"> </w:t>
      </w:r>
      <w:r w:rsidR="00504F6C">
        <w:t xml:space="preserve">since they provided the most </w:t>
      </w:r>
      <w:r w:rsidR="00434F7D">
        <w:t>current</w:t>
      </w:r>
      <w:r w:rsidR="00504F6C">
        <w:t xml:space="preserve"> data (January 2022)</w:t>
      </w:r>
      <w:r>
        <w:t>.</w:t>
      </w:r>
    </w:p>
    <w:p w14:paraId="5D87EEB3" w14:textId="42DD4077" w:rsidR="0013328D" w:rsidRDefault="0013328D" w:rsidP="00105F16"/>
    <w:p w14:paraId="68BB4021" w14:textId="1C76AC49" w:rsidR="004E1DEF" w:rsidRDefault="0013328D" w:rsidP="00105F16">
      <w:r>
        <w:t xml:space="preserve">Not only </w:t>
      </w:r>
      <w:r w:rsidR="00434F7D">
        <w:t>are</w:t>
      </w:r>
      <w:r>
        <w:t xml:space="preserve"> there inconsistencies between data sources on the same topic, there are some current topics like, climate change</w:t>
      </w:r>
      <w:r w:rsidR="004E1DEF">
        <w:t xml:space="preserve"> </w:t>
      </w:r>
      <w:r w:rsidR="008B60F8">
        <w:t xml:space="preserve">and </w:t>
      </w:r>
      <w:r w:rsidR="004E1DEF">
        <w:t>community resilience</w:t>
      </w:r>
      <w:r>
        <w:t xml:space="preserve">, that spawn an array of </w:t>
      </w:r>
      <w:r w:rsidR="004E1DEF">
        <w:t>metric</w:t>
      </w:r>
      <w:r w:rsidR="008B60F8">
        <w:t>s</w:t>
      </w:r>
      <w:r>
        <w:t xml:space="preserve"> from numerous departments and agencies </w:t>
      </w:r>
      <w:r w:rsidR="00A970E4">
        <w:t>within</w:t>
      </w:r>
      <w:r>
        <w:t xml:space="preserve"> the federal government, state governments, </w:t>
      </w:r>
      <w:r w:rsidR="00434F7D">
        <w:t xml:space="preserve">and </w:t>
      </w:r>
      <w:r>
        <w:t xml:space="preserve">private and non-profit sectors. It is a monumental task to review the technology reports (if available) in order to understand the differences in the risk projections for the various climate events that are most relevant (fitness-for-use) for a particular </w:t>
      </w:r>
      <w:r w:rsidR="00972BF9">
        <w:t>Use Case</w:t>
      </w:r>
      <w:r>
        <w:t xml:space="preserve">. </w:t>
      </w:r>
      <w:r w:rsidR="00264F81">
        <w:t xml:space="preserve">For this </w:t>
      </w:r>
      <w:r w:rsidR="00972BF9">
        <w:t>Use Case</w:t>
      </w:r>
      <w:r w:rsidR="00264F81">
        <w:t xml:space="preserve"> we </w:t>
      </w:r>
      <w:r w:rsidR="00A970E4">
        <w:t xml:space="preserve">made the decision to </w:t>
      </w:r>
      <w:r w:rsidR="00264F81">
        <w:t xml:space="preserve">use the National Risk Index </w:t>
      </w:r>
      <w:r w:rsidR="00DA0B75">
        <w:t xml:space="preserve">for riverine and coastal floods </w:t>
      </w:r>
      <w:r w:rsidR="00264F81">
        <w:t xml:space="preserve">from FEMA since it provides the most detailed technical report, </w:t>
      </w:r>
      <w:r w:rsidR="00264F81" w:rsidRPr="00772579">
        <w:rPr>
          <w:i/>
          <w:iCs/>
        </w:rPr>
        <w:t>National Risk Index Technical Document</w:t>
      </w:r>
      <w:r w:rsidR="00264F81">
        <w:t xml:space="preserve"> (November 2021)</w:t>
      </w:r>
      <w:r w:rsidR="00AF17F6">
        <w:t xml:space="preserve"> and</w:t>
      </w:r>
      <w:r w:rsidR="00772579">
        <w:t xml:space="preserve"> clearly states the assumptions and limitations of the data</w:t>
      </w:r>
      <w:r w:rsidR="00DA0B75">
        <w:t xml:space="preserve"> and how the risk estimates are derived.</w:t>
      </w:r>
      <w:r w:rsidR="00772579">
        <w:t xml:space="preserve"> </w:t>
      </w:r>
    </w:p>
    <w:p w14:paraId="5029DD3F" w14:textId="77777777" w:rsidR="004E1DEF" w:rsidRDefault="004E1DEF" w:rsidP="00105F16"/>
    <w:p w14:paraId="765F32A9" w14:textId="00740278" w:rsidR="00A57D04" w:rsidRDefault="00A970E4" w:rsidP="00105F16">
      <w:r>
        <w:t>Although the National Risk Index also provides estimates of social vulnerability and community resilience</w:t>
      </w:r>
      <w:r w:rsidR="00B05272">
        <w:t xml:space="preserve"> (from University of South Carolina’s Hazards &amp; Vulnerability Institute, Cutter et al., 2019) they are at the county level and the latest estimates are </w:t>
      </w:r>
      <w:r w:rsidR="00070101">
        <w:t>constructed using 2015 data. We</w:t>
      </w:r>
      <w:r w:rsidR="00772579">
        <w:t xml:space="preserve"> chose to estimate </w:t>
      </w:r>
      <w:r w:rsidR="00DA0B75">
        <w:t xml:space="preserve">our own </w:t>
      </w:r>
      <w:r w:rsidR="00772579">
        <w:t xml:space="preserve">metric based on </w:t>
      </w:r>
      <w:r w:rsidR="00434F7D">
        <w:t xml:space="preserve">guidance from </w:t>
      </w:r>
      <w:r w:rsidR="00772579">
        <w:t xml:space="preserve">the Department of Homeland Security’s technical document, </w:t>
      </w:r>
      <w:hyperlink r:id="rId20" w:history="1">
        <w:r w:rsidR="00772579" w:rsidRPr="00AF17F6">
          <w:rPr>
            <w:rStyle w:val="Hyperlink"/>
            <w:i/>
            <w:iCs/>
          </w:rPr>
          <w:t>Community Resilience Indicator Analysis</w:t>
        </w:r>
        <w:r w:rsidR="00772579" w:rsidRPr="00AF17F6">
          <w:rPr>
            <w:rStyle w:val="Hyperlink"/>
          </w:rPr>
          <w:t xml:space="preserve">: </w:t>
        </w:r>
        <w:r w:rsidR="00772579" w:rsidRPr="00AF17F6">
          <w:rPr>
            <w:rStyle w:val="Hyperlink"/>
            <w:i/>
            <w:iCs/>
          </w:rPr>
          <w:t>County-Level Analysis of Commonly Used Indicators from Peer-Reviewed Research</w:t>
        </w:r>
      </w:hyperlink>
      <w:r w:rsidR="00772579">
        <w:t xml:space="preserve"> (2020)</w:t>
      </w:r>
      <w:r>
        <w:t xml:space="preserve"> using </w:t>
      </w:r>
      <w:r w:rsidR="00DA0B75">
        <w:t xml:space="preserve">current data </w:t>
      </w:r>
      <w:r w:rsidR="00434F7D">
        <w:t>from the American Community Survey</w:t>
      </w:r>
      <w:r>
        <w:t xml:space="preserve"> </w:t>
      </w:r>
      <w:r w:rsidR="00B05272">
        <w:t xml:space="preserve">(2020) </w:t>
      </w:r>
      <w:r>
        <w:t xml:space="preserve">and </w:t>
      </w:r>
      <w:r w:rsidRPr="00105F16">
        <w:t>Homeland Security Infrastructure Foundation-Level Data</w:t>
      </w:r>
      <w:r w:rsidR="00B97CD3">
        <w:t xml:space="preserve"> (2022)</w:t>
      </w:r>
      <w:r>
        <w:t xml:space="preserve">. </w:t>
      </w:r>
      <w:r w:rsidR="00B97CD3">
        <w:t xml:space="preserve">Resilience metrics are constructed from </w:t>
      </w:r>
      <w:r w:rsidR="00A57D04">
        <w:t xml:space="preserve">community characteristics that researchers have </w:t>
      </w:r>
      <w:r w:rsidR="00565DFC">
        <w:t>theorized</w:t>
      </w:r>
      <w:r w:rsidR="00A57D04">
        <w:t xml:space="preserve"> </w:t>
      </w:r>
      <w:r w:rsidR="00565DFC">
        <w:t>may make individuals and households less resilient to natural hazards</w:t>
      </w:r>
      <w:r w:rsidR="00F05EDA">
        <w:t xml:space="preserve">. </w:t>
      </w:r>
      <w:r w:rsidR="00B97CD3">
        <w:t>T</w:t>
      </w:r>
      <w:r w:rsidR="00565DFC">
        <w:t>hese estimates are provided to aid emergency managers in planning and outreach</w:t>
      </w:r>
      <w:r w:rsidR="009A0E8D">
        <w:t xml:space="preserve"> by identifying vulnerable hou</w:t>
      </w:r>
      <w:r w:rsidR="00B97CD3">
        <w:t>se</w:t>
      </w:r>
      <w:r w:rsidR="009A0E8D">
        <w:t>holds</w:t>
      </w:r>
      <w:r w:rsidR="00565DFC">
        <w:t xml:space="preserve">. </w:t>
      </w:r>
      <w:r w:rsidR="00B97CD3">
        <w:t xml:space="preserve">We </w:t>
      </w:r>
      <w:r w:rsidR="00070101">
        <w:t xml:space="preserve">benchmarked our metric against the </w:t>
      </w:r>
      <w:r w:rsidR="00B97CD3">
        <w:t xml:space="preserve">Census Bureau’s </w:t>
      </w:r>
      <w:r w:rsidR="00B97CD3" w:rsidRPr="00565DFC">
        <w:rPr>
          <w:i/>
          <w:iCs/>
        </w:rPr>
        <w:t>2019 Community Resilience Estimates</w:t>
      </w:r>
      <w:r w:rsidR="00B97CD3">
        <w:t xml:space="preserve"> (August, 10, 2021)</w:t>
      </w:r>
      <w:r w:rsidR="00070101">
        <w:t xml:space="preserve">. </w:t>
      </w:r>
    </w:p>
    <w:p w14:paraId="40F2ED2C" w14:textId="77777777" w:rsidR="00070101" w:rsidRDefault="00070101" w:rsidP="00105F16"/>
    <w:p w14:paraId="10D908FC" w14:textId="5ED099FB" w:rsidR="00105F16" w:rsidRDefault="00504F6C" w:rsidP="00FF602C">
      <w:r>
        <w:t xml:space="preserve">These same inconsistencies made it difficult to link data sources on </w:t>
      </w:r>
      <w:r w:rsidR="00DA0B75">
        <w:t>similar</w:t>
      </w:r>
      <w:r>
        <w:t xml:space="preserve"> topics.</w:t>
      </w:r>
      <w:r w:rsidR="00AF17F6">
        <w:t xml:space="preserve"> </w:t>
      </w:r>
      <w:r w:rsidR="00137022">
        <w:t xml:space="preserve">For example, </w:t>
      </w:r>
      <w:r w:rsidR="00DA0B75">
        <w:t xml:space="preserve">we used </w:t>
      </w:r>
      <w:r w:rsidR="00137022">
        <w:t xml:space="preserve">public health and emergency services data sources from the </w:t>
      </w:r>
      <w:r w:rsidR="00137022" w:rsidRPr="00105F16">
        <w:t>Homeland Security Infrastructure Foundation-Level Data</w:t>
      </w:r>
      <w:r w:rsidR="00137022">
        <w:t xml:space="preserve"> </w:t>
      </w:r>
      <w:r w:rsidR="00DA0B75">
        <w:t xml:space="preserve">that </w:t>
      </w:r>
      <w:r w:rsidR="00137022">
        <w:t xml:space="preserve">included </w:t>
      </w:r>
      <w:r w:rsidR="002704A0">
        <w:t xml:space="preserve">hospitals, </w:t>
      </w:r>
      <w:r w:rsidR="00137022">
        <w:t xml:space="preserve">Red Cross Chapter Facilities, National Shelter System Facilities, emergency medical service stations, fire stations, and urgent care facilities, to calculate a metric for </w:t>
      </w:r>
      <w:r w:rsidR="00B05272">
        <w:t xml:space="preserve">potential </w:t>
      </w:r>
      <w:r w:rsidR="00137022">
        <w:t xml:space="preserve">community support. </w:t>
      </w:r>
      <w:r w:rsidR="007E34DD">
        <w:t xml:space="preserve">The goal was to </w:t>
      </w:r>
      <w:r w:rsidR="00630783">
        <w:t>place</w:t>
      </w:r>
      <w:r w:rsidR="007E34DD">
        <w:t xml:space="preserve"> each of the hospitals, stations, and facilities in a Virginia county or city</w:t>
      </w:r>
      <w:r w:rsidR="000F58FB">
        <w:t xml:space="preserve"> but the data sources </w:t>
      </w:r>
      <w:r w:rsidR="00DA0B75">
        <w:t>use</w:t>
      </w:r>
      <w:r w:rsidR="000F58FB">
        <w:t xml:space="preserve"> </w:t>
      </w:r>
      <w:r w:rsidR="000F58FB">
        <w:lastRenderedPageBreak/>
        <w:t>different variables to identify location</w:t>
      </w:r>
      <w:r w:rsidR="00BA7ACB">
        <w:t xml:space="preserve"> (lat and long, </w:t>
      </w:r>
      <w:r w:rsidR="00DA0B75">
        <w:t xml:space="preserve">address, </w:t>
      </w:r>
      <w:r w:rsidR="00BA7ACB">
        <w:t>zipcode, FIP code, and county/city name).</w:t>
      </w:r>
      <w:r w:rsidR="00630783">
        <w:t xml:space="preserve"> It was necessary to first canonicalize the county and city names</w:t>
      </w:r>
      <w:r w:rsidR="000F58FB">
        <w:t xml:space="preserve"> (when available)</w:t>
      </w:r>
      <w:r w:rsidR="00630783">
        <w:t>, which meant aligning upper and lower cases</w:t>
      </w:r>
      <w:r w:rsidR="00BA7ACB">
        <w:t xml:space="preserve">, removing unnecessary characters, and </w:t>
      </w:r>
      <w:r w:rsidR="00630783">
        <w:t>making the distinction between count</w:t>
      </w:r>
      <w:r w:rsidR="000F58FB">
        <w:t>y</w:t>
      </w:r>
      <w:r w:rsidR="00630783">
        <w:t xml:space="preserve"> and cit</w:t>
      </w:r>
      <w:r w:rsidR="000F58FB">
        <w:t>y</w:t>
      </w:r>
      <w:r w:rsidR="00DA0B75">
        <w:t xml:space="preserve">. Virginia is </w:t>
      </w:r>
      <w:r w:rsidR="00DA0B75" w:rsidRPr="00DA0B75">
        <w:t>divided into 95 counties</w:t>
      </w:r>
      <w:r w:rsidR="00DA0B75">
        <w:t xml:space="preserve"> and </w:t>
      </w:r>
      <w:r w:rsidR="00DA0B75" w:rsidRPr="00DA0B75">
        <w:t>38 independent cities that are considered county-equivalents for census purposes</w:t>
      </w:r>
      <w:r w:rsidR="00DA0B75">
        <w:t xml:space="preserve">, in some cases there is a county and a city with the same name (e.g., </w:t>
      </w:r>
      <w:r w:rsidR="00630783">
        <w:t>Richmond County and Richmond City</w:t>
      </w:r>
      <w:r w:rsidR="00DA0B75">
        <w:t>)</w:t>
      </w:r>
      <w:r w:rsidR="00BA7ACB">
        <w:t>.</w:t>
      </w:r>
      <w:r w:rsidR="00630783">
        <w:t xml:space="preserve"> </w:t>
      </w:r>
      <w:r w:rsidR="00DA0B75">
        <w:t xml:space="preserve">In cases where the data source </w:t>
      </w:r>
      <w:r w:rsidR="00630783">
        <w:t xml:space="preserve">only </w:t>
      </w:r>
      <w:r w:rsidR="00796F61">
        <w:t xml:space="preserve">had </w:t>
      </w:r>
      <w:r w:rsidR="00630783">
        <w:t xml:space="preserve">a zip </w:t>
      </w:r>
      <w:r w:rsidR="000F58FB">
        <w:t xml:space="preserve">or FIP code </w:t>
      </w:r>
      <w:r w:rsidR="00630783">
        <w:t xml:space="preserve">a </w:t>
      </w:r>
      <w:r w:rsidR="000F58FB">
        <w:t xml:space="preserve">HUD </w:t>
      </w:r>
      <w:r w:rsidR="00630783">
        <w:t xml:space="preserve">crosswalk was </w:t>
      </w:r>
      <w:r w:rsidR="000F58FB">
        <w:t xml:space="preserve">used </w:t>
      </w:r>
      <w:r w:rsidR="00796F61">
        <w:t xml:space="preserve">to link the two codes; </w:t>
      </w:r>
      <w:r w:rsidR="00DA0B75">
        <w:t xml:space="preserve">in other cases a crosswalk that linked </w:t>
      </w:r>
      <w:r w:rsidR="00796F61">
        <w:t xml:space="preserve">non-independent </w:t>
      </w:r>
      <w:r w:rsidR="00DA0B75">
        <w:t xml:space="preserve">cities </w:t>
      </w:r>
      <w:r w:rsidR="00796F61">
        <w:t>and towns to</w:t>
      </w:r>
      <w:r w:rsidR="00DA0B75">
        <w:t xml:space="preserve"> counties</w:t>
      </w:r>
      <w:r w:rsidR="00796F61">
        <w:t xml:space="preserve"> was needed; and in others a crosswalk that linked FIP codes to counties and independent cities. </w:t>
      </w:r>
    </w:p>
    <w:p w14:paraId="0C03F2FC" w14:textId="4C632070" w:rsidR="00CA2504" w:rsidRPr="00CA2504" w:rsidRDefault="00CA2504" w:rsidP="00CA2504"/>
    <w:p w14:paraId="6C355CF7" w14:textId="77777777" w:rsidR="00BC10BB" w:rsidRDefault="00BC10BB" w:rsidP="009413AE">
      <w:pPr>
        <w:pStyle w:val="Heading3"/>
      </w:pPr>
      <w:r w:rsidRPr="00FB4824">
        <w:t xml:space="preserve">RQ1: Can SNF workers make it to work during a flooding event? </w:t>
      </w:r>
    </w:p>
    <w:p w14:paraId="1A2F1BDE" w14:textId="18095D0B" w:rsidR="007D7C15" w:rsidRDefault="000525E2" w:rsidP="34A50B97">
      <w:pPr>
        <w:spacing w:line="259" w:lineRule="auto"/>
      </w:pPr>
      <w:r>
        <w:t xml:space="preserve">The home location of nursing staff employees were identified using </w:t>
      </w:r>
      <w:r w:rsidRPr="00FF602C">
        <w:rPr>
          <w:szCs w:val="22"/>
        </w:rPr>
        <w:t>NSSAC</w:t>
      </w:r>
      <w:r w:rsidR="00FA0398">
        <w:rPr>
          <w:szCs w:val="22"/>
        </w:rPr>
        <w:t>’s</w:t>
      </w:r>
      <w:r w:rsidRPr="00FF602C">
        <w:rPr>
          <w:szCs w:val="22"/>
        </w:rPr>
        <w:t xml:space="preserve"> synthetic population </w:t>
      </w:r>
      <w:r>
        <w:rPr>
          <w:szCs w:val="22"/>
        </w:rPr>
        <w:t>and b</w:t>
      </w:r>
      <w:r w:rsidRPr="00FF602C">
        <w:rPr>
          <w:szCs w:val="22"/>
        </w:rPr>
        <w:t xml:space="preserve">uilding </w:t>
      </w:r>
      <w:r>
        <w:rPr>
          <w:szCs w:val="22"/>
        </w:rPr>
        <w:t>d</w:t>
      </w:r>
      <w:r w:rsidRPr="00FF602C">
        <w:rPr>
          <w:szCs w:val="22"/>
        </w:rPr>
        <w:t>atabase</w:t>
      </w:r>
      <w:r>
        <w:rPr>
          <w:szCs w:val="22"/>
        </w:rPr>
        <w:t xml:space="preserve"> and their potential routes to the SNF </w:t>
      </w:r>
      <w:r w:rsidR="00FA0398">
        <w:rPr>
          <w:szCs w:val="22"/>
        </w:rPr>
        <w:t xml:space="preserve">were </w:t>
      </w:r>
      <w:r>
        <w:rPr>
          <w:szCs w:val="22"/>
        </w:rPr>
        <w:t>identified using H</w:t>
      </w:r>
      <w:r w:rsidR="00FA0398">
        <w:rPr>
          <w:szCs w:val="22"/>
        </w:rPr>
        <w:t>ERE</w:t>
      </w:r>
      <w:r>
        <w:rPr>
          <w:szCs w:val="22"/>
        </w:rPr>
        <w:t xml:space="preserve"> map data</w:t>
      </w:r>
      <w:r w:rsidR="00070101">
        <w:rPr>
          <w:szCs w:val="22"/>
        </w:rPr>
        <w:t xml:space="preserve"> (Exhibit 3)</w:t>
      </w:r>
      <w:r>
        <w:rPr>
          <w:szCs w:val="22"/>
        </w:rPr>
        <w:t xml:space="preserve">. </w:t>
      </w:r>
      <w:r>
        <w:t>For each</w:t>
      </w:r>
      <w:r w:rsidR="59B6AB57">
        <w:t xml:space="preserve"> census tract</w:t>
      </w:r>
      <w:r>
        <w:t xml:space="preserve"> along the route </w:t>
      </w:r>
      <w:r>
        <w:rPr>
          <w:szCs w:val="22"/>
        </w:rPr>
        <w:t xml:space="preserve">the </w:t>
      </w:r>
      <w:r>
        <w:t>FEMA riverine and coastal flood risks were overlaid</w:t>
      </w:r>
      <w:r w:rsidR="00FA0398">
        <w:t xml:space="preserve"> and t</w:t>
      </w:r>
      <w:r w:rsidR="007D7C15">
        <w:t>he maximum riverine and coastal flood risk</w:t>
      </w:r>
      <w:r w:rsidR="004F13FB">
        <w:t>s</w:t>
      </w:r>
      <w:r w:rsidR="007D7C15">
        <w:t xml:space="preserve"> for each </w:t>
      </w:r>
      <w:r w:rsidR="59B6AB57">
        <w:t>transportation</w:t>
      </w:r>
      <w:r w:rsidR="007D7C15">
        <w:t xml:space="preserve"> route </w:t>
      </w:r>
      <w:r>
        <w:t xml:space="preserve">combined </w:t>
      </w:r>
      <w:r w:rsidR="007D7C15">
        <w:t xml:space="preserve">to provide </w:t>
      </w:r>
      <w:r w:rsidR="004F13FB">
        <w:t xml:space="preserve">the risk for </w:t>
      </w:r>
      <w:r>
        <w:t>a particular</w:t>
      </w:r>
      <w:r w:rsidR="004F13FB">
        <w:t xml:space="preserve"> route</w:t>
      </w:r>
      <w:r w:rsidR="007D7C15">
        <w:t xml:space="preserve">. </w:t>
      </w:r>
      <w:r w:rsidR="00AD0C71">
        <w:t xml:space="preserve">Information on how the natural hazard risks are calculated is provided in the </w:t>
      </w:r>
      <w:r w:rsidR="008C1768">
        <w:t xml:space="preserve">FEMA </w:t>
      </w:r>
      <w:r w:rsidR="00AD0C71">
        <w:t xml:space="preserve">technical document </w:t>
      </w:r>
      <w:r w:rsidR="00AD0C71" w:rsidRPr="00772579">
        <w:rPr>
          <w:i/>
          <w:iCs/>
        </w:rPr>
        <w:t>National Risk Index Technical Document</w:t>
      </w:r>
      <w:r w:rsidR="00AD0C71">
        <w:t xml:space="preserve"> (November 2021). </w:t>
      </w:r>
      <w:r>
        <w:t>The</w:t>
      </w:r>
      <w:r w:rsidR="00435715">
        <w:t>se</w:t>
      </w:r>
      <w:r>
        <w:t xml:space="preserve"> combined risk</w:t>
      </w:r>
      <w:r w:rsidR="00435715">
        <w:t>s</w:t>
      </w:r>
      <w:r>
        <w:t xml:space="preserve"> was used as a proxy for the probability of a nursing staff employee </w:t>
      </w:r>
      <w:r w:rsidR="003B685A">
        <w:t>reaching</w:t>
      </w:r>
      <w:r>
        <w:t xml:space="preserve"> </w:t>
      </w:r>
      <w:r w:rsidR="003B685A">
        <w:t>the SNF</w:t>
      </w:r>
      <w:r>
        <w:t xml:space="preserve">. </w:t>
      </w:r>
      <w:r w:rsidR="004F13FB">
        <w:t xml:space="preserve">For </w:t>
      </w:r>
      <w:r>
        <w:t xml:space="preserve">each </w:t>
      </w:r>
      <w:r w:rsidR="004F13FB">
        <w:t xml:space="preserve">SNF a Monte Carlo simulation was conducted to estimate the </w:t>
      </w:r>
      <w:r>
        <w:t xml:space="preserve">average </w:t>
      </w:r>
      <w:r w:rsidR="004F13FB">
        <w:t xml:space="preserve">probability </w:t>
      </w:r>
      <w:r>
        <w:t>of getting to work and the percent</w:t>
      </w:r>
      <w:r w:rsidR="00070101">
        <w:t>age</w:t>
      </w:r>
      <w:r>
        <w:t xml:space="preserve"> loss in nursing staff based on </w:t>
      </w:r>
      <w:r w:rsidR="004F13FB">
        <w:t>the average daily skilled nursing staff</w:t>
      </w:r>
      <w:r>
        <w:t xml:space="preserve"> </w:t>
      </w:r>
      <w:r w:rsidR="00796F61">
        <w:t xml:space="preserve">reports </w:t>
      </w:r>
      <w:r>
        <w:t>from CMS.</w:t>
      </w:r>
      <w:r w:rsidR="00B1560C">
        <w:t xml:space="preserve"> These data along with a 95 percent confidence interval for the estimate average daily nursing staff during a flood event are displayed in Exhibit 4.</w:t>
      </w:r>
    </w:p>
    <w:p w14:paraId="0B488B60" w14:textId="2229143A" w:rsidR="00835EC1" w:rsidRDefault="00922300" w:rsidP="00AC257B">
      <w:pPr>
        <w:jc w:val="center"/>
        <w:rPr>
          <w:b/>
          <w:bCs/>
          <w:sz w:val="20"/>
          <w:szCs w:val="20"/>
        </w:rPr>
      </w:pPr>
      <w:r>
        <w:rPr>
          <w:noProof/>
        </w:rPr>
        <w:drawing>
          <wp:anchor distT="0" distB="0" distL="114300" distR="114300" simplePos="0" relativeHeight="251665410" behindDoc="1" locked="0" layoutInCell="1" allowOverlap="1" wp14:anchorId="4AE2FA3D" wp14:editId="10056297">
            <wp:simplePos x="0" y="0"/>
            <wp:positionH relativeFrom="page">
              <wp:align>center</wp:align>
            </wp:positionH>
            <wp:positionV relativeFrom="paragraph">
              <wp:posOffset>158750</wp:posOffset>
            </wp:positionV>
            <wp:extent cx="4764024" cy="3447288"/>
            <wp:effectExtent l="12700" t="12700" r="11430" b="7620"/>
            <wp:wrapTight wrapText="bothSides">
              <wp:wrapPolygon edited="0">
                <wp:start x="-58" y="-80"/>
                <wp:lineTo x="-58" y="21568"/>
                <wp:lineTo x="21594" y="21568"/>
                <wp:lineTo x="21594" y="-80"/>
                <wp:lineTo x="-58" y="-80"/>
              </wp:wrapPolygon>
            </wp:wrapTight>
            <wp:docPr id="15" name="Picture 15"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377" r="6727"/>
                    <a:stretch/>
                  </pic:blipFill>
                  <pic:spPr bwMode="auto">
                    <a:xfrm>
                      <a:off x="0" y="0"/>
                      <a:ext cx="4764024" cy="3447288"/>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640A0" w14:textId="15EA571A" w:rsidR="00922300" w:rsidRDefault="00922300" w:rsidP="00AC257B">
      <w:pPr>
        <w:jc w:val="center"/>
        <w:rPr>
          <w:b/>
          <w:bCs/>
          <w:sz w:val="20"/>
          <w:szCs w:val="20"/>
        </w:rPr>
      </w:pPr>
    </w:p>
    <w:p w14:paraId="2C30635F" w14:textId="07738FEC" w:rsidR="00922300" w:rsidRDefault="00922300" w:rsidP="00AC257B">
      <w:pPr>
        <w:jc w:val="center"/>
        <w:rPr>
          <w:b/>
          <w:bCs/>
          <w:sz w:val="20"/>
          <w:szCs w:val="20"/>
        </w:rPr>
      </w:pPr>
    </w:p>
    <w:p w14:paraId="3F16A0B7" w14:textId="77777777" w:rsidR="00922300" w:rsidRDefault="00922300" w:rsidP="00AC257B">
      <w:pPr>
        <w:jc w:val="center"/>
        <w:rPr>
          <w:b/>
          <w:bCs/>
          <w:sz w:val="20"/>
          <w:szCs w:val="20"/>
        </w:rPr>
      </w:pPr>
    </w:p>
    <w:p w14:paraId="1041669E" w14:textId="07BADED4" w:rsidR="00922300" w:rsidRDefault="00922300" w:rsidP="00AC257B">
      <w:pPr>
        <w:jc w:val="center"/>
        <w:rPr>
          <w:b/>
          <w:bCs/>
          <w:sz w:val="20"/>
          <w:szCs w:val="20"/>
        </w:rPr>
      </w:pPr>
    </w:p>
    <w:p w14:paraId="06E42FAB" w14:textId="77777777" w:rsidR="00922300" w:rsidRDefault="00922300" w:rsidP="00AC257B">
      <w:pPr>
        <w:jc w:val="center"/>
        <w:rPr>
          <w:b/>
          <w:bCs/>
          <w:sz w:val="20"/>
          <w:szCs w:val="20"/>
        </w:rPr>
      </w:pPr>
    </w:p>
    <w:p w14:paraId="1704A6DD" w14:textId="6026F518" w:rsidR="00922300" w:rsidRDefault="00922300" w:rsidP="00AC257B">
      <w:pPr>
        <w:jc w:val="center"/>
        <w:rPr>
          <w:b/>
          <w:bCs/>
          <w:sz w:val="20"/>
          <w:szCs w:val="20"/>
        </w:rPr>
      </w:pPr>
    </w:p>
    <w:p w14:paraId="2484BC71" w14:textId="31560A26" w:rsidR="00922300" w:rsidRDefault="00922300" w:rsidP="00AC257B">
      <w:pPr>
        <w:jc w:val="center"/>
        <w:rPr>
          <w:b/>
          <w:bCs/>
          <w:sz w:val="20"/>
          <w:szCs w:val="20"/>
        </w:rPr>
      </w:pPr>
    </w:p>
    <w:p w14:paraId="4E9A8D2C" w14:textId="2398880F" w:rsidR="00922300" w:rsidRDefault="00922300" w:rsidP="00AC257B">
      <w:pPr>
        <w:jc w:val="center"/>
        <w:rPr>
          <w:b/>
          <w:bCs/>
          <w:sz w:val="20"/>
          <w:szCs w:val="20"/>
        </w:rPr>
      </w:pPr>
    </w:p>
    <w:p w14:paraId="5B6B102E" w14:textId="1CF9C5C5" w:rsidR="00922300" w:rsidRDefault="00A96A53" w:rsidP="00AC257B">
      <w:pPr>
        <w:jc w:val="center"/>
        <w:rPr>
          <w:b/>
          <w:bCs/>
          <w:sz w:val="20"/>
          <w:szCs w:val="20"/>
        </w:rPr>
      </w:pPr>
      <w:r w:rsidRPr="00922454">
        <w:rPr>
          <w:noProof/>
          <w:szCs w:val="22"/>
        </w:rPr>
        <mc:AlternateContent>
          <mc:Choice Requires="wps">
            <w:drawing>
              <wp:anchor distT="0" distB="0" distL="114300" distR="114300" simplePos="0" relativeHeight="251683842" behindDoc="0" locked="0" layoutInCell="1" allowOverlap="1" wp14:anchorId="18B273C8" wp14:editId="7EA15117">
                <wp:simplePos x="0" y="0"/>
                <wp:positionH relativeFrom="column">
                  <wp:posOffset>2624455</wp:posOffset>
                </wp:positionH>
                <wp:positionV relativeFrom="paragraph">
                  <wp:posOffset>80010</wp:posOffset>
                </wp:positionV>
                <wp:extent cx="552056" cy="268013"/>
                <wp:effectExtent l="0" t="0" r="6985" b="11430"/>
                <wp:wrapNone/>
                <wp:docPr id="8" name="Oval 9"/>
                <wp:cNvGraphicFramePr/>
                <a:graphic xmlns:a="http://schemas.openxmlformats.org/drawingml/2006/main">
                  <a:graphicData uri="http://schemas.microsoft.com/office/word/2010/wordprocessingShape">
                    <wps:wsp>
                      <wps:cNvSpPr/>
                      <wps:spPr>
                        <a:xfrm>
                          <a:off x="0" y="0"/>
                          <a:ext cx="552056" cy="26801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B779AB3" id="Oval 9" o:spid="_x0000_s1026" style="position:absolute;margin-left:206.65pt;margin-top:6.3pt;width:43.45pt;height:21.1pt;z-index:2516838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" filled="f" strokecolor="black [3213]" strokeweight="1pt">
                <v:stroke joinstyle="miter"/>
              </v:oval>
            </w:pict>
          </mc:Fallback>
        </mc:AlternateContent>
      </w:r>
    </w:p>
    <w:p w14:paraId="24FF1F41" w14:textId="77777777" w:rsidR="00922300" w:rsidRDefault="00922300" w:rsidP="00AC257B">
      <w:pPr>
        <w:jc w:val="center"/>
        <w:rPr>
          <w:b/>
          <w:bCs/>
          <w:sz w:val="20"/>
          <w:szCs w:val="20"/>
        </w:rPr>
      </w:pPr>
    </w:p>
    <w:p w14:paraId="507A0DA5" w14:textId="77777777" w:rsidR="00922300" w:rsidRDefault="00922300" w:rsidP="00AC257B">
      <w:pPr>
        <w:jc w:val="center"/>
        <w:rPr>
          <w:b/>
          <w:bCs/>
          <w:sz w:val="20"/>
          <w:szCs w:val="20"/>
        </w:rPr>
      </w:pPr>
    </w:p>
    <w:p w14:paraId="0A7DA16B" w14:textId="77777777" w:rsidR="00922300" w:rsidRDefault="00922300" w:rsidP="00AC257B">
      <w:pPr>
        <w:jc w:val="center"/>
        <w:rPr>
          <w:b/>
          <w:bCs/>
          <w:sz w:val="20"/>
          <w:szCs w:val="20"/>
        </w:rPr>
      </w:pPr>
    </w:p>
    <w:p w14:paraId="5368E336" w14:textId="77777777" w:rsidR="00922300" w:rsidRDefault="00922300" w:rsidP="00AC257B">
      <w:pPr>
        <w:jc w:val="center"/>
        <w:rPr>
          <w:b/>
          <w:bCs/>
          <w:sz w:val="20"/>
          <w:szCs w:val="20"/>
        </w:rPr>
      </w:pPr>
    </w:p>
    <w:p w14:paraId="5845D89B" w14:textId="77777777" w:rsidR="00922300" w:rsidRDefault="00922300" w:rsidP="00AC257B">
      <w:pPr>
        <w:jc w:val="center"/>
        <w:rPr>
          <w:b/>
          <w:bCs/>
          <w:sz w:val="20"/>
          <w:szCs w:val="20"/>
        </w:rPr>
      </w:pPr>
    </w:p>
    <w:p w14:paraId="59ADDCE4" w14:textId="77777777" w:rsidR="00922300" w:rsidRDefault="00922300" w:rsidP="00AC257B">
      <w:pPr>
        <w:jc w:val="center"/>
        <w:rPr>
          <w:b/>
          <w:bCs/>
          <w:sz w:val="20"/>
          <w:szCs w:val="20"/>
        </w:rPr>
      </w:pPr>
    </w:p>
    <w:p w14:paraId="5DD4EC65" w14:textId="77777777" w:rsidR="00922300" w:rsidRDefault="00922300" w:rsidP="00AC257B">
      <w:pPr>
        <w:jc w:val="center"/>
        <w:rPr>
          <w:b/>
          <w:bCs/>
          <w:sz w:val="20"/>
          <w:szCs w:val="20"/>
        </w:rPr>
      </w:pPr>
    </w:p>
    <w:p w14:paraId="12B1D651" w14:textId="77777777" w:rsidR="00922300" w:rsidRDefault="00922300" w:rsidP="00AC257B">
      <w:pPr>
        <w:jc w:val="center"/>
        <w:rPr>
          <w:b/>
          <w:bCs/>
          <w:sz w:val="20"/>
          <w:szCs w:val="20"/>
        </w:rPr>
      </w:pPr>
    </w:p>
    <w:p w14:paraId="4683E8FC" w14:textId="77777777" w:rsidR="00922300" w:rsidRDefault="00922300" w:rsidP="00AC257B">
      <w:pPr>
        <w:jc w:val="center"/>
        <w:rPr>
          <w:b/>
          <w:bCs/>
          <w:sz w:val="20"/>
          <w:szCs w:val="20"/>
        </w:rPr>
      </w:pPr>
    </w:p>
    <w:p w14:paraId="58AE4CBD" w14:textId="77777777" w:rsidR="00922300" w:rsidRDefault="00922300" w:rsidP="00AC257B">
      <w:pPr>
        <w:jc w:val="center"/>
        <w:rPr>
          <w:b/>
          <w:bCs/>
          <w:sz w:val="20"/>
          <w:szCs w:val="20"/>
        </w:rPr>
      </w:pPr>
    </w:p>
    <w:p w14:paraId="192DE131" w14:textId="77777777" w:rsidR="00922300" w:rsidRDefault="00922300" w:rsidP="00AC257B">
      <w:pPr>
        <w:jc w:val="center"/>
        <w:rPr>
          <w:b/>
          <w:bCs/>
          <w:sz w:val="20"/>
          <w:szCs w:val="20"/>
        </w:rPr>
      </w:pPr>
    </w:p>
    <w:p w14:paraId="6F38110C" w14:textId="77777777" w:rsidR="00922300" w:rsidRDefault="00922300" w:rsidP="00AC257B">
      <w:pPr>
        <w:jc w:val="center"/>
        <w:rPr>
          <w:b/>
          <w:bCs/>
          <w:sz w:val="20"/>
          <w:szCs w:val="20"/>
        </w:rPr>
      </w:pPr>
    </w:p>
    <w:p w14:paraId="067FB088" w14:textId="77777777" w:rsidR="00922300" w:rsidRDefault="00922300" w:rsidP="00AC257B">
      <w:pPr>
        <w:jc w:val="center"/>
        <w:rPr>
          <w:b/>
          <w:bCs/>
          <w:sz w:val="20"/>
          <w:szCs w:val="20"/>
        </w:rPr>
      </w:pPr>
    </w:p>
    <w:p w14:paraId="0E5F03A6" w14:textId="77777777" w:rsidR="00922300" w:rsidRDefault="00922300" w:rsidP="00AC257B">
      <w:pPr>
        <w:jc w:val="center"/>
        <w:rPr>
          <w:b/>
          <w:bCs/>
          <w:sz w:val="20"/>
          <w:szCs w:val="20"/>
        </w:rPr>
      </w:pPr>
    </w:p>
    <w:p w14:paraId="35C71417" w14:textId="77777777" w:rsidR="00922300" w:rsidRDefault="00922300" w:rsidP="00AC257B">
      <w:pPr>
        <w:jc w:val="center"/>
        <w:rPr>
          <w:b/>
          <w:bCs/>
          <w:sz w:val="20"/>
          <w:szCs w:val="20"/>
        </w:rPr>
      </w:pPr>
    </w:p>
    <w:p w14:paraId="179CD690" w14:textId="31EA1A03" w:rsidR="00AC257B" w:rsidRPr="00F44F20" w:rsidRDefault="00AC257B" w:rsidP="00AC257B">
      <w:pPr>
        <w:jc w:val="center"/>
        <w:rPr>
          <w:sz w:val="20"/>
          <w:szCs w:val="20"/>
        </w:rPr>
      </w:pPr>
      <w:r w:rsidRPr="00F44F20">
        <w:rPr>
          <w:b/>
          <w:bCs/>
          <w:sz w:val="20"/>
          <w:szCs w:val="20"/>
        </w:rPr>
        <w:t xml:space="preserve">Exhibit 3. </w:t>
      </w:r>
      <w:r w:rsidRPr="00F44F20">
        <w:rPr>
          <w:sz w:val="20"/>
          <w:szCs w:val="20"/>
        </w:rPr>
        <w:t xml:space="preserve">Routes that workers can take to get to work at </w:t>
      </w:r>
      <w:r w:rsidR="00922300" w:rsidRPr="00922300">
        <w:rPr>
          <w:sz w:val="20"/>
          <w:szCs w:val="20"/>
        </w:rPr>
        <w:t xml:space="preserve">Heritage Hall King George </w:t>
      </w:r>
      <w:r w:rsidRPr="00F44F20">
        <w:rPr>
          <w:sz w:val="20"/>
          <w:szCs w:val="20"/>
        </w:rPr>
        <w:t>SNF.</w:t>
      </w:r>
    </w:p>
    <w:p w14:paraId="76E01260" w14:textId="0269F3D6" w:rsidR="00AC257B" w:rsidRPr="00F44F20" w:rsidRDefault="00AC257B" w:rsidP="00AC257B">
      <w:pPr>
        <w:jc w:val="center"/>
        <w:rPr>
          <w:sz w:val="20"/>
          <w:szCs w:val="20"/>
        </w:rPr>
      </w:pPr>
      <w:r w:rsidRPr="00F44F20">
        <w:rPr>
          <w:sz w:val="20"/>
          <w:szCs w:val="20"/>
        </w:rPr>
        <w:t>Risk levels of each road</w:t>
      </w:r>
      <w:r w:rsidR="00835EC1">
        <w:rPr>
          <w:sz w:val="20"/>
          <w:szCs w:val="20"/>
        </w:rPr>
        <w:t xml:space="preserve">: </w:t>
      </w:r>
      <w:r w:rsidRPr="00F44F20">
        <w:rPr>
          <w:sz w:val="20"/>
          <w:szCs w:val="20"/>
        </w:rPr>
        <w:t>blue (low), yellow, red, dark red (high)</w:t>
      </w:r>
    </w:p>
    <w:p w14:paraId="69773DBA" w14:textId="77777777" w:rsidR="00A36E2B" w:rsidRDefault="00A36E2B" w:rsidP="34A50B97">
      <w:pPr>
        <w:spacing w:line="259" w:lineRule="auto"/>
      </w:pPr>
    </w:p>
    <w:p w14:paraId="074A8777" w14:textId="049230F8" w:rsidR="00A36E2B" w:rsidRDefault="0011474A" w:rsidP="34A50B97">
      <w:pPr>
        <w:spacing w:line="259" w:lineRule="auto"/>
      </w:pPr>
      <w:r>
        <w:lastRenderedPageBreak/>
        <w:t xml:space="preserve">The estimated percent loss </w:t>
      </w:r>
      <w:r w:rsidR="001D5499">
        <w:t xml:space="preserve">of nursing staff </w:t>
      </w:r>
      <w:r>
        <w:t xml:space="preserve">for </w:t>
      </w:r>
      <w:r w:rsidR="00FA0398">
        <w:t xml:space="preserve">the </w:t>
      </w:r>
      <w:r w:rsidR="001D5499">
        <w:t xml:space="preserve">283 </w:t>
      </w:r>
      <w:r>
        <w:t>SNF</w:t>
      </w:r>
      <w:r w:rsidR="00FA0398">
        <w:t>s</w:t>
      </w:r>
      <w:r>
        <w:t xml:space="preserve"> range</w:t>
      </w:r>
      <w:r w:rsidR="00B1560C">
        <w:t>d</w:t>
      </w:r>
      <w:r>
        <w:t xml:space="preserve"> from a low of 7 percent to a high of 52 percent. The average probability for a nursing staff employee to </w:t>
      </w:r>
      <w:r w:rsidR="003B685A">
        <w:t>reach</w:t>
      </w:r>
      <w:r>
        <w:t xml:space="preserve"> </w:t>
      </w:r>
      <w:r w:rsidR="00FA0398">
        <w:t>their place of employment</w:t>
      </w:r>
      <w:r>
        <w:t xml:space="preserve"> range</w:t>
      </w:r>
      <w:r w:rsidR="00B1560C">
        <w:t>d</w:t>
      </w:r>
      <w:r>
        <w:t xml:space="preserve"> from a low of 0.48 to a high of 0.92. For example, </w:t>
      </w:r>
      <w:r w:rsidR="00C2531B">
        <w:t xml:space="preserve">in </w:t>
      </w:r>
      <w:r w:rsidR="59B6AB57">
        <w:t>King George</w:t>
      </w:r>
      <w:r w:rsidR="003410EB">
        <w:t xml:space="preserve"> County,</w:t>
      </w:r>
      <w:r w:rsidR="59B6AB57">
        <w:t xml:space="preserve"> </w:t>
      </w:r>
      <w:r w:rsidR="00C2531B">
        <w:t xml:space="preserve">the </w:t>
      </w:r>
      <w:r w:rsidR="00C2531B" w:rsidRPr="00C2531B">
        <w:t>H</w:t>
      </w:r>
      <w:r w:rsidR="00C2531B">
        <w:t>eritage</w:t>
      </w:r>
      <w:r w:rsidR="00C2531B" w:rsidRPr="00C2531B">
        <w:t> H</w:t>
      </w:r>
      <w:r w:rsidR="00C2531B">
        <w:t>all</w:t>
      </w:r>
      <w:r w:rsidR="00C2531B" w:rsidRPr="00C2531B">
        <w:t> K</w:t>
      </w:r>
      <w:r w:rsidR="00C2531B">
        <w:t>ing</w:t>
      </w:r>
      <w:r w:rsidR="00C2531B" w:rsidRPr="00C2531B">
        <w:t> G</w:t>
      </w:r>
      <w:r w:rsidR="00C2531B">
        <w:t xml:space="preserve">eorge </w:t>
      </w:r>
      <w:r w:rsidR="00F44F20">
        <w:t>facility (</w:t>
      </w:r>
      <w:r w:rsidR="00070101">
        <w:t xml:space="preserve">Federal Provider Number </w:t>
      </w:r>
      <w:r w:rsidR="00F44F20">
        <w:t xml:space="preserve">495300 in Exhibit 3) </w:t>
      </w:r>
      <w:r w:rsidR="59B6AB57">
        <w:t xml:space="preserve">is located near the Potomac River, which opens to </w:t>
      </w:r>
      <w:bookmarkStart w:id="0" w:name="_Int_0ghTDj75"/>
      <w:r w:rsidR="185B9089">
        <w:t xml:space="preserve">the </w:t>
      </w:r>
      <w:r w:rsidR="59B6AB57">
        <w:t>Chesapeake</w:t>
      </w:r>
      <w:bookmarkEnd w:id="0"/>
      <w:r w:rsidR="59B6AB57">
        <w:t xml:space="preserve"> Bay. </w:t>
      </w:r>
      <w:r w:rsidR="00BA288D">
        <w:t xml:space="preserve">The range of risks for the </w:t>
      </w:r>
      <w:r w:rsidR="00FA0398">
        <w:t>26</w:t>
      </w:r>
      <w:r w:rsidR="00BA288D">
        <w:t xml:space="preserve"> transportation routes to the facility </w:t>
      </w:r>
      <w:r w:rsidR="003410EB">
        <w:t xml:space="preserve">range from </w:t>
      </w:r>
      <w:r w:rsidR="00BA288D">
        <w:t>5.6</w:t>
      </w:r>
      <w:r w:rsidR="003B685A">
        <w:t>5</w:t>
      </w:r>
      <w:r w:rsidR="00BA288D">
        <w:t xml:space="preserve"> to </w:t>
      </w:r>
      <w:r w:rsidR="00FA0398">
        <w:t xml:space="preserve">66.74. This averages to a </w:t>
      </w:r>
      <w:r w:rsidR="001D5499">
        <w:t xml:space="preserve">potential loss of </w:t>
      </w:r>
      <w:r w:rsidR="59B6AB57">
        <w:t>24</w:t>
      </w:r>
      <w:r w:rsidR="00FA0398">
        <w:t xml:space="preserve"> percent of </w:t>
      </w:r>
      <w:r w:rsidR="001D5499">
        <w:t xml:space="preserve">the </w:t>
      </w:r>
      <w:r w:rsidR="00FA0398">
        <w:t xml:space="preserve">nursing staff during an </w:t>
      </w:r>
      <w:r w:rsidR="59B6AB57">
        <w:t>extreme flood event</w:t>
      </w:r>
      <w:r w:rsidR="001D5499">
        <w:t xml:space="preserve"> or out of the 41 daily average nursing staff</w:t>
      </w:r>
      <w:r w:rsidR="003410EB">
        <w:t>,</w:t>
      </w:r>
      <w:r w:rsidR="001D5499">
        <w:t xml:space="preserve"> on average 31 will be able to </w:t>
      </w:r>
      <w:r w:rsidR="003B685A">
        <w:t>reach</w:t>
      </w:r>
      <w:r w:rsidR="001D5499">
        <w:t xml:space="preserve"> the SNF (95% confidence interval 16-38).</w:t>
      </w:r>
      <w:r w:rsidR="00F44F20">
        <w:t xml:space="preserve"> </w:t>
      </w:r>
    </w:p>
    <w:p w14:paraId="77E2FE4D" w14:textId="64DAE620" w:rsidR="00A36E2B" w:rsidRDefault="00A36E2B" w:rsidP="34A50B97">
      <w:pPr>
        <w:spacing w:line="259" w:lineRule="auto"/>
      </w:pPr>
    </w:p>
    <w:p w14:paraId="5BC0FE8E" w14:textId="5BAE6204" w:rsidR="6D873379" w:rsidRDefault="00F44F20" w:rsidP="34A50B97">
      <w:pPr>
        <w:spacing w:line="259" w:lineRule="auto"/>
      </w:pPr>
      <w:r>
        <w:rPr>
          <w:noProof/>
        </w:rPr>
        <mc:AlternateContent>
          <mc:Choice Requires="wps">
            <w:drawing>
              <wp:anchor distT="0" distB="0" distL="114300" distR="114300" simplePos="0" relativeHeight="251661314" behindDoc="1" locked="0" layoutInCell="1" allowOverlap="1" wp14:anchorId="05670B2F" wp14:editId="37896D7E">
                <wp:simplePos x="0" y="0"/>
                <wp:positionH relativeFrom="column">
                  <wp:posOffset>0</wp:posOffset>
                </wp:positionH>
                <wp:positionV relativeFrom="paragraph">
                  <wp:posOffset>2155825</wp:posOffset>
                </wp:positionV>
                <wp:extent cx="3657600" cy="207645"/>
                <wp:effectExtent l="0" t="0" r="0" b="0"/>
                <wp:wrapTight wrapText="bothSides">
                  <wp:wrapPolygon edited="0">
                    <wp:start x="0" y="0"/>
                    <wp:lineTo x="0" y="19817"/>
                    <wp:lineTo x="21525" y="19817"/>
                    <wp:lineTo x="2152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657600" cy="207645"/>
                        </a:xfrm>
                        <a:prstGeom prst="rect">
                          <a:avLst/>
                        </a:prstGeom>
                        <a:solidFill>
                          <a:prstClr val="white"/>
                        </a:solidFill>
                        <a:ln>
                          <a:noFill/>
                        </a:ln>
                      </wps:spPr>
                      <wps:txbx>
                        <w:txbxContent>
                          <w:p w14:paraId="3170CC14" w14:textId="0A687B08" w:rsidR="00F44F20" w:rsidRPr="00F44F20" w:rsidRDefault="00F44F20" w:rsidP="00835EC1">
                            <w:pPr>
                              <w:jc w:val="center"/>
                              <w:rPr>
                                <w:noProof/>
                                <w:sz w:val="20"/>
                                <w:szCs w:val="20"/>
                              </w:rPr>
                            </w:pPr>
                            <w:r w:rsidRPr="00F44F20">
                              <w:rPr>
                                <w:b/>
                                <w:bCs/>
                                <w:sz w:val="20"/>
                                <w:szCs w:val="20"/>
                              </w:rPr>
                              <w:t xml:space="preserve">Exhibit </w:t>
                            </w:r>
                            <w:r w:rsidR="00835EC1">
                              <w:rPr>
                                <w:b/>
                                <w:bCs/>
                                <w:sz w:val="20"/>
                                <w:szCs w:val="20"/>
                              </w:rPr>
                              <w:t>4</w:t>
                            </w:r>
                            <w:r w:rsidRPr="00F44F20">
                              <w:rPr>
                                <w:b/>
                                <w:bCs/>
                                <w:sz w:val="20"/>
                                <w:szCs w:val="20"/>
                              </w:rPr>
                              <w:t xml:space="preserve">. </w:t>
                            </w:r>
                            <w:r w:rsidR="00835EC1">
                              <w:rPr>
                                <w:sz w:val="20"/>
                                <w:szCs w:val="20"/>
                              </w:rPr>
                              <w:t xml:space="preserve">Observed and Estimated </w:t>
                            </w:r>
                            <w:r w:rsidR="00510D3A">
                              <w:rPr>
                                <w:sz w:val="20"/>
                                <w:szCs w:val="20"/>
                              </w:rPr>
                              <w:t xml:space="preserve">Average Daily </w:t>
                            </w:r>
                            <w:r w:rsidR="00835EC1">
                              <w:rPr>
                                <w:sz w:val="20"/>
                                <w:szCs w:val="20"/>
                              </w:rPr>
                              <w:t xml:space="preserve">Nursing Staff. </w:t>
                            </w:r>
                            <w:r w:rsidRPr="00F44F20">
                              <w:rPr>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670B2F" id="_x0000_t202" coordsize="21600,21600" o:spt="202" path="m,l,21600r21600,l21600,xe">
                <v:stroke joinstyle="miter"/>
                <v:path gradientshapeok="t" o:connecttype="rect"/>
              </v:shapetype>
              <v:shape id="Text Box 12" o:spid="_x0000_s1026" type="#_x0000_t202" style="position:absolute;margin-left:0;margin-top:169.75pt;width:4in;height:16.35pt;z-index:-2516551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" stroked="f">
                <v:textbox inset="0,0,0,0">
                  <w:txbxContent>
                    <w:p w14:paraId="3170CC14" w14:textId="0A687B08" w:rsidR="00F44F20" w:rsidRPr="00F44F20" w:rsidRDefault="00F44F20" w:rsidP="00835EC1">
                      <w:pPr>
                        <w:jc w:val="center"/>
                        <w:rPr>
                          <w:noProof/>
                          <w:sz w:val="20"/>
                          <w:szCs w:val="20"/>
                        </w:rPr>
                      </w:pPr>
                      <w:r w:rsidRPr="00F44F20">
                        <w:rPr>
                          <w:b/>
                          <w:bCs/>
                          <w:sz w:val="20"/>
                          <w:szCs w:val="20"/>
                        </w:rPr>
                        <w:t xml:space="preserve">Exhibit </w:t>
                      </w:r>
                      <w:r w:rsidR="00835EC1">
                        <w:rPr>
                          <w:b/>
                          <w:bCs/>
                          <w:sz w:val="20"/>
                          <w:szCs w:val="20"/>
                        </w:rPr>
                        <w:t>4</w:t>
                      </w:r>
                      <w:r w:rsidRPr="00F44F20">
                        <w:rPr>
                          <w:b/>
                          <w:bCs/>
                          <w:sz w:val="20"/>
                          <w:szCs w:val="20"/>
                        </w:rPr>
                        <w:t xml:space="preserve">. </w:t>
                      </w:r>
                      <w:r w:rsidR="00835EC1">
                        <w:rPr>
                          <w:sz w:val="20"/>
                          <w:szCs w:val="20"/>
                        </w:rPr>
                        <w:t xml:space="preserve">Observed and Estimated </w:t>
                      </w:r>
                      <w:r w:rsidR="00510D3A">
                        <w:rPr>
                          <w:sz w:val="20"/>
                          <w:szCs w:val="20"/>
                        </w:rPr>
                        <w:t xml:space="preserve">Average Daily </w:t>
                      </w:r>
                      <w:r w:rsidR="00835EC1">
                        <w:rPr>
                          <w:sz w:val="20"/>
                          <w:szCs w:val="20"/>
                        </w:rPr>
                        <w:t xml:space="preserve">Nursing Staff. </w:t>
                      </w:r>
                      <w:r w:rsidRPr="00F44F20">
                        <w:rPr>
                          <w:sz w:val="20"/>
                          <w:szCs w:val="20"/>
                        </w:rPr>
                        <w:t xml:space="preserve"> </w:t>
                      </w:r>
                    </w:p>
                  </w:txbxContent>
                </v:textbox>
                <w10:wrap type="tight"/>
              </v:shape>
            </w:pict>
          </mc:Fallback>
        </mc:AlternateContent>
      </w:r>
      <w:r>
        <w:rPr>
          <w:noProof/>
        </w:rPr>
        <w:drawing>
          <wp:anchor distT="0" distB="0" distL="114300" distR="114300" simplePos="0" relativeHeight="251659266" behindDoc="1" locked="0" layoutInCell="1" allowOverlap="1" wp14:anchorId="01BD4878" wp14:editId="094747B4">
            <wp:simplePos x="0" y="0"/>
            <wp:positionH relativeFrom="column">
              <wp:posOffset>0</wp:posOffset>
            </wp:positionH>
            <wp:positionV relativeFrom="paragraph">
              <wp:posOffset>0</wp:posOffset>
            </wp:positionV>
            <wp:extent cx="3657600" cy="2103120"/>
            <wp:effectExtent l="12700" t="12700" r="12700" b="17780"/>
            <wp:wrapTight wrapText="bothSides">
              <wp:wrapPolygon edited="0">
                <wp:start x="-75" y="-130"/>
                <wp:lineTo x="-75" y="21652"/>
                <wp:lineTo x="21600" y="21652"/>
                <wp:lineTo x="21600" y="-130"/>
                <wp:lineTo x="-75" y="-13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3657600" cy="21031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3C84AFE3" w:rsidRPr="41C249C4">
        <w:t>S</w:t>
      </w:r>
      <w:r w:rsidR="079BF436" w:rsidRPr="34A50B97">
        <w:t xml:space="preserve">ufficient nursing staff with the appropriate competencies </w:t>
      </w:r>
      <w:r w:rsidR="25A1E2BE" w:rsidRPr="34A50B97">
        <w:t>is of major concern</w:t>
      </w:r>
      <w:r w:rsidR="7C25B9E2" w:rsidRPr="34A50B97">
        <w:t xml:space="preserve"> </w:t>
      </w:r>
      <w:r w:rsidR="7E1A7875" w:rsidRPr="34A50B97">
        <w:t>to assure resident safety a</w:t>
      </w:r>
      <w:r w:rsidR="49B6B16E" w:rsidRPr="34A50B97">
        <w:t>nd</w:t>
      </w:r>
      <w:r w:rsidR="7E1A7875" w:rsidRPr="34A50B97">
        <w:t xml:space="preserve"> quality of care</w:t>
      </w:r>
      <w:r w:rsidR="03D6B8B2" w:rsidRPr="34A50B97">
        <w:t xml:space="preserve">. </w:t>
      </w:r>
      <w:r w:rsidR="3C829A19" w:rsidRPr="34A50B97">
        <w:t xml:space="preserve">Higher nursing staff numbers are associated with </w:t>
      </w:r>
      <w:r w:rsidR="645527BA" w:rsidRPr="34A50B97">
        <w:t>improved activities of daily living independence; less weight loss</w:t>
      </w:r>
      <w:r w:rsidR="00D507D7">
        <w:t>,</w:t>
      </w:r>
      <w:r w:rsidR="645527BA" w:rsidRPr="34A50B97">
        <w:t xml:space="preserve"> dehydration</w:t>
      </w:r>
      <w:r w:rsidR="00D507D7">
        <w:t xml:space="preserve"> and</w:t>
      </w:r>
      <w:r w:rsidR="0D32BAE9" w:rsidRPr="34A50B97">
        <w:t xml:space="preserve"> </w:t>
      </w:r>
      <w:r w:rsidR="645527BA" w:rsidRPr="34A50B97">
        <w:t>improper and overuse of antipsychotics</w:t>
      </w:r>
      <w:r w:rsidR="62CE8281" w:rsidRPr="34A50B97">
        <w:t>;</w:t>
      </w:r>
      <w:r w:rsidR="2C7D4539" w:rsidRPr="34A50B97">
        <w:t xml:space="preserve"> </w:t>
      </w:r>
      <w:r w:rsidR="645527BA" w:rsidRPr="34A50B97">
        <w:t>and lower mortality</w:t>
      </w:r>
      <w:r w:rsidR="6F835B98" w:rsidRPr="34A50B97">
        <w:t xml:space="preserve"> </w:t>
      </w:r>
      <w:r w:rsidR="645527BA" w:rsidRPr="34A50B97">
        <w:t>rates</w:t>
      </w:r>
      <w:r w:rsidR="4DE24B2B" w:rsidRPr="34A50B97">
        <w:t xml:space="preserve"> (</w:t>
      </w:r>
      <w:hyperlink r:id="rId23" w:history="1">
        <w:r w:rsidR="4DE24B2B" w:rsidRPr="00AF2F5D">
          <w:rPr>
            <w:rStyle w:val="Hyperlink"/>
          </w:rPr>
          <w:t>Harrington et al., 2020</w:t>
        </w:r>
      </w:hyperlink>
      <w:r w:rsidR="00070101">
        <w:rPr>
          <w:rStyle w:val="Hyperlink"/>
        </w:rPr>
        <w:t xml:space="preserve">; </w:t>
      </w:r>
      <w:hyperlink r:id="rId24" w:history="1">
        <w:r w:rsidR="00070101" w:rsidRPr="00070101">
          <w:rPr>
            <w:rStyle w:val="Hyperlink"/>
          </w:rPr>
          <w:t>White House Fact Sheet, February 28, 2022</w:t>
        </w:r>
      </w:hyperlink>
      <w:r w:rsidR="00070101">
        <w:t>).</w:t>
      </w:r>
      <w:r w:rsidR="645527BA" w:rsidRPr="34A50B97">
        <w:t xml:space="preserve"> </w:t>
      </w:r>
      <w:r w:rsidR="25FC04EB" w:rsidRPr="34A50B97">
        <w:t>Because of their importance</w:t>
      </w:r>
      <w:r w:rsidR="4CDCD0D1" w:rsidRPr="34A50B97">
        <w:t>,</w:t>
      </w:r>
      <w:r w:rsidR="25FC04EB" w:rsidRPr="34A50B97">
        <w:t xml:space="preserve"> n</w:t>
      </w:r>
      <w:r w:rsidR="383F2590" w:rsidRPr="34A50B97">
        <w:t xml:space="preserve">ursing staff numbers are </w:t>
      </w:r>
      <w:r w:rsidR="447574F4" w:rsidRPr="34A50B97">
        <w:t xml:space="preserve">required to </w:t>
      </w:r>
      <w:r w:rsidR="4FAD7072" w:rsidRPr="34A50B97">
        <w:t xml:space="preserve">be </w:t>
      </w:r>
      <w:r w:rsidR="1CB8A569" w:rsidRPr="34A50B97">
        <w:t xml:space="preserve">recorded daily and </w:t>
      </w:r>
      <w:r w:rsidR="383F2590" w:rsidRPr="34A50B97">
        <w:t>reported quarterly</w:t>
      </w:r>
      <w:r w:rsidR="1FB03948" w:rsidRPr="34A50B97">
        <w:t xml:space="preserve"> in the </w:t>
      </w:r>
      <w:r w:rsidR="5FE50EA5" w:rsidRPr="34A50B97">
        <w:t>Payroll Based Journal Daily Nurse Staffing Data</w:t>
      </w:r>
      <w:r w:rsidR="4C1283A0" w:rsidRPr="34A50B97">
        <w:t xml:space="preserve"> to the Center for Medicare </w:t>
      </w:r>
      <w:r w:rsidR="29D5BE5B" w:rsidRPr="34A50B97">
        <w:t>&amp;</w:t>
      </w:r>
      <w:r w:rsidR="4C1283A0" w:rsidRPr="34A50B97">
        <w:t xml:space="preserve"> Medicaid</w:t>
      </w:r>
      <w:r w:rsidR="11916BCA" w:rsidRPr="34A50B97">
        <w:t xml:space="preserve"> Services</w:t>
      </w:r>
      <w:r w:rsidR="2108DDB7" w:rsidRPr="34A50B97">
        <w:t xml:space="preserve"> and are due</w:t>
      </w:r>
      <w:r w:rsidR="0CE07E95" w:rsidRPr="34A50B97">
        <w:t xml:space="preserve"> within</w:t>
      </w:r>
      <w:r w:rsidR="2108DDB7" w:rsidRPr="34A50B97">
        <w:t xml:space="preserve"> 45 days after the end of each reporting period. Only data submitted and accepted by the deadline are used by CMS for staffing calculations.</w:t>
      </w:r>
      <w:r w:rsidR="5D6E3119" w:rsidRPr="34A50B97">
        <w:t xml:space="preserve"> </w:t>
      </w:r>
      <w:r w:rsidR="4BE06FEB" w:rsidRPr="34A50B97">
        <w:t>These data were used along with synthetic data</w:t>
      </w:r>
      <w:r w:rsidR="16F2D227" w:rsidRPr="34A50B97">
        <w:t xml:space="preserve"> on</w:t>
      </w:r>
      <w:r w:rsidR="4BE06FEB" w:rsidRPr="34A50B97">
        <w:t xml:space="preserve"> </w:t>
      </w:r>
      <w:r w:rsidR="072E1801" w:rsidRPr="34A50B97">
        <w:t xml:space="preserve">transportation routes </w:t>
      </w:r>
      <w:r w:rsidR="4BE06FEB" w:rsidRPr="34A50B97">
        <w:t xml:space="preserve">to estimate the nursing staff numbers </w:t>
      </w:r>
      <w:r w:rsidR="203179B3" w:rsidRPr="34A50B97">
        <w:t>in the event of a</w:t>
      </w:r>
      <w:r w:rsidR="04845147" w:rsidRPr="34A50B97">
        <w:t>n</w:t>
      </w:r>
      <w:r w:rsidR="203179B3" w:rsidRPr="34A50B97">
        <w:t xml:space="preserve"> extreme flood event</w:t>
      </w:r>
      <w:r w:rsidR="00D507D7">
        <w:t xml:space="preserve"> that are displayed in Exhibit 4.</w:t>
      </w:r>
      <w:r w:rsidR="480FAA58" w:rsidRPr="34A50B97" w:rsidDel="480FAA58">
        <w:t xml:space="preserve"> </w:t>
      </w:r>
      <w:r w:rsidR="00532EA6">
        <w:t>In the figure, t</w:t>
      </w:r>
      <w:r w:rsidR="00070101">
        <w:t xml:space="preserve">he orange line is the average daily </w:t>
      </w:r>
      <w:r w:rsidR="00532EA6">
        <w:t xml:space="preserve">nursing staff numbers for the 283 SNFs ordered from lowest to highest and the black line is the estimated number of staff that will be able reach work during an extreme flood event with a 95% nonparametric confidence interval.   </w:t>
      </w:r>
    </w:p>
    <w:p w14:paraId="73FAC3AD" w14:textId="15B95FBA" w:rsidR="4BF1ECD0" w:rsidRDefault="4BF1ECD0" w:rsidP="4BF1ECD0">
      <w:pPr>
        <w:spacing w:line="259" w:lineRule="auto"/>
      </w:pPr>
    </w:p>
    <w:p w14:paraId="3E5854E1" w14:textId="77777777" w:rsidR="00BC10BB" w:rsidRDefault="00BC10BB" w:rsidP="009413AE">
      <w:pPr>
        <w:pStyle w:val="Heading3"/>
      </w:pPr>
      <w:r w:rsidRPr="00FB4824">
        <w:t xml:space="preserve">RQ2. Are SNF prepared for emergencies? </w:t>
      </w:r>
    </w:p>
    <w:p w14:paraId="2112DE43" w14:textId="057BD951" w:rsidR="00BC10BB" w:rsidRDefault="2A33EEB5" w:rsidP="00BC10BB">
      <w:r>
        <w:t>To address this RQ, we examine how prepared SNFs are for emergency events using inspections and deficiency data as a proxy for preparedness. Skilled Nursing Facilities are inspected annually. CMS issues deficiencies to SNF</w:t>
      </w:r>
      <w:r w:rsidR="0042105B">
        <w:t>s</w:t>
      </w:r>
      <w:r>
        <w:t xml:space="preserve"> that fail to meet the federal standards for Medicare and Medicaid participation. Every deficiency is classified into one of twelve categories based on the scope and severity of the deficiency. There are two broad types of </w:t>
      </w:r>
      <w:r w:rsidR="1FE3D088">
        <w:t>non-</w:t>
      </w:r>
      <w:r>
        <w:t>health</w:t>
      </w:r>
      <w:r w:rsidR="0B818674">
        <w:t xml:space="preserve"> </w:t>
      </w:r>
      <w:r>
        <w:t>related deficiencies – Emergency Preparedness and Life Safety Code Deficiencies</w:t>
      </w:r>
      <w:r w:rsidR="2AE3D44E">
        <w:t xml:space="preserve">. </w:t>
      </w:r>
      <w:r w:rsidR="1DE27EE6">
        <w:t>See Appendi</w:t>
      </w:r>
      <w:r w:rsidR="004E7E01">
        <w:t>x</w:t>
      </w:r>
      <w:r w:rsidR="1DE27EE6">
        <w:t xml:space="preserve"> </w:t>
      </w:r>
      <w:r w:rsidR="4585F04D">
        <w:t>A</w:t>
      </w:r>
      <w:r w:rsidR="53A0AD6B">
        <w:t xml:space="preserve"> </w:t>
      </w:r>
      <w:r w:rsidR="1DE27EE6">
        <w:t xml:space="preserve">for a list of the most frequent </w:t>
      </w:r>
      <w:r w:rsidR="6B134694">
        <w:t>d</w:t>
      </w:r>
      <w:r w:rsidR="1DE27EE6">
        <w:t>eficiencies</w:t>
      </w:r>
      <w:r w:rsidR="6B134694">
        <w:t xml:space="preserve"> in each group</w:t>
      </w:r>
      <w:r w:rsidR="2AE3D44E">
        <w:t xml:space="preserve"> (CMS 2022)</w:t>
      </w:r>
      <w:r w:rsidR="0042105B">
        <w:t xml:space="preserve"> for Virginia SNFs</w:t>
      </w:r>
      <w:r w:rsidR="1DE27EE6">
        <w:t>.</w:t>
      </w:r>
    </w:p>
    <w:p w14:paraId="62512385" w14:textId="4C632070" w:rsidR="00CA2504" w:rsidRPr="00FB4824" w:rsidRDefault="00CA2504" w:rsidP="00BC10BB"/>
    <w:p w14:paraId="0C37E51B" w14:textId="2B8A1EDF" w:rsidR="2A33EEB5" w:rsidRDefault="2A33EEB5" w:rsidP="4BF1ECD0">
      <w:pPr>
        <w:numPr>
          <w:ilvl w:val="0"/>
          <w:numId w:val="3"/>
        </w:numPr>
        <w:contextualSpacing/>
        <w:rPr>
          <w:color w:val="000000" w:themeColor="text1"/>
        </w:rPr>
      </w:pPr>
      <w:r w:rsidRPr="4BF1ECD0">
        <w:rPr>
          <w:color w:val="000000" w:themeColor="text1"/>
        </w:rPr>
        <w:t xml:space="preserve">Emergency Preparedness (EP) Deficiencies </w:t>
      </w:r>
      <w:r w:rsidR="5517F221" w:rsidRPr="4BF1ECD0">
        <w:rPr>
          <w:color w:val="000000" w:themeColor="text1"/>
        </w:rPr>
        <w:t>- There are four elements of emergency preparedness</w:t>
      </w:r>
      <w:r w:rsidR="0D43AFA7" w:rsidRPr="4BF1ECD0">
        <w:rPr>
          <w:color w:val="000000" w:themeColor="text1"/>
        </w:rPr>
        <w:t>, they cover an</w:t>
      </w:r>
      <w:r w:rsidR="5517F221" w:rsidRPr="4BF1ECD0">
        <w:rPr>
          <w:color w:val="000000" w:themeColor="text1"/>
        </w:rPr>
        <w:t xml:space="preserve"> emergency plan; policies and procedures; </w:t>
      </w:r>
      <w:r w:rsidR="099A7F3E" w:rsidRPr="4BF1ECD0">
        <w:rPr>
          <w:color w:val="000000" w:themeColor="text1"/>
        </w:rPr>
        <w:t xml:space="preserve">a </w:t>
      </w:r>
      <w:r w:rsidR="5517F221" w:rsidRPr="4BF1ECD0">
        <w:rPr>
          <w:color w:val="000000" w:themeColor="text1"/>
        </w:rPr>
        <w:t>communication plan; and training and testing.</w:t>
      </w:r>
    </w:p>
    <w:p w14:paraId="15931A57" w14:textId="0110F0B2" w:rsidR="2A33EEB5" w:rsidRDefault="2A33EEB5" w:rsidP="392D2EF0">
      <w:pPr>
        <w:numPr>
          <w:ilvl w:val="0"/>
          <w:numId w:val="3"/>
        </w:numPr>
        <w:contextualSpacing/>
        <w:rPr>
          <w:rFonts w:asciiTheme="minorHAnsi" w:eastAsiaTheme="minorEastAsia" w:hAnsiTheme="minorHAnsi" w:cstheme="minorBidi"/>
          <w:color w:val="000000" w:themeColor="text1"/>
        </w:rPr>
      </w:pPr>
      <w:r w:rsidRPr="392D2EF0">
        <w:rPr>
          <w:color w:val="000000" w:themeColor="text1"/>
        </w:rPr>
        <w:lastRenderedPageBreak/>
        <w:t xml:space="preserve">Life Safety Code (LSC) </w:t>
      </w:r>
      <w:r w:rsidR="2DF13D0E" w:rsidRPr="392D2EF0">
        <w:rPr>
          <w:color w:val="000000" w:themeColor="text1"/>
        </w:rPr>
        <w:t>- The set of fire protection requirements are designed to provide a reasonable degree of safety from fire</w:t>
      </w:r>
      <w:r w:rsidR="03B81AFC" w:rsidRPr="392D2EF0">
        <w:rPr>
          <w:color w:val="000000" w:themeColor="text1"/>
        </w:rPr>
        <w:t xml:space="preserve">; they cover </w:t>
      </w:r>
      <w:r w:rsidR="2DF13D0E" w:rsidRPr="392D2EF0">
        <w:rPr>
          <w:color w:val="000000" w:themeColor="text1"/>
        </w:rPr>
        <w:t>construction, protection, and operational features designed to provide safety from fire, smoke, and panic.</w:t>
      </w:r>
    </w:p>
    <w:p w14:paraId="6CCF0E69" w14:textId="6DE48BF0" w:rsidR="002E1AEF" w:rsidRDefault="002E1AEF" w:rsidP="4BF1ECD0"/>
    <w:p w14:paraId="3D722A4F" w14:textId="1CC46126" w:rsidR="002E1AEF" w:rsidRDefault="71FB2EA6" w:rsidP="4BF1ECD0">
      <w:r>
        <w:t xml:space="preserve">We calculated </w:t>
      </w:r>
      <w:r w:rsidRPr="4BF1ECD0">
        <w:rPr>
          <w:b/>
          <w:bCs/>
        </w:rPr>
        <w:t>Emergency Preparedness (EP) and Fire Life Safety Code (LSC) deficiency ind</w:t>
      </w:r>
      <w:r w:rsidR="1D38F502" w:rsidRPr="4BF1ECD0">
        <w:rPr>
          <w:b/>
          <w:bCs/>
        </w:rPr>
        <w:t>ices</w:t>
      </w:r>
      <w:r w:rsidR="6E8D6B3D" w:rsidRPr="4BF1ECD0">
        <w:rPr>
          <w:b/>
          <w:bCs/>
        </w:rPr>
        <w:t xml:space="preserve"> </w:t>
      </w:r>
      <w:r w:rsidR="6E8D6B3D">
        <w:t xml:space="preserve">with the </w:t>
      </w:r>
      <w:r w:rsidR="7D7E6266">
        <w:t xml:space="preserve">goal </w:t>
      </w:r>
      <w:r w:rsidR="26822728">
        <w:t>o</w:t>
      </w:r>
      <w:r w:rsidR="35F211D7">
        <w:t>f</w:t>
      </w:r>
      <w:r w:rsidR="26822728">
        <w:t xml:space="preserve"> creat</w:t>
      </w:r>
      <w:r w:rsidR="28D91CAC">
        <w:t xml:space="preserve">ing </w:t>
      </w:r>
      <w:r w:rsidR="26822728">
        <w:t xml:space="preserve">an index with sufficient variability to distinguish between high and low performing SNFs. </w:t>
      </w:r>
      <w:r>
        <w:t xml:space="preserve">The computation of the index has four steps. (1) For each SNF, the number of deficiencies </w:t>
      </w:r>
      <w:r w:rsidR="273A82B5">
        <w:t>were</w:t>
      </w:r>
      <w:r>
        <w:t xml:space="preserve"> normalized by the number of SNF inspections over the past four years (2018 – 2022). (2) We next compute</w:t>
      </w:r>
      <w:r w:rsidR="52AE2A38">
        <w:t>d</w:t>
      </w:r>
      <w:r>
        <w:t xml:space="preserve"> the average number of days it took to resolve each deficiency. (3) Then, transform</w:t>
      </w:r>
      <w:r w:rsidR="0CCC4BD4">
        <w:t>ed</w:t>
      </w:r>
      <w:r>
        <w:t xml:space="preserve"> the letter inspection rating for scope and severity to a numerical weight using the CMS technical guide, </w:t>
      </w:r>
      <w:r w:rsidRPr="4BF1ECD0">
        <w:rPr>
          <w:i/>
          <w:iCs/>
        </w:rPr>
        <w:t>Care Compare Nursing Home Five-Star Quality Rating System,</w:t>
      </w:r>
      <w:r>
        <w:t xml:space="preserve"> and average</w:t>
      </w:r>
      <w:r w:rsidR="6F806609">
        <w:t>d</w:t>
      </w:r>
      <w:r>
        <w:t xml:space="preserve"> the ratings. (4) </w:t>
      </w:r>
      <w:r w:rsidR="48CFA9FE">
        <w:t xml:space="preserve">The estimates from these </w:t>
      </w:r>
      <w:r>
        <w:t xml:space="preserve">three steps </w:t>
      </w:r>
      <w:r w:rsidR="79066781">
        <w:t>were summed</w:t>
      </w:r>
      <w:r>
        <w:t xml:space="preserve"> to compute a </w:t>
      </w:r>
      <w:r w:rsidR="5783CEA3">
        <w:t>separate</w:t>
      </w:r>
      <w:r>
        <w:t xml:space="preserve"> EP </w:t>
      </w:r>
      <w:r w:rsidR="64D355FD">
        <w:t>and</w:t>
      </w:r>
      <w:r>
        <w:t xml:space="preserve"> LSC deficiency index. </w:t>
      </w:r>
      <w:r w:rsidR="74BDCDC7">
        <w:t xml:space="preserve">Exhibit </w:t>
      </w:r>
      <w:r w:rsidR="0042105B">
        <w:t>5</w:t>
      </w:r>
      <w:r w:rsidR="74BDCDC7">
        <w:t>, displays the descriptive statistics for each index.</w:t>
      </w:r>
      <w:r w:rsidR="7541FFE9">
        <w:t xml:space="preserve"> For both indices </w:t>
      </w:r>
      <w:r w:rsidR="5A2BCB26">
        <w:t xml:space="preserve">there is sufficient variability to explore SNF differences with two obvious outliers </w:t>
      </w:r>
      <w:r w:rsidR="45267995">
        <w:t xml:space="preserve">for both index </w:t>
      </w:r>
      <w:r w:rsidR="5A2BCB26">
        <w:t>(Q-Q plots). The average EP deficiency score (left-hand side) is 15 with half of the scores between 0 and 36. Most SNFs do not have EP deficiencies (histogram and box plot). The deficiency scores are right-skewed (box plot). The average LSC deficiency score (right-hand side) is 65 with half of the SNF scores between 45 and 77. There are more than a dozen SNFs with deficiency scores that are outside the main body of the data (histogram and box plot).</w:t>
      </w:r>
    </w:p>
    <w:p w14:paraId="5991277E" w14:textId="34CFC160" w:rsidR="0042105B" w:rsidRPr="0042105B" w:rsidRDefault="0093500F" w:rsidP="00A47F60">
      <w:pPr>
        <w:rPr>
          <w:b/>
          <w:bCs/>
          <w:sz w:val="20"/>
          <w:szCs w:val="20"/>
        </w:rPr>
      </w:pPr>
      <w:r>
        <w:rPr>
          <w:noProof/>
        </w:rPr>
        <mc:AlternateContent>
          <mc:Choice Requires="wps">
            <w:drawing>
              <wp:anchor distT="0" distB="0" distL="114300" distR="114300" simplePos="0" relativeHeight="251669506" behindDoc="1" locked="0" layoutInCell="1" allowOverlap="1" wp14:anchorId="7B8A1811" wp14:editId="0436273D">
                <wp:simplePos x="0" y="0"/>
                <wp:positionH relativeFrom="column">
                  <wp:posOffset>0</wp:posOffset>
                </wp:positionH>
                <wp:positionV relativeFrom="paragraph">
                  <wp:posOffset>3061485</wp:posOffset>
                </wp:positionV>
                <wp:extent cx="5939790" cy="314960"/>
                <wp:effectExtent l="0" t="0" r="3810" b="2540"/>
                <wp:wrapTight wrapText="bothSides">
                  <wp:wrapPolygon edited="0">
                    <wp:start x="0" y="0"/>
                    <wp:lineTo x="0" y="20903"/>
                    <wp:lineTo x="21568" y="20903"/>
                    <wp:lineTo x="21568"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939790" cy="314960"/>
                        </a:xfrm>
                        <a:prstGeom prst="rect">
                          <a:avLst/>
                        </a:prstGeom>
                        <a:solidFill>
                          <a:prstClr val="white"/>
                        </a:solidFill>
                        <a:ln>
                          <a:noFill/>
                        </a:ln>
                      </wps:spPr>
                      <wps:txbx>
                        <w:txbxContent>
                          <w:p w14:paraId="5F0193A1" w14:textId="77777777" w:rsidR="00A47F60" w:rsidRDefault="00A47F60" w:rsidP="00A47F60">
                            <w:pPr>
                              <w:keepNext/>
                              <w:widowControl w:val="0"/>
                              <w:jc w:val="center"/>
                              <w:rPr>
                                <w:sz w:val="20"/>
                                <w:szCs w:val="20"/>
                              </w:rPr>
                            </w:pPr>
                            <w:r w:rsidRPr="00A47F60">
                              <w:rPr>
                                <w:b/>
                                <w:bCs/>
                                <w:color w:val="000000" w:themeColor="text1"/>
                                <w:sz w:val="20"/>
                                <w:szCs w:val="20"/>
                              </w:rPr>
                              <w:t>Exhibit 5.</w:t>
                            </w:r>
                            <w:r>
                              <w:rPr>
                                <w:b/>
                                <w:bCs/>
                                <w:i/>
                                <w:iCs/>
                                <w:color w:val="000000" w:themeColor="text1"/>
                                <w:sz w:val="20"/>
                                <w:szCs w:val="20"/>
                              </w:rPr>
                              <w:t xml:space="preserve"> </w:t>
                            </w:r>
                            <w:r w:rsidRPr="0042105B">
                              <w:rPr>
                                <w:sz w:val="20"/>
                                <w:szCs w:val="20"/>
                              </w:rPr>
                              <w:t xml:space="preserve">Descriptive Statistics </w:t>
                            </w:r>
                            <w:r>
                              <w:rPr>
                                <w:sz w:val="20"/>
                                <w:szCs w:val="20"/>
                              </w:rPr>
                              <w:t xml:space="preserve">for </w:t>
                            </w:r>
                            <w:r w:rsidRPr="0042105B">
                              <w:rPr>
                                <w:color w:val="000000" w:themeColor="text1"/>
                                <w:sz w:val="20"/>
                                <w:szCs w:val="20"/>
                              </w:rPr>
                              <w:t>Emergency Preparedness and</w:t>
                            </w:r>
                            <w:r>
                              <w:rPr>
                                <w:color w:val="000000" w:themeColor="text1"/>
                                <w:sz w:val="20"/>
                                <w:szCs w:val="20"/>
                              </w:rPr>
                              <w:t xml:space="preserve"> Life Safety Code Indices</w:t>
                            </w:r>
                            <w:r w:rsidRPr="0042105B">
                              <w:rPr>
                                <w:color w:val="000000" w:themeColor="text1"/>
                                <w:sz w:val="20"/>
                                <w:szCs w:val="20"/>
                              </w:rPr>
                              <w:t xml:space="preserve"> </w:t>
                            </w:r>
                            <w:r w:rsidRPr="0042105B">
                              <w:rPr>
                                <w:sz w:val="20"/>
                                <w:szCs w:val="20"/>
                              </w:rPr>
                              <w:t xml:space="preserve">for </w:t>
                            </w:r>
                          </w:p>
                          <w:p w14:paraId="5A896021" w14:textId="77777777" w:rsidR="00A47F60" w:rsidRPr="0042105B" w:rsidRDefault="00A47F60" w:rsidP="00A47F60">
                            <w:pPr>
                              <w:keepNext/>
                              <w:widowControl w:val="0"/>
                              <w:jc w:val="center"/>
                              <w:rPr>
                                <w:sz w:val="20"/>
                                <w:szCs w:val="20"/>
                              </w:rPr>
                            </w:pPr>
                            <w:r>
                              <w:rPr>
                                <w:sz w:val="20"/>
                                <w:szCs w:val="20"/>
                              </w:rPr>
                              <w:t xml:space="preserve">283 </w:t>
                            </w:r>
                            <w:r w:rsidRPr="0042105B">
                              <w:rPr>
                                <w:sz w:val="20"/>
                                <w:szCs w:val="20"/>
                              </w:rPr>
                              <w:t>Virginia Skilled Nursing Facilit</w:t>
                            </w:r>
                            <w:r>
                              <w:rPr>
                                <w:sz w:val="20"/>
                                <w:szCs w:val="20"/>
                              </w:rPr>
                              <w:t>ies</w:t>
                            </w:r>
                          </w:p>
                          <w:p w14:paraId="6339A741" w14:textId="77777777" w:rsidR="00A47F60" w:rsidRPr="0042105B" w:rsidRDefault="00A47F60" w:rsidP="00A47F60">
                            <w:pPr>
                              <w:keepNext/>
                              <w:widowControl w:val="0"/>
                              <w:jc w:val="center"/>
                              <w:rPr>
                                <w:b/>
                                <w:bCs/>
                                <w:sz w:val="20"/>
                                <w:szCs w:val="20"/>
                              </w:rPr>
                            </w:pPr>
                          </w:p>
                          <w:p w14:paraId="1F622689" w14:textId="35D25D94" w:rsidR="00A47F60" w:rsidRPr="00A47F60" w:rsidRDefault="00A47F60" w:rsidP="00A47F60">
                            <w:pPr>
                              <w:pStyle w:val="Caption"/>
                              <w:rPr>
                                <w:b/>
                                <w:bCs/>
                                <w:i w:val="0"/>
                                <w:iCs w:val="0"/>
                                <w:color w:val="000000" w:themeColor="text1"/>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A1811" id="Text Box 17" o:spid="_x0000_s1027" type="#_x0000_t202" style="position:absolute;margin-left:0;margin-top:241.05pt;width:467.7pt;height:24.8pt;z-index:-2516469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" stroked="f">
                <v:textbox inset="0,0,0,0">
                  <w:txbxContent>
                    <w:p w14:paraId="5F0193A1" w14:textId="77777777" w:rsidR="00A47F60" w:rsidRDefault="00A47F60" w:rsidP="00A47F60">
                      <w:pPr>
                        <w:keepNext/>
                        <w:widowControl w:val="0"/>
                        <w:jc w:val="center"/>
                        <w:rPr>
                          <w:sz w:val="20"/>
                          <w:szCs w:val="20"/>
                        </w:rPr>
                      </w:pPr>
                      <w:r w:rsidRPr="00A47F60">
                        <w:rPr>
                          <w:b/>
                          <w:bCs/>
                          <w:color w:val="000000" w:themeColor="text1"/>
                          <w:sz w:val="20"/>
                          <w:szCs w:val="20"/>
                        </w:rPr>
                        <w:t>Exhibit 5.</w:t>
                      </w:r>
                      <w:r>
                        <w:rPr>
                          <w:b/>
                          <w:bCs/>
                          <w:i/>
                          <w:iCs/>
                          <w:color w:val="000000" w:themeColor="text1"/>
                          <w:sz w:val="20"/>
                          <w:szCs w:val="20"/>
                        </w:rPr>
                        <w:t xml:space="preserve"> </w:t>
                      </w:r>
                      <w:r w:rsidRPr="0042105B">
                        <w:rPr>
                          <w:sz w:val="20"/>
                          <w:szCs w:val="20"/>
                        </w:rPr>
                        <w:t xml:space="preserve">Descriptive Statistics </w:t>
                      </w:r>
                      <w:r>
                        <w:rPr>
                          <w:sz w:val="20"/>
                          <w:szCs w:val="20"/>
                        </w:rPr>
                        <w:t xml:space="preserve">for </w:t>
                      </w:r>
                      <w:r w:rsidRPr="0042105B">
                        <w:rPr>
                          <w:color w:val="000000" w:themeColor="text1"/>
                          <w:sz w:val="20"/>
                          <w:szCs w:val="20"/>
                        </w:rPr>
                        <w:t>Emergency Preparedness and</w:t>
                      </w:r>
                      <w:r>
                        <w:rPr>
                          <w:color w:val="000000" w:themeColor="text1"/>
                          <w:sz w:val="20"/>
                          <w:szCs w:val="20"/>
                        </w:rPr>
                        <w:t xml:space="preserve"> Life Safety Code Indices</w:t>
                      </w:r>
                      <w:r w:rsidRPr="0042105B">
                        <w:rPr>
                          <w:color w:val="000000" w:themeColor="text1"/>
                          <w:sz w:val="20"/>
                          <w:szCs w:val="20"/>
                        </w:rPr>
                        <w:t xml:space="preserve"> </w:t>
                      </w:r>
                      <w:r w:rsidRPr="0042105B">
                        <w:rPr>
                          <w:sz w:val="20"/>
                          <w:szCs w:val="20"/>
                        </w:rPr>
                        <w:t xml:space="preserve">for </w:t>
                      </w:r>
                    </w:p>
                    <w:p w14:paraId="5A896021" w14:textId="77777777" w:rsidR="00A47F60" w:rsidRPr="0042105B" w:rsidRDefault="00A47F60" w:rsidP="00A47F60">
                      <w:pPr>
                        <w:keepNext/>
                        <w:widowControl w:val="0"/>
                        <w:jc w:val="center"/>
                        <w:rPr>
                          <w:sz w:val="20"/>
                          <w:szCs w:val="20"/>
                        </w:rPr>
                      </w:pPr>
                      <w:r>
                        <w:rPr>
                          <w:sz w:val="20"/>
                          <w:szCs w:val="20"/>
                        </w:rPr>
                        <w:t xml:space="preserve">283 </w:t>
                      </w:r>
                      <w:r w:rsidRPr="0042105B">
                        <w:rPr>
                          <w:sz w:val="20"/>
                          <w:szCs w:val="20"/>
                        </w:rPr>
                        <w:t>Virginia Skilled Nursing Facilit</w:t>
                      </w:r>
                      <w:r>
                        <w:rPr>
                          <w:sz w:val="20"/>
                          <w:szCs w:val="20"/>
                        </w:rPr>
                        <w:t>ies</w:t>
                      </w:r>
                    </w:p>
                    <w:p w14:paraId="6339A741" w14:textId="77777777" w:rsidR="00A47F60" w:rsidRPr="0042105B" w:rsidRDefault="00A47F60" w:rsidP="00A47F60">
                      <w:pPr>
                        <w:keepNext/>
                        <w:widowControl w:val="0"/>
                        <w:jc w:val="center"/>
                        <w:rPr>
                          <w:b/>
                          <w:bCs/>
                          <w:sz w:val="20"/>
                          <w:szCs w:val="20"/>
                        </w:rPr>
                      </w:pPr>
                    </w:p>
                    <w:p w14:paraId="1F622689" w14:textId="35D25D94" w:rsidR="00A47F60" w:rsidRPr="00A47F60" w:rsidRDefault="00A47F60" w:rsidP="00A47F60">
                      <w:pPr>
                        <w:pStyle w:val="Caption"/>
                        <w:rPr>
                          <w:b/>
                          <w:bCs/>
                          <w:i w:val="0"/>
                          <w:iCs w:val="0"/>
                          <w:color w:val="000000" w:themeColor="text1"/>
                          <w:sz w:val="20"/>
                          <w:szCs w:val="20"/>
                        </w:rPr>
                      </w:pPr>
                    </w:p>
                  </w:txbxContent>
                </v:textbox>
                <w10:wrap type="tight"/>
              </v:shape>
            </w:pict>
          </mc:Fallback>
        </mc:AlternateContent>
      </w:r>
      <w:r w:rsidR="71FB2EA6">
        <w:t xml:space="preserve"> </w:t>
      </w:r>
      <w:r w:rsidR="33564975">
        <w:t xml:space="preserve"> </w:t>
      </w:r>
      <w:r w:rsidR="00A47F60" w:rsidRPr="00A47F60">
        <w:rPr>
          <w:noProof/>
        </w:rPr>
        <w:drawing>
          <wp:anchor distT="0" distB="0" distL="114300" distR="114300" simplePos="0" relativeHeight="251667458" behindDoc="1" locked="0" layoutInCell="1" allowOverlap="1" wp14:anchorId="67C44A0A" wp14:editId="37956F63">
            <wp:simplePos x="0" y="0"/>
            <wp:positionH relativeFrom="column">
              <wp:posOffset>0</wp:posOffset>
            </wp:positionH>
            <wp:positionV relativeFrom="paragraph">
              <wp:posOffset>173990</wp:posOffset>
            </wp:positionV>
            <wp:extent cx="5940151" cy="2843784"/>
            <wp:effectExtent l="12700" t="12700" r="16510" b="13970"/>
            <wp:wrapTight wrapText="bothSides">
              <wp:wrapPolygon edited="0">
                <wp:start x="-46" y="-96"/>
                <wp:lineTo x="-46" y="21610"/>
                <wp:lineTo x="21614" y="21610"/>
                <wp:lineTo x="21614" y="-96"/>
                <wp:lineTo x="-46" y="-96"/>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151" cy="2843784"/>
                    </a:xfrm>
                    <a:prstGeom prst="rect">
                      <a:avLst/>
                    </a:prstGeom>
                    <a:ln w="6350">
                      <a:solidFill>
                        <a:schemeClr val="tx1"/>
                      </a:solidFill>
                    </a:ln>
                  </pic:spPr>
                </pic:pic>
              </a:graphicData>
            </a:graphic>
            <wp14:sizeRelV relativeFrom="margin">
              <wp14:pctHeight>0</wp14:pctHeight>
            </wp14:sizeRelV>
          </wp:anchor>
        </w:drawing>
      </w:r>
    </w:p>
    <w:p w14:paraId="1206113C" w14:textId="35781D22" w:rsidR="00BB4135" w:rsidRPr="000D20A4" w:rsidRDefault="560AACBC" w:rsidP="00C12EAD">
      <w:pPr>
        <w:keepNext/>
        <w:widowControl w:val="0"/>
        <w:rPr>
          <w:sz w:val="18"/>
          <w:szCs w:val="18"/>
        </w:rPr>
      </w:pPr>
      <w:r w:rsidRPr="4BF1ECD0">
        <w:rPr>
          <w:b/>
          <w:bCs/>
          <w:sz w:val="18"/>
          <w:szCs w:val="18"/>
        </w:rPr>
        <w:t>Legend:</w:t>
      </w:r>
      <w:r w:rsidRPr="4BF1ECD0">
        <w:rPr>
          <w:sz w:val="18"/>
          <w:szCs w:val="18"/>
        </w:rPr>
        <w:t xml:space="preserve"> </w:t>
      </w:r>
      <w:r w:rsidR="21EEB368" w:rsidRPr="4BF1ECD0">
        <w:rPr>
          <w:sz w:val="18"/>
          <w:szCs w:val="18"/>
        </w:rPr>
        <w:t>Min=minimum valu</w:t>
      </w:r>
      <w:r w:rsidR="08F73367" w:rsidRPr="4BF1ECD0">
        <w:rPr>
          <w:sz w:val="18"/>
          <w:szCs w:val="18"/>
        </w:rPr>
        <w:t xml:space="preserve">e; </w:t>
      </w:r>
      <w:r w:rsidR="0875F747" w:rsidRPr="4BF1ECD0">
        <w:rPr>
          <w:sz w:val="18"/>
          <w:szCs w:val="18"/>
        </w:rPr>
        <w:t xml:space="preserve"> Q(.25)</w:t>
      </w:r>
      <w:r w:rsidR="350879AB" w:rsidRPr="4BF1ECD0">
        <w:rPr>
          <w:sz w:val="18"/>
          <w:szCs w:val="18"/>
        </w:rPr>
        <w:t xml:space="preserve">=lower quartile; </w:t>
      </w:r>
      <w:r w:rsidR="13EDEEC8" w:rsidRPr="4BF1ECD0">
        <w:rPr>
          <w:sz w:val="18"/>
          <w:szCs w:val="18"/>
        </w:rPr>
        <w:t>Median</w:t>
      </w:r>
      <w:r w:rsidR="26B1047F" w:rsidRPr="4BF1ECD0">
        <w:rPr>
          <w:sz w:val="18"/>
          <w:szCs w:val="18"/>
        </w:rPr>
        <w:t xml:space="preserve">=middle of the distribution; </w:t>
      </w:r>
      <w:r w:rsidR="17762501" w:rsidRPr="4BF1ECD0">
        <w:rPr>
          <w:sz w:val="18"/>
          <w:szCs w:val="18"/>
        </w:rPr>
        <w:t>Q(.75)</w:t>
      </w:r>
      <w:r w:rsidR="0007465E">
        <w:rPr>
          <w:sz w:val="18"/>
          <w:szCs w:val="18"/>
        </w:rPr>
        <w:t>=</w:t>
      </w:r>
      <w:r w:rsidR="0EFA1A0B" w:rsidRPr="4BF1ECD0">
        <w:rPr>
          <w:sz w:val="18"/>
          <w:szCs w:val="18"/>
        </w:rPr>
        <w:t xml:space="preserve">upper quartile; </w:t>
      </w:r>
      <w:r w:rsidR="0F707326" w:rsidRPr="4BF1ECD0">
        <w:rPr>
          <w:sz w:val="18"/>
          <w:szCs w:val="18"/>
        </w:rPr>
        <w:t xml:space="preserve">Max=maximum value; </w:t>
      </w:r>
      <w:r w:rsidR="779B372F" w:rsidRPr="4BF1ECD0">
        <w:rPr>
          <w:sz w:val="18"/>
          <w:szCs w:val="18"/>
        </w:rPr>
        <w:t xml:space="preserve">Mean=average of the distribution; </w:t>
      </w:r>
      <w:r w:rsidR="1E7ED5C3" w:rsidRPr="4BF1ECD0">
        <w:rPr>
          <w:sz w:val="18"/>
          <w:szCs w:val="18"/>
        </w:rPr>
        <w:t>SD=standard deviation; CS=Coef</w:t>
      </w:r>
      <w:r w:rsidR="5D42BA4B" w:rsidRPr="4BF1ECD0">
        <w:rPr>
          <w:sz w:val="18"/>
          <w:szCs w:val="18"/>
        </w:rPr>
        <w:t xml:space="preserve">ficient of Skewness; </w:t>
      </w:r>
      <w:r w:rsidR="117C1051" w:rsidRPr="4BF1ECD0">
        <w:rPr>
          <w:sz w:val="18"/>
          <w:szCs w:val="18"/>
        </w:rPr>
        <w:t>CK=</w:t>
      </w:r>
      <w:r w:rsidR="1B73699C" w:rsidRPr="4BF1ECD0">
        <w:rPr>
          <w:sz w:val="18"/>
          <w:szCs w:val="18"/>
        </w:rPr>
        <w:t>Coefficient of K</w:t>
      </w:r>
      <w:r w:rsidR="1A1F84C9" w:rsidRPr="4BF1ECD0">
        <w:rPr>
          <w:sz w:val="18"/>
          <w:szCs w:val="18"/>
        </w:rPr>
        <w:t xml:space="preserve">urtosis; </w:t>
      </w:r>
      <w:r w:rsidR="13213B58" w:rsidRPr="4BF1ECD0">
        <w:rPr>
          <w:sz w:val="18"/>
          <w:szCs w:val="18"/>
        </w:rPr>
        <w:t>CV</w:t>
      </w:r>
      <w:r w:rsidR="117C1051" w:rsidRPr="4BF1ECD0">
        <w:rPr>
          <w:sz w:val="18"/>
          <w:szCs w:val="18"/>
        </w:rPr>
        <w:t xml:space="preserve">=coefficient of variation; K2=Test </w:t>
      </w:r>
      <w:r w:rsidR="501D05A2" w:rsidRPr="4BF1ECD0">
        <w:rPr>
          <w:sz w:val="18"/>
          <w:szCs w:val="18"/>
        </w:rPr>
        <w:t>statistic for H</w:t>
      </w:r>
      <w:r w:rsidR="501D05A2" w:rsidRPr="4BF1ECD0">
        <w:rPr>
          <w:sz w:val="18"/>
          <w:szCs w:val="18"/>
          <w:vertAlign w:val="subscript"/>
        </w:rPr>
        <w:t>0</w:t>
      </w:r>
      <w:r w:rsidR="142913A0" w:rsidRPr="4BF1ECD0">
        <w:rPr>
          <w:sz w:val="18"/>
          <w:szCs w:val="18"/>
        </w:rPr>
        <w:t>: Data</w:t>
      </w:r>
      <w:r w:rsidR="18AAA1E3" w:rsidRPr="4BF1ECD0">
        <w:rPr>
          <w:sz w:val="18"/>
          <w:szCs w:val="18"/>
        </w:rPr>
        <w:t>=</w:t>
      </w:r>
      <w:r w:rsidR="142913A0" w:rsidRPr="4BF1ECD0">
        <w:rPr>
          <w:sz w:val="18"/>
          <w:szCs w:val="18"/>
        </w:rPr>
        <w:t xml:space="preserve">Normal; </w:t>
      </w:r>
      <w:r w:rsidR="6AE3B842" w:rsidRPr="4BF1ECD0">
        <w:rPr>
          <w:sz w:val="18"/>
          <w:szCs w:val="18"/>
        </w:rPr>
        <w:t>p(K2)</w:t>
      </w:r>
      <w:r w:rsidR="2FD3FE3C" w:rsidRPr="4BF1ECD0">
        <w:rPr>
          <w:sz w:val="18"/>
          <w:szCs w:val="18"/>
        </w:rPr>
        <w:t>=</w:t>
      </w:r>
      <w:r w:rsidR="3F1DF780" w:rsidRPr="4BF1ECD0">
        <w:rPr>
          <w:sz w:val="18"/>
          <w:szCs w:val="18"/>
        </w:rPr>
        <w:t>p-value for K2</w:t>
      </w:r>
      <w:r w:rsidR="2FD3FE3C" w:rsidRPr="4BF1ECD0">
        <w:rPr>
          <w:sz w:val="18"/>
          <w:szCs w:val="18"/>
        </w:rPr>
        <w:t>; Z(CS)=Test Statistic</w:t>
      </w:r>
      <w:r w:rsidR="18AAA1E3" w:rsidRPr="4BF1ECD0">
        <w:rPr>
          <w:sz w:val="18"/>
          <w:szCs w:val="18"/>
        </w:rPr>
        <w:t xml:space="preserve"> for </w:t>
      </w:r>
      <w:r w:rsidR="13AC45F7" w:rsidRPr="4BF1ECD0">
        <w:rPr>
          <w:sz w:val="18"/>
          <w:szCs w:val="18"/>
        </w:rPr>
        <w:t>CS</w:t>
      </w:r>
      <w:r w:rsidR="4F416BA7" w:rsidRPr="4BF1ECD0">
        <w:rPr>
          <w:sz w:val="18"/>
          <w:szCs w:val="18"/>
        </w:rPr>
        <w:t>=0 (</w:t>
      </w:r>
      <w:r w:rsidR="18AAA1E3" w:rsidRPr="4BF1ECD0">
        <w:rPr>
          <w:sz w:val="18"/>
          <w:szCs w:val="18"/>
        </w:rPr>
        <w:t>Normal</w:t>
      </w:r>
      <w:r w:rsidR="4F416BA7" w:rsidRPr="4BF1ECD0">
        <w:rPr>
          <w:sz w:val="18"/>
          <w:szCs w:val="18"/>
        </w:rPr>
        <w:t xml:space="preserve">); </w:t>
      </w:r>
      <w:r w:rsidR="2AE026B3" w:rsidRPr="4BF1ECD0">
        <w:rPr>
          <w:sz w:val="18"/>
          <w:szCs w:val="18"/>
        </w:rPr>
        <w:t>p</w:t>
      </w:r>
      <w:r w:rsidR="0007465E">
        <w:rPr>
          <w:sz w:val="18"/>
          <w:szCs w:val="18"/>
        </w:rPr>
        <w:t>(</w:t>
      </w:r>
      <w:r w:rsidR="2AE026B3" w:rsidRPr="4BF1ECD0">
        <w:rPr>
          <w:sz w:val="18"/>
          <w:szCs w:val="18"/>
        </w:rPr>
        <w:t>Z(CS)</w:t>
      </w:r>
      <w:r w:rsidR="0007465E">
        <w:rPr>
          <w:sz w:val="18"/>
          <w:szCs w:val="18"/>
        </w:rPr>
        <w:t>)</w:t>
      </w:r>
      <w:r w:rsidR="2AE026B3" w:rsidRPr="4BF1ECD0">
        <w:rPr>
          <w:sz w:val="18"/>
          <w:szCs w:val="18"/>
        </w:rPr>
        <w:t xml:space="preserve">=p-value for </w:t>
      </w:r>
      <w:r w:rsidR="1E7158B7" w:rsidRPr="4BF1ECD0">
        <w:rPr>
          <w:sz w:val="18"/>
          <w:szCs w:val="18"/>
        </w:rPr>
        <w:t>Z(CS)</w:t>
      </w:r>
      <w:r w:rsidR="2AE026B3" w:rsidRPr="4BF1ECD0">
        <w:rPr>
          <w:sz w:val="18"/>
          <w:szCs w:val="18"/>
        </w:rPr>
        <w:t>;</w:t>
      </w:r>
      <w:r w:rsidR="5A5E160A" w:rsidRPr="4BF1ECD0">
        <w:rPr>
          <w:sz w:val="18"/>
          <w:szCs w:val="18"/>
        </w:rPr>
        <w:t xml:space="preserve"> Z(CK)=Test Statistic for C</w:t>
      </w:r>
      <w:r w:rsidR="640A7EE0" w:rsidRPr="4BF1ECD0">
        <w:rPr>
          <w:sz w:val="18"/>
          <w:szCs w:val="18"/>
        </w:rPr>
        <w:t>K</w:t>
      </w:r>
      <w:r w:rsidR="5A5E160A" w:rsidRPr="4BF1ECD0">
        <w:rPr>
          <w:sz w:val="18"/>
          <w:szCs w:val="18"/>
        </w:rPr>
        <w:t>=</w:t>
      </w:r>
      <w:r w:rsidR="16B63F56" w:rsidRPr="4BF1ECD0">
        <w:rPr>
          <w:sz w:val="18"/>
          <w:szCs w:val="18"/>
        </w:rPr>
        <w:t>3</w:t>
      </w:r>
      <w:r w:rsidR="5A5E160A" w:rsidRPr="4BF1ECD0">
        <w:rPr>
          <w:sz w:val="18"/>
          <w:szCs w:val="18"/>
        </w:rPr>
        <w:t xml:space="preserve"> (Normal); p</w:t>
      </w:r>
      <w:r w:rsidR="0007465E">
        <w:rPr>
          <w:sz w:val="18"/>
          <w:szCs w:val="18"/>
        </w:rPr>
        <w:t>(</w:t>
      </w:r>
      <w:r w:rsidR="5A5E160A" w:rsidRPr="4BF1ECD0">
        <w:rPr>
          <w:sz w:val="18"/>
          <w:szCs w:val="18"/>
        </w:rPr>
        <w:t>Z(C</w:t>
      </w:r>
      <w:r w:rsidR="1A21B19A" w:rsidRPr="4BF1ECD0">
        <w:rPr>
          <w:sz w:val="18"/>
          <w:szCs w:val="18"/>
        </w:rPr>
        <w:t>K</w:t>
      </w:r>
      <w:r w:rsidR="5A5E160A" w:rsidRPr="4BF1ECD0">
        <w:rPr>
          <w:sz w:val="18"/>
          <w:szCs w:val="18"/>
        </w:rPr>
        <w:t>)</w:t>
      </w:r>
      <w:r w:rsidR="0007465E">
        <w:rPr>
          <w:sz w:val="18"/>
          <w:szCs w:val="18"/>
        </w:rPr>
        <w:t>)</w:t>
      </w:r>
      <w:r w:rsidR="5A5E160A" w:rsidRPr="4BF1ECD0">
        <w:rPr>
          <w:sz w:val="18"/>
          <w:szCs w:val="18"/>
        </w:rPr>
        <w:t>=p-value for Z(C</w:t>
      </w:r>
      <w:r w:rsidR="1A21B19A" w:rsidRPr="4BF1ECD0">
        <w:rPr>
          <w:sz w:val="18"/>
          <w:szCs w:val="18"/>
        </w:rPr>
        <w:t>K</w:t>
      </w:r>
      <w:r w:rsidR="5A5E160A" w:rsidRPr="4BF1ECD0">
        <w:rPr>
          <w:sz w:val="18"/>
          <w:szCs w:val="18"/>
        </w:rPr>
        <w:t>)</w:t>
      </w:r>
      <w:r w:rsidR="1A21B19A" w:rsidRPr="4BF1ECD0">
        <w:rPr>
          <w:sz w:val="18"/>
          <w:szCs w:val="18"/>
        </w:rPr>
        <w:t>.</w:t>
      </w:r>
    </w:p>
    <w:p w14:paraId="234F7A72" w14:textId="16BA4126" w:rsidR="004639CD" w:rsidRPr="004639CD" w:rsidRDefault="00A47F60" w:rsidP="00C12EAD">
      <w:pPr>
        <w:keepNext/>
        <w:widowControl w:val="0"/>
        <w:snapToGrid w:val="0"/>
        <w:rPr>
          <w:sz w:val="18"/>
          <w:szCs w:val="18"/>
        </w:rPr>
      </w:pPr>
      <w:r>
        <w:rPr>
          <w:b/>
          <w:bCs/>
          <w:sz w:val="18"/>
          <w:szCs w:val="18"/>
        </w:rPr>
        <w:t>Data Sources</w:t>
      </w:r>
      <w:r w:rsidR="004639CD" w:rsidRPr="004639CD">
        <w:rPr>
          <w:b/>
          <w:bCs/>
          <w:sz w:val="18"/>
          <w:szCs w:val="18"/>
        </w:rPr>
        <w:t>:</w:t>
      </w:r>
      <w:r w:rsidR="004639CD" w:rsidRPr="004639CD">
        <w:rPr>
          <w:sz w:val="18"/>
          <w:szCs w:val="18"/>
        </w:rPr>
        <w:t xml:space="preserve">  The Centers for Medicare &amp; Medicaid Services</w:t>
      </w:r>
    </w:p>
    <w:p w14:paraId="3B192335" w14:textId="64B0217A" w:rsidR="004639CD" w:rsidRPr="004639CD" w:rsidRDefault="004639CD" w:rsidP="00C12EAD">
      <w:pPr>
        <w:keepNext/>
        <w:widowControl w:val="0"/>
        <w:snapToGrid w:val="0"/>
        <w:rPr>
          <w:sz w:val="18"/>
          <w:szCs w:val="18"/>
        </w:rPr>
      </w:pPr>
      <w:r w:rsidRPr="004639CD">
        <w:rPr>
          <w:sz w:val="18"/>
          <w:szCs w:val="18"/>
        </w:rPr>
        <w:t xml:space="preserve">Fire Safety Deficiencies </w:t>
      </w:r>
      <w:hyperlink r:id="rId26" w:history="1">
        <w:r w:rsidR="001E76EE" w:rsidRPr="004639CD">
          <w:rPr>
            <w:rStyle w:val="Hyperlink"/>
            <w:sz w:val="18"/>
            <w:szCs w:val="18"/>
          </w:rPr>
          <w:t>https://data.cms.gov/provider-data/dataset/ifjz-ge4w</w:t>
        </w:r>
      </w:hyperlink>
      <w:r w:rsidR="001E76EE" w:rsidRPr="000D20A4">
        <w:rPr>
          <w:sz w:val="18"/>
          <w:szCs w:val="18"/>
        </w:rPr>
        <w:t xml:space="preserve"> </w:t>
      </w:r>
    </w:p>
    <w:p w14:paraId="4E688025" w14:textId="2C5238C5" w:rsidR="004639CD" w:rsidRPr="004639CD" w:rsidRDefault="004639CD" w:rsidP="00C12EAD">
      <w:pPr>
        <w:keepNext/>
        <w:widowControl w:val="0"/>
        <w:snapToGrid w:val="0"/>
        <w:rPr>
          <w:sz w:val="18"/>
          <w:szCs w:val="18"/>
        </w:rPr>
      </w:pPr>
      <w:r w:rsidRPr="004639CD">
        <w:rPr>
          <w:sz w:val="18"/>
          <w:szCs w:val="18"/>
        </w:rPr>
        <w:t xml:space="preserve">Inspection Dates </w:t>
      </w:r>
      <w:hyperlink r:id="rId27" w:history="1">
        <w:r w:rsidR="001E76EE" w:rsidRPr="004639CD">
          <w:rPr>
            <w:rStyle w:val="Hyperlink"/>
            <w:sz w:val="18"/>
            <w:szCs w:val="18"/>
          </w:rPr>
          <w:t>https://data.cms.gov/provider-data/dataset/svdt-c123</w:t>
        </w:r>
      </w:hyperlink>
      <w:r w:rsidR="001E76EE" w:rsidRPr="000D20A4">
        <w:rPr>
          <w:sz w:val="18"/>
          <w:szCs w:val="18"/>
        </w:rPr>
        <w:t xml:space="preserve"> </w:t>
      </w:r>
    </w:p>
    <w:p w14:paraId="6B8C7B48" w14:textId="64F200D6" w:rsidR="002E1AEF" w:rsidRDefault="002E1AEF" w:rsidP="00BC10BB">
      <w:pPr>
        <w:rPr>
          <w:szCs w:val="22"/>
        </w:rPr>
      </w:pPr>
    </w:p>
    <w:p w14:paraId="0C72CA03" w14:textId="61ABE5B3" w:rsidR="6F66CC05" w:rsidRDefault="6F66CC05" w:rsidP="4BF1ECD0">
      <w:r>
        <w:t xml:space="preserve">We summed the EP and LSC indices and categorized them into </w:t>
      </w:r>
      <w:r w:rsidR="0B036C3F">
        <w:t xml:space="preserve">high, medium, low, and no deficiencies. </w:t>
      </w:r>
      <w:r w:rsidR="5F830F7F">
        <w:t xml:space="preserve">The </w:t>
      </w:r>
      <w:r w:rsidR="5BD3B058">
        <w:t xml:space="preserve">combined index for </w:t>
      </w:r>
      <w:r w:rsidR="5F830F7F">
        <w:t>each SNF is color coded on the map</w:t>
      </w:r>
      <w:r w:rsidR="0042105B">
        <w:t>s</w:t>
      </w:r>
      <w:r w:rsidR="5F830F7F">
        <w:t xml:space="preserve"> to i</w:t>
      </w:r>
      <w:r w:rsidR="0775C63F">
        <w:t>dentify</w:t>
      </w:r>
      <w:r w:rsidR="5F830F7F">
        <w:t xml:space="preserve"> those with </w:t>
      </w:r>
      <w:r w:rsidR="5F830F7F">
        <w:lastRenderedPageBreak/>
        <w:t xml:space="preserve">the highest </w:t>
      </w:r>
      <w:r w:rsidR="2E737768">
        <w:t xml:space="preserve">combined </w:t>
      </w:r>
      <w:r w:rsidR="5F830F7F">
        <w:t>ind</w:t>
      </w:r>
      <w:r w:rsidR="6F52999C">
        <w:t xml:space="preserve">ex </w:t>
      </w:r>
      <w:r w:rsidR="5F830F7F">
        <w:t>(orange), those with no deficiencies (gray), and those with some deficiencies (</w:t>
      </w:r>
      <w:r w:rsidR="672EC1B6">
        <w:t>light and dark blue</w:t>
      </w:r>
      <w:r w:rsidR="5F830F7F">
        <w:t xml:space="preserve">) (see Exhibit </w:t>
      </w:r>
      <w:r w:rsidR="0007465E">
        <w:t>6</w:t>
      </w:r>
      <w:r w:rsidR="5F830F7F">
        <w:t xml:space="preserve">). By carefully </w:t>
      </w:r>
      <w:r w:rsidR="17B23F85">
        <w:t>specifying</w:t>
      </w:r>
      <w:r w:rsidR="5F830F7F">
        <w:t xml:space="preserve"> each step in the development of the metrics, this research question provides a roadmap for the key places where modeling choices have been made. By designing proper curation of this type of information, researchers can replicate and/or transparently deviate from these modeling choices to create al</w:t>
      </w:r>
      <w:r w:rsidR="4FD32F70">
        <w:t>ternative</w:t>
      </w:r>
      <w:r w:rsidR="5F830F7F">
        <w:t xml:space="preserve"> metrics. </w:t>
      </w:r>
    </w:p>
    <w:p w14:paraId="6EDC230D" w14:textId="0336B471" w:rsidR="4BF1ECD0" w:rsidRDefault="4BF1ECD0" w:rsidP="4BF1ECD0"/>
    <w:p w14:paraId="1F6431CA" w14:textId="77777777" w:rsidR="00BC10BB" w:rsidRPr="00FB4824" w:rsidRDefault="00BC10BB" w:rsidP="009413AE">
      <w:pPr>
        <w:pStyle w:val="Heading3"/>
      </w:pPr>
      <w:r w:rsidRPr="00FB4824">
        <w:t>RQ3: Can the community provide support to SNF during emergency events?</w:t>
      </w:r>
    </w:p>
    <w:p w14:paraId="61D6DA76" w14:textId="56D10F35" w:rsidR="00BC10BB" w:rsidRPr="00FB4824" w:rsidRDefault="2A33EEB5" w:rsidP="00BC10BB">
      <w:r>
        <w:t xml:space="preserve">To answer this question, we computed community resiliency </w:t>
      </w:r>
      <w:r w:rsidR="7CC29D3B">
        <w:t xml:space="preserve">index </w:t>
      </w:r>
      <w:r>
        <w:t xml:space="preserve">using the US Census American Community Survey and </w:t>
      </w:r>
      <w:r w:rsidR="1C58C3C1">
        <w:t>the guidance provide</w:t>
      </w:r>
      <w:r w:rsidR="403FC6D0">
        <w:t>d</w:t>
      </w:r>
      <w:r w:rsidR="1C58C3C1">
        <w:t xml:space="preserve"> by </w:t>
      </w:r>
      <w:r w:rsidR="7318B31F">
        <w:t xml:space="preserve">the </w:t>
      </w:r>
      <w:r w:rsidR="7318B31F" w:rsidRPr="4BF1ECD0">
        <w:rPr>
          <w:i/>
          <w:iCs/>
        </w:rPr>
        <w:t xml:space="preserve">Homeland Security document Community Resilience Indicator Analysis: </w:t>
      </w:r>
      <w:r w:rsidR="22CCA128" w:rsidRPr="4BF1ECD0">
        <w:rPr>
          <w:i/>
          <w:iCs/>
        </w:rPr>
        <w:t>County</w:t>
      </w:r>
      <w:r w:rsidR="1D590590" w:rsidRPr="4BF1ECD0">
        <w:rPr>
          <w:i/>
          <w:iCs/>
        </w:rPr>
        <w:t>-</w:t>
      </w:r>
      <w:r w:rsidR="22CCA128" w:rsidRPr="4BF1ECD0">
        <w:rPr>
          <w:i/>
          <w:iCs/>
        </w:rPr>
        <w:t>Level Analysis of Commonly Used Indicators from Peer</w:t>
      </w:r>
      <w:r w:rsidR="1B04B221" w:rsidRPr="4BF1ECD0">
        <w:rPr>
          <w:i/>
          <w:iCs/>
        </w:rPr>
        <w:t>-</w:t>
      </w:r>
      <w:r w:rsidR="22CCA128" w:rsidRPr="4BF1ECD0">
        <w:rPr>
          <w:i/>
          <w:iCs/>
        </w:rPr>
        <w:t>Reviewed Research</w:t>
      </w:r>
      <w:r w:rsidR="729BB15B" w:rsidRPr="4BF1ECD0">
        <w:rPr>
          <w:i/>
          <w:iCs/>
        </w:rPr>
        <w:t xml:space="preserve"> </w:t>
      </w:r>
      <w:r w:rsidR="729BB15B" w:rsidRPr="4BF1ECD0">
        <w:t>(2020)</w:t>
      </w:r>
      <w:r w:rsidR="22CCA128" w:rsidRPr="4BF1ECD0">
        <w:t>.</w:t>
      </w:r>
      <w:r>
        <w:t xml:space="preserve"> Th</w:t>
      </w:r>
      <w:r w:rsidR="293D32F2">
        <w:t xml:space="preserve">e index was constructed by </w:t>
      </w:r>
      <w:r>
        <w:t>summing the county (census tract) level percentages for the following variables:</w:t>
      </w:r>
    </w:p>
    <w:p w14:paraId="0A87D708" w14:textId="77777777" w:rsidR="00BC10BB" w:rsidRPr="00FB4824" w:rsidRDefault="00BC10BB" w:rsidP="00BC10BB">
      <w:pPr>
        <w:numPr>
          <w:ilvl w:val="0"/>
          <w:numId w:val="4"/>
        </w:numPr>
        <w:contextualSpacing/>
        <w:rPr>
          <w:szCs w:val="22"/>
        </w:rPr>
      </w:pPr>
      <w:r w:rsidRPr="00FB4824">
        <w:rPr>
          <w:szCs w:val="22"/>
        </w:rPr>
        <w:t>Fraction Employed</w:t>
      </w:r>
    </w:p>
    <w:p w14:paraId="1851128B" w14:textId="77777777" w:rsidR="00BC10BB" w:rsidRPr="00FB4824" w:rsidRDefault="00BC10BB" w:rsidP="00BC10BB">
      <w:pPr>
        <w:numPr>
          <w:ilvl w:val="0"/>
          <w:numId w:val="4"/>
        </w:numPr>
        <w:contextualSpacing/>
        <w:rPr>
          <w:szCs w:val="22"/>
        </w:rPr>
      </w:pPr>
      <w:r w:rsidRPr="00FB4824">
        <w:rPr>
          <w:szCs w:val="22"/>
        </w:rPr>
        <w:t xml:space="preserve">Fraction with No Disability </w:t>
      </w:r>
    </w:p>
    <w:p w14:paraId="794120A8" w14:textId="77777777" w:rsidR="00BC10BB" w:rsidRPr="00FB4824" w:rsidRDefault="00BC10BB" w:rsidP="00BC10BB">
      <w:pPr>
        <w:numPr>
          <w:ilvl w:val="0"/>
          <w:numId w:val="4"/>
        </w:numPr>
        <w:contextualSpacing/>
        <w:rPr>
          <w:szCs w:val="22"/>
        </w:rPr>
      </w:pPr>
      <w:r w:rsidRPr="00FB4824">
        <w:rPr>
          <w:szCs w:val="22"/>
        </w:rPr>
        <w:t>Fraction with a High School Diploma or Greater</w:t>
      </w:r>
    </w:p>
    <w:p w14:paraId="528EB5C8" w14:textId="4DB74E28" w:rsidR="00BC10BB" w:rsidRPr="00FB4824" w:rsidRDefault="00BC10BB" w:rsidP="00BC10BB">
      <w:pPr>
        <w:numPr>
          <w:ilvl w:val="0"/>
          <w:numId w:val="4"/>
        </w:numPr>
        <w:contextualSpacing/>
        <w:rPr>
          <w:szCs w:val="22"/>
        </w:rPr>
      </w:pPr>
      <w:r w:rsidRPr="00FB4824">
        <w:rPr>
          <w:szCs w:val="22"/>
        </w:rPr>
        <w:t xml:space="preserve">Fraction of Households with at least one vehicle, and  </w:t>
      </w:r>
    </w:p>
    <w:p w14:paraId="47E09119" w14:textId="0F22FE76" w:rsidR="00BC10BB" w:rsidRDefault="00FD526E" w:rsidP="00BC10BB">
      <w:pPr>
        <w:numPr>
          <w:ilvl w:val="0"/>
          <w:numId w:val="4"/>
        </w:numPr>
        <w:contextualSpacing/>
        <w:rPr>
          <w:szCs w:val="22"/>
        </w:rPr>
      </w:pPr>
      <w:r>
        <w:rPr>
          <w:noProof/>
        </w:rPr>
        <mc:AlternateContent>
          <mc:Choice Requires="wps">
            <w:drawing>
              <wp:anchor distT="0" distB="0" distL="114300" distR="114300" simplePos="0" relativeHeight="251674626" behindDoc="1" locked="0" layoutInCell="1" allowOverlap="1" wp14:anchorId="501E350C" wp14:editId="4EF434C5">
                <wp:simplePos x="0" y="0"/>
                <wp:positionH relativeFrom="column">
                  <wp:posOffset>152400</wp:posOffset>
                </wp:positionH>
                <wp:positionV relativeFrom="paragraph">
                  <wp:posOffset>3755390</wp:posOffset>
                </wp:positionV>
                <wp:extent cx="5641340" cy="635"/>
                <wp:effectExtent l="0" t="0" r="0" b="12065"/>
                <wp:wrapTight wrapText="bothSides">
                  <wp:wrapPolygon edited="0">
                    <wp:start x="0" y="0"/>
                    <wp:lineTo x="0" y="0"/>
                    <wp:lineTo x="21542" y="0"/>
                    <wp:lineTo x="2154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641340" cy="635"/>
                        </a:xfrm>
                        <a:prstGeom prst="rect">
                          <a:avLst/>
                        </a:prstGeom>
                        <a:solidFill>
                          <a:prstClr val="white"/>
                        </a:solidFill>
                        <a:ln>
                          <a:noFill/>
                        </a:ln>
                      </wps:spPr>
                      <wps:txbx>
                        <w:txbxContent>
                          <w:p w14:paraId="1C286049" w14:textId="2F1CFA0D" w:rsidR="00FD526E" w:rsidRPr="00FD526E" w:rsidRDefault="00FD526E" w:rsidP="00FD526E">
                            <w:pPr>
                              <w:pStyle w:val="Caption"/>
                              <w:rPr>
                                <w:i w:val="0"/>
                                <w:iCs w:val="0"/>
                                <w:noProof/>
                                <w:color w:val="000000" w:themeColor="text1"/>
                              </w:rPr>
                            </w:pPr>
                            <w:r w:rsidRPr="00FD526E">
                              <w:rPr>
                                <w:b/>
                                <w:bCs/>
                                <w:i w:val="0"/>
                                <w:iCs w:val="0"/>
                                <w:color w:val="000000" w:themeColor="text1"/>
                              </w:rPr>
                              <w:t>Exhibit 6.</w:t>
                            </w:r>
                            <w:r w:rsidRPr="00FD526E">
                              <w:rPr>
                                <w:i w:val="0"/>
                                <w:iCs w:val="0"/>
                                <w:color w:val="000000" w:themeColor="text1"/>
                              </w:rPr>
                              <w:t xml:space="preserve"> 2020 Population Resilience Composite Index by </w:t>
                            </w:r>
                            <w:r w:rsidR="0033538A">
                              <w:rPr>
                                <w:i w:val="0"/>
                                <w:iCs w:val="0"/>
                                <w:color w:val="000000" w:themeColor="text1"/>
                              </w:rPr>
                              <w:t>Virginia C</w:t>
                            </w:r>
                            <w:r>
                              <w:rPr>
                                <w:i w:val="0"/>
                                <w:iCs w:val="0"/>
                                <w:color w:val="000000" w:themeColor="text1"/>
                              </w:rPr>
                              <w:t xml:space="preserve">ensus </w:t>
                            </w:r>
                            <w:r w:rsidR="0033538A">
                              <w:rPr>
                                <w:i w:val="0"/>
                                <w:iCs w:val="0"/>
                                <w:color w:val="000000" w:themeColor="text1"/>
                              </w:rPr>
                              <w:t>T</w:t>
                            </w:r>
                            <w:r>
                              <w:rPr>
                                <w:i w:val="0"/>
                                <w:iCs w:val="0"/>
                                <w:color w:val="000000" w:themeColor="text1"/>
                              </w:rPr>
                              <w:t>ract</w:t>
                            </w:r>
                            <w:r w:rsidRPr="00FD526E">
                              <w:rPr>
                                <w:i w:val="0"/>
                                <w:iCs w:val="0"/>
                                <w:color w:val="000000" w:themeColor="text1"/>
                              </w:rPr>
                              <w:t xml:space="preserve">. The shading indicates the least resilient </w:t>
                            </w:r>
                            <w:r>
                              <w:rPr>
                                <w:i w:val="0"/>
                                <w:iCs w:val="0"/>
                                <w:color w:val="000000" w:themeColor="text1"/>
                              </w:rPr>
                              <w:t>tract</w:t>
                            </w:r>
                            <w:r w:rsidRPr="00FD526E">
                              <w:rPr>
                                <w:i w:val="0"/>
                                <w:iCs w:val="0"/>
                                <w:color w:val="000000" w:themeColor="text1"/>
                              </w:rPr>
                              <w:t xml:space="preserve">s (light yellow) to </w:t>
                            </w:r>
                            <w:r>
                              <w:rPr>
                                <w:i w:val="0"/>
                                <w:iCs w:val="0"/>
                                <w:color w:val="000000" w:themeColor="text1"/>
                              </w:rPr>
                              <w:t xml:space="preserve">the </w:t>
                            </w:r>
                            <w:r w:rsidRPr="00FD526E">
                              <w:rPr>
                                <w:i w:val="0"/>
                                <w:iCs w:val="0"/>
                                <w:color w:val="000000" w:themeColor="text1"/>
                              </w:rPr>
                              <w:t>most resilient (dark green). The map is overlaid with the deficiency index for each of the 283 SNF</w:t>
                            </w:r>
                            <w:r>
                              <w:rPr>
                                <w:i w:val="0"/>
                                <w:iCs w:val="0"/>
                                <w:color w:val="000000" w:themeColor="text1"/>
                              </w:rPr>
                              <w:t>s</w:t>
                            </w:r>
                            <w:r w:rsidRPr="00FD526E">
                              <w:rPr>
                                <w:i w:val="0"/>
                                <w:iCs w:val="0"/>
                                <w:color w:val="000000" w:themeColor="text1"/>
                              </w:rPr>
                              <w:t>. The SNFs with the most deficiencies are colored orange; those with least are shaded light blue; and those with no deficiencies are gray.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E350C" id="Text Box 20" o:spid="_x0000_s1028" type="#_x0000_t202" style="position:absolute;left:0;text-align:left;margin-left:12pt;margin-top:295.7pt;width:444.2pt;height:.05pt;z-index:-2516418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JPsGgIAAD8EAAAOAAAAZHJzL2Uyb0RvYy54bWysU8Fu2zAMvQ/YPwi6L07SNhi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" stroked="f">
                <v:textbox style="mso-fit-shape-to-text:t" inset="0,0,0,0">
                  <w:txbxContent>
                    <w:p w14:paraId="1C286049" w14:textId="2F1CFA0D" w:rsidR="00FD526E" w:rsidRPr="00FD526E" w:rsidRDefault="00FD526E" w:rsidP="00FD526E">
                      <w:pPr>
                        <w:pStyle w:val="Caption"/>
                        <w:rPr>
                          <w:i w:val="0"/>
                          <w:iCs w:val="0"/>
                          <w:noProof/>
                          <w:color w:val="000000" w:themeColor="text1"/>
                        </w:rPr>
                      </w:pPr>
                      <w:r w:rsidRPr="00FD526E">
                        <w:rPr>
                          <w:b/>
                          <w:bCs/>
                          <w:i w:val="0"/>
                          <w:iCs w:val="0"/>
                          <w:color w:val="000000" w:themeColor="text1"/>
                        </w:rPr>
                        <w:t>Exhibit 6.</w:t>
                      </w:r>
                      <w:r w:rsidRPr="00FD526E">
                        <w:rPr>
                          <w:i w:val="0"/>
                          <w:iCs w:val="0"/>
                          <w:color w:val="000000" w:themeColor="text1"/>
                        </w:rPr>
                        <w:t xml:space="preserve"> 2020 Population Resilience Composite Index by </w:t>
                      </w:r>
                      <w:r w:rsidR="0033538A">
                        <w:rPr>
                          <w:i w:val="0"/>
                          <w:iCs w:val="0"/>
                          <w:color w:val="000000" w:themeColor="text1"/>
                        </w:rPr>
                        <w:t>Virginia C</w:t>
                      </w:r>
                      <w:r>
                        <w:rPr>
                          <w:i w:val="0"/>
                          <w:iCs w:val="0"/>
                          <w:color w:val="000000" w:themeColor="text1"/>
                        </w:rPr>
                        <w:t xml:space="preserve">ensus </w:t>
                      </w:r>
                      <w:r w:rsidR="0033538A">
                        <w:rPr>
                          <w:i w:val="0"/>
                          <w:iCs w:val="0"/>
                          <w:color w:val="000000" w:themeColor="text1"/>
                        </w:rPr>
                        <w:t>T</w:t>
                      </w:r>
                      <w:r>
                        <w:rPr>
                          <w:i w:val="0"/>
                          <w:iCs w:val="0"/>
                          <w:color w:val="000000" w:themeColor="text1"/>
                        </w:rPr>
                        <w:t>ract</w:t>
                      </w:r>
                      <w:r w:rsidRPr="00FD526E">
                        <w:rPr>
                          <w:i w:val="0"/>
                          <w:iCs w:val="0"/>
                          <w:color w:val="000000" w:themeColor="text1"/>
                        </w:rPr>
                        <w:t xml:space="preserve">. The shading indicates the least resilient </w:t>
                      </w:r>
                      <w:r>
                        <w:rPr>
                          <w:i w:val="0"/>
                          <w:iCs w:val="0"/>
                          <w:color w:val="000000" w:themeColor="text1"/>
                        </w:rPr>
                        <w:t>tract</w:t>
                      </w:r>
                      <w:r w:rsidRPr="00FD526E">
                        <w:rPr>
                          <w:i w:val="0"/>
                          <w:iCs w:val="0"/>
                          <w:color w:val="000000" w:themeColor="text1"/>
                        </w:rPr>
                        <w:t xml:space="preserve">s (light yellow) to </w:t>
                      </w:r>
                      <w:r>
                        <w:rPr>
                          <w:i w:val="0"/>
                          <w:iCs w:val="0"/>
                          <w:color w:val="000000" w:themeColor="text1"/>
                        </w:rPr>
                        <w:t xml:space="preserve">the </w:t>
                      </w:r>
                      <w:r w:rsidRPr="00FD526E">
                        <w:rPr>
                          <w:i w:val="0"/>
                          <w:iCs w:val="0"/>
                          <w:color w:val="000000" w:themeColor="text1"/>
                        </w:rPr>
                        <w:t>most resilient (dark green). The map is overlaid with the deficiency index for each of the 283 SNF</w:t>
                      </w:r>
                      <w:r>
                        <w:rPr>
                          <w:i w:val="0"/>
                          <w:iCs w:val="0"/>
                          <w:color w:val="000000" w:themeColor="text1"/>
                        </w:rPr>
                        <w:t>s</w:t>
                      </w:r>
                      <w:r w:rsidRPr="00FD526E">
                        <w:rPr>
                          <w:i w:val="0"/>
                          <w:iCs w:val="0"/>
                          <w:color w:val="000000" w:themeColor="text1"/>
                        </w:rPr>
                        <w:t>. The SNFs with the most deficiencies are colored orange; those with least are shaded light blue; and those with no deficiencies are gray.</w:t>
                      </w:r>
                    </w:p>
                  </w:txbxContent>
                </v:textbox>
                <w10:wrap type="tight"/>
              </v:shape>
            </w:pict>
          </mc:Fallback>
        </mc:AlternateContent>
      </w:r>
      <w:r w:rsidR="00BC10BB" w:rsidRPr="00FB4824">
        <w:rPr>
          <w:szCs w:val="22"/>
        </w:rPr>
        <w:t>Reverse GINI Index – so all indicators are in a positive direction</w:t>
      </w:r>
      <w:r w:rsidR="00416DB0">
        <w:rPr>
          <w:szCs w:val="22"/>
        </w:rPr>
        <w:t>.</w:t>
      </w:r>
      <w:r w:rsidR="00BC10BB" w:rsidRPr="00FB4824">
        <w:rPr>
          <w:szCs w:val="22"/>
        </w:rPr>
        <w:t xml:space="preserve"> </w:t>
      </w:r>
    </w:p>
    <w:p w14:paraId="45942E92" w14:textId="77777777" w:rsidR="00037B9B" w:rsidRDefault="00037B9B" w:rsidP="004D18D3">
      <w:pPr>
        <w:contextualSpacing/>
        <w:rPr>
          <w:szCs w:val="22"/>
        </w:rPr>
      </w:pPr>
    </w:p>
    <w:p w14:paraId="74F8D8F6" w14:textId="4E50D908" w:rsidR="00037B9B" w:rsidRDefault="00FD526E" w:rsidP="00037B9B">
      <w:pPr>
        <w:contextualSpacing/>
        <w:rPr>
          <w:szCs w:val="22"/>
        </w:rPr>
      </w:pPr>
      <w:r>
        <w:rPr>
          <w:noProof/>
          <w:szCs w:val="22"/>
        </w:rPr>
        <w:drawing>
          <wp:anchor distT="0" distB="0" distL="114300" distR="114300" simplePos="0" relativeHeight="251670530" behindDoc="1" locked="0" layoutInCell="1" allowOverlap="1" wp14:anchorId="74045BA8" wp14:editId="4EF6510C">
            <wp:simplePos x="0" y="0"/>
            <wp:positionH relativeFrom="page">
              <wp:align>center</wp:align>
            </wp:positionH>
            <wp:positionV relativeFrom="paragraph">
              <wp:posOffset>0</wp:posOffset>
            </wp:positionV>
            <wp:extent cx="5641848" cy="3346704"/>
            <wp:effectExtent l="12700" t="12700" r="10160" b="6350"/>
            <wp:wrapTight wrapText="bothSides">
              <wp:wrapPolygon edited="0">
                <wp:start x="-49" y="-82"/>
                <wp:lineTo x="-49" y="21559"/>
                <wp:lineTo x="21590" y="21559"/>
                <wp:lineTo x="21590" y="-82"/>
                <wp:lineTo x="-49" y="-82"/>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8">
                      <a:extLst>
                        <a:ext uri="{28A0092B-C50C-407E-A947-70E740481C1C}">
                          <a14:useLocalDpi xmlns:a14="http://schemas.microsoft.com/office/drawing/2010/main" val="0"/>
                        </a:ext>
                      </a:extLst>
                    </a:blip>
                    <a:srcRect l="2275" t="16230" r="2796" b="5021"/>
                    <a:stretch/>
                  </pic:blipFill>
                  <pic:spPr bwMode="auto">
                    <a:xfrm>
                      <a:off x="0" y="0"/>
                      <a:ext cx="5641848" cy="3346704"/>
                    </a:xfrm>
                    <a:prstGeom prst="rect">
                      <a:avLst/>
                    </a:prstGeom>
                    <a:ln w="6350">
                      <a:solidFill>
                        <a:sysClr val="windowText" lastClr="00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182655" w14:textId="77777777" w:rsidR="00FD526E" w:rsidRDefault="00FD526E" w:rsidP="00BC10BB"/>
    <w:p w14:paraId="0D2B44F3" w14:textId="5787C807" w:rsidR="00BC10BB" w:rsidRDefault="2A33EEB5" w:rsidP="00BC10BB">
      <w:r>
        <w:t xml:space="preserve">The map </w:t>
      </w:r>
      <w:r w:rsidR="50B19036">
        <w:t xml:space="preserve">in Exhibit </w:t>
      </w:r>
      <w:r w:rsidR="00FD526E">
        <w:t>6</w:t>
      </w:r>
      <w:r w:rsidR="50B19036">
        <w:t xml:space="preserve"> </w:t>
      </w:r>
      <w:r>
        <w:t xml:space="preserve">above presents the results of </w:t>
      </w:r>
      <w:r w:rsidR="00FD526E">
        <w:t xml:space="preserve">two indices, the </w:t>
      </w:r>
      <w:r w:rsidR="09FD33AE">
        <w:t xml:space="preserve">EP+LSC </w:t>
      </w:r>
      <w:r w:rsidR="6EA8E800">
        <w:t>deficiency</w:t>
      </w:r>
      <w:r w:rsidR="00D446E9">
        <w:t xml:space="preserve"> </w:t>
      </w:r>
      <w:r w:rsidR="09FD33AE">
        <w:t xml:space="preserve">index </w:t>
      </w:r>
      <w:r w:rsidR="00FD526E">
        <w:t xml:space="preserve">for each SNF </w:t>
      </w:r>
      <w:r>
        <w:t xml:space="preserve">and </w:t>
      </w:r>
      <w:r w:rsidR="00FD526E">
        <w:t xml:space="preserve">the </w:t>
      </w:r>
      <w:r>
        <w:t>community resilienc</w:t>
      </w:r>
      <w:r w:rsidR="51B52905">
        <w:t>e</w:t>
      </w:r>
      <w:r w:rsidR="7CA6E45D">
        <w:t xml:space="preserve"> index</w:t>
      </w:r>
      <w:r w:rsidR="00FD526E">
        <w:t xml:space="preserve"> at the census tract level</w:t>
      </w:r>
      <w:r>
        <w:t xml:space="preserve">. SNFs with the highest number of deficiencies (orange dots) tend to be in lower resilient counties (lighter color counties). We also examined the number of emergency services and shelters along with the availability of medical staff per 10,000 residents and constructed isochrones to establish the </w:t>
      </w:r>
      <w:r>
        <w:lastRenderedPageBreak/>
        <w:t>distance from the SNF to these potential sources of support</w:t>
      </w:r>
      <w:r w:rsidR="4585F04D">
        <w:t xml:space="preserve"> (See </w:t>
      </w:r>
      <w:r w:rsidR="72EE38D1">
        <w:t>Appendi</w:t>
      </w:r>
      <w:r w:rsidR="00FD526E">
        <w:t>x</w:t>
      </w:r>
      <w:r w:rsidR="0093500F">
        <w:t xml:space="preserve"> B</w:t>
      </w:r>
      <w:r w:rsidR="4585F04D">
        <w:t>).</w:t>
      </w:r>
      <w:r>
        <w:t xml:space="preserve"> Working this component of the </w:t>
      </w:r>
      <w:r w:rsidR="28FA38AA">
        <w:t>U</w:t>
      </w:r>
      <w:r w:rsidR="1A9E3C28">
        <w:t xml:space="preserve">se </w:t>
      </w:r>
      <w:r w:rsidR="0C8163AB">
        <w:t>C</w:t>
      </w:r>
      <w:r w:rsidR="1A9E3C28">
        <w:t>ase</w:t>
      </w:r>
      <w:r>
        <w:t xml:space="preserve"> highlighted the need for </w:t>
      </w:r>
      <w:r w:rsidR="4AC167D0">
        <w:t>cross-agency</w:t>
      </w:r>
      <w:r>
        <w:t xml:space="preserve"> data, pointing to the utility of future strategic partnering between the Census Bureau and CMS.</w:t>
      </w:r>
    </w:p>
    <w:p w14:paraId="00CC4BB2" w14:textId="38808C2F" w:rsidR="00416DB0" w:rsidRDefault="00416DB0" w:rsidP="00BC10BB"/>
    <w:p w14:paraId="40401AB3" w14:textId="0777FE65" w:rsidR="00723EDF" w:rsidRPr="00FB4824" w:rsidRDefault="004160DD" w:rsidP="00723EDF">
      <w:pPr>
        <w:ind w:left="360"/>
        <w:contextualSpacing/>
      </w:pPr>
      <w:r w:rsidRPr="00416DB0">
        <w:rPr>
          <w:noProof/>
          <w:szCs w:val="22"/>
        </w:rPr>
        <w:drawing>
          <wp:anchor distT="0" distB="0" distL="114300" distR="114300" simplePos="0" relativeHeight="251675650" behindDoc="1" locked="0" layoutInCell="1" allowOverlap="1" wp14:anchorId="6AC2E5C8" wp14:editId="36150437">
            <wp:simplePos x="0" y="0"/>
            <wp:positionH relativeFrom="margin">
              <wp:posOffset>12700</wp:posOffset>
            </wp:positionH>
            <wp:positionV relativeFrom="paragraph">
              <wp:posOffset>38056</wp:posOffset>
            </wp:positionV>
            <wp:extent cx="3822192" cy="4727448"/>
            <wp:effectExtent l="12700" t="12700" r="13335" b="10160"/>
            <wp:wrapTight wrapText="bothSides">
              <wp:wrapPolygon edited="0">
                <wp:start x="-72" y="-58"/>
                <wp:lineTo x="-72" y="21588"/>
                <wp:lineTo x="21604" y="21588"/>
                <wp:lineTo x="21604" y="-58"/>
                <wp:lineTo x="-72" y="-5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22192" cy="4727448"/>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16DB0">
        <w:t xml:space="preserve">In addition to describing the population </w:t>
      </w:r>
      <w:r w:rsidR="00F31CD4">
        <w:t>using a resilience index we</w:t>
      </w:r>
      <w:r w:rsidR="00416DB0">
        <w:t xml:space="preserve"> also developed </w:t>
      </w:r>
      <w:r w:rsidR="00F31CD4">
        <w:t xml:space="preserve">measures </w:t>
      </w:r>
      <w:r w:rsidR="00416DB0">
        <w:t xml:space="preserve">to access the number of shelter facilities and emergency service providers </w:t>
      </w:r>
      <w:r w:rsidR="00723EDF">
        <w:t>(data from Homeland Security / Homeland Infrastructure Foundation Level Data)</w:t>
      </w:r>
    </w:p>
    <w:p w14:paraId="368EBA79" w14:textId="45217409" w:rsidR="00416DB0" w:rsidRDefault="00416DB0" w:rsidP="00BC10BB">
      <w:r>
        <w:t xml:space="preserve">and the number of M.D.s and O.D.s </w:t>
      </w:r>
      <w:r w:rsidR="004160DD">
        <w:t xml:space="preserve">who describe direct patient care </w:t>
      </w:r>
      <w:r w:rsidR="00723EDF">
        <w:t xml:space="preserve">(data from Health Resources and Services Administration / Area Resource Files) </w:t>
      </w:r>
      <w:r w:rsidR="004160DD">
        <w:t xml:space="preserve">(See </w:t>
      </w:r>
      <w:r>
        <w:t xml:space="preserve"> </w:t>
      </w:r>
      <w:r w:rsidR="004160DD">
        <w:t>Exhibit 7).</w:t>
      </w:r>
    </w:p>
    <w:p w14:paraId="4EBEE071" w14:textId="74245B0D" w:rsidR="00F31CD4" w:rsidRDefault="003973AC" w:rsidP="00BC10BB">
      <w:r>
        <w:rPr>
          <w:noProof/>
        </w:rPr>
        <mc:AlternateContent>
          <mc:Choice Requires="wps">
            <w:drawing>
              <wp:anchor distT="0" distB="0" distL="114300" distR="114300" simplePos="0" relativeHeight="251677698" behindDoc="1" locked="0" layoutInCell="1" allowOverlap="1" wp14:anchorId="17860CFE" wp14:editId="48375575">
                <wp:simplePos x="0" y="0"/>
                <wp:positionH relativeFrom="column">
                  <wp:posOffset>10160</wp:posOffset>
                </wp:positionH>
                <wp:positionV relativeFrom="paragraph">
                  <wp:posOffset>2190685</wp:posOffset>
                </wp:positionV>
                <wp:extent cx="3822065" cy="551180"/>
                <wp:effectExtent l="0" t="0" r="635" b="0"/>
                <wp:wrapTight wrapText="bothSides">
                  <wp:wrapPolygon edited="0">
                    <wp:start x="0" y="0"/>
                    <wp:lineTo x="0" y="20903"/>
                    <wp:lineTo x="21532" y="20903"/>
                    <wp:lineTo x="21532"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822065" cy="551180"/>
                        </a:xfrm>
                        <a:prstGeom prst="rect">
                          <a:avLst/>
                        </a:prstGeom>
                        <a:solidFill>
                          <a:prstClr val="white"/>
                        </a:solidFill>
                        <a:ln>
                          <a:noFill/>
                        </a:ln>
                      </wps:spPr>
                      <wps:txbx>
                        <w:txbxContent>
                          <w:p w14:paraId="61D2A6C8" w14:textId="1A0F4186" w:rsidR="004160DD" w:rsidRPr="004160DD" w:rsidRDefault="004160DD" w:rsidP="004160DD">
                            <w:pPr>
                              <w:pStyle w:val="Caption"/>
                              <w:rPr>
                                <w:b/>
                                <w:bCs/>
                                <w:i w:val="0"/>
                                <w:iCs w:val="0"/>
                                <w:sz w:val="20"/>
                                <w:szCs w:val="20"/>
                              </w:rPr>
                            </w:pPr>
                            <w:r w:rsidRPr="008B0FEB">
                              <w:rPr>
                                <w:b/>
                                <w:bCs/>
                                <w:i w:val="0"/>
                                <w:iCs w:val="0"/>
                                <w:color w:val="000000" w:themeColor="text1"/>
                                <w:sz w:val="20"/>
                                <w:szCs w:val="20"/>
                              </w:rPr>
                              <w:t xml:space="preserve">Exhibit 7. </w:t>
                            </w:r>
                            <w:r w:rsidRPr="00723EDF">
                              <w:rPr>
                                <w:i w:val="0"/>
                                <w:iCs w:val="0"/>
                                <w:color w:val="000000" w:themeColor="text1"/>
                                <w:sz w:val="20"/>
                                <w:szCs w:val="20"/>
                              </w:rPr>
                              <w:t>Assessment of the</w:t>
                            </w:r>
                            <w:r w:rsidRPr="00723EDF">
                              <w:rPr>
                                <w:b/>
                                <w:bCs/>
                                <w:i w:val="0"/>
                                <w:iCs w:val="0"/>
                                <w:color w:val="000000" w:themeColor="text1"/>
                                <w:sz w:val="20"/>
                                <w:szCs w:val="20"/>
                              </w:rPr>
                              <w:t xml:space="preserve"> </w:t>
                            </w:r>
                            <w:r w:rsidRPr="00723EDF">
                              <w:rPr>
                                <w:i w:val="0"/>
                                <w:iCs w:val="0"/>
                                <w:color w:val="000000" w:themeColor="text1"/>
                                <w:sz w:val="20"/>
                                <w:szCs w:val="20"/>
                              </w:rPr>
                              <w:t>number of shelter facilities</w:t>
                            </w:r>
                            <w:r w:rsidR="009119F4">
                              <w:rPr>
                                <w:i w:val="0"/>
                                <w:iCs w:val="0"/>
                                <w:color w:val="000000" w:themeColor="text1"/>
                                <w:sz w:val="20"/>
                                <w:szCs w:val="20"/>
                              </w:rPr>
                              <w:t xml:space="preserve"> and</w:t>
                            </w:r>
                            <w:r w:rsidRPr="00723EDF">
                              <w:rPr>
                                <w:i w:val="0"/>
                                <w:iCs w:val="0"/>
                                <w:color w:val="000000" w:themeColor="text1"/>
                                <w:sz w:val="20"/>
                                <w:szCs w:val="20"/>
                              </w:rPr>
                              <w:t xml:space="preserve"> emergency service providers </w:t>
                            </w:r>
                            <w:r w:rsidR="009119F4">
                              <w:rPr>
                                <w:i w:val="0"/>
                                <w:iCs w:val="0"/>
                                <w:color w:val="000000" w:themeColor="text1"/>
                                <w:sz w:val="20"/>
                                <w:szCs w:val="20"/>
                              </w:rPr>
                              <w:t xml:space="preserve">per </w:t>
                            </w:r>
                            <w:r w:rsidRPr="00723EDF">
                              <w:rPr>
                                <w:i w:val="0"/>
                                <w:iCs w:val="0"/>
                                <w:color w:val="000000" w:themeColor="text1"/>
                                <w:sz w:val="20"/>
                                <w:szCs w:val="20"/>
                              </w:rPr>
                              <w:t xml:space="preserve">10,000 population </w:t>
                            </w:r>
                            <w:r w:rsidR="00117AB1" w:rsidRPr="00723EDF">
                              <w:rPr>
                                <w:i w:val="0"/>
                                <w:iCs w:val="0"/>
                                <w:color w:val="000000" w:themeColor="text1"/>
                                <w:sz w:val="20"/>
                                <w:szCs w:val="20"/>
                              </w:rPr>
                              <w:t xml:space="preserve">and medically underserved areas both </w:t>
                            </w:r>
                            <w:r w:rsidRPr="00723EDF">
                              <w:rPr>
                                <w:i w:val="0"/>
                                <w:iCs w:val="0"/>
                                <w:color w:val="000000" w:themeColor="text1"/>
                                <w:sz w:val="20"/>
                                <w:szCs w:val="20"/>
                              </w:rPr>
                              <w:t>at the county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60CFE" id="Text Box 3" o:spid="_x0000_s1029" type="#_x0000_t202" style="position:absolute;margin-left:.8pt;margin-top:172.5pt;width:300.95pt;height:43.4pt;z-index:-2516387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" stroked="f">
                <v:textbox inset="0,0,0,0">
                  <w:txbxContent>
                    <w:p w14:paraId="61D2A6C8" w14:textId="1A0F4186" w:rsidR="004160DD" w:rsidRPr="004160DD" w:rsidRDefault="004160DD" w:rsidP="004160DD">
                      <w:pPr>
                        <w:pStyle w:val="Caption"/>
                        <w:rPr>
                          <w:b/>
                          <w:bCs/>
                          <w:i w:val="0"/>
                          <w:iCs w:val="0"/>
                          <w:sz w:val="20"/>
                          <w:szCs w:val="20"/>
                        </w:rPr>
                      </w:pPr>
                      <w:r w:rsidRPr="008B0FEB">
                        <w:rPr>
                          <w:b/>
                          <w:bCs/>
                          <w:i w:val="0"/>
                          <w:iCs w:val="0"/>
                          <w:color w:val="000000" w:themeColor="text1"/>
                          <w:sz w:val="20"/>
                          <w:szCs w:val="20"/>
                        </w:rPr>
                        <w:t xml:space="preserve">Exhibit 7. </w:t>
                      </w:r>
                      <w:r w:rsidRPr="00723EDF">
                        <w:rPr>
                          <w:i w:val="0"/>
                          <w:iCs w:val="0"/>
                          <w:color w:val="000000" w:themeColor="text1"/>
                          <w:sz w:val="20"/>
                          <w:szCs w:val="20"/>
                        </w:rPr>
                        <w:t>Assessment of the</w:t>
                      </w:r>
                      <w:r w:rsidRPr="00723EDF">
                        <w:rPr>
                          <w:b/>
                          <w:bCs/>
                          <w:i w:val="0"/>
                          <w:iCs w:val="0"/>
                          <w:color w:val="000000" w:themeColor="text1"/>
                          <w:sz w:val="20"/>
                          <w:szCs w:val="20"/>
                        </w:rPr>
                        <w:t xml:space="preserve"> </w:t>
                      </w:r>
                      <w:r w:rsidRPr="00723EDF">
                        <w:rPr>
                          <w:i w:val="0"/>
                          <w:iCs w:val="0"/>
                          <w:color w:val="000000" w:themeColor="text1"/>
                          <w:sz w:val="20"/>
                          <w:szCs w:val="20"/>
                        </w:rPr>
                        <w:t>number of shelter facilities</w:t>
                      </w:r>
                      <w:r w:rsidR="009119F4">
                        <w:rPr>
                          <w:i w:val="0"/>
                          <w:iCs w:val="0"/>
                          <w:color w:val="000000" w:themeColor="text1"/>
                          <w:sz w:val="20"/>
                          <w:szCs w:val="20"/>
                        </w:rPr>
                        <w:t xml:space="preserve"> and</w:t>
                      </w:r>
                      <w:r w:rsidRPr="00723EDF">
                        <w:rPr>
                          <w:i w:val="0"/>
                          <w:iCs w:val="0"/>
                          <w:color w:val="000000" w:themeColor="text1"/>
                          <w:sz w:val="20"/>
                          <w:szCs w:val="20"/>
                        </w:rPr>
                        <w:t xml:space="preserve"> emergency service providers </w:t>
                      </w:r>
                      <w:r w:rsidR="009119F4">
                        <w:rPr>
                          <w:i w:val="0"/>
                          <w:iCs w:val="0"/>
                          <w:color w:val="000000" w:themeColor="text1"/>
                          <w:sz w:val="20"/>
                          <w:szCs w:val="20"/>
                        </w:rPr>
                        <w:t xml:space="preserve">per </w:t>
                      </w:r>
                      <w:r w:rsidRPr="00723EDF">
                        <w:rPr>
                          <w:i w:val="0"/>
                          <w:iCs w:val="0"/>
                          <w:color w:val="000000" w:themeColor="text1"/>
                          <w:sz w:val="20"/>
                          <w:szCs w:val="20"/>
                        </w:rPr>
                        <w:t xml:space="preserve">10,000 population </w:t>
                      </w:r>
                      <w:r w:rsidR="00117AB1" w:rsidRPr="00723EDF">
                        <w:rPr>
                          <w:i w:val="0"/>
                          <w:iCs w:val="0"/>
                          <w:color w:val="000000" w:themeColor="text1"/>
                          <w:sz w:val="20"/>
                          <w:szCs w:val="20"/>
                        </w:rPr>
                        <w:t xml:space="preserve">and medically underserved areas both </w:t>
                      </w:r>
                      <w:r w:rsidRPr="00723EDF">
                        <w:rPr>
                          <w:i w:val="0"/>
                          <w:iCs w:val="0"/>
                          <w:color w:val="000000" w:themeColor="text1"/>
                          <w:sz w:val="20"/>
                          <w:szCs w:val="20"/>
                        </w:rPr>
                        <w:t>at the county level.</w:t>
                      </w:r>
                    </w:p>
                  </w:txbxContent>
                </v:textbox>
                <w10:wrap type="tight"/>
              </v:shape>
            </w:pict>
          </mc:Fallback>
        </mc:AlternateContent>
      </w:r>
      <w:r w:rsidR="00F31CD4">
        <w:t xml:space="preserve">The number of shelter facilities and emergency service providers include Red Cross Chapter Facilities, National Shelter System Facilities, emergency medical service stations, fire stations, and urgent care facilities per 10,000 population aggregated at county level. The number of M.D.s and O.D.s is </w:t>
      </w:r>
      <w:r w:rsidR="00A51CC1">
        <w:t xml:space="preserve">described in terms of a </w:t>
      </w:r>
      <w:r>
        <w:t>primary care health professional shortage area</w:t>
      </w:r>
      <w:r w:rsidR="00A51CC1">
        <w:t xml:space="preserve">. HRSA defines these </w:t>
      </w:r>
      <w:r w:rsidR="00A51CC1">
        <w:rPr>
          <w:spacing w:val="-3"/>
        </w:rPr>
        <w:t>contiguous areas</w:t>
      </w:r>
      <w:r w:rsidR="00A51CC1">
        <w:t xml:space="preserve"> where p</w:t>
      </w:r>
      <w:r w:rsidR="00A51CC1">
        <w:rPr>
          <w:spacing w:val="-3"/>
        </w:rPr>
        <w:t>rimary medical care professionals are overutilized, excessively distant or inaccessible to the population of the area under consideration.</w:t>
      </w:r>
      <w:r w:rsidR="00117AB1">
        <w:t xml:space="preserve"> </w:t>
      </w:r>
    </w:p>
    <w:p w14:paraId="2E78E65B" w14:textId="2157C53E" w:rsidR="00416DB0" w:rsidRDefault="00416DB0" w:rsidP="00416DB0">
      <w:pPr>
        <w:keepNext/>
      </w:pPr>
    </w:p>
    <w:p w14:paraId="4028A65D" w14:textId="1C6ED119" w:rsidR="00723EDF" w:rsidRDefault="00A51CC1" w:rsidP="00E14279">
      <w:r>
        <w:rPr>
          <w:szCs w:val="22"/>
        </w:rPr>
        <w:t xml:space="preserve">As seen in the bottom choropleth in Exhibit 7, </w:t>
      </w:r>
      <w:r w:rsidR="00E14279">
        <w:rPr>
          <w:szCs w:val="22"/>
        </w:rPr>
        <w:t xml:space="preserve">approximately one-third of the counties and independent cities are health professional shortage areas across their entire boundary and another 40 percent have shortages within parts of their boundaries. Some of the health professional shortage areas occur in counties and independent cities that </w:t>
      </w:r>
      <w:r w:rsidR="008B0FEB">
        <w:rPr>
          <w:szCs w:val="22"/>
        </w:rPr>
        <w:t xml:space="preserve">also have a few </w:t>
      </w:r>
      <w:r w:rsidR="008B0FEB">
        <w:t xml:space="preserve">shelter facilities and emergency service providers (See top choropleth in Exhibit 7). This information could be useful for SNFs </w:t>
      </w:r>
      <w:r w:rsidR="00FE6B1A">
        <w:t>when developing evacuation plans and deciding whether to evacuate or not.</w:t>
      </w:r>
    </w:p>
    <w:p w14:paraId="1395E724" w14:textId="7C44CDA9" w:rsidR="006C4CC4" w:rsidRDefault="006C4CC4" w:rsidP="00E14279">
      <w:r>
        <w:t>A more detailed assessment of SNFs in the City of Richmond is provided in Appendix B.</w:t>
      </w:r>
    </w:p>
    <w:p w14:paraId="2B56397A" w14:textId="77777777" w:rsidR="00723EDF" w:rsidRDefault="00723EDF" w:rsidP="00FF602C">
      <w:pPr>
        <w:pStyle w:val="Heading2"/>
      </w:pPr>
    </w:p>
    <w:p w14:paraId="5000E216" w14:textId="72831F57" w:rsidR="00BC10BB" w:rsidRPr="00FB4824" w:rsidRDefault="00BC10BB" w:rsidP="00FF602C">
      <w:pPr>
        <w:pStyle w:val="Heading2"/>
      </w:pPr>
      <w:r w:rsidRPr="00FB4824">
        <w:t>Communication and Dissemination</w:t>
      </w:r>
    </w:p>
    <w:p w14:paraId="6297C4B0" w14:textId="73CA20BE" w:rsidR="00945A4C" w:rsidRDefault="00945A4C" w:rsidP="00BC10BB">
      <w:r>
        <w:t xml:space="preserve">Our work is disseminated through a </w:t>
      </w:r>
      <w:r w:rsidR="00D62B61">
        <w:t xml:space="preserve">GitHub </w:t>
      </w:r>
      <w:r>
        <w:t xml:space="preserve">repository which </w:t>
      </w:r>
      <w:r w:rsidR="00D62B61">
        <w:t xml:space="preserve">contains a </w:t>
      </w:r>
      <w:hyperlink r:id="rId30" w:history="1">
        <w:r w:rsidR="00D62B61" w:rsidRPr="00D62B61">
          <w:rPr>
            <w:rStyle w:val="Hyperlink"/>
          </w:rPr>
          <w:t>Products folder</w:t>
        </w:r>
      </w:hyperlink>
      <w:r w:rsidR="00D62B61">
        <w:t xml:space="preserve"> with sub</w:t>
      </w:r>
      <w:r w:rsidR="000273E4">
        <w:t>-</w:t>
      </w:r>
      <w:r w:rsidR="00D62B61">
        <w:t xml:space="preserve">folders </w:t>
      </w:r>
      <w:r w:rsidR="00E97D08">
        <w:t xml:space="preserve">with data tables </w:t>
      </w:r>
      <w:r w:rsidR="00D62B61">
        <w:t>for SNF and Virginia counties / independent cities</w:t>
      </w:r>
      <w:r w:rsidR="00E97D08">
        <w:t>;</w:t>
      </w:r>
      <w:r w:rsidR="00D62B61">
        <w:t xml:space="preserve"> presentations</w:t>
      </w:r>
      <w:r>
        <w:t xml:space="preserve"> and </w:t>
      </w:r>
      <w:r w:rsidR="00516A3E">
        <w:t xml:space="preserve">our curation </w:t>
      </w:r>
      <w:r>
        <w:t>report</w:t>
      </w:r>
      <w:r w:rsidR="00E97D08">
        <w:t>;</w:t>
      </w:r>
      <w:r w:rsidR="00D62B61">
        <w:t xml:space="preserve"> visualizations (maps and statistical graphics)</w:t>
      </w:r>
      <w:r w:rsidR="00E97D08">
        <w:t>;</w:t>
      </w:r>
      <w:r w:rsidR="00D62B61">
        <w:t xml:space="preserve"> and processes which includes </w:t>
      </w:r>
      <w:r w:rsidR="00E97D08">
        <w:t xml:space="preserve">subfolders for </w:t>
      </w:r>
      <w:r w:rsidR="00D62B61">
        <w:t>tables of derived variables</w:t>
      </w:r>
      <w:r>
        <w:t xml:space="preserve"> and an explanation of the synthetic data process.</w:t>
      </w:r>
    </w:p>
    <w:p w14:paraId="7BC5DC93" w14:textId="77777777" w:rsidR="00945A4C" w:rsidRDefault="00945A4C" w:rsidP="00BC10BB"/>
    <w:p w14:paraId="4CEE4E97" w14:textId="73616E00" w:rsidR="00BC10BB" w:rsidRDefault="2A33EEB5" w:rsidP="00BC10BB">
      <w:r>
        <w:t xml:space="preserve">The CDE will need to develop some standards for data representations that enable researchers to use these data and not have to start from scratch if they plan to study Skilled Nursing Facilities. Working more </w:t>
      </w:r>
      <w:r w:rsidR="00AA6118">
        <w:t>U</w:t>
      </w:r>
      <w:r>
        <w:t>s</w:t>
      </w:r>
      <w:r w:rsidR="5E966BA1">
        <w:t xml:space="preserve">e </w:t>
      </w:r>
      <w:r w:rsidR="00AA6118">
        <w:t>C</w:t>
      </w:r>
      <w:r w:rsidR="5E966BA1">
        <w:t>ases</w:t>
      </w:r>
      <w:r>
        <w:t xml:space="preserve"> will provide insights into how this harmonization can be applied to broad sets of data, purposes, and uses.</w:t>
      </w:r>
    </w:p>
    <w:p w14:paraId="273D9A8C" w14:textId="77777777" w:rsidR="00375355" w:rsidRDefault="00375355" w:rsidP="00FF602C">
      <w:pPr>
        <w:pStyle w:val="Heading2"/>
      </w:pPr>
    </w:p>
    <w:p w14:paraId="6D49E692" w14:textId="290B07F9" w:rsidR="00BC10BB" w:rsidRPr="00FB4824" w:rsidRDefault="00BC10BB" w:rsidP="00FF602C">
      <w:pPr>
        <w:pStyle w:val="Heading2"/>
      </w:pPr>
      <w:r w:rsidRPr="00FB4824">
        <w:t>What did you learn that applies to CDE development?</w:t>
      </w:r>
      <w:r w:rsidR="007B576E">
        <w:t xml:space="preserve"> </w:t>
      </w:r>
    </w:p>
    <w:p w14:paraId="1AFB9ADC" w14:textId="56DFA41C" w:rsidR="00BC10BB" w:rsidRDefault="00BC10BB" w:rsidP="00BC10BB">
      <w:pPr>
        <w:rPr>
          <w:szCs w:val="22"/>
        </w:rPr>
      </w:pPr>
      <w:r w:rsidRPr="00FB4824">
        <w:rPr>
          <w:szCs w:val="22"/>
        </w:rPr>
        <w:t xml:space="preserve">This is an abbreviated version of the Use Case to highlight what we learned. In choosing a Use Case, we developed initial criteria and evaluated which of them were met for this pilot demonstration. A Use Case does not need to meet all criteria but must address many of them as a baseline to continue the work or have other researchers build on the initial Use Case. For this demonstration project, we address the following criteria (those with a checkmark): </w:t>
      </w:r>
    </w:p>
    <w:p w14:paraId="0BE17788" w14:textId="77777777" w:rsidR="00C23930" w:rsidRPr="00FB4824" w:rsidRDefault="00C23930" w:rsidP="00BC10BB">
      <w:pPr>
        <w:rPr>
          <w:szCs w:val="22"/>
        </w:rPr>
      </w:pPr>
    </w:p>
    <w:p w14:paraId="41709A07" w14:textId="77777777" w:rsidR="00BC10BB" w:rsidRPr="00FB4824" w:rsidRDefault="00BC10BB" w:rsidP="00BC10BB">
      <w:pPr>
        <w:numPr>
          <w:ilvl w:val="0"/>
          <w:numId w:val="5"/>
        </w:numPr>
        <w:tabs>
          <w:tab w:val="num" w:pos="720"/>
        </w:tabs>
        <w:rPr>
          <w:szCs w:val="22"/>
        </w:rPr>
      </w:pPr>
      <w:r w:rsidRPr="00FB4824">
        <w:rPr>
          <w:szCs w:val="22"/>
        </w:rPr>
        <w:t>Relevancy of the research domain, e.g., White House Issue</w:t>
      </w:r>
    </w:p>
    <w:p w14:paraId="17D1C98D" w14:textId="77777777" w:rsidR="00BC10BB" w:rsidRPr="00FB4824" w:rsidRDefault="00BC10BB" w:rsidP="00BC10BB">
      <w:pPr>
        <w:numPr>
          <w:ilvl w:val="0"/>
          <w:numId w:val="5"/>
        </w:numPr>
        <w:tabs>
          <w:tab w:val="num" w:pos="720"/>
        </w:tabs>
        <w:rPr>
          <w:szCs w:val="22"/>
        </w:rPr>
      </w:pPr>
      <w:r w:rsidRPr="00FB4824">
        <w:rPr>
          <w:szCs w:val="22"/>
        </w:rPr>
        <w:t>Availability of data from multiple sources across multiple frames </w:t>
      </w:r>
    </w:p>
    <w:p w14:paraId="662DD2E1" w14:textId="77777777" w:rsidR="00BC10BB" w:rsidRPr="00FB4824" w:rsidRDefault="00BC10BB" w:rsidP="00BC10BB">
      <w:pPr>
        <w:numPr>
          <w:ilvl w:val="0"/>
          <w:numId w:val="5"/>
        </w:numPr>
        <w:tabs>
          <w:tab w:val="num" w:pos="720"/>
        </w:tabs>
        <w:rPr>
          <w:szCs w:val="22"/>
        </w:rPr>
      </w:pPr>
      <w:r w:rsidRPr="00FB4824">
        <w:rPr>
          <w:szCs w:val="22"/>
        </w:rPr>
        <w:t>Ability to identify computing measurement requirements </w:t>
      </w:r>
    </w:p>
    <w:p w14:paraId="06FFE579" w14:textId="77777777" w:rsidR="00BC10BB" w:rsidRPr="00FB4824" w:rsidRDefault="00BC10BB" w:rsidP="00BC10BB">
      <w:pPr>
        <w:numPr>
          <w:ilvl w:val="0"/>
          <w:numId w:val="5"/>
        </w:numPr>
        <w:tabs>
          <w:tab w:val="num" w:pos="720"/>
        </w:tabs>
        <w:rPr>
          <w:szCs w:val="22"/>
        </w:rPr>
      </w:pPr>
      <w:r w:rsidRPr="00FB4824">
        <w:rPr>
          <w:szCs w:val="22"/>
        </w:rPr>
        <w:t>Experts to advise on the research approach and implementation</w:t>
      </w:r>
    </w:p>
    <w:p w14:paraId="2212FD5E" w14:textId="77777777" w:rsidR="00BC10BB" w:rsidRPr="00FB4824" w:rsidRDefault="00BC10BB" w:rsidP="00BC10BB">
      <w:pPr>
        <w:numPr>
          <w:ilvl w:val="0"/>
          <w:numId w:val="5"/>
        </w:numPr>
        <w:tabs>
          <w:tab w:val="num" w:pos="720"/>
        </w:tabs>
        <w:rPr>
          <w:szCs w:val="22"/>
        </w:rPr>
      </w:pPr>
      <w:r w:rsidRPr="00FB4824">
        <w:rPr>
          <w:szCs w:val="22"/>
        </w:rPr>
        <w:t>Curate and document each step in the CDE processes and outputs</w:t>
      </w:r>
    </w:p>
    <w:p w14:paraId="4D8ED1A5" w14:textId="77777777" w:rsidR="00BC10BB" w:rsidRPr="00FB4824" w:rsidRDefault="00BC10BB" w:rsidP="00BC10BB">
      <w:pPr>
        <w:numPr>
          <w:ilvl w:val="0"/>
          <w:numId w:val="6"/>
        </w:numPr>
        <w:rPr>
          <w:szCs w:val="22"/>
        </w:rPr>
      </w:pPr>
      <w:r w:rsidRPr="00FB4824">
        <w:rPr>
          <w:szCs w:val="22"/>
        </w:rPr>
        <w:t>Ethical and equity dimensions</w:t>
      </w:r>
    </w:p>
    <w:p w14:paraId="7B0D8041" w14:textId="77777777" w:rsidR="00BC10BB" w:rsidRPr="00FB4824" w:rsidRDefault="00BC10BB" w:rsidP="00BC10BB">
      <w:pPr>
        <w:numPr>
          <w:ilvl w:val="0"/>
          <w:numId w:val="6"/>
        </w:numPr>
        <w:rPr>
          <w:szCs w:val="22"/>
        </w:rPr>
      </w:pPr>
      <w:r w:rsidRPr="00FB4824">
        <w:rPr>
          <w:szCs w:val="22"/>
        </w:rPr>
        <w:t>Partnerships to access data from multiple types of organizations (potential is high)</w:t>
      </w:r>
    </w:p>
    <w:p w14:paraId="4FFE2B3C" w14:textId="77777777" w:rsidR="00BC10BB" w:rsidRPr="00FB4824" w:rsidRDefault="00BC10BB" w:rsidP="00BC10BB">
      <w:pPr>
        <w:numPr>
          <w:ilvl w:val="0"/>
          <w:numId w:val="6"/>
        </w:numPr>
        <w:rPr>
          <w:szCs w:val="22"/>
        </w:rPr>
      </w:pPr>
      <w:r w:rsidRPr="00FB4824">
        <w:rPr>
          <w:szCs w:val="22"/>
        </w:rPr>
        <w:t>Potential viability of proposed platforms</w:t>
      </w:r>
    </w:p>
    <w:p w14:paraId="64CD6CBE" w14:textId="77777777" w:rsidR="00BC10BB" w:rsidRPr="00FB4824" w:rsidRDefault="00BC10BB" w:rsidP="00BC10BB">
      <w:pPr>
        <w:numPr>
          <w:ilvl w:val="0"/>
          <w:numId w:val="6"/>
        </w:numPr>
        <w:rPr>
          <w:szCs w:val="22"/>
        </w:rPr>
      </w:pPr>
      <w:r w:rsidRPr="00FB4824">
        <w:rPr>
          <w:szCs w:val="22"/>
        </w:rPr>
        <w:t>Identify data product gaps and propose new data collection</w:t>
      </w:r>
    </w:p>
    <w:p w14:paraId="37D1ADF5" w14:textId="77777777" w:rsidR="00BC10BB" w:rsidRDefault="00BC10BB" w:rsidP="00BC10BB">
      <w:pPr>
        <w:rPr>
          <w:szCs w:val="22"/>
        </w:rPr>
      </w:pPr>
    </w:p>
    <w:p w14:paraId="020B704A" w14:textId="659DC53F" w:rsidR="00BC10BB" w:rsidRDefault="00BC10BB" w:rsidP="00525E2A">
      <w:pPr>
        <w:rPr>
          <w:szCs w:val="22"/>
        </w:rPr>
      </w:pPr>
      <w:r w:rsidRPr="00FB4824">
        <w:rPr>
          <w:szCs w:val="22"/>
        </w:rPr>
        <w:t>The Use Case is important for defining and designing the capabilities that the CDE must develop and maintain. For example, the CDE must have capabilities to</w:t>
      </w:r>
      <w:r w:rsidR="00FA7785">
        <w:rPr>
          <w:szCs w:val="22"/>
        </w:rPr>
        <w:t xml:space="preserve"> </w:t>
      </w:r>
      <w:r w:rsidR="00FA7785" w:rsidRPr="00FA7785">
        <w:rPr>
          <w:szCs w:val="22"/>
        </w:rPr>
        <w:t>inform CDE component development and reusability</w:t>
      </w:r>
      <w:r w:rsidR="00DF7D3B">
        <w:rPr>
          <w:szCs w:val="22"/>
        </w:rPr>
        <w:t xml:space="preserve">. In this Use </w:t>
      </w:r>
      <w:r w:rsidR="00292F52">
        <w:rPr>
          <w:szCs w:val="22"/>
        </w:rPr>
        <w:t>Case</w:t>
      </w:r>
      <w:r w:rsidR="00DF7D3B">
        <w:rPr>
          <w:szCs w:val="22"/>
        </w:rPr>
        <w:t xml:space="preserve">, at least three components are </w:t>
      </w:r>
      <w:r w:rsidR="00C23930">
        <w:rPr>
          <w:szCs w:val="22"/>
        </w:rPr>
        <w:t>reusable</w:t>
      </w:r>
      <w:r w:rsidR="00292F52">
        <w:rPr>
          <w:szCs w:val="22"/>
        </w:rPr>
        <w:t xml:space="preserve"> – the data sources, the functions, and the applications. </w:t>
      </w:r>
    </w:p>
    <w:p w14:paraId="6EF2DAF4" w14:textId="77777777" w:rsidR="00C23930" w:rsidRPr="00FB4824" w:rsidRDefault="00C23930" w:rsidP="00292F52">
      <w:pPr>
        <w:ind w:firstLine="360"/>
        <w:rPr>
          <w:szCs w:val="22"/>
        </w:rPr>
      </w:pPr>
    </w:p>
    <w:p w14:paraId="1ADFA93B" w14:textId="77777777" w:rsidR="00FA7785" w:rsidRPr="00FA7785" w:rsidRDefault="00FA7785" w:rsidP="00FA7785">
      <w:pPr>
        <w:rPr>
          <w:szCs w:val="22"/>
        </w:rPr>
      </w:pPr>
      <w:r w:rsidRPr="00FA7785">
        <w:rPr>
          <w:b/>
          <w:bCs/>
          <w:szCs w:val="22"/>
          <w:u w:val="single"/>
        </w:rPr>
        <w:t xml:space="preserve">CDE component development and reusability </w:t>
      </w:r>
    </w:p>
    <w:p w14:paraId="21AEDA03" w14:textId="77777777" w:rsidR="00C23930" w:rsidRDefault="00C23930" w:rsidP="00FA7785">
      <w:pPr>
        <w:rPr>
          <w:b/>
          <w:bCs/>
          <w:szCs w:val="22"/>
        </w:rPr>
      </w:pPr>
    </w:p>
    <w:p w14:paraId="116C063E" w14:textId="77777777" w:rsidR="00FA7785" w:rsidRPr="00FA7785" w:rsidRDefault="00FA7785" w:rsidP="00FA7785">
      <w:pPr>
        <w:rPr>
          <w:szCs w:val="22"/>
        </w:rPr>
      </w:pPr>
      <w:r w:rsidRPr="00FA7785">
        <w:rPr>
          <w:b/>
          <w:bCs/>
          <w:szCs w:val="22"/>
        </w:rPr>
        <w:t>Data sources</w:t>
      </w:r>
    </w:p>
    <w:p w14:paraId="783828C6" w14:textId="77777777" w:rsidR="00FA7785" w:rsidRPr="00FA7785" w:rsidRDefault="00FA7785" w:rsidP="00FA7785">
      <w:pPr>
        <w:numPr>
          <w:ilvl w:val="0"/>
          <w:numId w:val="10"/>
        </w:numPr>
        <w:rPr>
          <w:szCs w:val="22"/>
        </w:rPr>
      </w:pPr>
      <w:r w:rsidRPr="00FA7785">
        <w:rPr>
          <w:szCs w:val="22"/>
        </w:rPr>
        <w:t>Synthetic population estimates</w:t>
      </w:r>
    </w:p>
    <w:p w14:paraId="1D81333C" w14:textId="77777777" w:rsidR="00FA7785" w:rsidRPr="00FA7785" w:rsidRDefault="00FA7785" w:rsidP="00FA7785">
      <w:pPr>
        <w:numPr>
          <w:ilvl w:val="0"/>
          <w:numId w:val="10"/>
        </w:numPr>
        <w:rPr>
          <w:szCs w:val="22"/>
        </w:rPr>
      </w:pPr>
      <w:r w:rsidRPr="00FA7785">
        <w:rPr>
          <w:szCs w:val="22"/>
        </w:rPr>
        <w:t>SNF Location and characteristics</w:t>
      </w:r>
    </w:p>
    <w:p w14:paraId="00974FA8" w14:textId="77777777" w:rsidR="00FA7785" w:rsidRPr="00FA7785" w:rsidRDefault="00FA7785" w:rsidP="00FA7785">
      <w:pPr>
        <w:numPr>
          <w:ilvl w:val="0"/>
          <w:numId w:val="10"/>
        </w:numPr>
        <w:rPr>
          <w:szCs w:val="22"/>
        </w:rPr>
      </w:pPr>
      <w:r w:rsidRPr="00FA7785">
        <w:rPr>
          <w:szCs w:val="22"/>
        </w:rPr>
        <w:t>Baseline community emergency preparedness assets</w:t>
      </w:r>
    </w:p>
    <w:p w14:paraId="338D832F" w14:textId="77777777" w:rsidR="00C23930" w:rsidRDefault="00C23930" w:rsidP="00FA7785">
      <w:pPr>
        <w:rPr>
          <w:b/>
          <w:bCs/>
          <w:szCs w:val="22"/>
        </w:rPr>
      </w:pPr>
    </w:p>
    <w:p w14:paraId="47D77EC0" w14:textId="77777777" w:rsidR="00FA7785" w:rsidRPr="00FA7785" w:rsidRDefault="00FA7785" w:rsidP="00FA7785">
      <w:pPr>
        <w:rPr>
          <w:szCs w:val="22"/>
        </w:rPr>
      </w:pPr>
      <w:r w:rsidRPr="00FA7785">
        <w:rPr>
          <w:b/>
          <w:bCs/>
          <w:szCs w:val="22"/>
        </w:rPr>
        <w:t>Functions</w:t>
      </w:r>
    </w:p>
    <w:p w14:paraId="312677B9" w14:textId="77777777" w:rsidR="00FA7785" w:rsidRPr="00FA7785" w:rsidRDefault="00FA7785" w:rsidP="00FA7785">
      <w:pPr>
        <w:numPr>
          <w:ilvl w:val="0"/>
          <w:numId w:val="11"/>
        </w:numPr>
        <w:rPr>
          <w:szCs w:val="22"/>
        </w:rPr>
      </w:pPr>
      <w:r w:rsidRPr="00FA7785">
        <w:rPr>
          <w:szCs w:val="22"/>
        </w:rPr>
        <w:t>Creating transportation routes</w:t>
      </w:r>
    </w:p>
    <w:p w14:paraId="2BCBCFB2" w14:textId="089E1797" w:rsidR="00FA7785" w:rsidRPr="00FA7785" w:rsidRDefault="00FA7785" w:rsidP="00FA7785">
      <w:pPr>
        <w:numPr>
          <w:ilvl w:val="0"/>
          <w:numId w:val="11"/>
        </w:numPr>
        <w:rPr>
          <w:szCs w:val="22"/>
        </w:rPr>
      </w:pPr>
      <w:r w:rsidRPr="00FA7785">
        <w:rPr>
          <w:szCs w:val="22"/>
        </w:rPr>
        <w:t xml:space="preserve">Computing probability of </w:t>
      </w:r>
      <w:r w:rsidR="00A909A8">
        <w:rPr>
          <w:szCs w:val="22"/>
        </w:rPr>
        <w:t xml:space="preserve">riverine and coastal </w:t>
      </w:r>
      <w:r w:rsidRPr="00FA7785">
        <w:rPr>
          <w:szCs w:val="22"/>
        </w:rPr>
        <w:t>flood risks</w:t>
      </w:r>
    </w:p>
    <w:p w14:paraId="44EBB130" w14:textId="623F6E45" w:rsidR="00FA7785" w:rsidRPr="00FA7785" w:rsidRDefault="00FA7785" w:rsidP="00FA7785">
      <w:pPr>
        <w:numPr>
          <w:ilvl w:val="0"/>
          <w:numId w:val="11"/>
        </w:numPr>
        <w:rPr>
          <w:szCs w:val="22"/>
        </w:rPr>
      </w:pPr>
      <w:r w:rsidRPr="00FA7785">
        <w:rPr>
          <w:szCs w:val="22"/>
        </w:rPr>
        <w:t xml:space="preserve">Estimating SNF resiliency </w:t>
      </w:r>
      <w:r w:rsidR="00A909A8">
        <w:rPr>
          <w:szCs w:val="22"/>
        </w:rPr>
        <w:t>and</w:t>
      </w:r>
      <w:r w:rsidRPr="00FA7785">
        <w:rPr>
          <w:szCs w:val="22"/>
        </w:rPr>
        <w:t xml:space="preserve"> community resilience</w:t>
      </w:r>
    </w:p>
    <w:p w14:paraId="163CCFDF" w14:textId="77777777" w:rsidR="00C23930" w:rsidRDefault="00C23930" w:rsidP="00FA7785">
      <w:pPr>
        <w:rPr>
          <w:b/>
          <w:bCs/>
          <w:szCs w:val="22"/>
        </w:rPr>
      </w:pPr>
    </w:p>
    <w:p w14:paraId="20F949E4" w14:textId="77777777" w:rsidR="00FA7785" w:rsidRPr="00FA7785" w:rsidRDefault="00FA7785" w:rsidP="00FA7785">
      <w:pPr>
        <w:rPr>
          <w:szCs w:val="22"/>
        </w:rPr>
      </w:pPr>
      <w:r w:rsidRPr="00FA7785">
        <w:rPr>
          <w:b/>
          <w:bCs/>
          <w:szCs w:val="22"/>
        </w:rPr>
        <w:t>Applications</w:t>
      </w:r>
    </w:p>
    <w:p w14:paraId="1694864C" w14:textId="77777777" w:rsidR="00FA7785" w:rsidRPr="00FA7785" w:rsidRDefault="00FA7785" w:rsidP="00FA7785">
      <w:pPr>
        <w:numPr>
          <w:ilvl w:val="0"/>
          <w:numId w:val="12"/>
        </w:numPr>
        <w:rPr>
          <w:szCs w:val="22"/>
        </w:rPr>
      </w:pPr>
      <w:r w:rsidRPr="00FA7785">
        <w:rPr>
          <w:szCs w:val="22"/>
        </w:rPr>
        <w:lastRenderedPageBreak/>
        <w:t>Expedite provenance tracking of collected and generated data</w:t>
      </w:r>
    </w:p>
    <w:p w14:paraId="5AF0DC9C" w14:textId="7540C312" w:rsidR="00FA7785" w:rsidRPr="00FA7785" w:rsidRDefault="00FA7785" w:rsidP="00FA7785">
      <w:pPr>
        <w:numPr>
          <w:ilvl w:val="0"/>
          <w:numId w:val="12"/>
        </w:numPr>
        <w:rPr>
          <w:szCs w:val="22"/>
        </w:rPr>
      </w:pPr>
      <w:r w:rsidRPr="00FA7785">
        <w:rPr>
          <w:szCs w:val="22"/>
        </w:rPr>
        <w:t xml:space="preserve">Wrangle </w:t>
      </w:r>
      <w:r w:rsidR="00A909A8">
        <w:rPr>
          <w:szCs w:val="22"/>
        </w:rPr>
        <w:t>and</w:t>
      </w:r>
      <w:r w:rsidRPr="00FA7785">
        <w:rPr>
          <w:szCs w:val="22"/>
        </w:rPr>
        <w:t xml:space="preserve"> integrate many types and sources of data</w:t>
      </w:r>
    </w:p>
    <w:p w14:paraId="654C460E" w14:textId="77777777" w:rsidR="00FA7785" w:rsidRPr="00FA7785" w:rsidRDefault="00FA7785" w:rsidP="00FA7785">
      <w:pPr>
        <w:numPr>
          <w:ilvl w:val="0"/>
          <w:numId w:val="12"/>
        </w:numPr>
        <w:rPr>
          <w:szCs w:val="22"/>
        </w:rPr>
      </w:pPr>
      <w:r w:rsidRPr="00FA7785">
        <w:rPr>
          <w:szCs w:val="22"/>
        </w:rPr>
        <w:t>Understand differences in similar measures</w:t>
      </w:r>
    </w:p>
    <w:p w14:paraId="3A286AD1" w14:textId="77777777" w:rsidR="00FA7785" w:rsidRPr="00FA7785" w:rsidRDefault="00FA7785" w:rsidP="00FA7785">
      <w:pPr>
        <w:numPr>
          <w:ilvl w:val="0"/>
          <w:numId w:val="12"/>
        </w:numPr>
        <w:rPr>
          <w:szCs w:val="22"/>
        </w:rPr>
      </w:pPr>
      <w:r w:rsidRPr="00FA7785">
        <w:rPr>
          <w:szCs w:val="22"/>
        </w:rPr>
        <w:t>Facilitate composable workflows from microservices </w:t>
      </w:r>
    </w:p>
    <w:p w14:paraId="3B96A4B3" w14:textId="77777777" w:rsidR="00FA7785" w:rsidRPr="00FA7785" w:rsidRDefault="00FA7785" w:rsidP="00FA7785">
      <w:pPr>
        <w:numPr>
          <w:ilvl w:val="0"/>
          <w:numId w:val="12"/>
        </w:numPr>
        <w:rPr>
          <w:szCs w:val="22"/>
        </w:rPr>
      </w:pPr>
      <w:r w:rsidRPr="00FA7785">
        <w:rPr>
          <w:szCs w:val="22"/>
        </w:rPr>
        <w:t xml:space="preserve">Plug and Play components </w:t>
      </w:r>
    </w:p>
    <w:p w14:paraId="373BD38E" w14:textId="77777777" w:rsidR="00FA7785" w:rsidRDefault="00FA7785" w:rsidP="00FA7785">
      <w:pPr>
        <w:numPr>
          <w:ilvl w:val="0"/>
          <w:numId w:val="12"/>
        </w:numPr>
        <w:rPr>
          <w:szCs w:val="22"/>
        </w:rPr>
      </w:pPr>
      <w:r w:rsidRPr="00FA7785">
        <w:rPr>
          <w:szCs w:val="22"/>
        </w:rPr>
        <w:t>Sustain high-performance computing</w:t>
      </w:r>
    </w:p>
    <w:p w14:paraId="4CCA8591" w14:textId="39597074" w:rsidR="00FA7785" w:rsidRPr="00FA7785" w:rsidRDefault="00FA7785" w:rsidP="00FA7785">
      <w:pPr>
        <w:numPr>
          <w:ilvl w:val="0"/>
          <w:numId w:val="12"/>
        </w:numPr>
        <w:rPr>
          <w:szCs w:val="22"/>
        </w:rPr>
      </w:pPr>
      <w:r w:rsidRPr="00FA7785">
        <w:rPr>
          <w:szCs w:val="22"/>
        </w:rPr>
        <w:t>Support sophisticated statistical analysis</w:t>
      </w:r>
    </w:p>
    <w:p w14:paraId="1EDD096F" w14:textId="77777777" w:rsidR="00A909A8" w:rsidRDefault="00A909A8" w:rsidP="00DC5B08">
      <w:pPr>
        <w:rPr>
          <w:szCs w:val="22"/>
        </w:rPr>
      </w:pPr>
    </w:p>
    <w:p w14:paraId="539304F2" w14:textId="5DC21DA8" w:rsidR="009A0E8D" w:rsidRDefault="00BC10BB" w:rsidP="00171AF2">
      <w:r w:rsidRPr="00FB4824">
        <w:rPr>
          <w:szCs w:val="22"/>
        </w:rPr>
        <w:t>This Pilot Demonstration on Skilled Nursing Facilities provide</w:t>
      </w:r>
      <w:r w:rsidR="000042CC">
        <w:rPr>
          <w:szCs w:val="22"/>
        </w:rPr>
        <w:t>s</w:t>
      </w:r>
      <w:r w:rsidRPr="00FB4824">
        <w:rPr>
          <w:szCs w:val="22"/>
        </w:rPr>
        <w:t xml:space="preserve"> </w:t>
      </w:r>
      <w:r w:rsidR="00643797">
        <w:rPr>
          <w:szCs w:val="22"/>
        </w:rPr>
        <w:t>a first step for</w:t>
      </w:r>
      <w:r w:rsidRPr="00FB4824">
        <w:rPr>
          <w:szCs w:val="22"/>
        </w:rPr>
        <w:t xml:space="preserve"> creating a Use Case Research Program. </w:t>
      </w:r>
      <w:r w:rsidR="00643797">
        <w:rPr>
          <w:szCs w:val="22"/>
        </w:rPr>
        <w:t xml:space="preserve">Many more Use Cases are needed </w:t>
      </w:r>
      <w:r w:rsidRPr="00FB4824">
        <w:rPr>
          <w:szCs w:val="22"/>
        </w:rPr>
        <w:t xml:space="preserve">for building the </w:t>
      </w:r>
      <w:r>
        <w:rPr>
          <w:szCs w:val="22"/>
        </w:rPr>
        <w:t>Curated Data Enterprise</w:t>
      </w:r>
      <w:r w:rsidRPr="00FB4824">
        <w:rPr>
          <w:szCs w:val="22"/>
        </w:rPr>
        <w:t xml:space="preserve">. </w:t>
      </w:r>
    </w:p>
    <w:p w14:paraId="698F17D8" w14:textId="77777777" w:rsidR="009A0E8D" w:rsidRDefault="009A0E8D" w:rsidP="00FF602C">
      <w:pPr>
        <w:pStyle w:val="Heading2"/>
      </w:pPr>
    </w:p>
    <w:p w14:paraId="129525D0" w14:textId="77777777" w:rsidR="00E81110" w:rsidRDefault="00E81110">
      <w:pPr>
        <w:rPr>
          <w:rFonts w:eastAsiaTheme="majorEastAsia" w:cstheme="majorBidi"/>
          <w:b/>
          <w:szCs w:val="26"/>
        </w:rPr>
      </w:pPr>
      <w:r>
        <w:br w:type="page"/>
      </w:r>
    </w:p>
    <w:p w14:paraId="579D0051" w14:textId="551E9DB6" w:rsidR="00DC5B08" w:rsidRDefault="00DC5B08" w:rsidP="00FF602C">
      <w:pPr>
        <w:pStyle w:val="Heading2"/>
      </w:pPr>
      <w:r>
        <w:lastRenderedPageBreak/>
        <w:t>References</w:t>
      </w:r>
    </w:p>
    <w:p w14:paraId="39B372E4" w14:textId="77777777" w:rsidR="009A0E8D" w:rsidRPr="009A0E8D" w:rsidRDefault="009A0E8D" w:rsidP="009A0E8D"/>
    <w:tbl>
      <w:tblPr>
        <w:tblW w:w="7018" w:type="dxa"/>
        <w:shd w:val="clear" w:color="auto" w:fill="FFFFFF"/>
        <w:tblCellMar>
          <w:left w:w="0" w:type="dxa"/>
          <w:right w:w="0" w:type="dxa"/>
        </w:tblCellMar>
        <w:tblLook w:val="04A0" w:firstRow="1" w:lastRow="0" w:firstColumn="1" w:lastColumn="0" w:noHBand="0" w:noVBand="1"/>
      </w:tblPr>
      <w:tblGrid>
        <w:gridCol w:w="7018"/>
      </w:tblGrid>
      <w:tr w:rsidR="00106C7D" w14:paraId="0C6C118E" w14:textId="77777777" w:rsidTr="00106C7D">
        <w:tc>
          <w:tcPr>
            <w:tcW w:w="7018" w:type="dxa"/>
            <w:shd w:val="clear" w:color="auto" w:fill="FFFFFF"/>
            <w:vAlign w:val="center"/>
            <w:hideMark/>
          </w:tcPr>
          <w:p w14:paraId="4B30063C" w14:textId="77777777" w:rsidR="00106C7D" w:rsidRDefault="00106C7D"/>
        </w:tc>
      </w:tr>
    </w:tbl>
    <w:p w14:paraId="246A79BB" w14:textId="77777777" w:rsidR="00106C7D" w:rsidRDefault="00106C7D" w:rsidP="00023BF2">
      <w:r w:rsidRPr="00106C7D">
        <w:t>Braun, R. T., Jung, H. Y., Casalino, L. P., Myslinski, Z., &amp; Unruh, M. A. (2021, November). Association of private equity investment in US nursing homes with the quality and cost of care for long-stay residents. In </w:t>
      </w:r>
      <w:r w:rsidRPr="00106C7D">
        <w:rPr>
          <w:i/>
          <w:iCs/>
        </w:rPr>
        <w:t>JAMA Health Forum</w:t>
      </w:r>
      <w:r w:rsidRPr="00106C7D">
        <w:t> (Vol. 2, No. 11, pp. e213817-e213817). American Medical Association.</w:t>
      </w:r>
      <w:r>
        <w:t xml:space="preserve"> </w:t>
      </w:r>
    </w:p>
    <w:p w14:paraId="0BB9AFF3" w14:textId="66DBD2B8" w:rsidR="00106C7D" w:rsidRDefault="00000000" w:rsidP="00023BF2">
      <w:hyperlink r:id="rId31" w:history="1">
        <w:r w:rsidR="00106C7D" w:rsidRPr="000E6217">
          <w:rPr>
            <w:rStyle w:val="Hyperlink"/>
          </w:rPr>
          <w:t>https://jamanetwork.com/journals/jama-health-forum/fullarticle/2786442</w:t>
        </w:r>
      </w:hyperlink>
    </w:p>
    <w:p w14:paraId="2315E4BC" w14:textId="6691CD54" w:rsidR="00106C7D" w:rsidRDefault="00106C7D" w:rsidP="00023BF2"/>
    <w:p w14:paraId="027F0C5A" w14:textId="633F93B7" w:rsidR="009A0E8D" w:rsidRDefault="009A0E8D" w:rsidP="00023BF2">
      <w:r>
        <w:t>Census Bureau, Department of Commerce (August 10, 2021). 2019 Community Resilience Estimates Quick Guide.</w:t>
      </w:r>
    </w:p>
    <w:p w14:paraId="0A1A1F45" w14:textId="31DDE92D" w:rsidR="009A0E8D" w:rsidRDefault="00000000" w:rsidP="00023BF2">
      <w:hyperlink r:id="rId32" w:history="1">
        <w:r w:rsidR="009A0E8D" w:rsidRPr="000E6217">
          <w:rPr>
            <w:rStyle w:val="Hyperlink"/>
          </w:rPr>
          <w:t>https://www2.census.gov/programs-surveys/demo/technical-documentation/community-resilience/cre_quickguide_2019.pdf</w:t>
        </w:r>
      </w:hyperlink>
    </w:p>
    <w:p w14:paraId="7AE05BBD" w14:textId="77777777" w:rsidR="009A0E8D" w:rsidRDefault="009A0E8D" w:rsidP="00023BF2"/>
    <w:p w14:paraId="5465D6A2" w14:textId="6D9FB5FF" w:rsidR="004C5838" w:rsidRDefault="004C5838" w:rsidP="00023BF2">
      <w:r>
        <w:t xml:space="preserve">Centers for Medicare &amp; Medicaid Services. (October 2022). Design for Care Compare Nursing Home Five-Star Quality Rating System: Technical Users’ Guide.  </w:t>
      </w:r>
    </w:p>
    <w:p w14:paraId="17769C8E" w14:textId="74C66BCE" w:rsidR="004C5838" w:rsidRDefault="00000000" w:rsidP="00023BF2">
      <w:hyperlink r:id="rId33" w:history="1">
        <w:r w:rsidR="004C5838" w:rsidRPr="000E6217">
          <w:rPr>
            <w:rStyle w:val="Hyperlink"/>
          </w:rPr>
          <w:t>https://www.cms.gov/medicare/provider-enrollment-and-certification/certificationandcomplianc/downloads/usersguide.pdf</w:t>
        </w:r>
      </w:hyperlink>
    </w:p>
    <w:p w14:paraId="4AF1F55A" w14:textId="77777777" w:rsidR="004C5838" w:rsidRDefault="004C5838" w:rsidP="00023BF2"/>
    <w:p w14:paraId="50E530A4" w14:textId="51951B35" w:rsidR="00B97CD3" w:rsidRDefault="00B97CD3">
      <w:r w:rsidRPr="00B97CD3">
        <w:t xml:space="preserve">Cutter, S. L., </w:t>
      </w:r>
      <w:proofErr w:type="spellStart"/>
      <w:r w:rsidRPr="00B97CD3">
        <w:t>Emrich</w:t>
      </w:r>
      <w:proofErr w:type="spellEnd"/>
      <w:r w:rsidRPr="00B97CD3">
        <w:t xml:space="preserve">, C. T., Gall, M., Harrison, S., </w:t>
      </w:r>
      <w:proofErr w:type="spellStart"/>
      <w:r w:rsidRPr="00B97CD3">
        <w:t>McCaster</w:t>
      </w:r>
      <w:proofErr w:type="spellEnd"/>
      <w:r w:rsidRPr="00B97CD3">
        <w:t xml:space="preserve">, R. R., </w:t>
      </w:r>
      <w:proofErr w:type="spellStart"/>
      <w:r w:rsidRPr="00B97CD3">
        <w:t>Derakhshan</w:t>
      </w:r>
      <w:proofErr w:type="spellEnd"/>
      <w:r w:rsidRPr="00B97CD3">
        <w:t>, S., &amp; Pham, E. (2019). Existing Longitudinal Data and Systems for Measuring the Human Dimensions of Resilience, Health, and Well-Being in the Gulf Coast. </w:t>
      </w:r>
      <w:r w:rsidRPr="00B97CD3">
        <w:rPr>
          <w:i/>
          <w:iCs/>
        </w:rPr>
        <w:t>Washington, DC: Gulf Res Program</w:t>
      </w:r>
      <w:r w:rsidRPr="00B97CD3">
        <w:t>, 38.</w:t>
      </w:r>
    </w:p>
    <w:p w14:paraId="0CAB160A" w14:textId="4A702877" w:rsidR="00B97CD3" w:rsidRDefault="00000000">
      <w:hyperlink r:id="rId34" w:history="1">
        <w:r w:rsidR="00B97CD3" w:rsidRPr="000E6217">
          <w:rPr>
            <w:rStyle w:val="Hyperlink"/>
          </w:rPr>
          <w:t>https://www.nationalacademies.org/_cache_80ac/content/4885770000234289.pdf</w:t>
        </w:r>
      </w:hyperlink>
    </w:p>
    <w:p w14:paraId="55236618" w14:textId="77777777" w:rsidR="00B97CD3" w:rsidRDefault="00B97CD3"/>
    <w:p w14:paraId="6AC2F99C" w14:textId="0387D2B5" w:rsidR="0033538A" w:rsidRDefault="0033538A">
      <w:r w:rsidRPr="0033538A">
        <w:t>Edgemon, L., Freeman, C., Burdi, C., Trail, J., Marsh, K., &amp; Pfeiffer, K. (2018). Community Resilience Indicator Analysis: County-Level Analysis of Commonly Used Indicators from Peer-Reviewed Research.</w:t>
      </w:r>
    </w:p>
    <w:p w14:paraId="6545B573" w14:textId="595ACE2C" w:rsidR="0033538A" w:rsidRDefault="00000000">
      <w:hyperlink r:id="rId35" w:history="1">
        <w:r w:rsidR="0033538A" w:rsidRPr="000E6217">
          <w:rPr>
            <w:rStyle w:val="Hyperlink"/>
          </w:rPr>
          <w:t>https://www.fema.gov/sites/default/files/documents/fema_2022-community-resilience-indicator-analysis.pdf</w:t>
        </w:r>
      </w:hyperlink>
    </w:p>
    <w:p w14:paraId="4CF8733B" w14:textId="5A5E273E" w:rsidR="0033538A" w:rsidRDefault="0033538A"/>
    <w:p w14:paraId="69145461" w14:textId="69627331" w:rsidR="003861FC" w:rsidRDefault="003861FC">
      <w:r w:rsidRPr="003861FC">
        <w:t>Gupta, A., Howell, S. T., Yannelis, C., &amp; Gupta, A. (2021). Does private equity investment in healthcare benefit patients? Evidence from nursing homes (No. w28474). National Bureau of Economic Research.</w:t>
      </w:r>
      <w:r>
        <w:t xml:space="preserve"> </w:t>
      </w:r>
      <w:hyperlink r:id="rId36" w:history="1">
        <w:r w:rsidRPr="000E6217">
          <w:rPr>
            <w:rStyle w:val="Hyperlink"/>
          </w:rPr>
          <w:t>https://www.nber.org/system/files/working_papers/w28474/w28474.pdf</w:t>
        </w:r>
      </w:hyperlink>
    </w:p>
    <w:p w14:paraId="392F3C92" w14:textId="77777777" w:rsidR="003861FC" w:rsidRDefault="003861FC"/>
    <w:p w14:paraId="0AB419F2" w14:textId="473ECF5E" w:rsidR="0069492C" w:rsidRDefault="0069492C">
      <w:r w:rsidRPr="0069492C">
        <w:t>Harrington, C., Olney, B., Carrillo, H., &amp; Kang, T. (2012). Nurse staffing and deficiencies in the largest for‐profit nursing home chains and chains owned by private equity companies. </w:t>
      </w:r>
      <w:r w:rsidRPr="0069492C">
        <w:rPr>
          <w:i/>
          <w:iCs/>
        </w:rPr>
        <w:t>Health services research</w:t>
      </w:r>
      <w:r w:rsidRPr="0069492C">
        <w:t>, </w:t>
      </w:r>
      <w:r w:rsidRPr="0069492C">
        <w:rPr>
          <w:i/>
          <w:iCs/>
        </w:rPr>
        <w:t>47</w:t>
      </w:r>
      <w:r w:rsidRPr="0069492C">
        <w:t>(1pt1), 106-128.</w:t>
      </w:r>
    </w:p>
    <w:p w14:paraId="45C545FE" w14:textId="66FA806E" w:rsidR="0069492C" w:rsidRDefault="00000000">
      <w:hyperlink r:id="rId37" w:history="1">
        <w:r w:rsidR="0069492C" w:rsidRPr="000E6217">
          <w:rPr>
            <w:rStyle w:val="Hyperlink"/>
          </w:rPr>
          <w:t>https://onlinelibrary.wiley.com/doi/pdf/10.1111/j.1475-6773.2011.01311.x?casa_token=ondm1FkgmJIAAAAA%3Abv1RyOo0iQ13nzrGTcxOAkP-YJEHafoZeGlnouLoZ_4K2b1Ki78kaFMrBxEIXksltJWfRyWbIvtr5Qc</w:t>
        </w:r>
      </w:hyperlink>
    </w:p>
    <w:p w14:paraId="20572F93" w14:textId="77777777" w:rsidR="0069492C" w:rsidRDefault="0069492C"/>
    <w:p w14:paraId="3916734F" w14:textId="3C1AEE00" w:rsidR="0033538A" w:rsidRDefault="0033538A">
      <w:r w:rsidRPr="0033538A">
        <w:t>Harrington, C., Dellefield, M. E., Halifax, E., Fleming, M. L., &amp; Bakerjian, D. (2020). Appropriate nurse staffing levels for US nursing homes. </w:t>
      </w:r>
      <w:r w:rsidRPr="0033538A">
        <w:rPr>
          <w:i/>
          <w:iCs/>
        </w:rPr>
        <w:t>Health services insights</w:t>
      </w:r>
      <w:r w:rsidRPr="0033538A">
        <w:t>, </w:t>
      </w:r>
      <w:r w:rsidRPr="0033538A">
        <w:rPr>
          <w:i/>
          <w:iCs/>
        </w:rPr>
        <w:t>13</w:t>
      </w:r>
      <w:r w:rsidRPr="0033538A">
        <w:t>, 1178632920934785.</w:t>
      </w:r>
    </w:p>
    <w:p w14:paraId="4BE3E74B" w14:textId="1C8DE8D4" w:rsidR="0033538A" w:rsidRDefault="00000000">
      <w:hyperlink r:id="rId38" w:history="1">
        <w:r w:rsidR="004C5838" w:rsidRPr="000E6217">
          <w:rPr>
            <w:rStyle w:val="Hyperlink"/>
          </w:rPr>
          <w:t>https://journals.sagepub.com/doi/pdf/10.1177/11786329209347851</w:t>
        </w:r>
      </w:hyperlink>
    </w:p>
    <w:p w14:paraId="13640865" w14:textId="77777777" w:rsidR="004C5838" w:rsidRDefault="004C5838"/>
    <w:p w14:paraId="17F0FF2B" w14:textId="019FE792" w:rsidR="00A25D09" w:rsidRDefault="00A25D09">
      <w:r w:rsidRPr="00A25D09">
        <w:lastRenderedPageBreak/>
        <w:t xml:space="preserve">Keller, S. A., Shipp, S. S., Schroeder, A. D., </w:t>
      </w:r>
      <w:r w:rsidR="003861FC">
        <w:t>&amp;</w:t>
      </w:r>
      <w:r w:rsidRPr="00A25D09">
        <w:t xml:space="preserve"> Korkmaz, G. (2020). Doing Data Science: A Framework and Case Study. Harvard Data Science Review, 2(1). </w:t>
      </w:r>
      <w:hyperlink r:id="rId39" w:history="1">
        <w:r w:rsidRPr="00693C96">
          <w:rPr>
            <w:rStyle w:val="Hyperlink"/>
          </w:rPr>
          <w:t>https://doi.org/10.1162/99608f92.2d83f7f5</w:t>
        </w:r>
      </w:hyperlink>
    </w:p>
    <w:p w14:paraId="1B42C7B7" w14:textId="42B3EBFD" w:rsidR="00A25D09" w:rsidRDefault="00A25D09"/>
    <w:p w14:paraId="1A6C9B61" w14:textId="79BBBB5A" w:rsidR="00C006A2" w:rsidRPr="00C006A2" w:rsidRDefault="00C006A2" w:rsidP="00C006A2">
      <w:r>
        <w:t xml:space="preserve">Masters, K. (November 10, 2021). </w:t>
      </w:r>
      <w:r w:rsidRPr="00C006A2">
        <w:t>Virginia nursing homes have lost more than 9,500 employees since the start of the pandemic</w:t>
      </w:r>
      <w:r>
        <w:t>. Virginia Mercury.</w:t>
      </w:r>
    </w:p>
    <w:p w14:paraId="67985281" w14:textId="081B5EFC" w:rsidR="00C006A2" w:rsidRDefault="00000000">
      <w:hyperlink r:id="rId40" w:anchor=":~:text=Since%20February%202020%2C%20the%20state's,care%20that%20residents%20are%20receiving" w:history="1">
        <w:r w:rsidR="00C006A2" w:rsidRPr="000E6217">
          <w:rPr>
            <w:rStyle w:val="Hyperlink"/>
          </w:rPr>
          <w:t>https://www.virginiamercury.com/2021/11/10/virginia-nursing-homes-have-lost-more-than-9500-employees-since-the-start-of-the-pandemic/#:~:text=Since%20February%202020%2C%20the%20state's,care%20that%20residents%20are%20receiving</w:t>
        </w:r>
      </w:hyperlink>
      <w:r w:rsidR="00C006A2" w:rsidRPr="00C006A2">
        <w:t>.</w:t>
      </w:r>
    </w:p>
    <w:p w14:paraId="60D1A4DC" w14:textId="77777777" w:rsidR="00C006A2" w:rsidRDefault="00C006A2"/>
    <w:p w14:paraId="79192E96" w14:textId="44444DB2" w:rsidR="00CE59B0" w:rsidRDefault="00CE59B0">
      <w:r w:rsidRPr="00CE59B0">
        <w:t>Shipp</w:t>
      </w:r>
      <w:r w:rsidR="00AD0C71">
        <w:t>,</w:t>
      </w:r>
      <w:r w:rsidRPr="00CE59B0">
        <w:t xml:space="preserve"> S</w:t>
      </w:r>
      <w:r w:rsidR="00AD0C71">
        <w:t>.</w:t>
      </w:r>
      <w:r w:rsidRPr="00CE59B0">
        <w:t>, Salvo</w:t>
      </w:r>
      <w:r w:rsidR="00AD0C71">
        <w:t>,</w:t>
      </w:r>
      <w:r w:rsidRPr="00CE59B0">
        <w:t xml:space="preserve"> J</w:t>
      </w:r>
      <w:r w:rsidR="00AD0C71">
        <w:t>.</w:t>
      </w:r>
      <w:r w:rsidRPr="00CE59B0">
        <w:t xml:space="preserve">, </w:t>
      </w:r>
      <w:r w:rsidR="003861FC">
        <w:t>&amp;</w:t>
      </w:r>
      <w:r w:rsidR="00AD0C71">
        <w:t xml:space="preserve"> </w:t>
      </w:r>
      <w:r w:rsidRPr="00CE59B0">
        <w:t>Zhang</w:t>
      </w:r>
      <w:r w:rsidR="00AD0C71">
        <w:t>,</w:t>
      </w:r>
      <w:r w:rsidRPr="00CE59B0">
        <w:t xml:space="preserve"> S. </w:t>
      </w:r>
      <w:r>
        <w:t>(</w:t>
      </w:r>
      <w:r w:rsidRPr="00CE59B0">
        <w:t>2022</w:t>
      </w:r>
      <w:r>
        <w:t>)</w:t>
      </w:r>
      <w:r w:rsidR="0000378B">
        <w:t xml:space="preserve">. </w:t>
      </w:r>
      <w:r w:rsidRPr="00CE59B0">
        <w:t>Understanding the State of Nursing Homes and Residential Care Facilities - A Use Case to Support the Development of the Curated Data Enterprise. Technical Report 2022-028. Proceedings of the Biocomplexity Institute, University of Virginia</w:t>
      </w:r>
      <w:r w:rsidR="00AD0C71">
        <w:t>.</w:t>
      </w:r>
      <w:r w:rsidRPr="00CE59B0">
        <w:t xml:space="preserve"> </w:t>
      </w:r>
      <w:hyperlink r:id="rId41">
        <w:r w:rsidRPr="78C30965">
          <w:rPr>
            <w:rStyle w:val="Hyperlink"/>
          </w:rPr>
          <w:t>https://doi.org/10.18130/5d6x-f676</w:t>
        </w:r>
      </w:hyperlink>
      <w:r>
        <w:t xml:space="preserve"> </w:t>
      </w:r>
    </w:p>
    <w:p w14:paraId="38FEAD1E" w14:textId="2089B31B" w:rsidR="00CE59B0" w:rsidRDefault="00CE59B0"/>
    <w:p w14:paraId="2EE58F07" w14:textId="77777777" w:rsidR="00C006A2" w:rsidRDefault="00C006A2" w:rsidP="00C006A2">
      <w:r>
        <w:t>White House Fact Sheet: Protecting Seniors by Improving Safety and Quality of Care in the Nation’s Nursing Homes. (February 28, 2022).</w:t>
      </w:r>
    </w:p>
    <w:p w14:paraId="5DA8C6F5" w14:textId="37ACDA35" w:rsidR="00C006A2" w:rsidRDefault="00000000" w:rsidP="00C006A2">
      <w:hyperlink r:id="rId42" w:history="1">
        <w:r w:rsidR="00C006A2" w:rsidRPr="000E6217">
          <w:rPr>
            <w:rStyle w:val="Hyperlink"/>
          </w:rPr>
          <w:t>https://www.whitehouse.gov/briefing-room/statements-releases/2022/02/28/fact-sheet-protecting-seniors-and-people-with-disabilities-by-improving-safety-and-quality-of-care-in-the-nations-nursing-homes/</w:t>
        </w:r>
      </w:hyperlink>
    </w:p>
    <w:p w14:paraId="2DBC9BA8" w14:textId="77777777" w:rsidR="00C006A2" w:rsidRDefault="00C006A2"/>
    <w:p w14:paraId="5CC1CAFE" w14:textId="528B2A7F" w:rsidR="00CE59B0" w:rsidRPr="00AD0C71" w:rsidRDefault="00AD0C71">
      <w:r w:rsidRPr="00AD0C71">
        <w:t xml:space="preserve">Zuzak, C., E. Goodenough, C. Stanton, M. Mowrer, N. Ranalli, D. Kealey, </w:t>
      </w:r>
      <w:r w:rsidR="003861FC">
        <w:t>&amp;</w:t>
      </w:r>
      <w:r w:rsidRPr="00AD0C71">
        <w:t xml:space="preserve"> J. Rozelle. (2021). National Risk Index Technical Documentation. Federal Emergency Management Agency, Washington, DC.</w:t>
      </w:r>
    </w:p>
    <w:p w14:paraId="46A9B024" w14:textId="503BB27F" w:rsidR="00AD0C71" w:rsidRDefault="00000000">
      <w:hyperlink r:id="rId43" w:history="1">
        <w:r w:rsidR="00AD0C71" w:rsidRPr="000E6217">
          <w:rPr>
            <w:rStyle w:val="Hyperlink"/>
          </w:rPr>
          <w:t>https://www.fema.gov/sites/default/files/documents/fema_national-risk-index_technical-documentation.pdf</w:t>
        </w:r>
      </w:hyperlink>
    </w:p>
    <w:p w14:paraId="572ED539" w14:textId="25258538" w:rsidR="00AD0C71" w:rsidRDefault="00AD0C71">
      <w:pPr>
        <w:rPr>
          <w:highlight w:val="green"/>
        </w:rPr>
      </w:pPr>
    </w:p>
    <w:p w14:paraId="2B747B8E" w14:textId="2EB4B1A1" w:rsidR="006C4CC4" w:rsidRDefault="006C4CC4">
      <w:pPr>
        <w:rPr>
          <w:highlight w:val="green"/>
        </w:rPr>
      </w:pPr>
    </w:p>
    <w:p w14:paraId="5976FD9E" w14:textId="77777777" w:rsidR="003861FC" w:rsidRDefault="003861FC" w:rsidP="00FF602C">
      <w:pPr>
        <w:pStyle w:val="Heading2"/>
      </w:pPr>
    </w:p>
    <w:p w14:paraId="13809D0B" w14:textId="77777777" w:rsidR="00EC1836" w:rsidRDefault="00EC1836" w:rsidP="00FF602C">
      <w:pPr>
        <w:pStyle w:val="Heading2"/>
      </w:pPr>
    </w:p>
    <w:p w14:paraId="79F370A8" w14:textId="77777777" w:rsidR="00EC1836" w:rsidRDefault="00EC1836" w:rsidP="00FF602C">
      <w:pPr>
        <w:pStyle w:val="Heading2"/>
      </w:pPr>
    </w:p>
    <w:p w14:paraId="2C07DD76" w14:textId="72E8FC73" w:rsidR="00EC1836" w:rsidRDefault="00EC1836" w:rsidP="00FF602C">
      <w:pPr>
        <w:pStyle w:val="Heading2"/>
      </w:pPr>
    </w:p>
    <w:p w14:paraId="6F29C2F5" w14:textId="30292286" w:rsidR="00EC1836" w:rsidRDefault="00EC1836" w:rsidP="00EC1836"/>
    <w:p w14:paraId="351E2959" w14:textId="77777777" w:rsidR="00EC1836" w:rsidRPr="00EC1836" w:rsidRDefault="00EC1836" w:rsidP="00EC1836"/>
    <w:p w14:paraId="67F49BC8" w14:textId="2E0939D9" w:rsidR="00EC1836" w:rsidRDefault="00EC1836" w:rsidP="00EC1836"/>
    <w:p w14:paraId="4C6C36D4" w14:textId="77777777" w:rsidR="00E81110" w:rsidRDefault="00E81110">
      <w:pPr>
        <w:rPr>
          <w:rFonts w:eastAsiaTheme="majorEastAsia" w:cstheme="majorBidi"/>
          <w:b/>
          <w:szCs w:val="26"/>
        </w:rPr>
      </w:pPr>
      <w:r>
        <w:br w:type="page"/>
      </w:r>
    </w:p>
    <w:p w14:paraId="2F247369" w14:textId="7ED8561B" w:rsidR="006C4CC4" w:rsidRDefault="006C4CC4" w:rsidP="00FF602C">
      <w:pPr>
        <w:pStyle w:val="Heading2"/>
      </w:pPr>
      <w:r>
        <w:lastRenderedPageBreak/>
        <w:t>Appendices</w:t>
      </w:r>
    </w:p>
    <w:p w14:paraId="246C4A1B" w14:textId="77777777" w:rsidR="006C4CC4" w:rsidRDefault="006C4CC4" w:rsidP="00023BF2"/>
    <w:p w14:paraId="6963A1CE" w14:textId="77777777" w:rsidR="006C4CC4" w:rsidRDefault="006C4CC4" w:rsidP="00531627">
      <w:pPr>
        <w:pStyle w:val="Heading3"/>
      </w:pPr>
      <w:r>
        <w:t xml:space="preserve">Appendix A.  Most Frequent Virginia Skilled Nursing Facilities non-Health Deficiencies </w:t>
      </w:r>
    </w:p>
    <w:p w14:paraId="2E435E4A" w14:textId="77777777" w:rsidR="006C4CC4" w:rsidRPr="00531627" w:rsidRDefault="006C4CC4" w:rsidP="00531627"/>
    <w:tbl>
      <w:tblPr>
        <w:tblW w:w="0" w:type="auto"/>
        <w:tblCellMar>
          <w:left w:w="0" w:type="dxa"/>
          <w:right w:w="0" w:type="dxa"/>
        </w:tblCellMar>
        <w:tblLook w:val="0600" w:firstRow="0" w:lastRow="0" w:firstColumn="0" w:lastColumn="0" w:noHBand="1" w:noVBand="1"/>
      </w:tblPr>
      <w:tblGrid>
        <w:gridCol w:w="8185"/>
        <w:gridCol w:w="720"/>
      </w:tblGrid>
      <w:tr w:rsidR="006C4CC4" w:rsidRPr="00C77EA4" w14:paraId="14953DE2" w14:textId="77777777" w:rsidTr="00531627">
        <w:trPr>
          <w:trHeight w:val="14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984F96C" w14:textId="77777777" w:rsidR="006C4CC4" w:rsidRPr="004B3D7D" w:rsidRDefault="006C4CC4" w:rsidP="00531627">
            <w:pPr>
              <w:pStyle w:val="Heading3"/>
            </w:pPr>
            <w:r>
              <w:t>Emergency Preparedness Deficiencies (2022)</w:t>
            </w:r>
          </w:p>
        </w:tc>
        <w:tc>
          <w:tcPr>
            <w:tcW w:w="720" w:type="dxa"/>
            <w:tcBorders>
              <w:top w:val="single" w:sz="8" w:space="0" w:color="000000"/>
              <w:left w:val="single" w:sz="6" w:space="0" w:color="FFFFFF"/>
              <w:bottom w:val="single" w:sz="8" w:space="0" w:color="000000"/>
              <w:right w:val="single" w:sz="8" w:space="0" w:color="000000"/>
            </w:tcBorders>
            <w:vAlign w:val="center"/>
          </w:tcPr>
          <w:p w14:paraId="2D619B72" w14:textId="77777777" w:rsidR="006C4CC4" w:rsidRPr="00531627" w:rsidRDefault="006C4CC4" w:rsidP="00602880">
            <w:pPr>
              <w:jc w:val="center"/>
              <w:rPr>
                <w:b/>
                <w:bCs/>
                <w:color w:val="000000" w:themeColor="text1"/>
                <w:sz w:val="22"/>
                <w:szCs w:val="22"/>
              </w:rPr>
            </w:pPr>
            <w:r w:rsidRPr="00531627">
              <w:rPr>
                <w:rFonts w:eastAsia="Arial"/>
                <w:b/>
                <w:color w:val="000000" w:themeColor="text1"/>
                <w:szCs w:val="22"/>
              </w:rPr>
              <w:t>Freq</w:t>
            </w:r>
          </w:p>
        </w:tc>
      </w:tr>
      <w:tr w:rsidR="006C4CC4" w:rsidRPr="00C77EA4" w14:paraId="20CFA9DC"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C73B5EF" w14:textId="77777777" w:rsidR="006C4CC4" w:rsidRPr="004B3D7D" w:rsidRDefault="006C4CC4" w:rsidP="00531627">
            <w:pPr>
              <w:snapToGrid w:val="0"/>
              <w:rPr>
                <w:sz w:val="22"/>
                <w:szCs w:val="22"/>
              </w:rPr>
            </w:pPr>
            <w:r w:rsidRPr="004B3D7D">
              <w:rPr>
                <w:sz w:val="22"/>
                <w:szCs w:val="22"/>
              </w:rPr>
              <w:t>Establish staff and initial training requirements.</w:t>
            </w:r>
          </w:p>
        </w:tc>
        <w:tc>
          <w:tcPr>
            <w:tcW w:w="720" w:type="dxa"/>
            <w:tcBorders>
              <w:top w:val="single" w:sz="8" w:space="0" w:color="000000"/>
              <w:left w:val="single" w:sz="6" w:space="0" w:color="FFFFFF"/>
              <w:bottom w:val="single" w:sz="8" w:space="0" w:color="000000"/>
              <w:right w:val="single" w:sz="8" w:space="0" w:color="000000"/>
            </w:tcBorders>
            <w:vAlign w:val="center"/>
          </w:tcPr>
          <w:p w14:paraId="3E175975"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53</w:t>
            </w:r>
          </w:p>
        </w:tc>
      </w:tr>
      <w:tr w:rsidR="006C4CC4" w:rsidRPr="00C77EA4" w14:paraId="2D582BD3"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9B413EB" w14:textId="77777777" w:rsidR="006C4CC4" w:rsidRPr="004B3D7D" w:rsidRDefault="006C4CC4" w:rsidP="00531627">
            <w:pPr>
              <w:snapToGrid w:val="0"/>
              <w:rPr>
                <w:sz w:val="22"/>
                <w:szCs w:val="22"/>
              </w:rPr>
            </w:pPr>
            <w:r w:rsidRPr="004B3D7D">
              <w:rPr>
                <w:sz w:val="22"/>
                <w:szCs w:val="22"/>
              </w:rPr>
              <w:t>Establish emergency prep training and testing.</w:t>
            </w:r>
          </w:p>
        </w:tc>
        <w:tc>
          <w:tcPr>
            <w:tcW w:w="720" w:type="dxa"/>
            <w:tcBorders>
              <w:top w:val="single" w:sz="8" w:space="0" w:color="000000"/>
              <w:left w:val="single" w:sz="6" w:space="0" w:color="FFFFFF"/>
              <w:bottom w:val="single" w:sz="8" w:space="0" w:color="000000"/>
              <w:right w:val="single" w:sz="8" w:space="0" w:color="000000"/>
            </w:tcBorders>
            <w:vAlign w:val="center"/>
          </w:tcPr>
          <w:p w14:paraId="6C6D04A5"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47</w:t>
            </w:r>
          </w:p>
        </w:tc>
      </w:tr>
      <w:tr w:rsidR="006C4CC4" w:rsidRPr="00C77EA4" w14:paraId="7B345409"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2A95F720" w14:textId="77777777" w:rsidR="006C4CC4" w:rsidRPr="004B3D7D" w:rsidRDefault="006C4CC4" w:rsidP="00531627">
            <w:pPr>
              <w:snapToGrid w:val="0"/>
              <w:rPr>
                <w:sz w:val="22"/>
                <w:szCs w:val="22"/>
              </w:rPr>
            </w:pPr>
            <w:r w:rsidRPr="004B3D7D">
              <w:rPr>
                <w:sz w:val="22"/>
                <w:szCs w:val="22"/>
              </w:rPr>
              <w:t>Address subsistence needs for staff and patients.</w:t>
            </w:r>
          </w:p>
        </w:tc>
        <w:tc>
          <w:tcPr>
            <w:tcW w:w="720" w:type="dxa"/>
            <w:tcBorders>
              <w:top w:val="single" w:sz="8" w:space="0" w:color="000000"/>
              <w:left w:val="single" w:sz="6" w:space="0" w:color="FFFFFF"/>
              <w:bottom w:val="single" w:sz="8" w:space="0" w:color="000000"/>
              <w:right w:val="single" w:sz="8" w:space="0" w:color="000000"/>
            </w:tcBorders>
            <w:vAlign w:val="center"/>
          </w:tcPr>
          <w:p w14:paraId="56364650"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45</w:t>
            </w:r>
          </w:p>
        </w:tc>
      </w:tr>
      <w:tr w:rsidR="006C4CC4" w:rsidRPr="00C77EA4" w14:paraId="4CA35512"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2188C978" w14:textId="77777777" w:rsidR="006C4CC4" w:rsidRPr="004B3D7D" w:rsidRDefault="006C4CC4" w:rsidP="00531627">
            <w:pPr>
              <w:snapToGrid w:val="0"/>
              <w:rPr>
                <w:sz w:val="22"/>
                <w:szCs w:val="22"/>
              </w:rPr>
            </w:pPr>
            <w:r w:rsidRPr="004B3D7D">
              <w:rPr>
                <w:sz w:val="22"/>
                <w:szCs w:val="22"/>
              </w:rPr>
              <w:t>Address patient/client population and determine types of services needed.</w:t>
            </w:r>
          </w:p>
        </w:tc>
        <w:tc>
          <w:tcPr>
            <w:tcW w:w="720" w:type="dxa"/>
            <w:tcBorders>
              <w:top w:val="single" w:sz="8" w:space="0" w:color="000000"/>
              <w:left w:val="single" w:sz="6" w:space="0" w:color="FFFFFF"/>
              <w:bottom w:val="single" w:sz="8" w:space="0" w:color="000000"/>
              <w:right w:val="single" w:sz="8" w:space="0" w:color="000000"/>
            </w:tcBorders>
            <w:vAlign w:val="center"/>
          </w:tcPr>
          <w:p w14:paraId="17A5BF29"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41</w:t>
            </w:r>
          </w:p>
        </w:tc>
      </w:tr>
      <w:tr w:rsidR="006C4CC4" w:rsidRPr="00C77EA4" w14:paraId="2A4C1202"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10370D3" w14:textId="77777777" w:rsidR="006C4CC4" w:rsidRPr="004B3D7D" w:rsidRDefault="006C4CC4" w:rsidP="00531627">
            <w:pPr>
              <w:snapToGrid w:val="0"/>
              <w:rPr>
                <w:sz w:val="22"/>
                <w:szCs w:val="22"/>
              </w:rPr>
            </w:pPr>
            <w:r w:rsidRPr="004B3D7D">
              <w:rPr>
                <w:sz w:val="22"/>
                <w:szCs w:val="22"/>
              </w:rPr>
              <w:t>Establish roles under a Waiver declared by secretary.</w:t>
            </w:r>
          </w:p>
        </w:tc>
        <w:tc>
          <w:tcPr>
            <w:tcW w:w="720" w:type="dxa"/>
            <w:tcBorders>
              <w:top w:val="single" w:sz="8" w:space="0" w:color="000000"/>
              <w:left w:val="single" w:sz="6" w:space="0" w:color="FFFFFF"/>
              <w:bottom w:val="single" w:sz="8" w:space="0" w:color="000000"/>
              <w:right w:val="single" w:sz="8" w:space="0" w:color="000000"/>
            </w:tcBorders>
            <w:vAlign w:val="center"/>
          </w:tcPr>
          <w:p w14:paraId="6C0C2DF5"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39</w:t>
            </w:r>
          </w:p>
        </w:tc>
      </w:tr>
      <w:tr w:rsidR="006C4CC4" w:rsidRPr="00C77EA4" w14:paraId="2B6FE365"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35B8FE6" w14:textId="77777777" w:rsidR="006C4CC4" w:rsidRPr="004B3D7D" w:rsidRDefault="006C4CC4" w:rsidP="00531627">
            <w:pPr>
              <w:snapToGrid w:val="0"/>
              <w:rPr>
                <w:sz w:val="22"/>
                <w:szCs w:val="22"/>
              </w:rPr>
            </w:pPr>
            <w:r w:rsidRPr="004B3D7D">
              <w:rPr>
                <w:sz w:val="22"/>
                <w:szCs w:val="22"/>
              </w:rPr>
              <w:t>Conduct testing and exercise requirements.</w:t>
            </w:r>
          </w:p>
        </w:tc>
        <w:tc>
          <w:tcPr>
            <w:tcW w:w="720" w:type="dxa"/>
            <w:tcBorders>
              <w:top w:val="single" w:sz="8" w:space="0" w:color="000000"/>
              <w:left w:val="single" w:sz="6" w:space="0" w:color="FFFFFF"/>
              <w:bottom w:val="single" w:sz="8" w:space="0" w:color="000000"/>
              <w:right w:val="single" w:sz="8" w:space="0" w:color="000000"/>
            </w:tcBorders>
            <w:vAlign w:val="center"/>
          </w:tcPr>
          <w:p w14:paraId="2AAC34BC"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35</w:t>
            </w:r>
          </w:p>
        </w:tc>
      </w:tr>
      <w:tr w:rsidR="006C4CC4" w:rsidRPr="00C77EA4" w14:paraId="144CF41D"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E735E06" w14:textId="77777777" w:rsidR="006C4CC4" w:rsidRPr="004B3D7D" w:rsidRDefault="006C4CC4" w:rsidP="00531627">
            <w:pPr>
              <w:snapToGrid w:val="0"/>
              <w:rPr>
                <w:sz w:val="22"/>
                <w:szCs w:val="22"/>
              </w:rPr>
            </w:pPr>
            <w:r w:rsidRPr="004B3D7D">
              <w:rPr>
                <w:sz w:val="22"/>
                <w:szCs w:val="22"/>
              </w:rPr>
              <w:t>Provide family notifications of emergency plan.</w:t>
            </w:r>
          </w:p>
        </w:tc>
        <w:tc>
          <w:tcPr>
            <w:tcW w:w="720" w:type="dxa"/>
            <w:tcBorders>
              <w:top w:val="single" w:sz="8" w:space="0" w:color="000000"/>
              <w:left w:val="single" w:sz="6" w:space="0" w:color="FFFFFF"/>
              <w:bottom w:val="single" w:sz="8" w:space="0" w:color="000000"/>
              <w:right w:val="single" w:sz="8" w:space="0" w:color="000000"/>
            </w:tcBorders>
            <w:vAlign w:val="center"/>
          </w:tcPr>
          <w:p w14:paraId="2AEAFF32"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35</w:t>
            </w:r>
          </w:p>
        </w:tc>
      </w:tr>
      <w:tr w:rsidR="006C4CC4" w:rsidRPr="00C77EA4" w14:paraId="1E2D17F8"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73DB2EE" w14:textId="77777777" w:rsidR="006C4CC4" w:rsidRPr="004B3D7D" w:rsidRDefault="006C4CC4" w:rsidP="00531627">
            <w:pPr>
              <w:snapToGrid w:val="0"/>
              <w:rPr>
                <w:sz w:val="22"/>
                <w:szCs w:val="22"/>
              </w:rPr>
            </w:pPr>
            <w:r w:rsidRPr="004B3D7D">
              <w:rPr>
                <w:sz w:val="22"/>
                <w:szCs w:val="22"/>
              </w:rPr>
              <w:t>Establish policies and procedures for volunteers.</w:t>
            </w:r>
          </w:p>
        </w:tc>
        <w:tc>
          <w:tcPr>
            <w:tcW w:w="720" w:type="dxa"/>
            <w:tcBorders>
              <w:top w:val="single" w:sz="8" w:space="0" w:color="000000"/>
              <w:left w:val="single" w:sz="6" w:space="0" w:color="FFFFFF"/>
              <w:bottom w:val="single" w:sz="8" w:space="0" w:color="000000"/>
              <w:right w:val="single" w:sz="8" w:space="0" w:color="000000"/>
            </w:tcBorders>
            <w:vAlign w:val="center"/>
          </w:tcPr>
          <w:p w14:paraId="45064FB8"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34</w:t>
            </w:r>
          </w:p>
        </w:tc>
      </w:tr>
      <w:tr w:rsidR="006C4CC4" w:rsidRPr="00C77EA4" w14:paraId="2B584D22"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2FD3B91" w14:textId="77777777" w:rsidR="006C4CC4" w:rsidRPr="004B3D7D" w:rsidRDefault="006C4CC4" w:rsidP="00531627">
            <w:pPr>
              <w:snapToGrid w:val="0"/>
              <w:rPr>
                <w:sz w:val="22"/>
                <w:szCs w:val="22"/>
              </w:rPr>
            </w:pPr>
            <w:r w:rsidRPr="004B3D7D">
              <w:rPr>
                <w:sz w:val="22"/>
                <w:szCs w:val="22"/>
              </w:rPr>
              <w:t>Establish procedures for tracking staff and patients during an emergency.</w:t>
            </w:r>
          </w:p>
        </w:tc>
        <w:tc>
          <w:tcPr>
            <w:tcW w:w="720" w:type="dxa"/>
            <w:tcBorders>
              <w:top w:val="single" w:sz="8" w:space="0" w:color="000000"/>
              <w:left w:val="single" w:sz="6" w:space="0" w:color="FFFFFF"/>
              <w:bottom w:val="single" w:sz="8" w:space="0" w:color="000000"/>
              <w:right w:val="single" w:sz="8" w:space="0" w:color="000000"/>
            </w:tcBorders>
            <w:vAlign w:val="center"/>
          </w:tcPr>
          <w:p w14:paraId="07E3058B"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31</w:t>
            </w:r>
          </w:p>
        </w:tc>
      </w:tr>
      <w:tr w:rsidR="006C4CC4" w:rsidRPr="00C77EA4" w14:paraId="2C8B0081"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593EE8F" w14:textId="77777777" w:rsidR="006C4CC4" w:rsidRPr="004B3D7D" w:rsidRDefault="006C4CC4" w:rsidP="00531627">
            <w:pPr>
              <w:snapToGrid w:val="0"/>
              <w:rPr>
                <w:sz w:val="22"/>
                <w:szCs w:val="22"/>
              </w:rPr>
            </w:pPr>
            <w:r w:rsidRPr="004B3D7D">
              <w:rPr>
                <w:sz w:val="22"/>
                <w:szCs w:val="22"/>
              </w:rPr>
              <w:t>Establish policies and procedures for medical documentation.</w:t>
            </w:r>
          </w:p>
        </w:tc>
        <w:tc>
          <w:tcPr>
            <w:tcW w:w="720" w:type="dxa"/>
            <w:tcBorders>
              <w:top w:val="single" w:sz="8" w:space="0" w:color="000000"/>
              <w:left w:val="single" w:sz="6" w:space="0" w:color="FFFFFF"/>
              <w:bottom w:val="single" w:sz="8" w:space="0" w:color="000000"/>
              <w:right w:val="single" w:sz="8" w:space="0" w:color="000000"/>
            </w:tcBorders>
            <w:vAlign w:val="center"/>
          </w:tcPr>
          <w:p w14:paraId="4733E2A7"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24</w:t>
            </w:r>
          </w:p>
        </w:tc>
      </w:tr>
      <w:tr w:rsidR="006C4CC4" w:rsidRPr="00C77EA4" w14:paraId="6198C06F"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B9F148D" w14:textId="77777777" w:rsidR="006C4CC4" w:rsidRPr="004B3D7D" w:rsidRDefault="006C4CC4" w:rsidP="00531627">
            <w:pPr>
              <w:snapToGrid w:val="0"/>
              <w:rPr>
                <w:sz w:val="22"/>
                <w:szCs w:val="22"/>
              </w:rPr>
            </w:pPr>
            <w:r w:rsidRPr="004B3D7D">
              <w:rPr>
                <w:sz w:val="22"/>
                <w:szCs w:val="22"/>
              </w:rPr>
              <w:t>Conduct risk assessment and an All-Hazards approach.</w:t>
            </w:r>
          </w:p>
        </w:tc>
        <w:tc>
          <w:tcPr>
            <w:tcW w:w="720" w:type="dxa"/>
            <w:tcBorders>
              <w:top w:val="single" w:sz="8" w:space="0" w:color="000000"/>
              <w:left w:val="single" w:sz="6" w:space="0" w:color="FFFFFF"/>
              <w:bottom w:val="single" w:sz="8" w:space="0" w:color="000000"/>
              <w:right w:val="single" w:sz="8" w:space="0" w:color="000000"/>
            </w:tcBorders>
            <w:vAlign w:val="center"/>
          </w:tcPr>
          <w:p w14:paraId="50E44E32"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23</w:t>
            </w:r>
          </w:p>
        </w:tc>
      </w:tr>
      <w:tr w:rsidR="006C4CC4" w:rsidRPr="00C77EA4" w14:paraId="28417B81"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3C1B4E39" w14:textId="77777777" w:rsidR="006C4CC4" w:rsidRPr="004B3D7D" w:rsidRDefault="006C4CC4" w:rsidP="00531627">
            <w:pPr>
              <w:snapToGrid w:val="0"/>
              <w:rPr>
                <w:sz w:val="22"/>
                <w:szCs w:val="22"/>
              </w:rPr>
            </w:pPr>
            <w:r w:rsidRPr="004B3D7D">
              <w:rPr>
                <w:sz w:val="22"/>
                <w:szCs w:val="22"/>
              </w:rPr>
              <w:t>Establish methods for sharing information.</w:t>
            </w:r>
          </w:p>
        </w:tc>
        <w:tc>
          <w:tcPr>
            <w:tcW w:w="720" w:type="dxa"/>
            <w:tcBorders>
              <w:top w:val="single" w:sz="8" w:space="0" w:color="000000"/>
              <w:left w:val="single" w:sz="6" w:space="0" w:color="FFFFFF"/>
              <w:bottom w:val="single" w:sz="8" w:space="0" w:color="000000"/>
              <w:right w:val="single" w:sz="8" w:space="0" w:color="000000"/>
            </w:tcBorders>
            <w:vAlign w:val="center"/>
          </w:tcPr>
          <w:p w14:paraId="7E94A9C2"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23</w:t>
            </w:r>
          </w:p>
        </w:tc>
      </w:tr>
      <w:tr w:rsidR="006C4CC4" w:rsidRPr="00C77EA4" w14:paraId="161F5046"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32BB96F" w14:textId="77777777" w:rsidR="006C4CC4" w:rsidRPr="004B3D7D" w:rsidRDefault="006C4CC4" w:rsidP="00531627">
            <w:pPr>
              <w:snapToGrid w:val="0"/>
              <w:rPr>
                <w:sz w:val="22"/>
                <w:szCs w:val="22"/>
              </w:rPr>
            </w:pPr>
            <w:r w:rsidRPr="004B3D7D">
              <w:rPr>
                <w:sz w:val="22"/>
                <w:szCs w:val="22"/>
              </w:rPr>
              <w:t>Develop Emergency Preparedness policies and procedures.</w:t>
            </w:r>
          </w:p>
        </w:tc>
        <w:tc>
          <w:tcPr>
            <w:tcW w:w="720" w:type="dxa"/>
            <w:tcBorders>
              <w:top w:val="single" w:sz="8" w:space="0" w:color="000000"/>
              <w:left w:val="single" w:sz="6" w:space="0" w:color="FFFFFF"/>
              <w:bottom w:val="single" w:sz="8" w:space="0" w:color="000000"/>
              <w:right w:val="single" w:sz="8" w:space="0" w:color="000000"/>
            </w:tcBorders>
            <w:vAlign w:val="center"/>
          </w:tcPr>
          <w:p w14:paraId="6F75D2A7"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22</w:t>
            </w:r>
          </w:p>
        </w:tc>
      </w:tr>
      <w:tr w:rsidR="006C4CC4" w:rsidRPr="00C77EA4" w14:paraId="2BA8F03A"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A574DCB" w14:textId="77777777" w:rsidR="006C4CC4" w:rsidRPr="004B3D7D" w:rsidRDefault="006C4CC4" w:rsidP="00531627">
            <w:pPr>
              <w:snapToGrid w:val="0"/>
              <w:rPr>
                <w:sz w:val="22"/>
                <w:szCs w:val="22"/>
              </w:rPr>
            </w:pPr>
            <w:r w:rsidRPr="004B3D7D">
              <w:rPr>
                <w:sz w:val="22"/>
                <w:szCs w:val="22"/>
              </w:rPr>
              <w:t>Establish policies and procedures for sheltering.</w:t>
            </w:r>
          </w:p>
        </w:tc>
        <w:tc>
          <w:tcPr>
            <w:tcW w:w="720" w:type="dxa"/>
            <w:tcBorders>
              <w:top w:val="single" w:sz="8" w:space="0" w:color="000000"/>
              <w:left w:val="single" w:sz="6" w:space="0" w:color="FFFFFF"/>
              <w:bottom w:val="single" w:sz="8" w:space="0" w:color="000000"/>
              <w:right w:val="single" w:sz="8" w:space="0" w:color="000000"/>
            </w:tcBorders>
            <w:vAlign w:val="center"/>
          </w:tcPr>
          <w:p w14:paraId="12503FB6"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20</w:t>
            </w:r>
          </w:p>
        </w:tc>
      </w:tr>
      <w:tr w:rsidR="006C4CC4" w:rsidRPr="00C77EA4" w14:paraId="6E325FB1" w14:textId="77777777" w:rsidTr="00531627">
        <w:trPr>
          <w:trHeight w:val="229"/>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0B14A303" w14:textId="77777777" w:rsidR="006C4CC4" w:rsidRPr="004B3D7D" w:rsidRDefault="006C4CC4" w:rsidP="00531627">
            <w:pPr>
              <w:snapToGrid w:val="0"/>
              <w:rPr>
                <w:sz w:val="22"/>
                <w:szCs w:val="22"/>
              </w:rPr>
            </w:pPr>
            <w:r w:rsidRPr="004B3D7D">
              <w:rPr>
                <w:sz w:val="22"/>
                <w:szCs w:val="22"/>
              </w:rPr>
              <w:t>List the names and contact information of those in the facility.</w:t>
            </w:r>
          </w:p>
        </w:tc>
        <w:tc>
          <w:tcPr>
            <w:tcW w:w="720" w:type="dxa"/>
            <w:tcBorders>
              <w:top w:val="single" w:sz="8" w:space="0" w:color="000000"/>
              <w:left w:val="single" w:sz="6" w:space="0" w:color="FFFFFF"/>
              <w:bottom w:val="single" w:sz="8" w:space="0" w:color="000000"/>
              <w:right w:val="single" w:sz="8" w:space="0" w:color="000000"/>
            </w:tcBorders>
            <w:vAlign w:val="center"/>
          </w:tcPr>
          <w:p w14:paraId="31BE5793" w14:textId="77777777" w:rsidR="006C4CC4" w:rsidRPr="00531627" w:rsidRDefault="006C4CC4" w:rsidP="00602880">
            <w:pPr>
              <w:jc w:val="center"/>
              <w:rPr>
                <w:color w:val="000000" w:themeColor="text1"/>
                <w:sz w:val="22"/>
                <w:szCs w:val="22"/>
              </w:rPr>
            </w:pPr>
            <w:r w:rsidRPr="00531627">
              <w:rPr>
                <w:rFonts w:eastAsia="Arial"/>
                <w:color w:val="000000" w:themeColor="text1"/>
                <w:szCs w:val="22"/>
              </w:rPr>
              <w:t>19</w:t>
            </w:r>
          </w:p>
        </w:tc>
      </w:tr>
      <w:tr w:rsidR="006C4CC4" w:rsidRPr="00C77EA4" w14:paraId="54C39B6D" w14:textId="77777777" w:rsidTr="00531627">
        <w:trPr>
          <w:trHeight w:val="254"/>
        </w:trPr>
        <w:tc>
          <w:tcPr>
            <w:tcW w:w="8185" w:type="dxa"/>
            <w:tcBorders>
              <w:top w:val="single" w:sz="8" w:space="0" w:color="000000"/>
              <w:left w:val="single" w:sz="4" w:space="0" w:color="auto"/>
              <w:bottom w:val="single" w:sz="8" w:space="0" w:color="000000"/>
              <w:right w:val="single" w:sz="8" w:space="0" w:color="000000"/>
            </w:tcBorders>
            <w:shd w:val="clear" w:color="auto" w:fill="auto"/>
            <w:tcMar>
              <w:top w:w="12" w:type="dxa"/>
              <w:left w:w="12" w:type="dxa"/>
              <w:bottom w:w="0" w:type="dxa"/>
              <w:right w:w="12" w:type="dxa"/>
            </w:tcMar>
            <w:vAlign w:val="center"/>
            <w:hideMark/>
          </w:tcPr>
          <w:p w14:paraId="1D8DF979" w14:textId="77777777" w:rsidR="006C4CC4" w:rsidRPr="004B3D7D" w:rsidRDefault="006C4CC4" w:rsidP="00531627">
            <w:pPr>
              <w:snapToGrid w:val="0"/>
              <w:rPr>
                <w:sz w:val="22"/>
                <w:szCs w:val="22"/>
              </w:rPr>
            </w:pPr>
            <w:r w:rsidRPr="004B3D7D">
              <w:rPr>
                <w:sz w:val="22"/>
                <w:szCs w:val="22"/>
              </w:rPr>
              <w:t>Provide primary/alternate means for communication.</w:t>
            </w:r>
          </w:p>
        </w:tc>
        <w:tc>
          <w:tcPr>
            <w:tcW w:w="720" w:type="dxa"/>
            <w:tcBorders>
              <w:top w:val="single" w:sz="8" w:space="0" w:color="000000"/>
              <w:left w:val="single" w:sz="6" w:space="0" w:color="FFFFFF"/>
              <w:bottom w:val="single" w:sz="8" w:space="0" w:color="000000"/>
              <w:right w:val="single" w:sz="8" w:space="0" w:color="000000"/>
            </w:tcBorders>
            <w:vAlign w:val="center"/>
          </w:tcPr>
          <w:p w14:paraId="6AA84749" w14:textId="77777777" w:rsidR="006C4CC4" w:rsidRPr="00531627" w:rsidRDefault="006C4CC4" w:rsidP="00602880">
            <w:pPr>
              <w:jc w:val="center"/>
              <w:rPr>
                <w:color w:val="000000" w:themeColor="text1"/>
                <w:sz w:val="22"/>
                <w:szCs w:val="22"/>
              </w:rPr>
            </w:pPr>
            <w:r w:rsidRPr="00531627">
              <w:rPr>
                <w:color w:val="000000" w:themeColor="text1"/>
                <w:szCs w:val="22"/>
              </w:rPr>
              <w:t>19</w:t>
            </w:r>
          </w:p>
        </w:tc>
      </w:tr>
      <w:tr w:rsidR="006C4CC4" w:rsidRPr="00C77EA4" w14:paraId="40A866F9" w14:textId="77777777" w:rsidTr="00531627">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148"/>
        </w:trPr>
        <w:tc>
          <w:tcPr>
            <w:tcW w:w="8182" w:type="dxa"/>
            <w:shd w:val="clear" w:color="auto" w:fill="auto"/>
            <w:tcMar>
              <w:top w:w="12" w:type="dxa"/>
              <w:left w:w="12" w:type="dxa"/>
              <w:bottom w:w="0" w:type="dxa"/>
              <w:right w:w="12" w:type="dxa"/>
            </w:tcMar>
            <w:vAlign w:val="center"/>
            <w:hideMark/>
          </w:tcPr>
          <w:p w14:paraId="6F2E919E" w14:textId="77777777" w:rsidR="006C4CC4" w:rsidRPr="004B3D7D" w:rsidRDefault="006C4CC4" w:rsidP="00531627">
            <w:pPr>
              <w:snapToGrid w:val="0"/>
              <w:rPr>
                <w:sz w:val="22"/>
                <w:szCs w:val="22"/>
              </w:rPr>
            </w:pPr>
            <w:r w:rsidRPr="00452B54">
              <w:rPr>
                <w:b/>
                <w:bCs/>
                <w:szCs w:val="22"/>
              </w:rPr>
              <w:t>Life Safety Code</w:t>
            </w:r>
            <w:r>
              <w:rPr>
                <w:b/>
                <w:bCs/>
                <w:szCs w:val="22"/>
              </w:rPr>
              <w:t xml:space="preserve"> Deficiencies (2022)</w:t>
            </w:r>
          </w:p>
        </w:tc>
        <w:tc>
          <w:tcPr>
            <w:tcW w:w="720" w:type="dxa"/>
            <w:vAlign w:val="center"/>
          </w:tcPr>
          <w:p w14:paraId="68953F40" w14:textId="77777777" w:rsidR="006C4CC4" w:rsidRPr="00531627" w:rsidRDefault="006C4CC4" w:rsidP="00531627">
            <w:pPr>
              <w:jc w:val="center"/>
              <w:rPr>
                <w:b/>
                <w:bCs/>
                <w:color w:val="000000" w:themeColor="text1"/>
                <w:sz w:val="22"/>
                <w:szCs w:val="22"/>
              </w:rPr>
            </w:pPr>
            <w:r w:rsidRPr="00531627">
              <w:rPr>
                <w:rFonts w:eastAsia="Arial"/>
                <w:b/>
                <w:color w:val="000000" w:themeColor="text1"/>
                <w:szCs w:val="22"/>
              </w:rPr>
              <w:t>Freq</w:t>
            </w:r>
          </w:p>
        </w:tc>
      </w:tr>
      <w:tr w:rsidR="006C4CC4" w:rsidRPr="00C77EA4" w14:paraId="3D3CCB26"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17832771" w14:textId="77777777" w:rsidR="006C4CC4" w:rsidRPr="00531627" w:rsidRDefault="006C4CC4" w:rsidP="00A84C4E">
            <w:pPr>
              <w:snapToGrid w:val="0"/>
              <w:rPr>
                <w:sz w:val="22"/>
                <w:szCs w:val="22"/>
              </w:rPr>
            </w:pPr>
            <w:r w:rsidRPr="00531627">
              <w:rPr>
                <w:sz w:val="22"/>
                <w:szCs w:val="22"/>
              </w:rPr>
              <w:t>Inspect, test, and maintain automatic sprinkler systems.</w:t>
            </w:r>
          </w:p>
        </w:tc>
        <w:tc>
          <w:tcPr>
            <w:tcW w:w="720" w:type="dxa"/>
          </w:tcPr>
          <w:p w14:paraId="1D8CCA62"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322</w:t>
            </w:r>
          </w:p>
        </w:tc>
      </w:tr>
      <w:tr w:rsidR="006C4CC4" w:rsidRPr="00C77EA4" w14:paraId="6CF6156A"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604A3776" w14:textId="77777777" w:rsidR="006C4CC4" w:rsidRPr="00531627" w:rsidRDefault="006C4CC4" w:rsidP="00A84C4E">
            <w:pPr>
              <w:snapToGrid w:val="0"/>
              <w:rPr>
                <w:sz w:val="22"/>
                <w:szCs w:val="22"/>
              </w:rPr>
            </w:pPr>
            <w:r w:rsidRPr="00531627">
              <w:rPr>
                <w:sz w:val="22"/>
                <w:szCs w:val="22"/>
              </w:rPr>
              <w:t>Install corridor and hallway doors that block smoke.</w:t>
            </w:r>
          </w:p>
        </w:tc>
        <w:tc>
          <w:tcPr>
            <w:tcW w:w="720" w:type="dxa"/>
          </w:tcPr>
          <w:p w14:paraId="1A3E8EB9"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209</w:t>
            </w:r>
          </w:p>
        </w:tc>
      </w:tr>
      <w:tr w:rsidR="006C4CC4" w:rsidRPr="00C77EA4" w14:paraId="4BD753B6"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37A064EA" w14:textId="77777777" w:rsidR="006C4CC4" w:rsidRPr="00531627" w:rsidRDefault="006C4CC4" w:rsidP="00A84C4E">
            <w:pPr>
              <w:snapToGrid w:val="0"/>
              <w:rPr>
                <w:sz w:val="22"/>
                <w:szCs w:val="22"/>
              </w:rPr>
            </w:pPr>
            <w:r w:rsidRPr="00531627">
              <w:rPr>
                <w:sz w:val="22"/>
                <w:szCs w:val="22"/>
              </w:rPr>
              <w:t>Ensure proper usage of power strips and extension cords.</w:t>
            </w:r>
          </w:p>
        </w:tc>
        <w:tc>
          <w:tcPr>
            <w:tcW w:w="720" w:type="dxa"/>
          </w:tcPr>
          <w:p w14:paraId="1F4C43F2"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181</w:t>
            </w:r>
          </w:p>
        </w:tc>
      </w:tr>
      <w:tr w:rsidR="006C4CC4" w:rsidRPr="00C77EA4" w14:paraId="3D3621F3"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1EB33AD2" w14:textId="77777777" w:rsidR="006C4CC4" w:rsidRPr="00531627" w:rsidRDefault="006C4CC4" w:rsidP="00A84C4E">
            <w:pPr>
              <w:snapToGrid w:val="0"/>
              <w:rPr>
                <w:sz w:val="22"/>
                <w:szCs w:val="22"/>
              </w:rPr>
            </w:pPr>
            <w:r w:rsidRPr="00531627">
              <w:rPr>
                <w:sz w:val="22"/>
                <w:szCs w:val="22"/>
              </w:rPr>
              <w:t>Have properly installed electrical wiring and gas equipment.</w:t>
            </w:r>
          </w:p>
        </w:tc>
        <w:tc>
          <w:tcPr>
            <w:tcW w:w="720" w:type="dxa"/>
          </w:tcPr>
          <w:p w14:paraId="5CE44BA0"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172</w:t>
            </w:r>
          </w:p>
        </w:tc>
      </w:tr>
      <w:tr w:rsidR="006C4CC4" w:rsidRPr="00C77EA4" w14:paraId="10403AFB"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60C14589" w14:textId="77777777" w:rsidR="006C4CC4" w:rsidRPr="00531627" w:rsidRDefault="006C4CC4" w:rsidP="00A84C4E">
            <w:pPr>
              <w:snapToGrid w:val="0"/>
              <w:rPr>
                <w:sz w:val="22"/>
                <w:szCs w:val="22"/>
              </w:rPr>
            </w:pPr>
            <w:r w:rsidRPr="00531627">
              <w:rPr>
                <w:sz w:val="22"/>
                <w:szCs w:val="22"/>
              </w:rPr>
              <w:t>Have approved installation, maintenance and testing program for fire alarm systems.</w:t>
            </w:r>
          </w:p>
        </w:tc>
        <w:tc>
          <w:tcPr>
            <w:tcW w:w="720" w:type="dxa"/>
          </w:tcPr>
          <w:p w14:paraId="719585F0"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170</w:t>
            </w:r>
          </w:p>
        </w:tc>
      </w:tr>
      <w:tr w:rsidR="006C4CC4" w:rsidRPr="00C77EA4" w14:paraId="6C0CB141"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0B236D27" w14:textId="77777777" w:rsidR="006C4CC4" w:rsidRPr="00531627" w:rsidRDefault="006C4CC4" w:rsidP="00A84C4E">
            <w:pPr>
              <w:snapToGrid w:val="0"/>
              <w:rPr>
                <w:sz w:val="22"/>
                <w:szCs w:val="22"/>
              </w:rPr>
            </w:pPr>
            <w:r w:rsidRPr="00531627">
              <w:rPr>
                <w:sz w:val="22"/>
                <w:szCs w:val="22"/>
              </w:rPr>
              <w:t>Meet other general requirements that are deficient.</w:t>
            </w:r>
          </w:p>
        </w:tc>
        <w:tc>
          <w:tcPr>
            <w:tcW w:w="720" w:type="dxa"/>
          </w:tcPr>
          <w:p w14:paraId="691F2CF5"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163</w:t>
            </w:r>
          </w:p>
        </w:tc>
      </w:tr>
      <w:tr w:rsidR="006C4CC4" w:rsidRPr="00C77EA4" w14:paraId="395CFE5D"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3DF90D4A" w14:textId="77777777" w:rsidR="006C4CC4" w:rsidRPr="00531627" w:rsidRDefault="006C4CC4" w:rsidP="00A84C4E">
            <w:pPr>
              <w:snapToGrid w:val="0"/>
              <w:rPr>
                <w:sz w:val="22"/>
                <w:szCs w:val="22"/>
              </w:rPr>
            </w:pPr>
            <w:r w:rsidRPr="00531627">
              <w:rPr>
                <w:sz w:val="22"/>
                <w:szCs w:val="22"/>
              </w:rPr>
              <w:t>Have generator or other power source capable of supplying service within 10 seconds.</w:t>
            </w:r>
          </w:p>
        </w:tc>
        <w:tc>
          <w:tcPr>
            <w:tcW w:w="720" w:type="dxa"/>
          </w:tcPr>
          <w:p w14:paraId="167FA155"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159</w:t>
            </w:r>
          </w:p>
        </w:tc>
      </w:tr>
      <w:tr w:rsidR="006C4CC4" w:rsidRPr="00C77EA4" w14:paraId="61191467"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3F971060" w14:textId="77777777" w:rsidR="006C4CC4" w:rsidRPr="00531627" w:rsidRDefault="006C4CC4" w:rsidP="00A84C4E">
            <w:pPr>
              <w:snapToGrid w:val="0"/>
              <w:rPr>
                <w:sz w:val="22"/>
                <w:szCs w:val="22"/>
              </w:rPr>
            </w:pPr>
            <w:r w:rsidRPr="00531627">
              <w:rPr>
                <w:sz w:val="22"/>
                <w:szCs w:val="22"/>
              </w:rPr>
              <w:t>Ensure smoke barriers are constructed to a 1-hour fire resistance rating.</w:t>
            </w:r>
          </w:p>
        </w:tc>
        <w:tc>
          <w:tcPr>
            <w:tcW w:w="720" w:type="dxa"/>
          </w:tcPr>
          <w:p w14:paraId="215BFD81"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146</w:t>
            </w:r>
          </w:p>
        </w:tc>
      </w:tr>
      <w:tr w:rsidR="006C4CC4" w:rsidRPr="00C77EA4" w14:paraId="3E6D8932"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1A30ABC1" w14:textId="77777777" w:rsidR="006C4CC4" w:rsidRPr="00531627" w:rsidRDefault="006C4CC4" w:rsidP="00A84C4E">
            <w:pPr>
              <w:snapToGrid w:val="0"/>
              <w:rPr>
                <w:sz w:val="22"/>
                <w:szCs w:val="22"/>
              </w:rPr>
            </w:pPr>
            <w:r w:rsidRPr="00531627">
              <w:rPr>
                <w:sz w:val="22"/>
                <w:szCs w:val="22"/>
              </w:rPr>
              <w:t>Add doors in an exit area that do not require the use of a key from the exit side unless in case of special locking arrangements.</w:t>
            </w:r>
          </w:p>
        </w:tc>
        <w:tc>
          <w:tcPr>
            <w:tcW w:w="720" w:type="dxa"/>
          </w:tcPr>
          <w:p w14:paraId="5839DA03"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137</w:t>
            </w:r>
          </w:p>
        </w:tc>
      </w:tr>
      <w:tr w:rsidR="006C4CC4" w:rsidRPr="00C77EA4" w14:paraId="237B9208"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0B35106B" w14:textId="77777777" w:rsidR="006C4CC4" w:rsidRPr="00531627" w:rsidRDefault="006C4CC4" w:rsidP="00A84C4E">
            <w:pPr>
              <w:snapToGrid w:val="0"/>
              <w:rPr>
                <w:sz w:val="22"/>
                <w:szCs w:val="22"/>
              </w:rPr>
            </w:pPr>
            <w:r w:rsidRPr="00531627">
              <w:rPr>
                <w:sz w:val="22"/>
                <w:szCs w:val="22"/>
              </w:rPr>
              <w:t>Keep aisles, corridors, and exits free of obstruction in case of emergency.</w:t>
            </w:r>
          </w:p>
        </w:tc>
        <w:tc>
          <w:tcPr>
            <w:tcW w:w="720" w:type="dxa"/>
          </w:tcPr>
          <w:p w14:paraId="0DC396C4"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122</w:t>
            </w:r>
          </w:p>
        </w:tc>
      </w:tr>
      <w:tr w:rsidR="006C4CC4" w:rsidRPr="00C77EA4" w14:paraId="3366A2A6"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569DF28E" w14:textId="77777777" w:rsidR="006C4CC4" w:rsidRPr="00531627" w:rsidRDefault="006C4CC4" w:rsidP="00A84C4E">
            <w:pPr>
              <w:snapToGrid w:val="0"/>
              <w:rPr>
                <w:sz w:val="22"/>
                <w:szCs w:val="22"/>
              </w:rPr>
            </w:pPr>
            <w:r w:rsidRPr="00531627">
              <w:rPr>
                <w:sz w:val="22"/>
                <w:szCs w:val="22"/>
              </w:rPr>
              <w:t>Ensure that special areas are constructed so that walls can resist fire for 1- hour or have an approved fire extinguishing system.</w:t>
            </w:r>
          </w:p>
        </w:tc>
        <w:tc>
          <w:tcPr>
            <w:tcW w:w="720" w:type="dxa"/>
          </w:tcPr>
          <w:p w14:paraId="046F0D87"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120</w:t>
            </w:r>
          </w:p>
        </w:tc>
      </w:tr>
      <w:tr w:rsidR="006C4CC4" w:rsidRPr="00C77EA4" w14:paraId="024D0C06"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037A9366" w14:textId="77777777" w:rsidR="006C4CC4" w:rsidRPr="00531627" w:rsidRDefault="006C4CC4" w:rsidP="00A84C4E">
            <w:pPr>
              <w:snapToGrid w:val="0"/>
              <w:rPr>
                <w:sz w:val="22"/>
                <w:szCs w:val="22"/>
              </w:rPr>
            </w:pPr>
            <w:r w:rsidRPr="00531627">
              <w:rPr>
                <w:sz w:val="22"/>
                <w:szCs w:val="22"/>
              </w:rPr>
              <w:t>Ensure heating and ventilation systems that have been properly installed according to the manufacturer's instructions.</w:t>
            </w:r>
          </w:p>
        </w:tc>
        <w:tc>
          <w:tcPr>
            <w:tcW w:w="720" w:type="dxa"/>
          </w:tcPr>
          <w:p w14:paraId="10756269"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117</w:t>
            </w:r>
          </w:p>
        </w:tc>
      </w:tr>
      <w:tr w:rsidR="006C4CC4" w:rsidRPr="00C77EA4" w14:paraId="5CC9C132"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60D2E64B" w14:textId="77777777" w:rsidR="006C4CC4" w:rsidRPr="00531627" w:rsidRDefault="006C4CC4" w:rsidP="00A84C4E">
            <w:pPr>
              <w:snapToGrid w:val="0"/>
              <w:rPr>
                <w:sz w:val="22"/>
                <w:szCs w:val="22"/>
              </w:rPr>
            </w:pPr>
            <w:r w:rsidRPr="00531627">
              <w:rPr>
                <w:sz w:val="22"/>
                <w:szCs w:val="22"/>
              </w:rPr>
              <w:t>To conduct inspection, testing and maintenance of fire doors by qualified individuals.</w:t>
            </w:r>
          </w:p>
        </w:tc>
        <w:tc>
          <w:tcPr>
            <w:tcW w:w="720" w:type="dxa"/>
          </w:tcPr>
          <w:p w14:paraId="15D9BA38"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114</w:t>
            </w:r>
          </w:p>
        </w:tc>
      </w:tr>
      <w:tr w:rsidR="006C4CC4" w:rsidRPr="00531627" w14:paraId="07E15BF8"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4305869D" w14:textId="77777777" w:rsidR="006C4CC4" w:rsidRPr="00531627" w:rsidRDefault="006C4CC4" w:rsidP="00A84C4E">
            <w:pPr>
              <w:snapToGrid w:val="0"/>
              <w:rPr>
                <w:sz w:val="22"/>
                <w:szCs w:val="22"/>
              </w:rPr>
            </w:pPr>
            <w:r w:rsidRPr="00531627">
              <w:rPr>
                <w:sz w:val="22"/>
                <w:szCs w:val="22"/>
              </w:rPr>
              <w:t>Have properly located and lighted Exit signs.</w:t>
            </w:r>
          </w:p>
        </w:tc>
        <w:tc>
          <w:tcPr>
            <w:tcW w:w="720" w:type="dxa"/>
          </w:tcPr>
          <w:p w14:paraId="4609FAA5"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108</w:t>
            </w:r>
          </w:p>
        </w:tc>
      </w:tr>
      <w:tr w:rsidR="006C4CC4" w:rsidRPr="00531627" w14:paraId="28E36E18"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29"/>
        </w:trPr>
        <w:tc>
          <w:tcPr>
            <w:tcW w:w="8182" w:type="dxa"/>
            <w:shd w:val="clear" w:color="auto" w:fill="auto"/>
            <w:tcMar>
              <w:top w:w="12" w:type="dxa"/>
              <w:left w:w="12" w:type="dxa"/>
              <w:bottom w:w="0" w:type="dxa"/>
              <w:right w:w="12" w:type="dxa"/>
            </w:tcMar>
            <w:vAlign w:val="center"/>
            <w:hideMark/>
          </w:tcPr>
          <w:p w14:paraId="6B91EC44" w14:textId="77777777" w:rsidR="006C4CC4" w:rsidRPr="00531627" w:rsidRDefault="006C4CC4" w:rsidP="00A84C4E">
            <w:pPr>
              <w:snapToGrid w:val="0"/>
              <w:rPr>
                <w:sz w:val="22"/>
                <w:szCs w:val="22"/>
              </w:rPr>
            </w:pPr>
            <w:r w:rsidRPr="00531627">
              <w:rPr>
                <w:sz w:val="22"/>
                <w:szCs w:val="22"/>
              </w:rPr>
              <w:t>Have proper medical gas storage and administration areas.</w:t>
            </w:r>
          </w:p>
        </w:tc>
        <w:tc>
          <w:tcPr>
            <w:tcW w:w="720" w:type="dxa"/>
          </w:tcPr>
          <w:p w14:paraId="5821EF3A"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93</w:t>
            </w:r>
          </w:p>
        </w:tc>
      </w:tr>
      <w:tr w:rsidR="006C4CC4" w:rsidRPr="00531627" w14:paraId="5F6AC4F2" w14:textId="77777777" w:rsidTr="00BA4FBE">
        <w:tblPrEx>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PrEx>
        <w:trPr>
          <w:trHeight w:val="254"/>
        </w:trPr>
        <w:tc>
          <w:tcPr>
            <w:tcW w:w="8182" w:type="dxa"/>
            <w:shd w:val="clear" w:color="auto" w:fill="auto"/>
            <w:tcMar>
              <w:top w:w="12" w:type="dxa"/>
              <w:left w:w="12" w:type="dxa"/>
              <w:bottom w:w="0" w:type="dxa"/>
              <w:right w:w="12" w:type="dxa"/>
            </w:tcMar>
            <w:vAlign w:val="center"/>
            <w:hideMark/>
          </w:tcPr>
          <w:p w14:paraId="38036962" w14:textId="77777777" w:rsidR="006C4CC4" w:rsidRPr="00531627" w:rsidRDefault="006C4CC4" w:rsidP="00A84C4E">
            <w:pPr>
              <w:snapToGrid w:val="0"/>
              <w:rPr>
                <w:sz w:val="22"/>
                <w:szCs w:val="22"/>
              </w:rPr>
            </w:pPr>
            <w:r w:rsidRPr="00531627">
              <w:rPr>
                <w:sz w:val="22"/>
                <w:szCs w:val="22"/>
              </w:rPr>
              <w:t>Provide properly protected cooking facilities.</w:t>
            </w:r>
          </w:p>
        </w:tc>
        <w:tc>
          <w:tcPr>
            <w:tcW w:w="720" w:type="dxa"/>
          </w:tcPr>
          <w:p w14:paraId="75EEA632" w14:textId="77777777" w:rsidR="006C4CC4" w:rsidRPr="00531627" w:rsidRDefault="006C4CC4" w:rsidP="00BA4FBE">
            <w:pPr>
              <w:jc w:val="center"/>
              <w:rPr>
                <w:color w:val="000000" w:themeColor="text1"/>
                <w:sz w:val="22"/>
                <w:szCs w:val="22"/>
              </w:rPr>
            </w:pPr>
            <w:r w:rsidRPr="00531627">
              <w:rPr>
                <w:rFonts w:eastAsia="Arial Narrow"/>
                <w:color w:val="000000" w:themeColor="text1"/>
                <w:sz w:val="22"/>
                <w:szCs w:val="22"/>
              </w:rPr>
              <w:t>87</w:t>
            </w:r>
          </w:p>
        </w:tc>
      </w:tr>
    </w:tbl>
    <w:p w14:paraId="1E1270A0" w14:textId="2B575FF2" w:rsidR="006C4CC4" w:rsidRDefault="006C4CC4" w:rsidP="006F30DA">
      <w:pPr>
        <w:snapToGrid w:val="0"/>
        <w:rPr>
          <w:sz w:val="22"/>
          <w:szCs w:val="22"/>
        </w:rPr>
      </w:pPr>
      <w:r w:rsidRPr="00531627">
        <w:rPr>
          <w:sz w:val="22"/>
          <w:szCs w:val="22"/>
        </w:rPr>
        <w:t xml:space="preserve">DATA SOURCE: The Centers for Medicare &amp; Medicaid Services Fire Safety Deficiencies </w:t>
      </w:r>
      <w:hyperlink r:id="rId44">
        <w:r w:rsidRPr="00531627">
          <w:rPr>
            <w:rStyle w:val="Hyperlink"/>
            <w:sz w:val="22"/>
            <w:szCs w:val="22"/>
          </w:rPr>
          <w:t>https://data.cms.gov/provider-data/dataset/ifjz-ge4w</w:t>
        </w:r>
      </w:hyperlink>
      <w:r w:rsidRPr="00531627">
        <w:rPr>
          <w:sz w:val="22"/>
          <w:szCs w:val="22"/>
        </w:rPr>
        <w:t xml:space="preserve"> </w:t>
      </w:r>
    </w:p>
    <w:p w14:paraId="0F8D086C" w14:textId="77777777" w:rsidR="00171AF2" w:rsidRDefault="00171AF2">
      <w:pPr>
        <w:rPr>
          <w:rFonts w:eastAsiaTheme="majorEastAsia" w:cstheme="majorBidi"/>
          <w:b/>
        </w:rPr>
      </w:pPr>
      <w:r>
        <w:br w:type="page"/>
      </w:r>
    </w:p>
    <w:p w14:paraId="44777581" w14:textId="2EB5CD2D" w:rsidR="006C4CC4" w:rsidRPr="00F37CC5" w:rsidRDefault="006C4CC4" w:rsidP="00531627">
      <w:pPr>
        <w:pStyle w:val="Heading3"/>
      </w:pPr>
      <w:r>
        <w:lastRenderedPageBreak/>
        <w:t xml:space="preserve">Appendix B.  Detailed </w:t>
      </w:r>
      <w:r w:rsidR="00BA4FBE">
        <w:t xml:space="preserve">Assessment of </w:t>
      </w:r>
      <w:r>
        <w:t>City of Richmond SNFs</w:t>
      </w:r>
    </w:p>
    <w:p w14:paraId="35E3A55D" w14:textId="77777777" w:rsidR="006C4CC4" w:rsidRDefault="006C4CC4" w:rsidP="00FF2A3C">
      <w:pPr>
        <w:rPr>
          <w:szCs w:val="22"/>
        </w:rPr>
      </w:pPr>
    </w:p>
    <w:p w14:paraId="794BAFE8" w14:textId="57372225" w:rsidR="006C4CC4" w:rsidRDefault="006C4CC4" w:rsidP="003D7E02">
      <w:r>
        <w:t>Exhibit B-1 displays the resilience index for the census tracts in the City of Richmond, Virginia. The resilienc</w:t>
      </w:r>
      <w:r w:rsidR="00AC686A">
        <w:t xml:space="preserve">e </w:t>
      </w:r>
      <w:r>
        <w:t xml:space="preserve">index across the census tracts is heterogeneous, from a low of 0.61 in the south and east to a high of 0.95 in the north (See section for RQ3 for the definition of resiliency). The low population resilience aligns with the parts of the city identified as having primary care health professional shortages. With regard to </w:t>
      </w:r>
      <w:r w:rsidR="00AC686A">
        <w:t xml:space="preserve">the </w:t>
      </w:r>
      <w:r>
        <w:t xml:space="preserve">ratio of shelter facilities and emergency service providers per 10,000 population, the city is in the lower quartile among Virginia counties and independent cities (Range of 1.27 to 40.32). The city has a total of 68 shelter facilities and emergency service providers for a population of </w:t>
      </w:r>
      <w:r w:rsidRPr="001B358F">
        <w:t>226</w:t>
      </w:r>
      <w:r>
        <w:t>,</w:t>
      </w:r>
      <w:r w:rsidRPr="001B358F">
        <w:t>610</w:t>
      </w:r>
      <w:r>
        <w:t xml:space="preserve"> or a ratio of 3. </w:t>
      </w:r>
      <w:r w:rsidRPr="001B358F">
        <w:t xml:space="preserve"> </w:t>
      </w:r>
    </w:p>
    <w:p w14:paraId="67A8504A" w14:textId="77777777" w:rsidR="006C4CC4" w:rsidRPr="003D7E02" w:rsidRDefault="006C4CC4" w:rsidP="003D7E02">
      <w:r>
        <w:rPr>
          <w:noProof/>
        </w:rPr>
        <mc:AlternateContent>
          <mc:Choice Requires="wps">
            <w:drawing>
              <wp:anchor distT="0" distB="0" distL="114300" distR="114300" simplePos="0" relativeHeight="251681794" behindDoc="1" locked="0" layoutInCell="1" allowOverlap="1" wp14:anchorId="2456ED0E" wp14:editId="35D0EC4E">
                <wp:simplePos x="0" y="0"/>
                <wp:positionH relativeFrom="column">
                  <wp:posOffset>685800</wp:posOffset>
                </wp:positionH>
                <wp:positionV relativeFrom="paragraph">
                  <wp:posOffset>5056505</wp:posOffset>
                </wp:positionV>
                <wp:extent cx="4572000" cy="635"/>
                <wp:effectExtent l="0" t="0" r="0" b="12065"/>
                <wp:wrapTight wrapText="bothSides">
                  <wp:wrapPolygon edited="0">
                    <wp:start x="0" y="0"/>
                    <wp:lineTo x="0" y="0"/>
                    <wp:lineTo x="21540" y="0"/>
                    <wp:lineTo x="2154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9B48E07" w14:textId="77777777" w:rsidR="006C4CC4" w:rsidRPr="005C3F87" w:rsidRDefault="006C4CC4" w:rsidP="005C3F87">
                            <w:pPr>
                              <w:pStyle w:val="Caption"/>
                              <w:rPr>
                                <w:i w:val="0"/>
                                <w:iCs w:val="0"/>
                                <w:noProof/>
                                <w:color w:val="000000" w:themeColor="text1"/>
                                <w:sz w:val="20"/>
                                <w:szCs w:val="20"/>
                              </w:rPr>
                            </w:pPr>
                            <w:r w:rsidRPr="005C3F87">
                              <w:rPr>
                                <w:b/>
                                <w:bCs/>
                                <w:i w:val="0"/>
                                <w:iCs w:val="0"/>
                                <w:color w:val="000000" w:themeColor="text1"/>
                                <w:sz w:val="20"/>
                                <w:szCs w:val="20"/>
                              </w:rPr>
                              <w:t>Exhibit B-1.</w:t>
                            </w:r>
                            <w:r w:rsidRPr="005C3F87">
                              <w:rPr>
                                <w:i w:val="0"/>
                                <w:iCs w:val="0"/>
                                <w:color w:val="000000" w:themeColor="text1"/>
                                <w:sz w:val="20"/>
                                <w:szCs w:val="20"/>
                              </w:rPr>
                              <w:t xml:space="preserve"> Resilience Index for Richmond </w:t>
                            </w:r>
                            <w:r>
                              <w:rPr>
                                <w:i w:val="0"/>
                                <w:iCs w:val="0"/>
                                <w:color w:val="000000" w:themeColor="text1"/>
                                <w:sz w:val="20"/>
                                <w:szCs w:val="20"/>
                              </w:rPr>
                              <w:t xml:space="preserve">City Census </w:t>
                            </w:r>
                            <w:r w:rsidRPr="005C3F87">
                              <w:rPr>
                                <w:i w:val="0"/>
                                <w:iCs w:val="0"/>
                                <w:color w:val="000000" w:themeColor="text1"/>
                                <w:sz w:val="20"/>
                                <w:szCs w:val="20"/>
                              </w:rPr>
                              <w:t xml:space="preserve">Tracts, 2020. The shading indicates the least resilient census tracts (light yellow) to most resilient (dark green). The map is overlaid with the deficiency score for each of the </w:t>
                            </w:r>
                            <w:r>
                              <w:rPr>
                                <w:i w:val="0"/>
                                <w:iCs w:val="0"/>
                                <w:color w:val="000000" w:themeColor="text1"/>
                                <w:sz w:val="20"/>
                                <w:szCs w:val="20"/>
                              </w:rPr>
                              <w:t>6</w:t>
                            </w:r>
                            <w:r w:rsidRPr="005C3F87">
                              <w:rPr>
                                <w:i w:val="0"/>
                                <w:iCs w:val="0"/>
                                <w:color w:val="000000" w:themeColor="text1"/>
                                <w:sz w:val="20"/>
                                <w:szCs w:val="20"/>
                              </w:rPr>
                              <w:t xml:space="preserve"> SNF</w:t>
                            </w:r>
                            <w:r>
                              <w:rPr>
                                <w:i w:val="0"/>
                                <w:iCs w:val="0"/>
                                <w:color w:val="000000" w:themeColor="text1"/>
                                <w:sz w:val="20"/>
                                <w:szCs w:val="20"/>
                              </w:rPr>
                              <w:t>s</w:t>
                            </w:r>
                            <w:r w:rsidRPr="005C3F87">
                              <w:rPr>
                                <w:i w:val="0"/>
                                <w:iCs w:val="0"/>
                                <w:color w:val="000000" w:themeColor="text1"/>
                                <w:sz w:val="20"/>
                                <w:szCs w:val="20"/>
                              </w:rPr>
                              <w:t xml:space="preserve"> </w:t>
                            </w:r>
                            <w:r>
                              <w:rPr>
                                <w:i w:val="0"/>
                                <w:iCs w:val="0"/>
                                <w:color w:val="000000" w:themeColor="text1"/>
                                <w:sz w:val="20"/>
                                <w:szCs w:val="20"/>
                              </w:rPr>
                              <w:t>located in the City. S</w:t>
                            </w:r>
                            <w:r w:rsidRPr="005C3F87">
                              <w:rPr>
                                <w:i w:val="0"/>
                                <w:iCs w:val="0"/>
                                <w:color w:val="000000" w:themeColor="text1"/>
                                <w:sz w:val="20"/>
                                <w:szCs w:val="20"/>
                              </w:rPr>
                              <w:t>NFs with the most deficiencies are colored orange</w:t>
                            </w:r>
                            <w:r>
                              <w:rPr>
                                <w:i w:val="0"/>
                                <w:iCs w:val="0"/>
                                <w:color w:val="000000" w:themeColor="text1"/>
                                <w:sz w:val="20"/>
                                <w:szCs w:val="20"/>
                              </w:rPr>
                              <w:t xml:space="preserve"> and those </w:t>
                            </w:r>
                            <w:r w:rsidRPr="005C3F87">
                              <w:rPr>
                                <w:i w:val="0"/>
                                <w:iCs w:val="0"/>
                                <w:color w:val="000000" w:themeColor="text1"/>
                                <w:sz w:val="20"/>
                                <w:szCs w:val="20"/>
                              </w:rPr>
                              <w:t>with no deficiencies are gray.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6ED0E" id="Text Box 4" o:spid="_x0000_s1030" type="#_x0000_t202" style="position:absolute;margin-left:54pt;margin-top:398.15pt;width:5in;height:.05pt;z-index:-2516346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" stroked="f">
                <v:textbox style="mso-fit-shape-to-text:t" inset="0,0,0,0">
                  <w:txbxContent>
                    <w:p w14:paraId="59B48E07" w14:textId="77777777" w:rsidR="006C4CC4" w:rsidRPr="005C3F87" w:rsidRDefault="006C4CC4" w:rsidP="005C3F87">
                      <w:pPr>
                        <w:pStyle w:val="Caption"/>
                        <w:rPr>
                          <w:i w:val="0"/>
                          <w:iCs w:val="0"/>
                          <w:noProof/>
                          <w:color w:val="000000" w:themeColor="text1"/>
                          <w:sz w:val="20"/>
                          <w:szCs w:val="20"/>
                        </w:rPr>
                      </w:pPr>
                      <w:r w:rsidRPr="005C3F87">
                        <w:rPr>
                          <w:b/>
                          <w:bCs/>
                          <w:i w:val="0"/>
                          <w:iCs w:val="0"/>
                          <w:color w:val="000000" w:themeColor="text1"/>
                          <w:sz w:val="20"/>
                          <w:szCs w:val="20"/>
                        </w:rPr>
                        <w:t>Exhibit B-1.</w:t>
                      </w:r>
                      <w:r w:rsidRPr="005C3F87">
                        <w:rPr>
                          <w:i w:val="0"/>
                          <w:iCs w:val="0"/>
                          <w:color w:val="000000" w:themeColor="text1"/>
                          <w:sz w:val="20"/>
                          <w:szCs w:val="20"/>
                        </w:rPr>
                        <w:t xml:space="preserve"> Resilience Index for Richmond </w:t>
                      </w:r>
                      <w:r>
                        <w:rPr>
                          <w:i w:val="0"/>
                          <w:iCs w:val="0"/>
                          <w:color w:val="000000" w:themeColor="text1"/>
                          <w:sz w:val="20"/>
                          <w:szCs w:val="20"/>
                        </w:rPr>
                        <w:t xml:space="preserve">City Census </w:t>
                      </w:r>
                      <w:r w:rsidRPr="005C3F87">
                        <w:rPr>
                          <w:i w:val="0"/>
                          <w:iCs w:val="0"/>
                          <w:color w:val="000000" w:themeColor="text1"/>
                          <w:sz w:val="20"/>
                          <w:szCs w:val="20"/>
                        </w:rPr>
                        <w:t xml:space="preserve">Tracts, 2020. The shading indicates the least resilient census tracts (light yellow) to most resilient (dark green). The map is overlaid with the deficiency score for each of the </w:t>
                      </w:r>
                      <w:r>
                        <w:rPr>
                          <w:i w:val="0"/>
                          <w:iCs w:val="0"/>
                          <w:color w:val="000000" w:themeColor="text1"/>
                          <w:sz w:val="20"/>
                          <w:szCs w:val="20"/>
                        </w:rPr>
                        <w:t>6</w:t>
                      </w:r>
                      <w:r w:rsidRPr="005C3F87">
                        <w:rPr>
                          <w:i w:val="0"/>
                          <w:iCs w:val="0"/>
                          <w:color w:val="000000" w:themeColor="text1"/>
                          <w:sz w:val="20"/>
                          <w:szCs w:val="20"/>
                        </w:rPr>
                        <w:t xml:space="preserve"> SNF</w:t>
                      </w:r>
                      <w:r>
                        <w:rPr>
                          <w:i w:val="0"/>
                          <w:iCs w:val="0"/>
                          <w:color w:val="000000" w:themeColor="text1"/>
                          <w:sz w:val="20"/>
                          <w:szCs w:val="20"/>
                        </w:rPr>
                        <w:t>s</w:t>
                      </w:r>
                      <w:r w:rsidRPr="005C3F87">
                        <w:rPr>
                          <w:i w:val="0"/>
                          <w:iCs w:val="0"/>
                          <w:color w:val="000000" w:themeColor="text1"/>
                          <w:sz w:val="20"/>
                          <w:szCs w:val="20"/>
                        </w:rPr>
                        <w:t xml:space="preserve"> </w:t>
                      </w:r>
                      <w:r>
                        <w:rPr>
                          <w:i w:val="0"/>
                          <w:iCs w:val="0"/>
                          <w:color w:val="000000" w:themeColor="text1"/>
                          <w:sz w:val="20"/>
                          <w:szCs w:val="20"/>
                        </w:rPr>
                        <w:t>located in the City. S</w:t>
                      </w:r>
                      <w:r w:rsidRPr="005C3F87">
                        <w:rPr>
                          <w:i w:val="0"/>
                          <w:iCs w:val="0"/>
                          <w:color w:val="000000" w:themeColor="text1"/>
                          <w:sz w:val="20"/>
                          <w:szCs w:val="20"/>
                        </w:rPr>
                        <w:t>NFs with the most deficiencies are colored orange</w:t>
                      </w:r>
                      <w:r>
                        <w:rPr>
                          <w:i w:val="0"/>
                          <w:iCs w:val="0"/>
                          <w:color w:val="000000" w:themeColor="text1"/>
                          <w:sz w:val="20"/>
                          <w:szCs w:val="20"/>
                        </w:rPr>
                        <w:t xml:space="preserve"> and those </w:t>
                      </w:r>
                      <w:r w:rsidRPr="005C3F87">
                        <w:rPr>
                          <w:i w:val="0"/>
                          <w:iCs w:val="0"/>
                          <w:color w:val="000000" w:themeColor="text1"/>
                          <w:sz w:val="20"/>
                          <w:szCs w:val="20"/>
                        </w:rPr>
                        <w:t>with no deficiencies are gray.</w:t>
                      </w:r>
                    </w:p>
                  </w:txbxContent>
                </v:textbox>
                <w10:wrap type="tight"/>
              </v:shape>
            </w:pict>
          </mc:Fallback>
        </mc:AlternateContent>
      </w:r>
      <w:r>
        <w:rPr>
          <w:noProof/>
          <w:szCs w:val="22"/>
        </w:rPr>
        <w:drawing>
          <wp:anchor distT="0" distB="0" distL="114300" distR="114300" simplePos="0" relativeHeight="251679746" behindDoc="1" locked="0" layoutInCell="1" allowOverlap="1" wp14:anchorId="2B064B59" wp14:editId="2B855519">
            <wp:simplePos x="0" y="0"/>
            <wp:positionH relativeFrom="page">
              <wp:posOffset>1600200</wp:posOffset>
            </wp:positionH>
            <wp:positionV relativeFrom="paragraph">
              <wp:posOffset>171450</wp:posOffset>
            </wp:positionV>
            <wp:extent cx="4572000" cy="4828032"/>
            <wp:effectExtent l="12700" t="12700" r="12700" b="10795"/>
            <wp:wrapTight wrapText="bothSides">
              <wp:wrapPolygon edited="0">
                <wp:start x="-60" y="-57"/>
                <wp:lineTo x="-60" y="21591"/>
                <wp:lineTo x="21600" y="21591"/>
                <wp:lineTo x="21600" y="-57"/>
                <wp:lineTo x="-60" y="-5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5">
                      <a:extLst>
                        <a:ext uri="{28A0092B-C50C-407E-A947-70E740481C1C}">
                          <a14:useLocalDpi xmlns:a14="http://schemas.microsoft.com/office/drawing/2010/main" val="0"/>
                        </a:ext>
                      </a:extLst>
                    </a:blip>
                    <a:srcRect l="17735" r="17094"/>
                    <a:stretch/>
                  </pic:blipFill>
                  <pic:spPr bwMode="auto">
                    <a:xfrm>
                      <a:off x="0" y="0"/>
                      <a:ext cx="4572000" cy="4828032"/>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14:paraId="3F1D0E36" w14:textId="77777777" w:rsidR="006C4CC4" w:rsidRDefault="006C4CC4" w:rsidP="003D7E02">
      <w:pPr>
        <w:rPr>
          <w:szCs w:val="22"/>
        </w:rPr>
      </w:pPr>
    </w:p>
    <w:p w14:paraId="58B6F399" w14:textId="77777777" w:rsidR="006C4CC4" w:rsidRDefault="006C4CC4" w:rsidP="003D7E02">
      <w:pPr>
        <w:rPr>
          <w:szCs w:val="22"/>
        </w:rPr>
      </w:pPr>
    </w:p>
    <w:p w14:paraId="7DAC2772" w14:textId="77777777" w:rsidR="006C4CC4" w:rsidRDefault="006C4CC4" w:rsidP="003D7E02">
      <w:pPr>
        <w:rPr>
          <w:szCs w:val="22"/>
        </w:rPr>
      </w:pPr>
    </w:p>
    <w:p w14:paraId="50722BB6" w14:textId="77777777" w:rsidR="006C4CC4" w:rsidRDefault="006C4CC4" w:rsidP="003D7E02">
      <w:pPr>
        <w:rPr>
          <w:szCs w:val="22"/>
        </w:rPr>
      </w:pPr>
    </w:p>
    <w:p w14:paraId="4703C327" w14:textId="77777777" w:rsidR="006C4CC4" w:rsidRPr="003D7E02" w:rsidRDefault="006C4CC4" w:rsidP="003D7E02">
      <w:pPr>
        <w:rPr>
          <w:szCs w:val="22"/>
        </w:rPr>
      </w:pPr>
      <w:r w:rsidRPr="00922454">
        <w:rPr>
          <w:noProof/>
          <w:szCs w:val="22"/>
        </w:rPr>
        <mc:AlternateContent>
          <mc:Choice Requires="wps">
            <w:drawing>
              <wp:anchor distT="0" distB="0" distL="114300" distR="114300" simplePos="0" relativeHeight="251680770" behindDoc="0" locked="0" layoutInCell="1" allowOverlap="1" wp14:anchorId="351E69AA" wp14:editId="6AC86078">
                <wp:simplePos x="0" y="0"/>
                <wp:positionH relativeFrom="column">
                  <wp:posOffset>3037840</wp:posOffset>
                </wp:positionH>
                <wp:positionV relativeFrom="paragraph">
                  <wp:posOffset>1481455</wp:posOffset>
                </wp:positionV>
                <wp:extent cx="678628" cy="313178"/>
                <wp:effectExtent l="0" t="0" r="7620" b="17145"/>
                <wp:wrapNone/>
                <wp:docPr id="10" name="Oval 9">
                  <a:extLst xmlns:a="http://schemas.openxmlformats.org/drawingml/2006/main">
                    <a:ext uri="{FF2B5EF4-FFF2-40B4-BE49-F238E27FC236}">
                      <a16:creationId xmlns:a16="http://schemas.microsoft.com/office/drawing/2014/main" id="{72A2FEC3-A7DF-1390-58FD-B6FAE2C1D831}"/>
                    </a:ext>
                  </a:extLst>
                </wp:docPr>
                <wp:cNvGraphicFramePr/>
                <a:graphic xmlns:a="http://schemas.openxmlformats.org/drawingml/2006/main">
                  <a:graphicData uri="http://schemas.microsoft.com/office/word/2010/wordprocessingShape">
                    <wps:wsp>
                      <wps:cNvSpPr/>
                      <wps:spPr>
                        <a:xfrm>
                          <a:off x="0" y="0"/>
                          <a:ext cx="678628" cy="31317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4D496C4" id="Oval 9" o:spid="_x0000_s1026" style="position:absolute;margin-left:239.2pt;margin-top:116.65pt;width:53.45pt;height:24.65pt;z-index:2516807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" filled="f" strokecolor="black [3213]" strokeweight="1pt">
                <v:stroke joinstyle="miter"/>
              </v:oval>
            </w:pict>
          </mc:Fallback>
        </mc:AlternateContent>
      </w:r>
    </w:p>
    <w:p w14:paraId="7662876E" w14:textId="77777777" w:rsidR="006C4CC4" w:rsidRDefault="006C4CC4" w:rsidP="00FF2A3C">
      <w:pPr>
        <w:rPr>
          <w:szCs w:val="22"/>
        </w:rPr>
      </w:pPr>
    </w:p>
    <w:p w14:paraId="3CF2861D" w14:textId="77777777" w:rsidR="006C4CC4" w:rsidRDefault="006C4CC4" w:rsidP="009161F2"/>
    <w:p w14:paraId="3F0FE9D1" w14:textId="77777777" w:rsidR="006C4CC4" w:rsidRDefault="006C4CC4" w:rsidP="00365341"/>
    <w:p w14:paraId="6089C440" w14:textId="77777777" w:rsidR="006C4CC4" w:rsidRDefault="006C4CC4" w:rsidP="00365341"/>
    <w:p w14:paraId="203AB67A" w14:textId="77777777" w:rsidR="006C4CC4" w:rsidRDefault="006C4CC4" w:rsidP="001B358F"/>
    <w:p w14:paraId="07771707" w14:textId="77777777" w:rsidR="006C4CC4" w:rsidRDefault="006C4CC4" w:rsidP="001B358F"/>
    <w:p w14:paraId="7EBB1D90" w14:textId="77777777" w:rsidR="006C4CC4" w:rsidRDefault="006C4CC4" w:rsidP="001B358F"/>
    <w:p w14:paraId="6B6A1C17" w14:textId="77777777" w:rsidR="006C4CC4" w:rsidRDefault="006C4CC4" w:rsidP="001B358F"/>
    <w:p w14:paraId="60C48515" w14:textId="77777777" w:rsidR="006C4CC4" w:rsidRDefault="006C4CC4" w:rsidP="001B358F"/>
    <w:p w14:paraId="6E3251AA" w14:textId="77777777" w:rsidR="006C4CC4" w:rsidRDefault="006C4CC4" w:rsidP="001B358F"/>
    <w:p w14:paraId="1B73DB33" w14:textId="77777777" w:rsidR="006C4CC4" w:rsidRDefault="006C4CC4" w:rsidP="001B358F"/>
    <w:p w14:paraId="46ACF17E" w14:textId="77777777" w:rsidR="006C4CC4" w:rsidRDefault="006C4CC4" w:rsidP="001B358F"/>
    <w:p w14:paraId="73B950ED" w14:textId="77777777" w:rsidR="006C4CC4" w:rsidRDefault="006C4CC4" w:rsidP="001B358F"/>
    <w:p w14:paraId="2762925B" w14:textId="77777777" w:rsidR="006C4CC4" w:rsidRDefault="006C4CC4" w:rsidP="001B358F"/>
    <w:p w14:paraId="0B956316" w14:textId="77777777" w:rsidR="006C4CC4" w:rsidRDefault="006C4CC4" w:rsidP="001B358F"/>
    <w:p w14:paraId="7D06F50A" w14:textId="77777777" w:rsidR="006C4CC4" w:rsidRDefault="006C4CC4" w:rsidP="001B358F"/>
    <w:p w14:paraId="0EF38DBA" w14:textId="77777777" w:rsidR="006C4CC4" w:rsidRDefault="006C4CC4" w:rsidP="001B358F"/>
    <w:p w14:paraId="3090CD3F" w14:textId="77777777" w:rsidR="006C4CC4" w:rsidRDefault="006C4CC4" w:rsidP="001B358F"/>
    <w:p w14:paraId="3E1EB7F6" w14:textId="77777777" w:rsidR="006C4CC4" w:rsidRDefault="006C4CC4" w:rsidP="001B358F"/>
    <w:p w14:paraId="3B843C8C" w14:textId="77777777" w:rsidR="006C4CC4" w:rsidRDefault="006C4CC4" w:rsidP="001B358F"/>
    <w:p w14:paraId="5B139B14" w14:textId="77777777" w:rsidR="006C4CC4" w:rsidRDefault="006C4CC4" w:rsidP="001B358F"/>
    <w:p w14:paraId="1A312E67" w14:textId="77777777" w:rsidR="006C4CC4" w:rsidRDefault="006C4CC4" w:rsidP="001B358F"/>
    <w:p w14:paraId="6BCDDA9D" w14:textId="77777777" w:rsidR="006C4CC4" w:rsidRDefault="006C4CC4" w:rsidP="001B358F"/>
    <w:p w14:paraId="5348B7E3" w14:textId="77777777" w:rsidR="006C4CC4" w:rsidRDefault="006C4CC4" w:rsidP="001B358F"/>
    <w:p w14:paraId="27C36D3D" w14:textId="77777777" w:rsidR="006C4CC4" w:rsidRDefault="006C4CC4" w:rsidP="001B358F"/>
    <w:p w14:paraId="0F42749C" w14:textId="77777777" w:rsidR="006C4CC4" w:rsidRDefault="006C4CC4" w:rsidP="001B358F"/>
    <w:p w14:paraId="03804809" w14:textId="77777777" w:rsidR="006C4CC4" w:rsidRDefault="006C4CC4" w:rsidP="001B358F"/>
    <w:p w14:paraId="6B58400F" w14:textId="77777777" w:rsidR="006C4CC4" w:rsidRDefault="006C4CC4" w:rsidP="001B358F"/>
    <w:p w14:paraId="5E106F67" w14:textId="77777777" w:rsidR="006C4CC4" w:rsidRDefault="006C4CC4" w:rsidP="001B358F"/>
    <w:p w14:paraId="23EF0F66" w14:textId="192EF519" w:rsidR="0069492C" w:rsidRPr="0069492C" w:rsidRDefault="00BA4FBE" w:rsidP="0069492C">
      <w:pPr>
        <w:autoSpaceDE w:val="0"/>
        <w:autoSpaceDN w:val="0"/>
        <w:adjustRightInd w:val="0"/>
        <w:rPr>
          <w:rFonts w:eastAsiaTheme="minorHAnsi"/>
        </w:rPr>
      </w:pPr>
      <w:r>
        <w:t>None of the six SNFs in the City of Richmond changed owner</w:t>
      </w:r>
      <w:r w:rsidR="006C4CC4">
        <w:t xml:space="preserve">ship in </w:t>
      </w:r>
      <w:r>
        <w:t>2021</w:t>
      </w:r>
      <w:r w:rsidR="006C4CC4">
        <w:t xml:space="preserve"> year. There are </w:t>
      </w:r>
      <w:r w:rsidR="003861FC">
        <w:t>three</w:t>
      </w:r>
      <w:r w:rsidR="006C4CC4">
        <w:t xml:space="preserve"> for-profit, </w:t>
      </w:r>
      <w:r w:rsidR="003861FC">
        <w:t>two</w:t>
      </w:r>
      <w:r w:rsidR="006C4CC4">
        <w:t xml:space="preserve"> not-for-profit, and </w:t>
      </w:r>
      <w:r w:rsidR="003861FC">
        <w:t>one</w:t>
      </w:r>
      <w:r w:rsidR="006C4CC4">
        <w:t xml:space="preserve"> government owne</w:t>
      </w:r>
      <w:r w:rsidR="00AC686A">
        <w:t>d</w:t>
      </w:r>
      <w:r w:rsidR="006C4CC4">
        <w:t xml:space="preserve">. </w:t>
      </w:r>
      <w:r w:rsidR="003412FC">
        <w:t xml:space="preserve">The concern is </w:t>
      </w:r>
      <w:r w:rsidR="00106C7D">
        <w:t xml:space="preserve">for-profit </w:t>
      </w:r>
      <w:r w:rsidR="003412FC">
        <w:t xml:space="preserve">private </w:t>
      </w:r>
      <w:r w:rsidR="003412FC">
        <w:lastRenderedPageBreak/>
        <w:t xml:space="preserve">equity </w:t>
      </w:r>
      <w:r w:rsidR="003861FC" w:rsidRPr="003861FC">
        <w:t>ownership</w:t>
      </w:r>
      <w:r w:rsidR="0069492C">
        <w:t xml:space="preserve"> which researchers have shown result in</w:t>
      </w:r>
      <w:r w:rsidR="003861FC" w:rsidRPr="003861FC">
        <w:t xml:space="preserve"> </w:t>
      </w:r>
      <w:r w:rsidR="0069492C">
        <w:t>increase</w:t>
      </w:r>
      <w:r w:rsidR="00AC686A">
        <w:t>s</w:t>
      </w:r>
      <w:r w:rsidR="003861FC" w:rsidRPr="003861FC">
        <w:t xml:space="preserve"> </w:t>
      </w:r>
      <w:r w:rsidR="0069492C">
        <w:t>in t</w:t>
      </w:r>
      <w:r w:rsidR="003861FC" w:rsidRPr="003861FC">
        <w:t>he</w:t>
      </w:r>
      <w:r w:rsidR="003861FC">
        <w:t xml:space="preserve"> </w:t>
      </w:r>
      <w:r w:rsidR="0069492C">
        <w:t xml:space="preserve">resident mortality, hospitalizations, and emergency room visits; increases in </w:t>
      </w:r>
      <w:r w:rsidR="0069492C" w:rsidRPr="0069492C">
        <w:t xml:space="preserve">the </w:t>
      </w:r>
      <w:r w:rsidR="0069492C" w:rsidRPr="0069492C">
        <w:rPr>
          <w:rFonts w:eastAsiaTheme="minorHAnsi"/>
        </w:rPr>
        <w:t>number of deficiencies and serious</w:t>
      </w:r>
    </w:p>
    <w:p w14:paraId="07FA7EBD" w14:textId="3FEA5414" w:rsidR="00106C7D" w:rsidRPr="003861FC" w:rsidRDefault="0069492C" w:rsidP="00570665">
      <w:r w:rsidRPr="0069492C">
        <w:rPr>
          <w:rFonts w:eastAsiaTheme="minorHAnsi"/>
        </w:rPr>
        <w:t>deficiencies;</w:t>
      </w:r>
      <w:r w:rsidRPr="0069492C">
        <w:t xml:space="preserve"> while at the same time </w:t>
      </w:r>
      <w:r>
        <w:t xml:space="preserve">increasing </w:t>
      </w:r>
      <w:r w:rsidRPr="0069492C">
        <w:t>spending</w:t>
      </w:r>
      <w:r w:rsidR="003861FC" w:rsidRPr="003861FC">
        <w:t xml:space="preserve"> per patient</w:t>
      </w:r>
      <w:r w:rsidR="003861FC" w:rsidRPr="0069492C">
        <w:t xml:space="preserve"> </w:t>
      </w:r>
      <w:r w:rsidR="003861FC" w:rsidRPr="003861FC">
        <w:t>by 11%</w:t>
      </w:r>
      <w:r w:rsidR="003861FC" w:rsidRPr="0069492C">
        <w:t xml:space="preserve"> (</w:t>
      </w:r>
      <w:r w:rsidRPr="0069492C">
        <w:t xml:space="preserve">Braun et al., 2021; </w:t>
      </w:r>
      <w:r w:rsidR="003861FC" w:rsidRPr="0069492C">
        <w:t>Gupta et al., 2021</w:t>
      </w:r>
      <w:r w:rsidRPr="0069492C">
        <w:t xml:space="preserve">, Harrington et al., </w:t>
      </w:r>
      <w:r w:rsidR="00570665">
        <w:t>2012</w:t>
      </w:r>
      <w:r w:rsidR="003861FC" w:rsidRPr="0069492C">
        <w:t>)</w:t>
      </w:r>
      <w:r w:rsidR="003861FC" w:rsidRPr="003861FC">
        <w:t xml:space="preserve">. </w:t>
      </w:r>
      <w:r>
        <w:t>To identify SNFs owned by private equity firms</w:t>
      </w:r>
      <w:r w:rsidR="00570665">
        <w:t>, r</w:t>
      </w:r>
      <w:r w:rsidR="00106C7D">
        <w:t>esearchers identify SNFs</w:t>
      </w:r>
      <w:r w:rsidR="00106C7D" w:rsidRPr="003861FC">
        <w:t xml:space="preserve"> </w:t>
      </w:r>
      <w:r w:rsidR="00C4719C">
        <w:t>owned by the</w:t>
      </w:r>
      <w:r w:rsidR="00106C7D" w:rsidRPr="003861FC">
        <w:t xml:space="preserve"> largest for‐profit chains through Internet</w:t>
      </w:r>
      <w:r w:rsidR="00106C7D">
        <w:t xml:space="preserve"> </w:t>
      </w:r>
      <w:r w:rsidR="00106C7D" w:rsidRPr="003861FC">
        <w:t xml:space="preserve">searches and company reports and match </w:t>
      </w:r>
      <w:r w:rsidR="00C4719C">
        <w:t xml:space="preserve">this information </w:t>
      </w:r>
      <w:r w:rsidR="00106C7D" w:rsidRPr="003861FC">
        <w:t xml:space="preserve">with federal secondary data for </w:t>
      </w:r>
      <w:r w:rsidR="00106C7D" w:rsidRPr="00106C7D">
        <w:t>each ownership group</w:t>
      </w:r>
      <w:r w:rsidR="00C4719C">
        <w:t>;</w:t>
      </w:r>
      <w:r w:rsidR="00570665">
        <w:t xml:space="preserve"> or </w:t>
      </w:r>
      <w:r w:rsidR="000927F4">
        <w:t>private equity ownership data is purchase from</w:t>
      </w:r>
      <w:r w:rsidR="00570665">
        <w:t xml:space="preserve"> Pitchbook, a venture capital, private equity, and M&amp;A data base.</w:t>
      </w:r>
    </w:p>
    <w:p w14:paraId="50EA5274" w14:textId="77777777" w:rsidR="003861FC" w:rsidRDefault="003861FC" w:rsidP="00365341"/>
    <w:p w14:paraId="378EA9D2" w14:textId="6A58BE34" w:rsidR="006C4CC4" w:rsidRPr="00365341" w:rsidRDefault="006C4CC4" w:rsidP="00365341">
      <w:r>
        <w:t>Exhibit B-2 displays the river and coastal flood risk, percent nursing staff loss if there is a flood event, the SNF deficiency index, and ownership type for the six SNFs in the City of Richmond. There are</w:t>
      </w:r>
      <w:r w:rsidRPr="00365341">
        <w:t xml:space="preserve"> relatively high riverine flood risk and low coastal flood risk. On average 18% of the SNF workers will not make it to work if an extreme flooding event occurs.</w:t>
      </w:r>
      <w:r>
        <w:t xml:space="preserve"> </w:t>
      </w:r>
      <w:r w:rsidRPr="00365341">
        <w:t xml:space="preserve">SNF 495327 </w:t>
      </w:r>
      <w:r>
        <w:t xml:space="preserve">(highlighted in olive green) </w:t>
      </w:r>
      <w:r w:rsidRPr="00365341">
        <w:t xml:space="preserve">had emergency preparedness deficiencies that were wide in scope but not an immediate </w:t>
      </w:r>
      <w:r>
        <w:t xml:space="preserve">jeopardy to residents and staff.  Their deficiencies include: </w:t>
      </w:r>
    </w:p>
    <w:p w14:paraId="7715AA3D" w14:textId="5F14F53F" w:rsidR="006C4CC4" w:rsidRPr="00365341" w:rsidRDefault="006C4CC4" w:rsidP="00E859D7">
      <w:pPr>
        <w:pStyle w:val="ListParagraph"/>
        <w:numPr>
          <w:ilvl w:val="0"/>
          <w:numId w:val="15"/>
        </w:numPr>
      </w:pPr>
      <w:r w:rsidRPr="00365341">
        <w:t xml:space="preserve">EP: </w:t>
      </w:r>
      <w:r>
        <w:t xml:space="preserve">failed to </w:t>
      </w:r>
      <w:r w:rsidRPr="00365341">
        <w:t>conduct tests and exercises for requirements</w:t>
      </w:r>
      <w:r w:rsidR="009E16DB">
        <w:t>;</w:t>
      </w:r>
      <w:r w:rsidRPr="00365341">
        <w:t xml:space="preserve"> </w:t>
      </w:r>
    </w:p>
    <w:p w14:paraId="1530D4E8" w14:textId="77777777" w:rsidR="006C4CC4" w:rsidRPr="00365341" w:rsidRDefault="006C4CC4" w:rsidP="00E859D7">
      <w:pPr>
        <w:pStyle w:val="ListParagraph"/>
        <w:numPr>
          <w:ilvl w:val="0"/>
          <w:numId w:val="15"/>
        </w:numPr>
      </w:pPr>
      <w:r w:rsidRPr="00365341">
        <w:t>EP:</w:t>
      </w:r>
      <w:r>
        <w:t xml:space="preserve"> failed to</w:t>
      </w:r>
      <w:r w:rsidRPr="00365341">
        <w:t xml:space="preserve"> establish policies and procedures for sheltering; and</w:t>
      </w:r>
    </w:p>
    <w:p w14:paraId="0D648DBE" w14:textId="77777777" w:rsidR="006C4CC4" w:rsidRDefault="006C4CC4" w:rsidP="00E859D7">
      <w:pPr>
        <w:pStyle w:val="ListParagraph"/>
        <w:numPr>
          <w:ilvl w:val="0"/>
          <w:numId w:val="15"/>
        </w:numPr>
      </w:pPr>
      <w:r w:rsidRPr="00365341">
        <w:t xml:space="preserve">LSC: </w:t>
      </w:r>
      <w:r>
        <w:t>failed to t</w:t>
      </w:r>
      <w:r w:rsidRPr="00365341">
        <w:t>est and maintain the automatic sprinkler and fire alarm systems.</w:t>
      </w:r>
    </w:p>
    <w:p w14:paraId="659E741C" w14:textId="77777777" w:rsidR="006C4CC4" w:rsidRDefault="006C4CC4" w:rsidP="00365341"/>
    <w:tbl>
      <w:tblPr>
        <w:tblW w:w="9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75"/>
        <w:gridCol w:w="972"/>
        <w:gridCol w:w="972"/>
        <w:gridCol w:w="972"/>
        <w:gridCol w:w="972"/>
        <w:gridCol w:w="972"/>
        <w:gridCol w:w="972"/>
      </w:tblGrid>
      <w:tr w:rsidR="005D249D" w:rsidRPr="003830AF" w14:paraId="5317DD97" w14:textId="77777777" w:rsidTr="005D249D">
        <w:tc>
          <w:tcPr>
            <w:tcW w:w="9507" w:type="dxa"/>
            <w:gridSpan w:val="7"/>
            <w:tcBorders>
              <w:top w:val="nil"/>
              <w:left w:val="nil"/>
              <w:right w:val="nil"/>
            </w:tcBorders>
            <w:shd w:val="clear" w:color="auto" w:fill="auto"/>
            <w:tcMar>
              <w:top w:w="15" w:type="dxa"/>
              <w:left w:w="108" w:type="dxa"/>
              <w:bottom w:w="0" w:type="dxa"/>
              <w:right w:w="108" w:type="dxa"/>
            </w:tcMar>
            <w:vAlign w:val="center"/>
          </w:tcPr>
          <w:p w14:paraId="2905804D" w14:textId="0E1F08C4" w:rsidR="005D249D" w:rsidRDefault="005D249D" w:rsidP="005D249D">
            <w:pPr>
              <w:rPr>
                <w:b/>
                <w:bCs/>
                <w:color w:val="000000" w:themeColor="text1"/>
                <w:sz w:val="22"/>
                <w:szCs w:val="32"/>
              </w:rPr>
            </w:pPr>
            <w:r>
              <w:rPr>
                <w:b/>
                <w:bCs/>
              </w:rPr>
              <w:t>Exhibit B</w:t>
            </w:r>
            <w:r w:rsidRPr="00197209">
              <w:rPr>
                <w:b/>
                <w:bCs/>
              </w:rPr>
              <w:t xml:space="preserve">-2: Risk Indicators for Six SNFs in </w:t>
            </w:r>
            <w:r>
              <w:rPr>
                <w:b/>
                <w:bCs/>
              </w:rPr>
              <w:t>the City of Richmond</w:t>
            </w:r>
          </w:p>
        </w:tc>
      </w:tr>
      <w:tr w:rsidR="006C4CC4" w:rsidRPr="003830AF" w14:paraId="4DFFB927" w14:textId="77777777" w:rsidTr="00310C1B">
        <w:tc>
          <w:tcPr>
            <w:tcW w:w="3675" w:type="dxa"/>
            <w:tcBorders>
              <w:left w:val="nil"/>
            </w:tcBorders>
            <w:shd w:val="clear" w:color="auto" w:fill="auto"/>
            <w:tcMar>
              <w:top w:w="15" w:type="dxa"/>
              <w:left w:w="108" w:type="dxa"/>
              <w:bottom w:w="0" w:type="dxa"/>
              <w:right w:w="108" w:type="dxa"/>
            </w:tcMar>
            <w:vAlign w:val="center"/>
          </w:tcPr>
          <w:p w14:paraId="4A44670E" w14:textId="77777777" w:rsidR="006C4CC4" w:rsidRPr="003830AF" w:rsidRDefault="006C4CC4" w:rsidP="00310C1B">
            <w:pPr>
              <w:snapToGrid w:val="0"/>
              <w:rPr>
                <w:color w:val="000000" w:themeColor="text1"/>
                <w:sz w:val="22"/>
                <w:szCs w:val="32"/>
              </w:rPr>
            </w:pPr>
            <w:r>
              <w:rPr>
                <w:b/>
                <w:bCs/>
                <w:color w:val="000000" w:themeColor="text1"/>
                <w:sz w:val="22"/>
                <w:szCs w:val="32"/>
              </w:rPr>
              <w:t xml:space="preserve">City of </w:t>
            </w:r>
            <w:r w:rsidRPr="00CE49BA">
              <w:rPr>
                <w:b/>
                <w:bCs/>
                <w:color w:val="000000" w:themeColor="text1"/>
                <w:sz w:val="22"/>
                <w:szCs w:val="32"/>
              </w:rPr>
              <w:t xml:space="preserve">Richmond </w:t>
            </w:r>
            <w:r>
              <w:rPr>
                <w:b/>
                <w:bCs/>
                <w:color w:val="000000" w:themeColor="text1"/>
                <w:sz w:val="22"/>
                <w:szCs w:val="32"/>
              </w:rPr>
              <w:t xml:space="preserve">&amp; SNF </w:t>
            </w:r>
            <w:r w:rsidRPr="00CE49BA">
              <w:rPr>
                <w:b/>
                <w:bCs/>
                <w:color w:val="000000" w:themeColor="text1"/>
                <w:sz w:val="22"/>
                <w:szCs w:val="32"/>
              </w:rPr>
              <w:t>Indicators</w:t>
            </w:r>
          </w:p>
        </w:tc>
        <w:tc>
          <w:tcPr>
            <w:tcW w:w="5832" w:type="dxa"/>
            <w:gridSpan w:val="6"/>
            <w:tcBorders>
              <w:right w:val="nil"/>
            </w:tcBorders>
            <w:shd w:val="clear" w:color="auto" w:fill="auto"/>
            <w:tcMar>
              <w:top w:w="15" w:type="dxa"/>
              <w:left w:w="108" w:type="dxa"/>
              <w:bottom w:w="0" w:type="dxa"/>
              <w:right w:w="108" w:type="dxa"/>
            </w:tcMar>
            <w:vAlign w:val="center"/>
          </w:tcPr>
          <w:p w14:paraId="3D324EA4" w14:textId="77777777" w:rsidR="006C4CC4" w:rsidRPr="003830AF" w:rsidRDefault="006C4CC4" w:rsidP="00310C1B">
            <w:pPr>
              <w:snapToGrid w:val="0"/>
              <w:jc w:val="center"/>
              <w:rPr>
                <w:b/>
                <w:bCs/>
                <w:color w:val="000000" w:themeColor="text1"/>
                <w:sz w:val="22"/>
                <w:szCs w:val="32"/>
              </w:rPr>
            </w:pPr>
            <w:r>
              <w:rPr>
                <w:b/>
                <w:bCs/>
                <w:color w:val="000000" w:themeColor="text1"/>
                <w:sz w:val="22"/>
                <w:szCs w:val="32"/>
              </w:rPr>
              <w:t>Census Tracts</w:t>
            </w:r>
          </w:p>
        </w:tc>
      </w:tr>
      <w:tr w:rsidR="006C4CC4" w:rsidRPr="003830AF" w14:paraId="2ADB98D2" w14:textId="77777777" w:rsidTr="00BA4FBE">
        <w:tc>
          <w:tcPr>
            <w:tcW w:w="3675" w:type="dxa"/>
            <w:tcBorders>
              <w:left w:val="nil"/>
            </w:tcBorders>
            <w:shd w:val="clear" w:color="auto" w:fill="auto"/>
            <w:tcMar>
              <w:top w:w="15" w:type="dxa"/>
              <w:left w:w="108" w:type="dxa"/>
              <w:bottom w:w="0" w:type="dxa"/>
              <w:right w:w="108" w:type="dxa"/>
            </w:tcMar>
            <w:vAlign w:val="center"/>
            <w:hideMark/>
          </w:tcPr>
          <w:p w14:paraId="666EE342" w14:textId="77777777" w:rsidR="006C4CC4" w:rsidRPr="00310C1B" w:rsidRDefault="006C4CC4" w:rsidP="00310C1B">
            <w:pPr>
              <w:snapToGrid w:val="0"/>
              <w:rPr>
                <w:color w:val="000000" w:themeColor="text1"/>
                <w:sz w:val="22"/>
                <w:szCs w:val="32"/>
              </w:rPr>
            </w:pPr>
            <w:r>
              <w:rPr>
                <w:color w:val="000000" w:themeColor="text1"/>
                <w:sz w:val="22"/>
                <w:szCs w:val="32"/>
              </w:rPr>
              <w:t xml:space="preserve">SNF </w:t>
            </w:r>
            <w:r w:rsidRPr="00310C1B">
              <w:rPr>
                <w:color w:val="000000" w:themeColor="text1"/>
                <w:sz w:val="22"/>
                <w:szCs w:val="32"/>
              </w:rPr>
              <w:t>Federal Provider Number</w:t>
            </w:r>
          </w:p>
        </w:tc>
        <w:tc>
          <w:tcPr>
            <w:tcW w:w="972" w:type="dxa"/>
            <w:shd w:val="clear" w:color="auto" w:fill="auto"/>
            <w:tcMar>
              <w:top w:w="15" w:type="dxa"/>
              <w:left w:w="108" w:type="dxa"/>
              <w:bottom w:w="0" w:type="dxa"/>
              <w:right w:w="108" w:type="dxa"/>
            </w:tcMar>
            <w:vAlign w:val="center"/>
            <w:hideMark/>
          </w:tcPr>
          <w:p w14:paraId="47114FDD" w14:textId="77777777" w:rsidR="006C4CC4" w:rsidRPr="00BA4FBE" w:rsidRDefault="006C4CC4" w:rsidP="00310C1B">
            <w:pPr>
              <w:snapToGrid w:val="0"/>
              <w:jc w:val="center"/>
              <w:rPr>
                <w:color w:val="000000" w:themeColor="text1"/>
                <w:sz w:val="22"/>
                <w:szCs w:val="22"/>
              </w:rPr>
            </w:pPr>
            <w:r w:rsidRPr="00BA4FBE">
              <w:rPr>
                <w:color w:val="000000" w:themeColor="text1"/>
                <w:sz w:val="22"/>
                <w:szCs w:val="22"/>
              </w:rPr>
              <w:t>495260</w:t>
            </w:r>
          </w:p>
        </w:tc>
        <w:tc>
          <w:tcPr>
            <w:tcW w:w="972" w:type="dxa"/>
            <w:tcBorders>
              <w:bottom w:val="single" w:sz="6" w:space="0" w:color="auto"/>
            </w:tcBorders>
            <w:shd w:val="clear" w:color="auto" w:fill="A5A57A"/>
            <w:tcMar>
              <w:top w:w="15" w:type="dxa"/>
              <w:left w:w="108" w:type="dxa"/>
              <w:bottom w:w="0" w:type="dxa"/>
              <w:right w:w="108" w:type="dxa"/>
            </w:tcMar>
            <w:vAlign w:val="center"/>
            <w:hideMark/>
          </w:tcPr>
          <w:p w14:paraId="7E31B8E8" w14:textId="77777777" w:rsidR="006C4CC4" w:rsidRPr="00BA4FBE" w:rsidRDefault="006C4CC4" w:rsidP="00310C1B">
            <w:pPr>
              <w:snapToGrid w:val="0"/>
              <w:jc w:val="center"/>
              <w:rPr>
                <w:color w:val="000000" w:themeColor="text1"/>
                <w:sz w:val="22"/>
                <w:szCs w:val="22"/>
              </w:rPr>
            </w:pPr>
            <w:r w:rsidRPr="00BA4FBE">
              <w:rPr>
                <w:color w:val="000000" w:themeColor="text1"/>
                <w:sz w:val="22"/>
                <w:szCs w:val="22"/>
              </w:rPr>
              <w:t>495327</w:t>
            </w:r>
          </w:p>
        </w:tc>
        <w:tc>
          <w:tcPr>
            <w:tcW w:w="972" w:type="dxa"/>
            <w:shd w:val="clear" w:color="auto" w:fill="auto"/>
            <w:tcMar>
              <w:top w:w="15" w:type="dxa"/>
              <w:left w:w="108" w:type="dxa"/>
              <w:bottom w:w="0" w:type="dxa"/>
              <w:right w:w="108" w:type="dxa"/>
            </w:tcMar>
            <w:vAlign w:val="center"/>
            <w:hideMark/>
          </w:tcPr>
          <w:p w14:paraId="548FA480" w14:textId="77777777" w:rsidR="006C4CC4" w:rsidRPr="00BA4FBE" w:rsidRDefault="006C4CC4" w:rsidP="00310C1B">
            <w:pPr>
              <w:snapToGrid w:val="0"/>
              <w:jc w:val="center"/>
              <w:rPr>
                <w:color w:val="000000" w:themeColor="text1"/>
                <w:sz w:val="22"/>
                <w:szCs w:val="22"/>
              </w:rPr>
            </w:pPr>
            <w:r w:rsidRPr="00BA4FBE">
              <w:rPr>
                <w:color w:val="000000" w:themeColor="text1"/>
                <w:sz w:val="22"/>
                <w:szCs w:val="22"/>
              </w:rPr>
              <w:t>495393</w:t>
            </w:r>
          </w:p>
        </w:tc>
        <w:tc>
          <w:tcPr>
            <w:tcW w:w="972" w:type="dxa"/>
            <w:shd w:val="clear" w:color="auto" w:fill="auto"/>
            <w:tcMar>
              <w:top w:w="15" w:type="dxa"/>
              <w:left w:w="108" w:type="dxa"/>
              <w:bottom w:w="0" w:type="dxa"/>
              <w:right w:w="108" w:type="dxa"/>
            </w:tcMar>
            <w:vAlign w:val="center"/>
            <w:hideMark/>
          </w:tcPr>
          <w:p w14:paraId="25A6A508" w14:textId="77777777" w:rsidR="006C4CC4" w:rsidRPr="00BA4FBE" w:rsidRDefault="006C4CC4" w:rsidP="00310C1B">
            <w:pPr>
              <w:snapToGrid w:val="0"/>
              <w:jc w:val="center"/>
              <w:rPr>
                <w:color w:val="000000" w:themeColor="text1"/>
                <w:sz w:val="22"/>
                <w:szCs w:val="22"/>
              </w:rPr>
            </w:pPr>
            <w:r w:rsidRPr="00BA4FBE">
              <w:rPr>
                <w:color w:val="000000" w:themeColor="text1"/>
                <w:sz w:val="22"/>
                <w:szCs w:val="22"/>
              </w:rPr>
              <w:t>495423</w:t>
            </w:r>
          </w:p>
        </w:tc>
        <w:tc>
          <w:tcPr>
            <w:tcW w:w="972" w:type="dxa"/>
            <w:shd w:val="clear" w:color="auto" w:fill="auto"/>
            <w:tcMar>
              <w:top w:w="15" w:type="dxa"/>
              <w:left w:w="108" w:type="dxa"/>
              <w:bottom w:w="0" w:type="dxa"/>
              <w:right w:w="108" w:type="dxa"/>
            </w:tcMar>
            <w:vAlign w:val="center"/>
            <w:hideMark/>
          </w:tcPr>
          <w:p w14:paraId="0515F848" w14:textId="77777777" w:rsidR="006C4CC4" w:rsidRPr="00BA4FBE" w:rsidRDefault="006C4CC4" w:rsidP="00310C1B">
            <w:pPr>
              <w:snapToGrid w:val="0"/>
              <w:jc w:val="center"/>
              <w:rPr>
                <w:color w:val="000000" w:themeColor="text1"/>
                <w:sz w:val="22"/>
                <w:szCs w:val="22"/>
              </w:rPr>
            </w:pPr>
            <w:r w:rsidRPr="00BA4FBE">
              <w:rPr>
                <w:color w:val="000000" w:themeColor="text1"/>
                <w:sz w:val="22"/>
                <w:szCs w:val="22"/>
              </w:rPr>
              <w:t>49A022</w:t>
            </w:r>
          </w:p>
        </w:tc>
        <w:tc>
          <w:tcPr>
            <w:tcW w:w="972" w:type="dxa"/>
            <w:tcBorders>
              <w:right w:val="nil"/>
            </w:tcBorders>
            <w:shd w:val="clear" w:color="auto" w:fill="auto"/>
            <w:tcMar>
              <w:top w:w="15" w:type="dxa"/>
              <w:left w:w="108" w:type="dxa"/>
              <w:bottom w:w="0" w:type="dxa"/>
              <w:right w:w="108" w:type="dxa"/>
            </w:tcMar>
            <w:vAlign w:val="center"/>
            <w:hideMark/>
          </w:tcPr>
          <w:p w14:paraId="36E28380" w14:textId="77777777" w:rsidR="006C4CC4" w:rsidRPr="00BA4FBE" w:rsidRDefault="006C4CC4" w:rsidP="00310C1B">
            <w:pPr>
              <w:snapToGrid w:val="0"/>
              <w:jc w:val="center"/>
              <w:rPr>
                <w:color w:val="000000" w:themeColor="text1"/>
                <w:sz w:val="22"/>
                <w:szCs w:val="22"/>
              </w:rPr>
            </w:pPr>
            <w:r w:rsidRPr="00BA4FBE">
              <w:rPr>
                <w:color w:val="000000" w:themeColor="text1"/>
                <w:sz w:val="22"/>
                <w:szCs w:val="22"/>
              </w:rPr>
              <w:t>49E084</w:t>
            </w:r>
          </w:p>
        </w:tc>
      </w:tr>
      <w:tr w:rsidR="006C4CC4" w:rsidRPr="003830AF" w14:paraId="458EB39E" w14:textId="77777777" w:rsidTr="00BA4FBE">
        <w:tc>
          <w:tcPr>
            <w:tcW w:w="3675" w:type="dxa"/>
            <w:tcBorders>
              <w:left w:val="nil"/>
            </w:tcBorders>
            <w:shd w:val="clear" w:color="auto" w:fill="auto"/>
            <w:tcMar>
              <w:top w:w="15" w:type="dxa"/>
              <w:left w:w="108" w:type="dxa"/>
              <w:bottom w:w="0" w:type="dxa"/>
              <w:right w:w="108" w:type="dxa"/>
            </w:tcMar>
            <w:vAlign w:val="center"/>
            <w:hideMark/>
          </w:tcPr>
          <w:p w14:paraId="45828987" w14:textId="77777777" w:rsidR="006C4CC4" w:rsidRPr="003830AF" w:rsidRDefault="006C4CC4" w:rsidP="00310C1B">
            <w:pPr>
              <w:snapToGrid w:val="0"/>
              <w:rPr>
                <w:color w:val="000000" w:themeColor="text1"/>
                <w:sz w:val="22"/>
                <w:szCs w:val="32"/>
              </w:rPr>
            </w:pPr>
            <w:r w:rsidRPr="003830AF">
              <w:rPr>
                <w:color w:val="000000" w:themeColor="text1"/>
                <w:sz w:val="22"/>
                <w:szCs w:val="32"/>
              </w:rPr>
              <w:t>Maximum Riverine Flood Risk</w:t>
            </w:r>
          </w:p>
        </w:tc>
        <w:tc>
          <w:tcPr>
            <w:tcW w:w="972" w:type="dxa"/>
            <w:shd w:val="clear" w:color="auto" w:fill="auto"/>
            <w:tcMar>
              <w:top w:w="15" w:type="dxa"/>
              <w:left w:w="108" w:type="dxa"/>
              <w:bottom w:w="0" w:type="dxa"/>
              <w:right w:w="108" w:type="dxa"/>
            </w:tcMar>
            <w:vAlign w:val="center"/>
            <w:hideMark/>
          </w:tcPr>
          <w:p w14:paraId="3BE2E6B2"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13.80</w:t>
            </w:r>
          </w:p>
        </w:tc>
        <w:tc>
          <w:tcPr>
            <w:tcW w:w="972" w:type="dxa"/>
            <w:tcBorders>
              <w:top w:val="single" w:sz="6" w:space="0" w:color="auto"/>
              <w:bottom w:val="single" w:sz="6" w:space="0" w:color="auto"/>
            </w:tcBorders>
            <w:shd w:val="clear" w:color="auto" w:fill="A5A57A"/>
            <w:tcMar>
              <w:top w:w="15" w:type="dxa"/>
              <w:left w:w="108" w:type="dxa"/>
              <w:bottom w:w="0" w:type="dxa"/>
              <w:right w:w="108" w:type="dxa"/>
            </w:tcMar>
            <w:vAlign w:val="center"/>
            <w:hideMark/>
          </w:tcPr>
          <w:p w14:paraId="0AB90EAA"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15.51</w:t>
            </w:r>
          </w:p>
        </w:tc>
        <w:tc>
          <w:tcPr>
            <w:tcW w:w="972" w:type="dxa"/>
            <w:shd w:val="clear" w:color="auto" w:fill="auto"/>
            <w:tcMar>
              <w:top w:w="15" w:type="dxa"/>
              <w:left w:w="108" w:type="dxa"/>
              <w:bottom w:w="0" w:type="dxa"/>
              <w:right w:w="108" w:type="dxa"/>
            </w:tcMar>
            <w:vAlign w:val="center"/>
            <w:hideMark/>
          </w:tcPr>
          <w:p w14:paraId="7874349F"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14.57</w:t>
            </w:r>
          </w:p>
        </w:tc>
        <w:tc>
          <w:tcPr>
            <w:tcW w:w="972" w:type="dxa"/>
            <w:shd w:val="clear" w:color="auto" w:fill="auto"/>
            <w:tcMar>
              <w:top w:w="15" w:type="dxa"/>
              <w:left w:w="108" w:type="dxa"/>
              <w:bottom w:w="0" w:type="dxa"/>
              <w:right w:w="108" w:type="dxa"/>
            </w:tcMar>
            <w:vAlign w:val="center"/>
            <w:hideMark/>
          </w:tcPr>
          <w:p w14:paraId="1D139FB1"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16.39</w:t>
            </w:r>
          </w:p>
        </w:tc>
        <w:tc>
          <w:tcPr>
            <w:tcW w:w="972" w:type="dxa"/>
            <w:shd w:val="clear" w:color="auto" w:fill="auto"/>
            <w:tcMar>
              <w:top w:w="15" w:type="dxa"/>
              <w:left w:w="108" w:type="dxa"/>
              <w:bottom w:w="0" w:type="dxa"/>
              <w:right w:w="108" w:type="dxa"/>
            </w:tcMar>
            <w:vAlign w:val="center"/>
            <w:hideMark/>
          </w:tcPr>
          <w:p w14:paraId="14E1FA62"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14.41</w:t>
            </w:r>
          </w:p>
        </w:tc>
        <w:tc>
          <w:tcPr>
            <w:tcW w:w="972" w:type="dxa"/>
            <w:tcBorders>
              <w:right w:val="nil"/>
            </w:tcBorders>
            <w:shd w:val="clear" w:color="auto" w:fill="auto"/>
            <w:tcMar>
              <w:top w:w="15" w:type="dxa"/>
              <w:left w:w="108" w:type="dxa"/>
              <w:bottom w:w="0" w:type="dxa"/>
              <w:right w:w="108" w:type="dxa"/>
            </w:tcMar>
            <w:vAlign w:val="center"/>
            <w:hideMark/>
          </w:tcPr>
          <w:p w14:paraId="3C4F341B"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14.48</w:t>
            </w:r>
          </w:p>
        </w:tc>
      </w:tr>
      <w:tr w:rsidR="006C4CC4" w:rsidRPr="003830AF" w14:paraId="644E0D76" w14:textId="77777777" w:rsidTr="00BA4FBE">
        <w:tc>
          <w:tcPr>
            <w:tcW w:w="3675" w:type="dxa"/>
            <w:tcBorders>
              <w:left w:val="nil"/>
            </w:tcBorders>
            <w:shd w:val="clear" w:color="auto" w:fill="auto"/>
            <w:tcMar>
              <w:top w:w="15" w:type="dxa"/>
              <w:left w:w="108" w:type="dxa"/>
              <w:bottom w:w="0" w:type="dxa"/>
              <w:right w:w="108" w:type="dxa"/>
            </w:tcMar>
            <w:vAlign w:val="center"/>
            <w:hideMark/>
          </w:tcPr>
          <w:p w14:paraId="0E8D9D00" w14:textId="77777777" w:rsidR="006C4CC4" w:rsidRPr="003830AF" w:rsidRDefault="006C4CC4" w:rsidP="00310C1B">
            <w:pPr>
              <w:snapToGrid w:val="0"/>
              <w:rPr>
                <w:color w:val="000000" w:themeColor="text1"/>
                <w:sz w:val="22"/>
                <w:szCs w:val="32"/>
              </w:rPr>
            </w:pPr>
            <w:r w:rsidRPr="003830AF">
              <w:rPr>
                <w:color w:val="000000" w:themeColor="text1"/>
                <w:sz w:val="22"/>
                <w:szCs w:val="32"/>
              </w:rPr>
              <w:t>Maximum Coastal Flood Risk</w:t>
            </w:r>
          </w:p>
        </w:tc>
        <w:tc>
          <w:tcPr>
            <w:tcW w:w="972" w:type="dxa"/>
            <w:shd w:val="clear" w:color="auto" w:fill="auto"/>
            <w:tcMar>
              <w:top w:w="15" w:type="dxa"/>
              <w:left w:w="108" w:type="dxa"/>
              <w:bottom w:w="0" w:type="dxa"/>
              <w:right w:w="108" w:type="dxa"/>
            </w:tcMar>
            <w:vAlign w:val="center"/>
            <w:hideMark/>
          </w:tcPr>
          <w:p w14:paraId="69CCD25A"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2.91</w:t>
            </w:r>
          </w:p>
        </w:tc>
        <w:tc>
          <w:tcPr>
            <w:tcW w:w="972" w:type="dxa"/>
            <w:tcBorders>
              <w:top w:val="single" w:sz="6" w:space="0" w:color="auto"/>
              <w:bottom w:val="single" w:sz="6" w:space="0" w:color="auto"/>
            </w:tcBorders>
            <w:shd w:val="clear" w:color="auto" w:fill="A5A57A"/>
            <w:tcMar>
              <w:top w:w="15" w:type="dxa"/>
              <w:left w:w="108" w:type="dxa"/>
              <w:bottom w:w="0" w:type="dxa"/>
              <w:right w:w="108" w:type="dxa"/>
            </w:tcMar>
            <w:vAlign w:val="center"/>
            <w:hideMark/>
          </w:tcPr>
          <w:p w14:paraId="71AEC03A"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2.33</w:t>
            </w:r>
          </w:p>
        </w:tc>
        <w:tc>
          <w:tcPr>
            <w:tcW w:w="972" w:type="dxa"/>
            <w:shd w:val="clear" w:color="auto" w:fill="auto"/>
            <w:tcMar>
              <w:top w:w="15" w:type="dxa"/>
              <w:left w:w="108" w:type="dxa"/>
              <w:bottom w:w="0" w:type="dxa"/>
              <w:right w:w="108" w:type="dxa"/>
            </w:tcMar>
            <w:vAlign w:val="center"/>
            <w:hideMark/>
          </w:tcPr>
          <w:p w14:paraId="581162BC"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1.66</w:t>
            </w:r>
          </w:p>
        </w:tc>
        <w:tc>
          <w:tcPr>
            <w:tcW w:w="972" w:type="dxa"/>
            <w:shd w:val="clear" w:color="auto" w:fill="auto"/>
            <w:tcMar>
              <w:top w:w="15" w:type="dxa"/>
              <w:left w:w="108" w:type="dxa"/>
              <w:bottom w:w="0" w:type="dxa"/>
              <w:right w:w="108" w:type="dxa"/>
            </w:tcMar>
            <w:vAlign w:val="center"/>
            <w:hideMark/>
          </w:tcPr>
          <w:p w14:paraId="2E05B544"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2.28</w:t>
            </w:r>
          </w:p>
        </w:tc>
        <w:tc>
          <w:tcPr>
            <w:tcW w:w="972" w:type="dxa"/>
            <w:shd w:val="clear" w:color="auto" w:fill="auto"/>
            <w:tcMar>
              <w:top w:w="15" w:type="dxa"/>
              <w:left w:w="108" w:type="dxa"/>
              <w:bottom w:w="0" w:type="dxa"/>
              <w:right w:w="108" w:type="dxa"/>
            </w:tcMar>
            <w:vAlign w:val="center"/>
            <w:hideMark/>
          </w:tcPr>
          <w:p w14:paraId="2C07CBEB"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1.62</w:t>
            </w:r>
          </w:p>
        </w:tc>
        <w:tc>
          <w:tcPr>
            <w:tcW w:w="972" w:type="dxa"/>
            <w:tcBorders>
              <w:right w:val="nil"/>
            </w:tcBorders>
            <w:shd w:val="clear" w:color="auto" w:fill="auto"/>
            <w:tcMar>
              <w:top w:w="15" w:type="dxa"/>
              <w:left w:w="108" w:type="dxa"/>
              <w:bottom w:w="0" w:type="dxa"/>
              <w:right w:w="108" w:type="dxa"/>
            </w:tcMar>
            <w:vAlign w:val="center"/>
            <w:hideMark/>
          </w:tcPr>
          <w:p w14:paraId="4226C486"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2.30</w:t>
            </w:r>
          </w:p>
        </w:tc>
      </w:tr>
      <w:tr w:rsidR="006C4CC4" w:rsidRPr="003830AF" w14:paraId="4D9374E1" w14:textId="77777777" w:rsidTr="00BA4FBE">
        <w:tc>
          <w:tcPr>
            <w:tcW w:w="3675" w:type="dxa"/>
            <w:tcBorders>
              <w:left w:val="nil"/>
            </w:tcBorders>
            <w:shd w:val="clear" w:color="auto" w:fill="auto"/>
            <w:tcMar>
              <w:top w:w="15" w:type="dxa"/>
              <w:left w:w="108" w:type="dxa"/>
              <w:bottom w:w="0" w:type="dxa"/>
              <w:right w:w="108" w:type="dxa"/>
            </w:tcMar>
            <w:vAlign w:val="center"/>
            <w:hideMark/>
          </w:tcPr>
          <w:p w14:paraId="21675E55" w14:textId="77777777" w:rsidR="006C4CC4" w:rsidRPr="003830AF" w:rsidRDefault="006C4CC4" w:rsidP="00310C1B">
            <w:pPr>
              <w:snapToGrid w:val="0"/>
              <w:rPr>
                <w:color w:val="000000" w:themeColor="text1"/>
                <w:sz w:val="22"/>
                <w:szCs w:val="32"/>
              </w:rPr>
            </w:pPr>
            <w:r w:rsidRPr="003830AF">
              <w:rPr>
                <w:color w:val="000000" w:themeColor="text1"/>
                <w:sz w:val="22"/>
                <w:szCs w:val="32"/>
              </w:rPr>
              <w:t>% Nursing Staff Loss if Flood Event </w:t>
            </w:r>
          </w:p>
        </w:tc>
        <w:tc>
          <w:tcPr>
            <w:tcW w:w="972" w:type="dxa"/>
            <w:shd w:val="clear" w:color="auto" w:fill="auto"/>
            <w:tcMar>
              <w:top w:w="15" w:type="dxa"/>
              <w:left w:w="108" w:type="dxa"/>
              <w:bottom w:w="0" w:type="dxa"/>
              <w:right w:w="108" w:type="dxa"/>
            </w:tcMar>
            <w:vAlign w:val="center"/>
            <w:hideMark/>
          </w:tcPr>
          <w:p w14:paraId="159A9D07"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18%</w:t>
            </w:r>
          </w:p>
        </w:tc>
        <w:tc>
          <w:tcPr>
            <w:tcW w:w="972" w:type="dxa"/>
            <w:tcBorders>
              <w:top w:val="single" w:sz="6" w:space="0" w:color="auto"/>
              <w:bottom w:val="single" w:sz="6" w:space="0" w:color="auto"/>
            </w:tcBorders>
            <w:shd w:val="clear" w:color="auto" w:fill="A5A57A"/>
            <w:tcMar>
              <w:top w:w="15" w:type="dxa"/>
              <w:left w:w="108" w:type="dxa"/>
              <w:bottom w:w="0" w:type="dxa"/>
              <w:right w:w="108" w:type="dxa"/>
            </w:tcMar>
            <w:vAlign w:val="center"/>
            <w:hideMark/>
          </w:tcPr>
          <w:p w14:paraId="6786C738"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20%</w:t>
            </w:r>
          </w:p>
        </w:tc>
        <w:tc>
          <w:tcPr>
            <w:tcW w:w="972" w:type="dxa"/>
            <w:shd w:val="clear" w:color="auto" w:fill="auto"/>
            <w:tcMar>
              <w:top w:w="15" w:type="dxa"/>
              <w:left w:w="108" w:type="dxa"/>
              <w:bottom w:w="0" w:type="dxa"/>
              <w:right w:w="108" w:type="dxa"/>
            </w:tcMar>
            <w:vAlign w:val="center"/>
            <w:hideMark/>
          </w:tcPr>
          <w:p w14:paraId="38959998"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17%</w:t>
            </w:r>
          </w:p>
        </w:tc>
        <w:tc>
          <w:tcPr>
            <w:tcW w:w="972" w:type="dxa"/>
            <w:shd w:val="clear" w:color="auto" w:fill="auto"/>
            <w:tcMar>
              <w:top w:w="15" w:type="dxa"/>
              <w:left w:w="108" w:type="dxa"/>
              <w:bottom w:w="0" w:type="dxa"/>
              <w:right w:w="108" w:type="dxa"/>
            </w:tcMar>
            <w:vAlign w:val="center"/>
            <w:hideMark/>
          </w:tcPr>
          <w:p w14:paraId="5E32256C"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21%</w:t>
            </w:r>
          </w:p>
        </w:tc>
        <w:tc>
          <w:tcPr>
            <w:tcW w:w="972" w:type="dxa"/>
            <w:shd w:val="clear" w:color="auto" w:fill="auto"/>
            <w:tcMar>
              <w:top w:w="15" w:type="dxa"/>
              <w:left w:w="108" w:type="dxa"/>
              <w:bottom w:w="0" w:type="dxa"/>
              <w:right w:w="108" w:type="dxa"/>
            </w:tcMar>
            <w:vAlign w:val="center"/>
            <w:hideMark/>
          </w:tcPr>
          <w:p w14:paraId="44D28BD5"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15%</w:t>
            </w:r>
          </w:p>
        </w:tc>
        <w:tc>
          <w:tcPr>
            <w:tcW w:w="972" w:type="dxa"/>
            <w:tcBorders>
              <w:right w:val="nil"/>
            </w:tcBorders>
            <w:shd w:val="clear" w:color="auto" w:fill="auto"/>
            <w:tcMar>
              <w:top w:w="15" w:type="dxa"/>
              <w:left w:w="108" w:type="dxa"/>
              <w:bottom w:w="0" w:type="dxa"/>
              <w:right w:w="108" w:type="dxa"/>
            </w:tcMar>
            <w:vAlign w:val="center"/>
            <w:hideMark/>
          </w:tcPr>
          <w:p w14:paraId="5C4B3DEC"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17%</w:t>
            </w:r>
          </w:p>
        </w:tc>
      </w:tr>
      <w:tr w:rsidR="006C4CC4" w:rsidRPr="003830AF" w14:paraId="42416C7E" w14:textId="77777777" w:rsidTr="00BA4FBE">
        <w:tc>
          <w:tcPr>
            <w:tcW w:w="3675" w:type="dxa"/>
            <w:tcBorders>
              <w:left w:val="nil"/>
            </w:tcBorders>
            <w:shd w:val="clear" w:color="auto" w:fill="auto"/>
            <w:tcMar>
              <w:top w:w="15" w:type="dxa"/>
              <w:left w:w="108" w:type="dxa"/>
              <w:bottom w:w="0" w:type="dxa"/>
              <w:right w:w="108" w:type="dxa"/>
            </w:tcMar>
            <w:vAlign w:val="center"/>
            <w:hideMark/>
          </w:tcPr>
          <w:p w14:paraId="2CF7B607" w14:textId="77777777" w:rsidR="006C4CC4" w:rsidRPr="003830AF" w:rsidRDefault="006C4CC4" w:rsidP="00310C1B">
            <w:pPr>
              <w:snapToGrid w:val="0"/>
              <w:rPr>
                <w:color w:val="000000" w:themeColor="text1"/>
                <w:sz w:val="22"/>
                <w:szCs w:val="32"/>
              </w:rPr>
            </w:pPr>
            <w:r>
              <w:rPr>
                <w:color w:val="000000" w:themeColor="text1"/>
                <w:sz w:val="22"/>
                <w:szCs w:val="32"/>
              </w:rPr>
              <w:t xml:space="preserve">SNF </w:t>
            </w:r>
            <w:r w:rsidRPr="003830AF">
              <w:rPr>
                <w:color w:val="000000" w:themeColor="text1"/>
                <w:sz w:val="22"/>
                <w:szCs w:val="32"/>
              </w:rPr>
              <w:t>Deficiency Index</w:t>
            </w:r>
          </w:p>
        </w:tc>
        <w:tc>
          <w:tcPr>
            <w:tcW w:w="972" w:type="dxa"/>
            <w:shd w:val="clear" w:color="auto" w:fill="auto"/>
            <w:tcMar>
              <w:top w:w="15" w:type="dxa"/>
              <w:left w:w="108" w:type="dxa"/>
              <w:bottom w:w="0" w:type="dxa"/>
              <w:right w:w="108" w:type="dxa"/>
            </w:tcMar>
            <w:vAlign w:val="center"/>
            <w:hideMark/>
          </w:tcPr>
          <w:p w14:paraId="360EFFAA"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Low</w:t>
            </w:r>
          </w:p>
        </w:tc>
        <w:tc>
          <w:tcPr>
            <w:tcW w:w="972" w:type="dxa"/>
            <w:tcBorders>
              <w:top w:val="single" w:sz="6" w:space="0" w:color="auto"/>
              <w:bottom w:val="single" w:sz="6" w:space="0" w:color="auto"/>
            </w:tcBorders>
            <w:shd w:val="clear" w:color="auto" w:fill="A5A57A"/>
            <w:tcMar>
              <w:top w:w="15" w:type="dxa"/>
              <w:left w:w="108" w:type="dxa"/>
              <w:bottom w:w="0" w:type="dxa"/>
              <w:right w:w="108" w:type="dxa"/>
            </w:tcMar>
            <w:vAlign w:val="center"/>
            <w:hideMark/>
          </w:tcPr>
          <w:p w14:paraId="7872DD6B"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High</w:t>
            </w:r>
          </w:p>
        </w:tc>
        <w:tc>
          <w:tcPr>
            <w:tcW w:w="972" w:type="dxa"/>
            <w:shd w:val="clear" w:color="auto" w:fill="auto"/>
            <w:tcMar>
              <w:top w:w="15" w:type="dxa"/>
              <w:left w:w="108" w:type="dxa"/>
              <w:bottom w:w="0" w:type="dxa"/>
              <w:right w:w="108" w:type="dxa"/>
            </w:tcMar>
            <w:vAlign w:val="center"/>
            <w:hideMark/>
          </w:tcPr>
          <w:p w14:paraId="69A548B5"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None</w:t>
            </w:r>
          </w:p>
        </w:tc>
        <w:tc>
          <w:tcPr>
            <w:tcW w:w="972" w:type="dxa"/>
            <w:shd w:val="clear" w:color="auto" w:fill="auto"/>
            <w:tcMar>
              <w:top w:w="15" w:type="dxa"/>
              <w:left w:w="108" w:type="dxa"/>
              <w:bottom w:w="0" w:type="dxa"/>
              <w:right w:w="108" w:type="dxa"/>
            </w:tcMar>
            <w:vAlign w:val="center"/>
            <w:hideMark/>
          </w:tcPr>
          <w:p w14:paraId="04E324E5"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Low</w:t>
            </w:r>
          </w:p>
        </w:tc>
        <w:tc>
          <w:tcPr>
            <w:tcW w:w="972" w:type="dxa"/>
            <w:shd w:val="clear" w:color="auto" w:fill="auto"/>
            <w:tcMar>
              <w:top w:w="15" w:type="dxa"/>
              <w:left w:w="108" w:type="dxa"/>
              <w:bottom w:w="0" w:type="dxa"/>
              <w:right w:w="108" w:type="dxa"/>
            </w:tcMar>
            <w:vAlign w:val="center"/>
            <w:hideMark/>
          </w:tcPr>
          <w:p w14:paraId="190B1034"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Low</w:t>
            </w:r>
          </w:p>
        </w:tc>
        <w:tc>
          <w:tcPr>
            <w:tcW w:w="972" w:type="dxa"/>
            <w:tcBorders>
              <w:right w:val="nil"/>
            </w:tcBorders>
            <w:shd w:val="clear" w:color="auto" w:fill="auto"/>
            <w:tcMar>
              <w:top w:w="15" w:type="dxa"/>
              <w:left w:w="108" w:type="dxa"/>
              <w:bottom w:w="0" w:type="dxa"/>
              <w:right w:w="108" w:type="dxa"/>
            </w:tcMar>
            <w:vAlign w:val="center"/>
            <w:hideMark/>
          </w:tcPr>
          <w:p w14:paraId="58795868" w14:textId="77777777" w:rsidR="006C4CC4" w:rsidRPr="003830AF" w:rsidRDefault="006C4CC4" w:rsidP="00310C1B">
            <w:pPr>
              <w:snapToGrid w:val="0"/>
              <w:jc w:val="center"/>
              <w:rPr>
                <w:color w:val="000000" w:themeColor="text1"/>
                <w:sz w:val="22"/>
                <w:szCs w:val="22"/>
              </w:rPr>
            </w:pPr>
            <w:r w:rsidRPr="41C249C4">
              <w:rPr>
                <w:color w:val="000000" w:themeColor="text1"/>
                <w:sz w:val="22"/>
                <w:szCs w:val="22"/>
              </w:rPr>
              <w:t>High</w:t>
            </w:r>
          </w:p>
        </w:tc>
      </w:tr>
      <w:tr w:rsidR="006C4CC4" w:rsidRPr="003830AF" w14:paraId="656CE7DC" w14:textId="77777777" w:rsidTr="00BA4FBE">
        <w:tc>
          <w:tcPr>
            <w:tcW w:w="3675" w:type="dxa"/>
            <w:tcBorders>
              <w:left w:val="nil"/>
            </w:tcBorders>
            <w:shd w:val="clear" w:color="auto" w:fill="auto"/>
            <w:tcMar>
              <w:top w:w="15" w:type="dxa"/>
              <w:left w:w="108" w:type="dxa"/>
              <w:bottom w:w="0" w:type="dxa"/>
              <w:right w:w="108" w:type="dxa"/>
            </w:tcMar>
            <w:vAlign w:val="center"/>
          </w:tcPr>
          <w:p w14:paraId="62EBE807" w14:textId="77777777" w:rsidR="006C4CC4" w:rsidRPr="00B57B17" w:rsidRDefault="006C4CC4" w:rsidP="00310C1B">
            <w:pPr>
              <w:snapToGrid w:val="0"/>
              <w:rPr>
                <w:color w:val="000000" w:themeColor="text1"/>
                <w:sz w:val="22"/>
                <w:szCs w:val="22"/>
              </w:rPr>
            </w:pPr>
            <w:r>
              <w:rPr>
                <w:color w:val="000000" w:themeColor="text1"/>
                <w:sz w:val="22"/>
                <w:szCs w:val="22"/>
              </w:rPr>
              <w:t xml:space="preserve">SNF </w:t>
            </w:r>
            <w:r w:rsidRPr="41C249C4">
              <w:rPr>
                <w:color w:val="000000" w:themeColor="text1"/>
                <w:sz w:val="22"/>
                <w:szCs w:val="22"/>
              </w:rPr>
              <w:t>Ownership Type</w:t>
            </w:r>
          </w:p>
        </w:tc>
        <w:tc>
          <w:tcPr>
            <w:tcW w:w="972" w:type="dxa"/>
            <w:shd w:val="clear" w:color="auto" w:fill="auto"/>
            <w:tcMar>
              <w:top w:w="15" w:type="dxa"/>
              <w:left w:w="108" w:type="dxa"/>
              <w:bottom w:w="0" w:type="dxa"/>
              <w:right w:w="108" w:type="dxa"/>
            </w:tcMar>
            <w:vAlign w:val="center"/>
          </w:tcPr>
          <w:p w14:paraId="0F312E9C"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For- Profit</w:t>
            </w:r>
          </w:p>
          <w:p w14:paraId="6CD5D6E2"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Corp.</w:t>
            </w:r>
          </w:p>
        </w:tc>
        <w:tc>
          <w:tcPr>
            <w:tcW w:w="972" w:type="dxa"/>
            <w:tcBorders>
              <w:top w:val="single" w:sz="6" w:space="0" w:color="auto"/>
            </w:tcBorders>
            <w:shd w:val="clear" w:color="auto" w:fill="A5A57A"/>
            <w:tcMar>
              <w:top w:w="15" w:type="dxa"/>
              <w:left w:w="108" w:type="dxa"/>
              <w:bottom w:w="0" w:type="dxa"/>
              <w:right w:w="108" w:type="dxa"/>
            </w:tcMar>
            <w:vAlign w:val="center"/>
          </w:tcPr>
          <w:p w14:paraId="62A18F7D"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For- Prof</w:t>
            </w:r>
            <w:r>
              <w:rPr>
                <w:color w:val="000000" w:themeColor="text1"/>
                <w:sz w:val="22"/>
                <w:szCs w:val="22"/>
              </w:rPr>
              <w:t>i</w:t>
            </w:r>
            <w:r w:rsidRPr="41C249C4">
              <w:rPr>
                <w:color w:val="000000" w:themeColor="text1"/>
                <w:sz w:val="22"/>
                <w:szCs w:val="22"/>
              </w:rPr>
              <w:t>t Corp.</w:t>
            </w:r>
          </w:p>
        </w:tc>
        <w:tc>
          <w:tcPr>
            <w:tcW w:w="972" w:type="dxa"/>
            <w:shd w:val="clear" w:color="auto" w:fill="auto"/>
            <w:tcMar>
              <w:top w:w="15" w:type="dxa"/>
              <w:left w:w="108" w:type="dxa"/>
              <w:bottom w:w="0" w:type="dxa"/>
              <w:right w:w="108" w:type="dxa"/>
            </w:tcMar>
            <w:vAlign w:val="center"/>
          </w:tcPr>
          <w:p w14:paraId="6B0AA41F" w14:textId="77777777" w:rsidR="006C4CC4" w:rsidRPr="00B57B17" w:rsidRDefault="006C4CC4" w:rsidP="00310C1B">
            <w:pPr>
              <w:spacing w:line="259" w:lineRule="auto"/>
              <w:jc w:val="center"/>
              <w:rPr>
                <w:color w:val="000000" w:themeColor="text1"/>
                <w:sz w:val="22"/>
                <w:szCs w:val="22"/>
              </w:rPr>
            </w:pPr>
            <w:r w:rsidRPr="41C249C4">
              <w:rPr>
                <w:color w:val="000000" w:themeColor="text1"/>
                <w:sz w:val="22"/>
                <w:szCs w:val="22"/>
              </w:rPr>
              <w:t>Govt.</w:t>
            </w:r>
          </w:p>
          <w:p w14:paraId="124720D1"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State</w:t>
            </w:r>
          </w:p>
        </w:tc>
        <w:tc>
          <w:tcPr>
            <w:tcW w:w="972" w:type="dxa"/>
            <w:shd w:val="clear" w:color="auto" w:fill="auto"/>
            <w:tcMar>
              <w:top w:w="15" w:type="dxa"/>
              <w:left w:w="108" w:type="dxa"/>
              <w:bottom w:w="0" w:type="dxa"/>
              <w:right w:w="108" w:type="dxa"/>
            </w:tcMar>
            <w:vAlign w:val="center"/>
          </w:tcPr>
          <w:p w14:paraId="4DC2A69A"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For- profit</w:t>
            </w:r>
          </w:p>
          <w:p w14:paraId="3F7E3005"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P’ship</w:t>
            </w:r>
          </w:p>
        </w:tc>
        <w:tc>
          <w:tcPr>
            <w:tcW w:w="972" w:type="dxa"/>
            <w:shd w:val="clear" w:color="auto" w:fill="auto"/>
            <w:tcMar>
              <w:top w:w="15" w:type="dxa"/>
              <w:left w:w="108" w:type="dxa"/>
              <w:bottom w:w="0" w:type="dxa"/>
              <w:right w:w="108" w:type="dxa"/>
            </w:tcMar>
            <w:vAlign w:val="center"/>
          </w:tcPr>
          <w:p w14:paraId="670513FE"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Non- profit Corp.</w:t>
            </w:r>
          </w:p>
        </w:tc>
        <w:tc>
          <w:tcPr>
            <w:tcW w:w="972" w:type="dxa"/>
            <w:tcBorders>
              <w:right w:val="nil"/>
            </w:tcBorders>
            <w:shd w:val="clear" w:color="auto" w:fill="auto"/>
            <w:tcMar>
              <w:top w:w="15" w:type="dxa"/>
              <w:left w:w="108" w:type="dxa"/>
              <w:bottom w:w="0" w:type="dxa"/>
              <w:right w:w="108" w:type="dxa"/>
            </w:tcMar>
            <w:vAlign w:val="center"/>
          </w:tcPr>
          <w:p w14:paraId="48DCF1DB"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Non- profit</w:t>
            </w:r>
          </w:p>
          <w:p w14:paraId="5F373EB1" w14:textId="77777777" w:rsidR="006C4CC4" w:rsidRPr="00B57B17" w:rsidRDefault="006C4CC4" w:rsidP="00310C1B">
            <w:pPr>
              <w:snapToGrid w:val="0"/>
              <w:jc w:val="center"/>
              <w:rPr>
                <w:color w:val="000000" w:themeColor="text1"/>
                <w:sz w:val="22"/>
                <w:szCs w:val="22"/>
              </w:rPr>
            </w:pPr>
            <w:r w:rsidRPr="41C249C4">
              <w:rPr>
                <w:color w:val="000000" w:themeColor="text1"/>
                <w:sz w:val="22"/>
                <w:szCs w:val="22"/>
              </w:rPr>
              <w:t>Corp.</w:t>
            </w:r>
          </w:p>
        </w:tc>
      </w:tr>
      <w:tr w:rsidR="006C4CC4" w:rsidRPr="005A62EB" w14:paraId="5E040550" w14:textId="77777777" w:rsidTr="00310C1B">
        <w:tc>
          <w:tcPr>
            <w:tcW w:w="9507" w:type="dxa"/>
            <w:gridSpan w:val="7"/>
            <w:tcBorders>
              <w:left w:val="nil"/>
              <w:right w:val="nil"/>
            </w:tcBorders>
            <w:shd w:val="clear" w:color="auto" w:fill="auto"/>
            <w:tcMar>
              <w:top w:w="15" w:type="dxa"/>
              <w:left w:w="108" w:type="dxa"/>
              <w:bottom w:w="0" w:type="dxa"/>
              <w:right w:w="108" w:type="dxa"/>
            </w:tcMar>
            <w:vAlign w:val="center"/>
          </w:tcPr>
          <w:p w14:paraId="1E07E1C7" w14:textId="15D3F7BD" w:rsidR="006C4CC4" w:rsidRPr="005A62EB" w:rsidRDefault="006C4CC4" w:rsidP="00310C1B">
            <w:pPr>
              <w:rPr>
                <w:sz w:val="18"/>
                <w:szCs w:val="18"/>
              </w:rPr>
            </w:pPr>
            <w:r w:rsidRPr="41C249C4">
              <w:rPr>
                <w:sz w:val="18"/>
                <w:szCs w:val="18"/>
              </w:rPr>
              <w:t xml:space="preserve">Data Sources: FEMA National Risk Index (Nov 2021) and computations by the Biocomplexity team. </w:t>
            </w:r>
            <w:hyperlink r:id="rId46" w:history="1">
              <w:r w:rsidR="00570665" w:rsidRPr="000E6217">
                <w:rPr>
                  <w:rStyle w:val="Hyperlink"/>
                  <w:sz w:val="18"/>
                  <w:szCs w:val="18"/>
                </w:rPr>
                <w:t>https://hazards.fema.gov/nri/data-resources</w:t>
              </w:r>
            </w:hyperlink>
            <w:r w:rsidRPr="41C249C4">
              <w:rPr>
                <w:sz w:val="18"/>
                <w:szCs w:val="18"/>
              </w:rPr>
              <w:t xml:space="preserve"> </w:t>
            </w:r>
          </w:p>
          <w:p w14:paraId="2F6D56A0" w14:textId="77777777" w:rsidR="006C4CC4" w:rsidRPr="005A62EB" w:rsidRDefault="006C4CC4" w:rsidP="00310C1B">
            <w:pPr>
              <w:rPr>
                <w:sz w:val="18"/>
                <w:szCs w:val="18"/>
              </w:rPr>
            </w:pPr>
            <w:r w:rsidRPr="005A62EB">
              <w:rPr>
                <w:sz w:val="18"/>
                <w:szCs w:val="18"/>
              </w:rPr>
              <w:t>The Centers for Medicare &amp; Medicaid Services</w:t>
            </w:r>
          </w:p>
          <w:p w14:paraId="6522F2C6" w14:textId="24E6285F" w:rsidR="00CF09C2" w:rsidRDefault="006C4CC4" w:rsidP="00310C1B">
            <w:pPr>
              <w:pStyle w:val="ListParagraph"/>
              <w:numPr>
                <w:ilvl w:val="0"/>
                <w:numId w:val="14"/>
              </w:numPr>
              <w:rPr>
                <w:sz w:val="18"/>
                <w:szCs w:val="18"/>
              </w:rPr>
            </w:pPr>
            <w:r w:rsidRPr="005A62EB">
              <w:rPr>
                <w:sz w:val="18"/>
                <w:szCs w:val="18"/>
              </w:rPr>
              <w:t xml:space="preserve">Fire Safety Deficiencies </w:t>
            </w:r>
            <w:hyperlink r:id="rId47" w:history="1">
              <w:r w:rsidR="00CF09C2" w:rsidRPr="003465BA">
                <w:rPr>
                  <w:rStyle w:val="Hyperlink"/>
                  <w:sz w:val="18"/>
                  <w:szCs w:val="18"/>
                </w:rPr>
                <w:t>https://data.cms.gov/provider-data/dataset/ifjz-ge4w</w:t>
              </w:r>
            </w:hyperlink>
          </w:p>
          <w:p w14:paraId="0DC80794" w14:textId="77777777" w:rsidR="006C4CC4" w:rsidRPr="005A62EB" w:rsidRDefault="006C4CC4" w:rsidP="00310C1B">
            <w:pPr>
              <w:pStyle w:val="ListParagraph"/>
              <w:numPr>
                <w:ilvl w:val="0"/>
                <w:numId w:val="14"/>
              </w:numPr>
              <w:rPr>
                <w:sz w:val="18"/>
                <w:szCs w:val="18"/>
              </w:rPr>
            </w:pPr>
            <w:r w:rsidRPr="005A62EB">
              <w:rPr>
                <w:sz w:val="18"/>
                <w:szCs w:val="18"/>
              </w:rPr>
              <w:t xml:space="preserve">Inspection Dates </w:t>
            </w:r>
            <w:hyperlink r:id="rId48" w:history="1">
              <w:r w:rsidRPr="005A62EB">
                <w:rPr>
                  <w:rStyle w:val="Hyperlink"/>
                  <w:sz w:val="18"/>
                  <w:szCs w:val="18"/>
                </w:rPr>
                <w:t>https://data.cms.gov/provider-data/dataset/svdt-c123</w:t>
              </w:r>
            </w:hyperlink>
          </w:p>
          <w:p w14:paraId="4DD7772E" w14:textId="7BF82496" w:rsidR="00CF09C2" w:rsidRPr="005A62EB" w:rsidRDefault="006C4CC4" w:rsidP="00CF09C2">
            <w:pPr>
              <w:pStyle w:val="ListParagraph"/>
              <w:numPr>
                <w:ilvl w:val="0"/>
                <w:numId w:val="14"/>
              </w:numPr>
              <w:rPr>
                <w:rFonts w:asciiTheme="minorHAnsi" w:eastAsiaTheme="minorEastAsia" w:hAnsiTheme="minorHAnsi" w:cstheme="minorBidi"/>
                <w:sz w:val="18"/>
                <w:szCs w:val="18"/>
              </w:rPr>
            </w:pPr>
            <w:r w:rsidRPr="41C249C4">
              <w:rPr>
                <w:sz w:val="18"/>
                <w:szCs w:val="18"/>
              </w:rPr>
              <w:t xml:space="preserve">Provider Information </w:t>
            </w:r>
            <w:hyperlink r:id="rId49" w:history="1">
              <w:r w:rsidR="00CF09C2" w:rsidRPr="003465BA">
                <w:rPr>
                  <w:rStyle w:val="Hyperlink"/>
                  <w:sz w:val="18"/>
                  <w:szCs w:val="18"/>
                </w:rPr>
                <w:t>https://data.cms.gov/provider-data/dataset/4pq5-n9py</w:t>
              </w:r>
            </w:hyperlink>
          </w:p>
        </w:tc>
      </w:tr>
    </w:tbl>
    <w:p w14:paraId="5B4CB397" w14:textId="3971C2F7" w:rsidR="006C4CC4" w:rsidRPr="005A62EB" w:rsidRDefault="006C4CC4" w:rsidP="00365341">
      <w:pPr>
        <w:rPr>
          <w:sz w:val="18"/>
          <w:szCs w:val="18"/>
        </w:rPr>
      </w:pPr>
    </w:p>
    <w:p w14:paraId="2892866B" w14:textId="604C2B19" w:rsidR="006C4CC4" w:rsidRDefault="006C4CC4">
      <w:pPr>
        <w:rPr>
          <w:sz w:val="18"/>
          <w:szCs w:val="18"/>
        </w:rPr>
      </w:pPr>
    </w:p>
    <w:p w14:paraId="52125055" w14:textId="0169EFF6" w:rsidR="00CF09C2" w:rsidRPr="00CF09C2" w:rsidRDefault="00CF09C2">
      <w:r w:rsidRPr="00CF09C2">
        <w:rPr>
          <w:color w:val="000000" w:themeColor="text1"/>
        </w:rPr>
        <w:t>Exhibit 7</w:t>
      </w:r>
      <w:r>
        <w:rPr>
          <w:color w:val="000000" w:themeColor="text1"/>
        </w:rPr>
        <w:t xml:space="preserve"> which displays the </w:t>
      </w:r>
      <w:r w:rsidRPr="00CF09C2">
        <w:rPr>
          <w:color w:val="000000" w:themeColor="text1"/>
        </w:rPr>
        <w:t>number of shelter facilities</w:t>
      </w:r>
      <w:r>
        <w:rPr>
          <w:color w:val="000000" w:themeColor="text1"/>
        </w:rPr>
        <w:t xml:space="preserve"> and</w:t>
      </w:r>
      <w:r w:rsidRPr="00CF09C2">
        <w:rPr>
          <w:color w:val="000000" w:themeColor="text1"/>
        </w:rPr>
        <w:t xml:space="preserve"> emergency service providers </w:t>
      </w:r>
      <w:r>
        <w:rPr>
          <w:color w:val="000000" w:themeColor="text1"/>
        </w:rPr>
        <w:t xml:space="preserve">per </w:t>
      </w:r>
      <w:r w:rsidRPr="00CF09C2">
        <w:rPr>
          <w:color w:val="000000" w:themeColor="text1"/>
        </w:rPr>
        <w:t>10,000 population</w:t>
      </w:r>
      <w:r w:rsidR="009119F4">
        <w:rPr>
          <w:color w:val="000000" w:themeColor="text1"/>
        </w:rPr>
        <w:t xml:space="preserve"> using a chloropleth map can also be displayed using the longitudes and latitudes of the facilities and providers</w:t>
      </w:r>
      <w:r w:rsidR="003C7F60">
        <w:rPr>
          <w:color w:val="000000" w:themeColor="text1"/>
        </w:rPr>
        <w:t>.</w:t>
      </w:r>
      <w:r w:rsidR="009119F4">
        <w:rPr>
          <w:color w:val="000000" w:themeColor="text1"/>
        </w:rPr>
        <w:t xml:space="preserve"> </w:t>
      </w:r>
      <w:r w:rsidR="003C7F60">
        <w:rPr>
          <w:color w:val="000000" w:themeColor="text1"/>
        </w:rPr>
        <w:t>In Exhibit B-3 an isochrone map is used to display the location of SNF 495327 (orange</w:t>
      </w:r>
      <w:r w:rsidR="005D249D">
        <w:rPr>
          <w:color w:val="000000" w:themeColor="text1"/>
        </w:rPr>
        <w:t xml:space="preserve"> marker</w:t>
      </w:r>
      <w:r w:rsidR="003C7F60">
        <w:rPr>
          <w:color w:val="000000" w:themeColor="text1"/>
        </w:rPr>
        <w:t xml:space="preserve">) and the </w:t>
      </w:r>
      <w:r w:rsidR="003C7F60" w:rsidRPr="00CF09C2">
        <w:rPr>
          <w:color w:val="000000" w:themeColor="text1"/>
        </w:rPr>
        <w:t>shelter facilit</w:t>
      </w:r>
      <w:r w:rsidR="003C7F60">
        <w:rPr>
          <w:color w:val="000000" w:themeColor="text1"/>
        </w:rPr>
        <w:t>y</w:t>
      </w:r>
      <w:r w:rsidR="003C7F60">
        <w:rPr>
          <w:color w:val="000000" w:themeColor="text1"/>
        </w:rPr>
        <w:t xml:space="preserve"> and</w:t>
      </w:r>
      <w:r w:rsidR="003C7F60" w:rsidRPr="00CF09C2">
        <w:rPr>
          <w:color w:val="000000" w:themeColor="text1"/>
        </w:rPr>
        <w:t xml:space="preserve"> emergency service provider</w:t>
      </w:r>
      <w:r w:rsidR="003C7F60">
        <w:rPr>
          <w:color w:val="000000" w:themeColor="text1"/>
        </w:rPr>
        <w:t xml:space="preserve"> location</w:t>
      </w:r>
      <w:r w:rsidR="009C176C">
        <w:rPr>
          <w:color w:val="000000" w:themeColor="text1"/>
        </w:rPr>
        <w:t>s</w:t>
      </w:r>
      <w:r w:rsidR="003C7F60">
        <w:rPr>
          <w:color w:val="000000" w:themeColor="text1"/>
        </w:rPr>
        <w:t xml:space="preserve"> </w:t>
      </w:r>
      <w:r w:rsidR="009C176C">
        <w:rPr>
          <w:color w:val="000000" w:themeColor="text1"/>
        </w:rPr>
        <w:t xml:space="preserve">(black circles). </w:t>
      </w:r>
      <w:r w:rsidR="003C7F60">
        <w:rPr>
          <w:color w:val="000000" w:themeColor="text1"/>
        </w:rPr>
        <w:t>in the Richmond metropolitan area. The isochrones on the map delineate drive times of 15 and 30 minutes</w:t>
      </w:r>
      <w:r w:rsidR="009C176C">
        <w:rPr>
          <w:color w:val="000000" w:themeColor="text1"/>
        </w:rPr>
        <w:t>.</w:t>
      </w:r>
      <w:r w:rsidR="003C7F60">
        <w:rPr>
          <w:color w:val="000000" w:themeColor="text1"/>
        </w:rPr>
        <w:t xml:space="preserve"> </w:t>
      </w:r>
    </w:p>
    <w:p w14:paraId="3BBEDABE" w14:textId="6046151F" w:rsidR="006C4CC4" w:rsidRDefault="006C4CC4">
      <w:pPr>
        <w:rPr>
          <w:sz w:val="18"/>
          <w:szCs w:val="18"/>
        </w:rPr>
      </w:pPr>
    </w:p>
    <w:p w14:paraId="23DA90DA" w14:textId="5ACE3C1E" w:rsidR="006C4CC4" w:rsidRDefault="006C4CC4">
      <w:pPr>
        <w:rPr>
          <w:sz w:val="18"/>
          <w:szCs w:val="18"/>
        </w:rPr>
      </w:pPr>
    </w:p>
    <w:p w14:paraId="56E409F1" w14:textId="357AD463" w:rsidR="00A96A53" w:rsidRDefault="005D249D" w:rsidP="00A84C4E">
      <w:pPr>
        <w:pStyle w:val="Heading3"/>
      </w:pPr>
      <w:r>
        <w:rPr>
          <w:noProof/>
        </w:rPr>
        <w:lastRenderedPageBreak/>
        <mc:AlternateContent>
          <mc:Choice Requires="wps">
            <w:drawing>
              <wp:anchor distT="0" distB="0" distL="114300" distR="114300" simplePos="0" relativeHeight="251689986" behindDoc="0" locked="0" layoutInCell="1" allowOverlap="1" wp14:anchorId="4B4F06BE" wp14:editId="0EA0E7C6">
                <wp:simplePos x="0" y="0"/>
                <wp:positionH relativeFrom="column">
                  <wp:posOffset>-168910</wp:posOffset>
                </wp:positionH>
                <wp:positionV relativeFrom="paragraph">
                  <wp:posOffset>3270250</wp:posOffset>
                </wp:positionV>
                <wp:extent cx="3657600" cy="635"/>
                <wp:effectExtent l="0" t="0" r="0" b="12065"/>
                <wp:wrapSquare wrapText="bothSides"/>
                <wp:docPr id="33" name="Text Box 33"/>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548C6D6" w14:textId="53E1E2A1" w:rsidR="005D249D" w:rsidRPr="00F403AA" w:rsidRDefault="005D249D" w:rsidP="005D249D">
                            <w:pPr>
                              <w:pStyle w:val="Caption"/>
                              <w:rPr>
                                <w:b/>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F06BE" id="Text Box 33" o:spid="_x0000_s1031" type="#_x0000_t202" style="position:absolute;margin-left:-13.3pt;margin-top:257.5pt;width:4in;height:.05pt;z-index:2516899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" stroked="f">
                <v:textbox style="mso-fit-shape-to-text:t" inset="0,0,0,0">
                  <w:txbxContent>
                    <w:p w14:paraId="3548C6D6" w14:textId="53E1E2A1" w:rsidR="005D249D" w:rsidRPr="00F403AA" w:rsidRDefault="005D249D" w:rsidP="005D249D">
                      <w:pPr>
                        <w:pStyle w:val="Caption"/>
                        <w:rPr>
                          <w:b/>
                          <w:color w:val="auto"/>
                        </w:rPr>
                      </w:pPr>
                    </w:p>
                  </w:txbxContent>
                </v:textbox>
                <w10:wrap type="square"/>
              </v:shape>
            </w:pict>
          </mc:Fallback>
        </mc:AlternateContent>
      </w:r>
      <w:r w:rsidR="003C7F60" w:rsidRPr="003C7F60">
        <w:drawing>
          <wp:anchor distT="0" distB="0" distL="114300" distR="114300" simplePos="0" relativeHeight="251687938" behindDoc="0" locked="0" layoutInCell="1" allowOverlap="1" wp14:anchorId="344FC098" wp14:editId="33D5F7E7">
            <wp:simplePos x="0" y="0"/>
            <wp:positionH relativeFrom="column">
              <wp:posOffset>-169118</wp:posOffset>
            </wp:positionH>
            <wp:positionV relativeFrom="paragraph">
              <wp:posOffset>348</wp:posOffset>
            </wp:positionV>
            <wp:extent cx="3657600" cy="3200400"/>
            <wp:effectExtent l="12700" t="12700" r="12700" b="12700"/>
            <wp:wrapSquare wrapText="bothSides"/>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57600" cy="320040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0BDDB2E4" w14:textId="0A9BFE8F" w:rsidR="00A96A53" w:rsidRDefault="00A96A53" w:rsidP="00A84C4E">
      <w:pPr>
        <w:pStyle w:val="Heading3"/>
      </w:pPr>
    </w:p>
    <w:p w14:paraId="1833BE56" w14:textId="78D288C9" w:rsidR="002A52A1" w:rsidRDefault="002A52A1" w:rsidP="00A84C4E">
      <w:pPr>
        <w:pStyle w:val="Heading3"/>
      </w:pPr>
    </w:p>
    <w:p w14:paraId="3724FEEE" w14:textId="36FB3534" w:rsidR="002A52A1" w:rsidRDefault="002A52A1" w:rsidP="00A84C4E">
      <w:pPr>
        <w:pStyle w:val="Heading3"/>
      </w:pPr>
    </w:p>
    <w:p w14:paraId="2C2F3D82" w14:textId="4432A69E" w:rsidR="00171AF2" w:rsidRDefault="002704A0">
      <w:pPr>
        <w:rPr>
          <w:rFonts w:eastAsiaTheme="majorEastAsia" w:cstheme="majorBidi"/>
          <w:b/>
        </w:rPr>
      </w:pPr>
      <w:r>
        <w:rPr>
          <w:noProof/>
        </w:rPr>
        <mc:AlternateContent>
          <mc:Choice Requires="wps">
            <w:drawing>
              <wp:anchor distT="0" distB="0" distL="114300" distR="114300" simplePos="0" relativeHeight="251692034" behindDoc="0" locked="0" layoutInCell="1" allowOverlap="1" wp14:anchorId="2F86FCBD" wp14:editId="3DC469D8">
                <wp:simplePos x="0" y="0"/>
                <wp:positionH relativeFrom="column">
                  <wp:posOffset>-169545</wp:posOffset>
                </wp:positionH>
                <wp:positionV relativeFrom="paragraph">
                  <wp:posOffset>2494915</wp:posOffset>
                </wp:positionV>
                <wp:extent cx="3657600" cy="73850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657600" cy="738505"/>
                        </a:xfrm>
                        <a:prstGeom prst="rect">
                          <a:avLst/>
                        </a:prstGeom>
                        <a:solidFill>
                          <a:prstClr val="white"/>
                        </a:solidFill>
                        <a:ln>
                          <a:noFill/>
                        </a:ln>
                      </wps:spPr>
                      <wps:txbx>
                        <w:txbxContent>
                          <w:p w14:paraId="76FE9C39" w14:textId="0541E16D" w:rsidR="005D249D" w:rsidRDefault="005D249D" w:rsidP="002704A0">
                            <w:pPr>
                              <w:pStyle w:val="Caption"/>
                            </w:pPr>
                            <w:r w:rsidRPr="002704A0">
                              <w:rPr>
                                <w:b/>
                                <w:bCs/>
                                <w:i w:val="0"/>
                                <w:iCs w:val="0"/>
                                <w:color w:val="000000" w:themeColor="text1"/>
                              </w:rPr>
                              <w:t xml:space="preserve">Exhibit B-3. </w:t>
                            </w:r>
                            <w:r w:rsidRPr="002704A0">
                              <w:rPr>
                                <w:i w:val="0"/>
                                <w:iCs w:val="0"/>
                                <w:color w:val="000000" w:themeColor="text1"/>
                              </w:rPr>
                              <w:t>The orange marker is the location of SNF 495327 and the black circles are the location of</w:t>
                            </w:r>
                            <w:r w:rsidR="002704A0" w:rsidRPr="002704A0">
                              <w:rPr>
                                <w:i w:val="0"/>
                                <w:iCs w:val="0"/>
                                <w:color w:val="000000" w:themeColor="text1"/>
                              </w:rPr>
                              <w:t xml:space="preserve"> </w:t>
                            </w:r>
                            <w:r w:rsidR="002704A0">
                              <w:rPr>
                                <w:i w:val="0"/>
                                <w:iCs w:val="0"/>
                                <w:color w:val="000000" w:themeColor="text1"/>
                              </w:rPr>
                              <w:t xml:space="preserve">hospitals, </w:t>
                            </w:r>
                            <w:r w:rsidR="002704A0" w:rsidRPr="002704A0">
                              <w:rPr>
                                <w:i w:val="0"/>
                                <w:iCs w:val="0"/>
                                <w:color w:val="000000" w:themeColor="text1"/>
                              </w:rPr>
                              <w:t>Red Cross Chapter Facilities, National Shelter System Facilities, emergency medical service stations, fire stations, and urgent care facilities</w:t>
                            </w:r>
                            <w:r w:rsidR="002704A0">
                              <w:rPr>
                                <w:i w:val="0"/>
                                <w:iCs w:val="0"/>
                                <w:color w:val="000000" w:themeColor="text1"/>
                              </w:rPr>
                              <w:t xml:space="preserve">. The isochrones outline a 15 and 30 minute drive from the SNF.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86FCBD" id="Text Box 35" o:spid="_x0000_s1032" type="#_x0000_t202" style="position:absolute;margin-left:-13.35pt;margin-top:196.45pt;width:4in;height:58.15pt;z-index:25169203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" stroked="f">
                <v:textbox inset="0,0,0,0">
                  <w:txbxContent>
                    <w:p w14:paraId="76FE9C39" w14:textId="0541E16D" w:rsidR="005D249D" w:rsidRDefault="005D249D" w:rsidP="002704A0">
                      <w:pPr>
                        <w:pStyle w:val="Caption"/>
                      </w:pPr>
                      <w:r w:rsidRPr="002704A0">
                        <w:rPr>
                          <w:b/>
                          <w:bCs/>
                          <w:i w:val="0"/>
                          <w:iCs w:val="0"/>
                          <w:color w:val="000000" w:themeColor="text1"/>
                        </w:rPr>
                        <w:t xml:space="preserve">Exhibit B-3. </w:t>
                      </w:r>
                      <w:r w:rsidRPr="002704A0">
                        <w:rPr>
                          <w:i w:val="0"/>
                          <w:iCs w:val="0"/>
                          <w:color w:val="000000" w:themeColor="text1"/>
                        </w:rPr>
                        <w:t>The orange marker is the location of SNF 495327 and the black circles are the location of</w:t>
                      </w:r>
                      <w:r w:rsidR="002704A0" w:rsidRPr="002704A0">
                        <w:rPr>
                          <w:i w:val="0"/>
                          <w:iCs w:val="0"/>
                          <w:color w:val="000000" w:themeColor="text1"/>
                        </w:rPr>
                        <w:t xml:space="preserve"> </w:t>
                      </w:r>
                      <w:r w:rsidR="002704A0">
                        <w:rPr>
                          <w:i w:val="0"/>
                          <w:iCs w:val="0"/>
                          <w:color w:val="000000" w:themeColor="text1"/>
                        </w:rPr>
                        <w:t xml:space="preserve">hospitals, </w:t>
                      </w:r>
                      <w:r w:rsidR="002704A0" w:rsidRPr="002704A0">
                        <w:rPr>
                          <w:i w:val="0"/>
                          <w:iCs w:val="0"/>
                          <w:color w:val="000000" w:themeColor="text1"/>
                        </w:rPr>
                        <w:t>Red Cross Chapter Facilities, National Shelter System Facilities, emergency medical service stations, fire stations, and urgent care facilities</w:t>
                      </w:r>
                      <w:r w:rsidR="002704A0">
                        <w:rPr>
                          <w:i w:val="0"/>
                          <w:iCs w:val="0"/>
                          <w:color w:val="000000" w:themeColor="text1"/>
                        </w:rPr>
                        <w:t xml:space="preserve">. The isochrones outline a 15 and 30 minute drive from the SNF.  </w:t>
                      </w:r>
                    </w:p>
                  </w:txbxContent>
                </v:textbox>
                <w10:wrap type="square"/>
              </v:shape>
            </w:pict>
          </mc:Fallback>
        </mc:AlternateContent>
      </w:r>
      <w:r w:rsidR="00171AF2">
        <w:br w:type="page"/>
      </w:r>
    </w:p>
    <w:p w14:paraId="685338B9" w14:textId="613E4022" w:rsidR="006C4CC4" w:rsidRDefault="006C4CC4" w:rsidP="00A84C4E">
      <w:pPr>
        <w:pStyle w:val="Heading3"/>
      </w:pPr>
      <w:r>
        <w:lastRenderedPageBreak/>
        <w:t xml:space="preserve">Appendix C.  </w:t>
      </w:r>
      <w:r w:rsidRPr="00A84C4E">
        <w:t>CENSUS S</w:t>
      </w:r>
      <w:r>
        <w:t>killed Nursing Facility U</w:t>
      </w:r>
      <w:r w:rsidRPr="00A84C4E">
        <w:t>se</w:t>
      </w:r>
      <w:r>
        <w:t xml:space="preserve"> </w:t>
      </w:r>
      <w:r w:rsidRPr="00A84C4E">
        <w:t>Case GitHub Repo</w:t>
      </w:r>
      <w:r>
        <w:t>sitory</w:t>
      </w:r>
    </w:p>
    <w:p w14:paraId="5BB41155" w14:textId="77777777" w:rsidR="006C4CC4" w:rsidRDefault="006C4CC4" w:rsidP="00290F4C"/>
    <w:p w14:paraId="494FA6C5" w14:textId="6F8738A4" w:rsidR="002A52A1" w:rsidRPr="00071519" w:rsidRDefault="00071519">
      <w:pPr>
        <w:rPr>
          <w:b/>
          <w:bCs/>
        </w:rPr>
      </w:pPr>
      <w:r w:rsidRPr="00071519">
        <w:rPr>
          <w:b/>
          <w:bCs/>
        </w:rPr>
        <w:t xml:space="preserve">Table of Content </w:t>
      </w:r>
    </w:p>
    <w:p w14:paraId="39509EDC" w14:textId="77777777" w:rsidR="002A52A1" w:rsidRPr="00071519" w:rsidRDefault="002A52A1"/>
    <w:p w14:paraId="0FBDB31A" w14:textId="77777777" w:rsidR="002A52A1" w:rsidRPr="00610537" w:rsidRDefault="002A52A1">
      <w:pPr>
        <w:rPr>
          <w:b/>
          <w:bCs/>
          <w:u w:val="single"/>
        </w:rPr>
      </w:pPr>
      <w:r w:rsidRPr="00610537">
        <w:rPr>
          <w:b/>
          <w:bCs/>
          <w:u w:val="single"/>
        </w:rPr>
        <w:t>Data Folder</w:t>
      </w:r>
    </w:p>
    <w:p w14:paraId="7B8CB69F" w14:textId="09BF3E0C" w:rsidR="002A52A1" w:rsidRPr="008C660D" w:rsidRDefault="002A52A1" w:rsidP="002A52A1">
      <w:pPr>
        <w:pStyle w:val="ListParagraph"/>
        <w:numPr>
          <w:ilvl w:val="0"/>
          <w:numId w:val="18"/>
        </w:numPr>
      </w:pPr>
      <w:r w:rsidRPr="008C660D">
        <w:t xml:space="preserve">Subfolder: </w:t>
      </w:r>
      <w:r w:rsidR="002A083C" w:rsidRPr="002A083C">
        <w:rPr>
          <w:b/>
          <w:bCs/>
        </w:rPr>
        <w:t>Virginia</w:t>
      </w:r>
      <w:r w:rsidR="002A083C">
        <w:t xml:space="preserve"> </w:t>
      </w:r>
      <w:r>
        <w:rPr>
          <w:b/>
          <w:bCs/>
        </w:rPr>
        <w:t>Skilled Nursing Facility</w:t>
      </w:r>
    </w:p>
    <w:p w14:paraId="6046EB38" w14:textId="2BA4C2EC" w:rsidR="002A52A1" w:rsidRDefault="002A52A1" w:rsidP="00F9115C">
      <w:pPr>
        <w:pStyle w:val="ListParagraph"/>
        <w:numPr>
          <w:ilvl w:val="1"/>
          <w:numId w:val="18"/>
        </w:numPr>
        <w:ind w:left="720"/>
      </w:pPr>
      <w:r w:rsidRPr="008C660D">
        <w:t xml:space="preserve">Subfolder: </w:t>
      </w:r>
      <w:r w:rsidRPr="00A53678">
        <w:rPr>
          <w:b/>
          <w:bCs/>
        </w:rPr>
        <w:t xml:space="preserve">Owners </w:t>
      </w:r>
    </w:p>
    <w:p w14:paraId="6CA02510" w14:textId="697F7497" w:rsidR="002A52A1" w:rsidRPr="006B5B94" w:rsidRDefault="00DC6114" w:rsidP="007A38AB">
      <w:pPr>
        <w:pStyle w:val="ListParagraph"/>
        <w:numPr>
          <w:ilvl w:val="2"/>
          <w:numId w:val="18"/>
        </w:numPr>
        <w:ind w:left="1440"/>
        <w:rPr>
          <w:b/>
          <w:bCs/>
        </w:rPr>
      </w:pPr>
      <w:r>
        <w:t xml:space="preserve">File: </w:t>
      </w:r>
      <w:hyperlink r:id="rId51" w:history="1">
        <w:r w:rsidRPr="006B0E6F">
          <w:rPr>
            <w:rStyle w:val="Hyperlink"/>
            <w:color w:val="0070C0"/>
          </w:rPr>
          <w:t>va_cms_ownership_2022-08.csv</w:t>
        </w:r>
      </w:hyperlink>
    </w:p>
    <w:p w14:paraId="59A8BE76" w14:textId="6D3AD96D" w:rsidR="006B5B94" w:rsidRPr="00BB3A5C" w:rsidRDefault="006B5B94" w:rsidP="00BB3A5C">
      <w:pPr>
        <w:pStyle w:val="ListParagraph"/>
        <w:numPr>
          <w:ilvl w:val="4"/>
          <w:numId w:val="18"/>
        </w:numPr>
        <w:ind w:left="1080"/>
      </w:pPr>
      <w:r w:rsidRPr="008C660D">
        <w:t xml:space="preserve">Subfolder: </w:t>
      </w:r>
      <w:r>
        <w:rPr>
          <w:b/>
          <w:bCs/>
        </w:rPr>
        <w:t>Meta Data</w:t>
      </w:r>
    </w:p>
    <w:p w14:paraId="015E6707" w14:textId="1AD544B5" w:rsidR="00BB3A5C" w:rsidRPr="00BB3A5C" w:rsidRDefault="00BB3A5C" w:rsidP="00BB3A5C">
      <w:pPr>
        <w:pStyle w:val="ListParagraph"/>
        <w:numPr>
          <w:ilvl w:val="2"/>
          <w:numId w:val="18"/>
        </w:numPr>
        <w:ind w:left="1440"/>
      </w:pPr>
      <w:r w:rsidRPr="00BB3A5C">
        <w:t xml:space="preserve">File: </w:t>
      </w:r>
      <w:hyperlink r:id="rId52" w:tooltip="cms_five_star_users_guide_2022-01.pdf" w:history="1">
        <w:r w:rsidRPr="00BB3A5C">
          <w:rPr>
            <w:color w:val="0000FF"/>
            <w:u w:val="single"/>
            <w:shd w:val="clear" w:color="auto" w:fill="F6F8FA"/>
          </w:rPr>
          <w:t>cms_five_star_users_guide_2022-01.pdf</w:t>
        </w:r>
      </w:hyperlink>
    </w:p>
    <w:p w14:paraId="1DA33A9B" w14:textId="51CB64A8" w:rsidR="00BB3A5C" w:rsidRPr="006B0E6F" w:rsidRDefault="00BB3A5C" w:rsidP="00BB3A5C">
      <w:pPr>
        <w:pStyle w:val="ListParagraph"/>
        <w:numPr>
          <w:ilvl w:val="2"/>
          <w:numId w:val="18"/>
        </w:numPr>
        <w:ind w:left="1440"/>
        <w:rPr>
          <w:color w:val="0070C0"/>
        </w:rPr>
      </w:pPr>
      <w:r w:rsidRPr="00BB3A5C">
        <w:t xml:space="preserve">File: </w:t>
      </w:r>
      <w:hyperlink r:id="rId53" w:tooltip="cms_primary_data_dictionary.xlsx" w:history="1">
        <w:r w:rsidRPr="006B0E6F">
          <w:rPr>
            <w:rStyle w:val="Hyperlink"/>
            <w:rFonts w:eastAsiaTheme="majorEastAsia"/>
            <w:color w:val="0070C0"/>
            <w:shd w:val="clear" w:color="auto" w:fill="F6F8FA"/>
          </w:rPr>
          <w:t>cms_primary_data_dictionary.xlsx</w:t>
        </w:r>
      </w:hyperlink>
    </w:p>
    <w:p w14:paraId="56BAD358" w14:textId="0B9A422B" w:rsidR="002A52A1" w:rsidRPr="008C7F3B" w:rsidRDefault="002A52A1" w:rsidP="00F9115C">
      <w:pPr>
        <w:pStyle w:val="ListParagraph"/>
        <w:numPr>
          <w:ilvl w:val="1"/>
          <w:numId w:val="18"/>
        </w:numPr>
        <w:ind w:left="720"/>
      </w:pPr>
      <w:r>
        <w:t xml:space="preserve">Subfolder: </w:t>
      </w:r>
      <w:r w:rsidRPr="008C7F3B">
        <w:rPr>
          <w:b/>
          <w:bCs/>
        </w:rPr>
        <w:t>Facility</w:t>
      </w:r>
      <w:r>
        <w:rPr>
          <w:b/>
          <w:bCs/>
        </w:rPr>
        <w:t xml:space="preserve"> </w:t>
      </w:r>
    </w:p>
    <w:p w14:paraId="06047E5A" w14:textId="16D18318" w:rsidR="00DC6114" w:rsidRPr="00DC6114" w:rsidRDefault="00DC6114" w:rsidP="00DC6114">
      <w:pPr>
        <w:pStyle w:val="ListParagraph"/>
        <w:numPr>
          <w:ilvl w:val="2"/>
          <w:numId w:val="18"/>
        </w:numPr>
        <w:ind w:left="1440"/>
      </w:pPr>
      <w:r>
        <w:t xml:space="preserve">File: </w:t>
      </w:r>
      <w:hyperlink r:id="rId54" w:history="1">
        <w:r w:rsidRPr="00DC6114">
          <w:rPr>
            <w:rStyle w:val="Hyperlink"/>
          </w:rPr>
          <w:t>us_</w:t>
        </w:r>
        <w:r w:rsidR="00F9115C">
          <w:rPr>
            <w:rStyle w:val="Hyperlink"/>
          </w:rPr>
          <w:t>cms_</w:t>
        </w:r>
        <w:r w:rsidRPr="00DC6114">
          <w:rPr>
            <w:rStyle w:val="Hyperlink"/>
          </w:rPr>
          <w:t>inspection_dates_2022-06.csv</w:t>
        </w:r>
      </w:hyperlink>
    </w:p>
    <w:p w14:paraId="366D598A" w14:textId="764F3213" w:rsidR="00DC6114" w:rsidRPr="00DC6114" w:rsidRDefault="00DC6114" w:rsidP="00DC6114">
      <w:pPr>
        <w:pStyle w:val="ListParagraph"/>
        <w:numPr>
          <w:ilvl w:val="2"/>
          <w:numId w:val="18"/>
        </w:numPr>
        <w:ind w:left="1440"/>
      </w:pPr>
      <w:r>
        <w:t xml:space="preserve">File: </w:t>
      </w:r>
      <w:hyperlink r:id="rId55" w:history="1">
        <w:r w:rsidRPr="00DC6114">
          <w:rPr>
            <w:rStyle w:val="Hyperlink"/>
          </w:rPr>
          <w:t>va_</w:t>
        </w:r>
        <w:r w:rsidR="00F9115C">
          <w:rPr>
            <w:rStyle w:val="Hyperlink"/>
          </w:rPr>
          <w:t>cms_</w:t>
        </w:r>
        <w:r w:rsidRPr="00DC6114">
          <w:rPr>
            <w:rStyle w:val="Hyperlink"/>
          </w:rPr>
          <w:t>fire_safety_deficiencies_2022-12.csv</w:t>
        </w:r>
      </w:hyperlink>
    </w:p>
    <w:p w14:paraId="230C0887" w14:textId="6BE52124" w:rsidR="002A52A1" w:rsidRDefault="00DC6114" w:rsidP="00DC6114">
      <w:pPr>
        <w:pStyle w:val="ListParagraph"/>
        <w:numPr>
          <w:ilvl w:val="2"/>
          <w:numId w:val="18"/>
        </w:numPr>
        <w:ind w:left="1440"/>
      </w:pPr>
      <w:r>
        <w:t xml:space="preserve">File: </w:t>
      </w:r>
      <w:hyperlink r:id="rId56" w:history="1">
        <w:r w:rsidRPr="00DC6114">
          <w:rPr>
            <w:rStyle w:val="Hyperlink"/>
          </w:rPr>
          <w:t>va_</w:t>
        </w:r>
        <w:r w:rsidR="00F9115C">
          <w:rPr>
            <w:rStyle w:val="Hyperlink"/>
          </w:rPr>
          <w:t>cms_</w:t>
        </w:r>
        <w:r w:rsidRPr="00DC6114">
          <w:rPr>
            <w:rStyle w:val="Hyperlink"/>
          </w:rPr>
          <w:t>provider_final_2022-07.csv</w:t>
        </w:r>
      </w:hyperlink>
    </w:p>
    <w:p w14:paraId="288E2BC2" w14:textId="77777777" w:rsidR="00BB3A5C" w:rsidRPr="00BB3A5C" w:rsidRDefault="00BB3A5C" w:rsidP="00BB3A5C">
      <w:pPr>
        <w:pStyle w:val="ListParagraph"/>
        <w:numPr>
          <w:ilvl w:val="4"/>
          <w:numId w:val="18"/>
        </w:numPr>
        <w:ind w:left="1080"/>
      </w:pPr>
      <w:r w:rsidRPr="008C660D">
        <w:t xml:space="preserve">Subfolder: </w:t>
      </w:r>
      <w:r>
        <w:rPr>
          <w:b/>
          <w:bCs/>
        </w:rPr>
        <w:t>Meta Data</w:t>
      </w:r>
    </w:p>
    <w:p w14:paraId="71317775" w14:textId="3CE75836" w:rsidR="00BB3A5C" w:rsidRPr="00BB3A5C" w:rsidRDefault="00BB3A5C" w:rsidP="00BB3A5C">
      <w:pPr>
        <w:pStyle w:val="ListParagraph"/>
        <w:numPr>
          <w:ilvl w:val="2"/>
          <w:numId w:val="18"/>
        </w:numPr>
        <w:ind w:left="1440"/>
      </w:pPr>
      <w:r w:rsidRPr="00BB3A5C">
        <w:t xml:space="preserve">File: </w:t>
      </w:r>
      <w:hyperlink r:id="rId57" w:tooltip="cms_deficiency_citation_descriptions_2022-07.csv" w:history="1">
        <w:r w:rsidRPr="00BB3A5C">
          <w:rPr>
            <w:color w:val="0000FF"/>
            <w:u w:val="single"/>
            <w:shd w:val="clear" w:color="auto" w:fill="F6F8FA"/>
          </w:rPr>
          <w:t>cms_deficiency_citation_descriptions_2022-07.csv</w:t>
        </w:r>
      </w:hyperlink>
    </w:p>
    <w:p w14:paraId="11C0B65F" w14:textId="53CFE3D8" w:rsidR="00BB3A5C" w:rsidRPr="00BB3A5C" w:rsidRDefault="00BB3A5C" w:rsidP="00BB3A5C">
      <w:pPr>
        <w:pStyle w:val="ListParagraph"/>
        <w:numPr>
          <w:ilvl w:val="2"/>
          <w:numId w:val="18"/>
        </w:numPr>
        <w:ind w:left="1440"/>
      </w:pPr>
      <w:r w:rsidRPr="00BB3A5C">
        <w:t xml:space="preserve">File: </w:t>
      </w:r>
      <w:hyperlink r:id="rId58" w:tooltip="cms_five_star_users_guide_2022-01.pdf" w:history="1">
        <w:r w:rsidRPr="00BB3A5C">
          <w:rPr>
            <w:rStyle w:val="Hyperlink"/>
            <w:rFonts w:eastAsiaTheme="majorEastAsia"/>
            <w:shd w:val="clear" w:color="auto" w:fill="F6F8FA"/>
          </w:rPr>
          <w:t>cms_five_star_users_guide_2022-01.pdf</w:t>
        </w:r>
      </w:hyperlink>
    </w:p>
    <w:p w14:paraId="09EC2FCA" w14:textId="61C9ED38" w:rsidR="00BB3A5C" w:rsidRPr="00BB3A5C" w:rsidRDefault="00BB3A5C" w:rsidP="00BB3A5C">
      <w:pPr>
        <w:pStyle w:val="ListParagraph"/>
        <w:numPr>
          <w:ilvl w:val="2"/>
          <w:numId w:val="18"/>
        </w:numPr>
        <w:ind w:left="1440"/>
      </w:pPr>
      <w:r w:rsidRPr="00BB3A5C">
        <w:t xml:space="preserve">File: </w:t>
      </w:r>
      <w:hyperlink r:id="rId59" w:tooltip="cms_primary_data_dictionary.xlsx" w:history="1">
        <w:r w:rsidRPr="00BB3A5C">
          <w:rPr>
            <w:rStyle w:val="Hyperlink"/>
            <w:rFonts w:eastAsiaTheme="majorEastAsia"/>
            <w:shd w:val="clear" w:color="auto" w:fill="F6F8FA"/>
          </w:rPr>
          <w:t>cms_primary_data_dictionary.xlsx</w:t>
        </w:r>
      </w:hyperlink>
    </w:p>
    <w:p w14:paraId="1FAFDC4A" w14:textId="1722E60F" w:rsidR="002A52A1" w:rsidRDefault="002A52A1" w:rsidP="00F9115C">
      <w:pPr>
        <w:pStyle w:val="ListParagraph"/>
        <w:numPr>
          <w:ilvl w:val="1"/>
          <w:numId w:val="18"/>
        </w:numPr>
        <w:ind w:left="720"/>
      </w:pPr>
      <w:r w:rsidRPr="008C660D">
        <w:t xml:space="preserve">Subfolder </w:t>
      </w:r>
      <w:r w:rsidR="002A083C">
        <w:rPr>
          <w:b/>
          <w:bCs/>
        </w:rPr>
        <w:t>Nursing Staff</w:t>
      </w:r>
      <w:r>
        <w:t xml:space="preserve"> </w:t>
      </w:r>
    </w:p>
    <w:p w14:paraId="7B25533B" w14:textId="6EFE433F" w:rsidR="006D1EB7" w:rsidRPr="006D1EB7" w:rsidRDefault="006D1EB7" w:rsidP="006D1EB7">
      <w:pPr>
        <w:pStyle w:val="ListParagraph"/>
        <w:numPr>
          <w:ilvl w:val="2"/>
          <w:numId w:val="18"/>
        </w:numPr>
        <w:ind w:left="1440"/>
      </w:pPr>
      <w:r>
        <w:t xml:space="preserve">File: </w:t>
      </w:r>
      <w:hyperlink r:id="rId60" w:history="1">
        <w:r w:rsidRPr="006D1EB7">
          <w:rPr>
            <w:rStyle w:val="Hyperlink"/>
          </w:rPr>
          <w:t>va_</w:t>
        </w:r>
        <w:r w:rsidR="00F9115C">
          <w:rPr>
            <w:rStyle w:val="Hyperlink"/>
          </w:rPr>
          <w:t>cms_</w:t>
        </w:r>
        <w:r w:rsidRPr="006D1EB7">
          <w:rPr>
            <w:rStyle w:val="Hyperlink"/>
          </w:rPr>
          <w:t>pbj_puf_payroll_nursing_staff_2019-Q4.csv</w:t>
        </w:r>
      </w:hyperlink>
    </w:p>
    <w:p w14:paraId="5AD506CC" w14:textId="77777777" w:rsidR="00BB3A5C" w:rsidRPr="00BB3A5C" w:rsidRDefault="00BB3A5C" w:rsidP="00BB3A5C">
      <w:pPr>
        <w:pStyle w:val="ListParagraph"/>
        <w:numPr>
          <w:ilvl w:val="4"/>
          <w:numId w:val="18"/>
        </w:numPr>
        <w:ind w:left="1080"/>
      </w:pPr>
      <w:r w:rsidRPr="008C660D">
        <w:t xml:space="preserve">Subfolder: </w:t>
      </w:r>
      <w:r>
        <w:rPr>
          <w:b/>
          <w:bCs/>
        </w:rPr>
        <w:t>Meta Data</w:t>
      </w:r>
    </w:p>
    <w:p w14:paraId="72448A0C" w14:textId="77777777" w:rsidR="00BB3A5C" w:rsidRPr="00BB3A5C" w:rsidRDefault="00BB3A5C" w:rsidP="00BB3A5C">
      <w:pPr>
        <w:pStyle w:val="ListParagraph"/>
        <w:numPr>
          <w:ilvl w:val="5"/>
          <w:numId w:val="18"/>
        </w:numPr>
        <w:ind w:left="1440"/>
        <w:rPr>
          <w:color w:val="24292F"/>
        </w:rPr>
      </w:pPr>
      <w:r w:rsidRPr="00BB3A5C">
        <w:t xml:space="preserve">File: </w:t>
      </w:r>
      <w:hyperlink r:id="rId61" w:tooltip="cms_payroll_based_journal_daily_nurse_staffing_data_dictionary_2022-08.pdf" w:history="1">
        <w:r w:rsidRPr="00BB3A5C">
          <w:rPr>
            <w:rStyle w:val="Hyperlink"/>
            <w:rFonts w:eastAsiaTheme="majorEastAsia"/>
          </w:rPr>
          <w:t>cms_payroll_based_journal_daily_nurse_staffing_data_dictionary_2022-08.pdf</w:t>
        </w:r>
      </w:hyperlink>
    </w:p>
    <w:p w14:paraId="1F6E94C6" w14:textId="17A092A6" w:rsidR="00BB3A5C" w:rsidRPr="00BB3A5C" w:rsidRDefault="00BB3A5C" w:rsidP="00BB3A5C">
      <w:pPr>
        <w:pStyle w:val="ListParagraph"/>
        <w:numPr>
          <w:ilvl w:val="2"/>
          <w:numId w:val="18"/>
        </w:numPr>
        <w:ind w:left="1440"/>
      </w:pPr>
      <w:r w:rsidRPr="00BB3A5C">
        <w:t xml:space="preserve">File: </w:t>
      </w:r>
      <w:hyperlink r:id="rId62" w:tooltip="pbj_puf_documentation_042022.pdf" w:history="1">
        <w:r w:rsidRPr="00BB3A5C">
          <w:rPr>
            <w:color w:val="0000FF"/>
            <w:u w:val="single"/>
            <w:shd w:val="clear" w:color="auto" w:fill="F6F8FA"/>
          </w:rPr>
          <w:t>pbj_puf_documentation_042022.pdf</w:t>
        </w:r>
      </w:hyperlink>
      <w:r w:rsidRPr="00BB3A5C">
        <w:t xml:space="preserve"> </w:t>
      </w:r>
    </w:p>
    <w:p w14:paraId="5DC773CF" w14:textId="732CBFE0" w:rsidR="002A52A1" w:rsidRPr="008C660D" w:rsidRDefault="002A52A1" w:rsidP="00F9115C">
      <w:pPr>
        <w:pStyle w:val="ListParagraph"/>
        <w:numPr>
          <w:ilvl w:val="1"/>
          <w:numId w:val="18"/>
        </w:numPr>
        <w:ind w:left="720"/>
      </w:pPr>
      <w:r w:rsidRPr="008C660D">
        <w:t xml:space="preserve">Subfolder </w:t>
      </w:r>
      <w:r w:rsidRPr="00AA78A8">
        <w:rPr>
          <w:b/>
          <w:bCs/>
        </w:rPr>
        <w:t>Residents</w:t>
      </w:r>
      <w:r>
        <w:t xml:space="preserve"> </w:t>
      </w:r>
    </w:p>
    <w:p w14:paraId="47B2BBB1" w14:textId="303019C1" w:rsidR="002A52A1" w:rsidRPr="00071519" w:rsidRDefault="002A083C" w:rsidP="006D1EB7">
      <w:pPr>
        <w:pStyle w:val="ListParagraph"/>
        <w:numPr>
          <w:ilvl w:val="2"/>
          <w:numId w:val="18"/>
        </w:numPr>
        <w:ind w:left="1440"/>
      </w:pPr>
      <w:r>
        <w:t xml:space="preserve">File: </w:t>
      </w:r>
      <w:hyperlink r:id="rId63" w:tooltip="va_ltcfocus_2020.xlsx" w:history="1">
        <w:r w:rsidRPr="006D1EB7">
          <w:rPr>
            <w:rStyle w:val="Hyperlink"/>
            <w:rFonts w:eastAsiaTheme="majorEastAsia"/>
            <w:shd w:val="clear" w:color="auto" w:fill="F6F8FA"/>
          </w:rPr>
          <w:t>va_ltcfocus_2020.xlsx</w:t>
        </w:r>
      </w:hyperlink>
    </w:p>
    <w:p w14:paraId="5EECBFA5" w14:textId="77777777" w:rsidR="00426693" w:rsidRPr="00426693" w:rsidRDefault="00426693" w:rsidP="00426693">
      <w:pPr>
        <w:pStyle w:val="ListParagraph"/>
        <w:numPr>
          <w:ilvl w:val="4"/>
          <w:numId w:val="18"/>
        </w:numPr>
        <w:ind w:left="1080"/>
      </w:pPr>
      <w:r w:rsidRPr="008C660D">
        <w:t xml:space="preserve">Subfolder: </w:t>
      </w:r>
      <w:r>
        <w:rPr>
          <w:b/>
          <w:bCs/>
        </w:rPr>
        <w:t>Meta Data</w:t>
      </w:r>
    </w:p>
    <w:p w14:paraId="3B810D2F" w14:textId="4D6EA039" w:rsidR="00426693" w:rsidRPr="00426693" w:rsidRDefault="00426693" w:rsidP="00426693">
      <w:pPr>
        <w:pStyle w:val="ListParagraph"/>
        <w:numPr>
          <w:ilvl w:val="2"/>
          <w:numId w:val="18"/>
        </w:numPr>
        <w:ind w:left="1440"/>
      </w:pPr>
      <w:r w:rsidRPr="00426693">
        <w:t xml:space="preserve">File: </w:t>
      </w:r>
      <w:hyperlink r:id="rId64" w:tooltip="LTCFocus_data_dictionary_merged.xlsx" w:history="1">
        <w:r w:rsidRPr="00426693">
          <w:rPr>
            <w:color w:val="0000FF"/>
            <w:u w:val="single"/>
            <w:shd w:val="clear" w:color="auto" w:fill="F6F8FA"/>
          </w:rPr>
          <w:t>LTCFocus_data_dictionary_merged.xlsx</w:t>
        </w:r>
      </w:hyperlink>
    </w:p>
    <w:p w14:paraId="60E3A1A8" w14:textId="233ADDCD" w:rsidR="00426693" w:rsidRPr="00426693" w:rsidRDefault="00426693" w:rsidP="00426693">
      <w:pPr>
        <w:pStyle w:val="ListParagraph"/>
        <w:numPr>
          <w:ilvl w:val="2"/>
          <w:numId w:val="18"/>
        </w:numPr>
        <w:ind w:left="1440"/>
      </w:pPr>
      <w:r w:rsidRPr="00426693">
        <w:t xml:space="preserve">File: </w:t>
      </w:r>
      <w:hyperlink r:id="rId65" w:tooltip="hrs_ltcfocus_data _manual_042016_v2.pdf" w:history="1">
        <w:r w:rsidRPr="00426693">
          <w:rPr>
            <w:rStyle w:val="Hyperlink"/>
            <w:rFonts w:eastAsiaTheme="majorEastAsia"/>
            <w:shd w:val="clear" w:color="auto" w:fill="F6F8FA"/>
          </w:rPr>
          <w:t>hrs_ltcfocus_data _manual_042016_v2.pdf</w:t>
        </w:r>
      </w:hyperlink>
    </w:p>
    <w:p w14:paraId="2ED759EE" w14:textId="1D96CD0A" w:rsidR="002A52A1" w:rsidRPr="00D32AD7" w:rsidRDefault="002A52A1" w:rsidP="002A52A1">
      <w:pPr>
        <w:pStyle w:val="ListParagraph"/>
        <w:numPr>
          <w:ilvl w:val="0"/>
          <w:numId w:val="18"/>
        </w:numPr>
      </w:pPr>
      <w:r w:rsidRPr="008C660D">
        <w:t xml:space="preserve">Subfolder: </w:t>
      </w:r>
      <w:r w:rsidRPr="00AA78A8">
        <w:rPr>
          <w:b/>
          <w:bCs/>
        </w:rPr>
        <w:t>Community</w:t>
      </w:r>
    </w:p>
    <w:p w14:paraId="16A1D721" w14:textId="683755A8" w:rsidR="002A52A1" w:rsidRPr="008C660D" w:rsidRDefault="002A52A1" w:rsidP="00F9115C">
      <w:pPr>
        <w:pStyle w:val="ListParagraph"/>
        <w:numPr>
          <w:ilvl w:val="1"/>
          <w:numId w:val="18"/>
        </w:numPr>
        <w:ind w:left="720"/>
      </w:pPr>
      <w:r w:rsidRPr="00D32AD7">
        <w:t>Subfolder:</w:t>
      </w:r>
      <w:r>
        <w:rPr>
          <w:b/>
          <w:bCs/>
        </w:rPr>
        <w:t xml:space="preserve"> Climate Change </w:t>
      </w:r>
      <w:r w:rsidR="009F5779">
        <w:rPr>
          <w:b/>
          <w:bCs/>
        </w:rPr>
        <w:t>Risk</w:t>
      </w:r>
    </w:p>
    <w:p w14:paraId="1882AF54" w14:textId="35BD68AD" w:rsidR="009F5779" w:rsidRPr="009F5779" w:rsidRDefault="009F5779" w:rsidP="009F5779">
      <w:pPr>
        <w:pStyle w:val="ListParagraph"/>
        <w:numPr>
          <w:ilvl w:val="2"/>
          <w:numId w:val="18"/>
        </w:numPr>
        <w:ind w:left="1440"/>
      </w:pPr>
      <w:r>
        <w:t xml:space="preserve">File: </w:t>
      </w:r>
      <w:hyperlink r:id="rId66" w:history="1">
        <w:r w:rsidRPr="009F5779">
          <w:rPr>
            <w:rStyle w:val="Hyperlink"/>
          </w:rPr>
          <w:t>virginia_fema_nri_county.csv</w:t>
        </w:r>
      </w:hyperlink>
    </w:p>
    <w:p w14:paraId="59C6D465" w14:textId="676D6E1C" w:rsidR="002A52A1" w:rsidRDefault="009F5779" w:rsidP="009F5779">
      <w:pPr>
        <w:pStyle w:val="ListParagraph"/>
        <w:numPr>
          <w:ilvl w:val="2"/>
          <w:numId w:val="18"/>
        </w:numPr>
        <w:ind w:left="1440"/>
      </w:pPr>
      <w:r>
        <w:t xml:space="preserve">File: </w:t>
      </w:r>
      <w:hyperlink r:id="rId67" w:history="1">
        <w:r w:rsidRPr="009A6488">
          <w:rPr>
            <w:rStyle w:val="Hyperlink"/>
          </w:rPr>
          <w:t>virginia_fema_nri_census_tract.csv</w:t>
        </w:r>
      </w:hyperlink>
    </w:p>
    <w:p w14:paraId="4B2BD723" w14:textId="77777777" w:rsidR="00426693" w:rsidRPr="00426693" w:rsidRDefault="00426693" w:rsidP="00426693">
      <w:pPr>
        <w:pStyle w:val="ListParagraph"/>
        <w:numPr>
          <w:ilvl w:val="4"/>
          <w:numId w:val="18"/>
        </w:numPr>
        <w:ind w:left="1080"/>
      </w:pPr>
      <w:r w:rsidRPr="008C660D">
        <w:t xml:space="preserve">Subfolder: </w:t>
      </w:r>
      <w:r>
        <w:rPr>
          <w:b/>
          <w:bCs/>
        </w:rPr>
        <w:t>Meta Data</w:t>
      </w:r>
    </w:p>
    <w:p w14:paraId="6BE93234" w14:textId="230379E5" w:rsidR="00426693" w:rsidRPr="00426693" w:rsidRDefault="00426693" w:rsidP="00426693">
      <w:pPr>
        <w:pStyle w:val="ListParagraph"/>
        <w:numPr>
          <w:ilvl w:val="2"/>
          <w:numId w:val="18"/>
        </w:numPr>
        <w:ind w:left="1440"/>
      </w:pPr>
      <w:r w:rsidRPr="00426693">
        <w:t xml:space="preserve">File: </w:t>
      </w:r>
      <w:hyperlink r:id="rId68" w:tooltip="fema_nri_data_dictionary.csv" w:history="1">
        <w:r w:rsidRPr="00426693">
          <w:rPr>
            <w:color w:val="0000FF"/>
            <w:u w:val="single"/>
            <w:shd w:val="clear" w:color="auto" w:fill="F6F8FA"/>
          </w:rPr>
          <w:t>fema_nri_data_dictionary.csv</w:t>
        </w:r>
      </w:hyperlink>
    </w:p>
    <w:p w14:paraId="3BCF0481" w14:textId="58933E81" w:rsidR="002A52A1" w:rsidRPr="008C660D" w:rsidRDefault="002A52A1" w:rsidP="00F9115C">
      <w:pPr>
        <w:pStyle w:val="ListParagraph"/>
        <w:numPr>
          <w:ilvl w:val="1"/>
          <w:numId w:val="18"/>
        </w:numPr>
        <w:ind w:left="720"/>
      </w:pPr>
      <w:r>
        <w:t xml:space="preserve">Subfolder: </w:t>
      </w:r>
      <w:r w:rsidRPr="0020414A">
        <w:rPr>
          <w:b/>
          <w:bCs/>
        </w:rPr>
        <w:t>Resilience</w:t>
      </w:r>
      <w:r>
        <w:rPr>
          <w:b/>
          <w:bCs/>
        </w:rPr>
        <w:t xml:space="preserve"> </w:t>
      </w:r>
    </w:p>
    <w:p w14:paraId="6151F585" w14:textId="0809CCFA" w:rsidR="007E37FC" w:rsidRPr="007E37FC" w:rsidRDefault="007E37FC" w:rsidP="007E37FC">
      <w:pPr>
        <w:pStyle w:val="ListParagraph"/>
        <w:numPr>
          <w:ilvl w:val="2"/>
          <w:numId w:val="18"/>
        </w:numPr>
        <w:ind w:left="1440"/>
      </w:pPr>
      <w:r>
        <w:t xml:space="preserve">File: </w:t>
      </w:r>
      <w:hyperlink r:id="rId69" w:history="1">
        <w:r w:rsidRPr="007E37FC">
          <w:rPr>
            <w:rStyle w:val="Hyperlink"/>
          </w:rPr>
          <w:t>va_hifld_american_red_cross_chapter_facilities_2022.csv</w:t>
        </w:r>
      </w:hyperlink>
    </w:p>
    <w:p w14:paraId="5E9A9E86" w14:textId="4090664B" w:rsidR="007E37FC" w:rsidRPr="007E37FC" w:rsidRDefault="007E37FC" w:rsidP="007E37FC">
      <w:pPr>
        <w:pStyle w:val="ListParagraph"/>
        <w:numPr>
          <w:ilvl w:val="2"/>
          <w:numId w:val="18"/>
        </w:numPr>
        <w:ind w:left="1440"/>
      </w:pPr>
      <w:r>
        <w:t xml:space="preserve">File: </w:t>
      </w:r>
      <w:hyperlink r:id="rId70" w:history="1">
        <w:r w:rsidRPr="007E37FC">
          <w:rPr>
            <w:rStyle w:val="Hyperlink"/>
          </w:rPr>
          <w:t>va_hilfd_hospitals_2022.csv</w:t>
        </w:r>
      </w:hyperlink>
    </w:p>
    <w:p w14:paraId="6B1BA019" w14:textId="7ABF7325" w:rsidR="007E37FC" w:rsidRPr="007E37FC" w:rsidRDefault="007E37FC" w:rsidP="007E37FC">
      <w:pPr>
        <w:pStyle w:val="ListParagraph"/>
        <w:numPr>
          <w:ilvl w:val="2"/>
          <w:numId w:val="18"/>
        </w:numPr>
        <w:ind w:left="1440"/>
      </w:pPr>
      <w:r>
        <w:t xml:space="preserve">File: </w:t>
      </w:r>
      <w:hyperlink r:id="rId71" w:history="1">
        <w:r w:rsidRPr="007E37FC">
          <w:rPr>
            <w:rStyle w:val="Hyperlink"/>
          </w:rPr>
          <w:t>va_hilfd_emergency_medical_service_stations_2022.csv</w:t>
        </w:r>
      </w:hyperlink>
    </w:p>
    <w:p w14:paraId="7182813F" w14:textId="4E90E978" w:rsidR="000B5F1E" w:rsidRPr="000B5F1E" w:rsidRDefault="007E37FC" w:rsidP="000B5F1E">
      <w:pPr>
        <w:pStyle w:val="ListParagraph"/>
        <w:numPr>
          <w:ilvl w:val="2"/>
          <w:numId w:val="18"/>
        </w:numPr>
        <w:ind w:left="1440"/>
      </w:pPr>
      <w:r>
        <w:t xml:space="preserve">File: </w:t>
      </w:r>
      <w:hyperlink r:id="rId72" w:history="1">
        <w:r w:rsidR="000B5F1E" w:rsidRPr="000B5F1E">
          <w:rPr>
            <w:rStyle w:val="Hyperlink"/>
          </w:rPr>
          <w:t>va_hilfd_urgent_care_facilities_2018.csv</w:t>
        </w:r>
      </w:hyperlink>
    </w:p>
    <w:p w14:paraId="3629913B" w14:textId="4B5F7EBD" w:rsidR="000B5F1E" w:rsidRPr="000B5F1E" w:rsidRDefault="007E37FC" w:rsidP="000B5F1E">
      <w:pPr>
        <w:pStyle w:val="ListParagraph"/>
        <w:numPr>
          <w:ilvl w:val="2"/>
          <w:numId w:val="18"/>
        </w:numPr>
        <w:ind w:left="1440"/>
      </w:pPr>
      <w:r>
        <w:t xml:space="preserve">File: </w:t>
      </w:r>
      <w:hyperlink r:id="rId73" w:history="1">
        <w:r w:rsidR="000B5F1E" w:rsidRPr="000B5F1E">
          <w:rPr>
            <w:rStyle w:val="Hyperlink"/>
          </w:rPr>
          <w:t>va_hilfd_national_shelter_system_facilities_2022.csv</w:t>
        </w:r>
      </w:hyperlink>
    </w:p>
    <w:p w14:paraId="66185A67" w14:textId="19CF1CC2" w:rsidR="007E37FC" w:rsidRPr="007E37FC" w:rsidRDefault="007E37FC" w:rsidP="007E37FC">
      <w:pPr>
        <w:pStyle w:val="ListParagraph"/>
        <w:numPr>
          <w:ilvl w:val="2"/>
          <w:numId w:val="18"/>
        </w:numPr>
        <w:ind w:left="1440"/>
      </w:pPr>
      <w:r>
        <w:t xml:space="preserve">File: </w:t>
      </w:r>
      <w:hyperlink r:id="rId74" w:history="1">
        <w:r w:rsidRPr="007E37FC">
          <w:rPr>
            <w:rStyle w:val="Hyperlink"/>
          </w:rPr>
          <w:t>va_hilfd_fire_stations_2020.csv</w:t>
        </w:r>
      </w:hyperlink>
    </w:p>
    <w:p w14:paraId="371CBA7A" w14:textId="1D033208" w:rsidR="000B5F1E" w:rsidRPr="000B5F1E" w:rsidRDefault="007E37FC" w:rsidP="000B5F1E">
      <w:pPr>
        <w:pStyle w:val="ListParagraph"/>
        <w:numPr>
          <w:ilvl w:val="2"/>
          <w:numId w:val="18"/>
        </w:numPr>
        <w:ind w:left="1440"/>
      </w:pPr>
      <w:r>
        <w:t xml:space="preserve">File: </w:t>
      </w:r>
      <w:hyperlink r:id="rId75" w:history="1">
        <w:r w:rsidR="000B5F1E" w:rsidRPr="000B5F1E">
          <w:rPr>
            <w:rStyle w:val="Hyperlink"/>
          </w:rPr>
          <w:t>va_hrsa_ahrf_2021.csv</w:t>
        </w:r>
      </w:hyperlink>
    </w:p>
    <w:p w14:paraId="653D4E79" w14:textId="0432C255" w:rsidR="000B5F1E" w:rsidRPr="000B5F1E" w:rsidRDefault="000B5F1E" w:rsidP="000B5F1E">
      <w:pPr>
        <w:pStyle w:val="ListParagraph"/>
        <w:numPr>
          <w:ilvl w:val="2"/>
          <w:numId w:val="18"/>
        </w:numPr>
        <w:ind w:left="1440"/>
      </w:pPr>
      <w:r>
        <w:t xml:space="preserve">File: </w:t>
      </w:r>
      <w:hyperlink r:id="rId76" w:history="1">
        <w:r w:rsidRPr="000B5F1E">
          <w:rPr>
            <w:rStyle w:val="Hyperlink"/>
          </w:rPr>
          <w:t>va_total_county_population_2020.csv</w:t>
        </w:r>
      </w:hyperlink>
    </w:p>
    <w:p w14:paraId="2C45D2D3" w14:textId="04F7E211" w:rsidR="000B5F1E" w:rsidRPr="000B5F1E" w:rsidRDefault="000B5F1E" w:rsidP="000B5F1E">
      <w:pPr>
        <w:pStyle w:val="ListParagraph"/>
        <w:numPr>
          <w:ilvl w:val="2"/>
          <w:numId w:val="18"/>
        </w:numPr>
        <w:ind w:left="1440"/>
      </w:pPr>
      <w:r>
        <w:t xml:space="preserve">File: </w:t>
      </w:r>
      <w:hyperlink r:id="rId77" w:history="1">
        <w:r w:rsidRPr="000B5F1E">
          <w:rPr>
            <w:rStyle w:val="Hyperlink"/>
          </w:rPr>
          <w:t>va_town_county_crosswalk.csv</w:t>
        </w:r>
      </w:hyperlink>
    </w:p>
    <w:p w14:paraId="2CD68E1D" w14:textId="2679E6E5" w:rsidR="000B5F1E" w:rsidRPr="000B5F1E" w:rsidRDefault="000B5F1E" w:rsidP="000B5F1E">
      <w:pPr>
        <w:pStyle w:val="ListParagraph"/>
        <w:numPr>
          <w:ilvl w:val="2"/>
          <w:numId w:val="18"/>
        </w:numPr>
        <w:ind w:left="1440"/>
      </w:pPr>
      <w:r>
        <w:t xml:space="preserve">File: </w:t>
      </w:r>
      <w:hyperlink r:id="rId78" w:history="1">
        <w:r w:rsidRPr="000B5F1E">
          <w:rPr>
            <w:rStyle w:val="Hyperlink"/>
          </w:rPr>
          <w:t>va_zipcode_town_county_crosswalk.csv</w:t>
        </w:r>
      </w:hyperlink>
    </w:p>
    <w:p w14:paraId="7DF68E12" w14:textId="77777777" w:rsidR="00426693" w:rsidRPr="00426693" w:rsidRDefault="00426693" w:rsidP="00426693">
      <w:pPr>
        <w:pStyle w:val="ListParagraph"/>
        <w:numPr>
          <w:ilvl w:val="4"/>
          <w:numId w:val="18"/>
        </w:numPr>
        <w:ind w:left="1080"/>
      </w:pPr>
      <w:r w:rsidRPr="008C660D">
        <w:lastRenderedPageBreak/>
        <w:t xml:space="preserve">Subfolder: </w:t>
      </w:r>
      <w:r>
        <w:rPr>
          <w:b/>
          <w:bCs/>
        </w:rPr>
        <w:t>Meta Data</w:t>
      </w:r>
    </w:p>
    <w:p w14:paraId="76B53435" w14:textId="093E4B6F" w:rsidR="00426693" w:rsidRPr="00106E4D" w:rsidRDefault="00426693" w:rsidP="00426693">
      <w:pPr>
        <w:pStyle w:val="ListParagraph"/>
        <w:numPr>
          <w:ilvl w:val="2"/>
          <w:numId w:val="18"/>
        </w:numPr>
        <w:ind w:left="1440"/>
      </w:pPr>
      <w:r w:rsidRPr="00106E4D">
        <w:t xml:space="preserve">File: </w:t>
      </w:r>
      <w:hyperlink r:id="rId79" w:tooltip="hrsa_ahrf_data_dictionary_2020-2021.doc" w:history="1">
        <w:r w:rsidRPr="00106E4D">
          <w:rPr>
            <w:rStyle w:val="Hyperlink"/>
            <w:rFonts w:eastAsiaTheme="majorEastAsia"/>
            <w:shd w:val="clear" w:color="auto" w:fill="F6F8FA"/>
          </w:rPr>
          <w:t>hrsa_ahrf_data_dictionary_2020-2021.doc</w:t>
        </w:r>
      </w:hyperlink>
    </w:p>
    <w:p w14:paraId="6A0A71C1" w14:textId="3E55840A" w:rsidR="00426693" w:rsidRPr="00106E4D" w:rsidRDefault="00426693" w:rsidP="00426693">
      <w:pPr>
        <w:pStyle w:val="ListParagraph"/>
        <w:numPr>
          <w:ilvl w:val="2"/>
          <w:numId w:val="18"/>
        </w:numPr>
        <w:ind w:left="1440"/>
        <w:rPr>
          <w:color w:val="24292F"/>
        </w:rPr>
      </w:pPr>
      <w:r w:rsidRPr="00106E4D">
        <w:t xml:space="preserve">File: </w:t>
      </w:r>
      <w:hyperlink r:id="rId80" w:tooltip="hifld_data_catalog-2022-Q3.xlsx" w:history="1">
        <w:r w:rsidRPr="00106E4D">
          <w:rPr>
            <w:rStyle w:val="Hyperlink"/>
            <w:rFonts w:eastAsiaTheme="majorEastAsia"/>
            <w:shd w:val="clear" w:color="auto" w:fill="F6F8FA"/>
          </w:rPr>
          <w:t>hifld_data_catalog-2022-Q3.xlsx</w:t>
        </w:r>
      </w:hyperlink>
    </w:p>
    <w:p w14:paraId="50899F58" w14:textId="77777777" w:rsidR="00106E4D" w:rsidRPr="00106E4D" w:rsidRDefault="00106E4D" w:rsidP="00106E4D">
      <w:pPr>
        <w:pStyle w:val="ListParagraph"/>
        <w:numPr>
          <w:ilvl w:val="2"/>
          <w:numId w:val="18"/>
        </w:numPr>
        <w:ind w:left="1440"/>
        <w:rPr>
          <w:rStyle w:val="css-truncate"/>
          <w:color w:val="000000"/>
        </w:rPr>
      </w:pPr>
      <w:r w:rsidRPr="00106E4D">
        <w:rPr>
          <w:color w:val="24292F"/>
        </w:rPr>
        <w:t xml:space="preserve">File: </w:t>
      </w:r>
      <w:hyperlink r:id="rId81" w:tooltip="fema_resilience_analysis_and_planning_tool_2021-04.pdf" w:history="1">
        <w:r w:rsidRPr="00106E4D">
          <w:rPr>
            <w:rStyle w:val="Hyperlink"/>
            <w:rFonts w:eastAsiaTheme="majorEastAsia"/>
          </w:rPr>
          <w:t>fema_resilience_analysis_and_planning_tool_2021-04.pdf</w:t>
        </w:r>
      </w:hyperlink>
    </w:p>
    <w:p w14:paraId="2026E281" w14:textId="57C65088" w:rsidR="009A6488" w:rsidRPr="00106E4D" w:rsidRDefault="002A52A1" w:rsidP="00106E4D">
      <w:pPr>
        <w:pStyle w:val="ListParagraph"/>
        <w:numPr>
          <w:ilvl w:val="1"/>
          <w:numId w:val="18"/>
        </w:numPr>
        <w:ind w:left="720"/>
        <w:rPr>
          <w:color w:val="000000"/>
        </w:rPr>
      </w:pPr>
      <w:r w:rsidRPr="008C660D">
        <w:t xml:space="preserve">Subfolder: </w:t>
      </w:r>
      <w:r w:rsidRPr="00106E4D">
        <w:rPr>
          <w:b/>
          <w:bCs/>
        </w:rPr>
        <w:t>Demographic</w:t>
      </w:r>
      <w:r>
        <w:t xml:space="preserve"> </w:t>
      </w:r>
      <w:r w:rsidR="000B5F1E">
        <w:t>– files are pulled down from the CENSUS API within the Rcode</w:t>
      </w:r>
      <w:r w:rsidR="00DC6FBA">
        <w:t>; see</w:t>
      </w:r>
      <w:r w:rsidR="00450844">
        <w:t xml:space="preserve"> file</w:t>
      </w:r>
      <w:r w:rsidR="009A6488">
        <w:t xml:space="preserve">s </w:t>
      </w:r>
      <w:hyperlink r:id="rId82" w:tooltip="VA_Population_Resilience_Index_Census_Tract.R" w:history="1">
        <w:r w:rsidR="009A6488" w:rsidRPr="00106E4D">
          <w:rPr>
            <w:rStyle w:val="Hyperlink"/>
            <w:rFonts w:eastAsiaTheme="majorEastAsia"/>
            <w:shd w:val="clear" w:color="auto" w:fill="F6F8FA"/>
          </w:rPr>
          <w:t>VA_Population_Resilience_Index_Census_Tract.R</w:t>
        </w:r>
      </w:hyperlink>
      <w:r w:rsidR="009A6488">
        <w:t xml:space="preserve"> and </w:t>
      </w:r>
      <w:hyperlink r:id="rId83" w:tooltip="VA_Population_Resilience_Index_County.R" w:history="1">
        <w:r w:rsidR="009A6488" w:rsidRPr="00106E4D">
          <w:rPr>
            <w:rStyle w:val="Hyperlink"/>
            <w:rFonts w:eastAsiaTheme="majorEastAsia"/>
            <w:shd w:val="clear" w:color="auto" w:fill="F6F8FA"/>
          </w:rPr>
          <w:t>VA_Population_Resilience_Index_County.R</w:t>
        </w:r>
      </w:hyperlink>
    </w:p>
    <w:p w14:paraId="60FC63BC" w14:textId="77777777" w:rsidR="002A52A1" w:rsidRPr="00201817" w:rsidRDefault="002A52A1" w:rsidP="000B5F1E">
      <w:pPr>
        <w:pStyle w:val="ListParagraph"/>
        <w:numPr>
          <w:ilvl w:val="2"/>
          <w:numId w:val="18"/>
        </w:numPr>
        <w:ind w:left="1440"/>
        <w:rPr>
          <w:b/>
          <w:bCs/>
        </w:rPr>
      </w:pPr>
      <w:r>
        <w:t>DOC/Census/ACS/</w:t>
      </w:r>
      <w:r w:rsidRPr="00201817">
        <w:rPr>
          <w:b/>
          <w:bCs/>
        </w:rPr>
        <w:t>B18101 Sex by Age by Disability</w:t>
      </w:r>
    </w:p>
    <w:p w14:paraId="4D8B04A1" w14:textId="77777777" w:rsidR="002A52A1" w:rsidRDefault="002A52A1" w:rsidP="000B5F1E">
      <w:pPr>
        <w:pStyle w:val="ListParagraph"/>
        <w:numPr>
          <w:ilvl w:val="2"/>
          <w:numId w:val="18"/>
        </w:numPr>
        <w:ind w:left="1440"/>
      </w:pPr>
      <w:r>
        <w:t>DOC/Census/ACS/</w:t>
      </w:r>
      <w:r w:rsidRPr="00201817">
        <w:rPr>
          <w:b/>
          <w:bCs/>
        </w:rPr>
        <w:t>B19083 Gini Index of Income Inequality</w:t>
      </w:r>
    </w:p>
    <w:p w14:paraId="693D6C74" w14:textId="77777777" w:rsidR="002A52A1" w:rsidRPr="00201817" w:rsidRDefault="002A52A1" w:rsidP="000B5F1E">
      <w:pPr>
        <w:pStyle w:val="ListParagraph"/>
        <w:numPr>
          <w:ilvl w:val="2"/>
          <w:numId w:val="18"/>
        </w:numPr>
        <w:ind w:left="1440"/>
        <w:rPr>
          <w:b/>
          <w:bCs/>
        </w:rPr>
      </w:pPr>
      <w:r>
        <w:t>DOC/Census/ACS/</w:t>
      </w:r>
      <w:r w:rsidRPr="00201817">
        <w:rPr>
          <w:b/>
          <w:bCs/>
        </w:rPr>
        <w:t>B23025 Employment Status for the Populations 16 Years and Over</w:t>
      </w:r>
    </w:p>
    <w:p w14:paraId="7476816B" w14:textId="77777777" w:rsidR="002A52A1" w:rsidRPr="00201817" w:rsidRDefault="002A52A1" w:rsidP="000B5F1E">
      <w:pPr>
        <w:pStyle w:val="ListParagraph"/>
        <w:numPr>
          <w:ilvl w:val="2"/>
          <w:numId w:val="18"/>
        </w:numPr>
        <w:ind w:left="1440"/>
        <w:rPr>
          <w:b/>
          <w:bCs/>
        </w:rPr>
      </w:pPr>
      <w:r>
        <w:t>DOC/Census/ACS/</w:t>
      </w:r>
      <w:r w:rsidRPr="00201817">
        <w:rPr>
          <w:b/>
          <w:bCs/>
        </w:rPr>
        <w:t>S0101 Age and Sex</w:t>
      </w:r>
    </w:p>
    <w:p w14:paraId="3CAE04D6" w14:textId="5FB324BF" w:rsidR="009A6488" w:rsidRDefault="002A52A1" w:rsidP="00106E4D">
      <w:pPr>
        <w:pStyle w:val="ListParagraph"/>
        <w:numPr>
          <w:ilvl w:val="2"/>
          <w:numId w:val="18"/>
        </w:numPr>
        <w:ind w:left="1440"/>
        <w:rPr>
          <w:b/>
          <w:bCs/>
          <w:u w:val="single"/>
        </w:rPr>
      </w:pPr>
      <w:r>
        <w:t>DOC/Census/ACS/</w:t>
      </w:r>
      <w:r w:rsidRPr="00201817">
        <w:rPr>
          <w:b/>
          <w:bCs/>
        </w:rPr>
        <w:t>S1501 Educational Attainment</w:t>
      </w:r>
    </w:p>
    <w:p w14:paraId="644345A0" w14:textId="77777777" w:rsidR="00106E4D" w:rsidRDefault="00106E4D">
      <w:pPr>
        <w:rPr>
          <w:b/>
          <w:bCs/>
          <w:u w:val="single"/>
        </w:rPr>
      </w:pPr>
    </w:p>
    <w:p w14:paraId="6F5A2E2B" w14:textId="76959A09" w:rsidR="002A52A1" w:rsidRPr="009A6488" w:rsidRDefault="002A52A1">
      <w:pPr>
        <w:rPr>
          <w:b/>
          <w:bCs/>
          <w:u w:val="single"/>
        </w:rPr>
      </w:pPr>
      <w:r w:rsidRPr="009A6488">
        <w:rPr>
          <w:b/>
          <w:bCs/>
          <w:u w:val="single"/>
        </w:rPr>
        <w:t xml:space="preserve">Source Code Folder  </w:t>
      </w:r>
    </w:p>
    <w:p w14:paraId="71AA250D" w14:textId="28100A58" w:rsidR="002A52A1" w:rsidRPr="009A6488" w:rsidRDefault="002A52A1" w:rsidP="00610537">
      <w:pPr>
        <w:pStyle w:val="paragraph"/>
        <w:numPr>
          <w:ilvl w:val="0"/>
          <w:numId w:val="20"/>
        </w:numPr>
        <w:shd w:val="clear" w:color="auto" w:fill="FFFFFF"/>
        <w:tabs>
          <w:tab w:val="clear" w:pos="720"/>
        </w:tabs>
        <w:spacing w:before="0" w:beforeAutospacing="0" w:after="0" w:afterAutospacing="0"/>
        <w:ind w:left="360"/>
        <w:rPr>
          <w:b/>
          <w:bCs/>
          <w:color w:val="000000"/>
        </w:rPr>
      </w:pPr>
      <w:r w:rsidRPr="009A6488">
        <w:rPr>
          <w:color w:val="000000"/>
        </w:rPr>
        <w:t xml:space="preserve">Subfolder: </w:t>
      </w:r>
      <w:r w:rsidRPr="009A6488">
        <w:rPr>
          <w:b/>
          <w:bCs/>
          <w:color w:val="000000"/>
        </w:rPr>
        <w:t>Discovery</w:t>
      </w:r>
    </w:p>
    <w:p w14:paraId="0A69A9F0" w14:textId="4E0FB824" w:rsidR="00034491" w:rsidRPr="003329EE" w:rsidRDefault="00034491" w:rsidP="00034491">
      <w:pPr>
        <w:pStyle w:val="paragraph"/>
        <w:numPr>
          <w:ilvl w:val="2"/>
          <w:numId w:val="20"/>
        </w:numPr>
        <w:shd w:val="clear" w:color="auto" w:fill="FFFFFF"/>
        <w:tabs>
          <w:tab w:val="clear" w:pos="2160"/>
          <w:tab w:val="num" w:pos="1440"/>
        </w:tabs>
        <w:spacing w:before="0" w:beforeAutospacing="0" w:after="0" w:afterAutospacing="0"/>
        <w:ind w:hanging="1080"/>
        <w:rPr>
          <w:color w:val="000000"/>
        </w:rPr>
      </w:pPr>
      <w:r w:rsidRPr="009A6488">
        <w:rPr>
          <w:color w:val="000000"/>
        </w:rPr>
        <w:t xml:space="preserve">File: </w:t>
      </w:r>
      <w:hyperlink r:id="rId84" w:tooltip="EDAshape.R" w:history="1">
        <w:r w:rsidRPr="009A6488">
          <w:rPr>
            <w:rStyle w:val="Hyperlink"/>
            <w:rFonts w:eastAsiaTheme="majorEastAsia"/>
            <w:shd w:val="clear" w:color="auto" w:fill="F6F8FA"/>
          </w:rPr>
          <w:t>EDAshape.R</w:t>
        </w:r>
      </w:hyperlink>
    </w:p>
    <w:p w14:paraId="5B5A0E89" w14:textId="14369C04" w:rsidR="003329EE" w:rsidRDefault="003329EE" w:rsidP="003329EE">
      <w:pPr>
        <w:ind w:left="1800"/>
      </w:pPr>
      <w:r>
        <w:t xml:space="preserve">Output: </w:t>
      </w:r>
      <w:hyperlink r:id="rId85" w:history="1">
        <w:r w:rsidRPr="004A07F0">
          <w:rPr>
            <w:rStyle w:val="Hyperlink"/>
          </w:rPr>
          <w:t>eda_emergency_preparedness_deficiency_index.pdf</w:t>
        </w:r>
      </w:hyperlink>
    </w:p>
    <w:p w14:paraId="4C181066" w14:textId="47A9B328" w:rsidR="003329EE" w:rsidRDefault="003329EE" w:rsidP="003329EE">
      <w:pPr>
        <w:ind w:left="1800"/>
      </w:pPr>
      <w:r>
        <w:t xml:space="preserve">Output: </w:t>
      </w:r>
      <w:hyperlink r:id="rId86" w:history="1">
        <w:r w:rsidRPr="00E9196F">
          <w:rPr>
            <w:rStyle w:val="Hyperlink"/>
          </w:rPr>
          <w:t>eda_fire_life_safe_code_deficiency_index.pdf</w:t>
        </w:r>
      </w:hyperlink>
    </w:p>
    <w:p w14:paraId="404A7522" w14:textId="7ED0B02E" w:rsidR="003329EE" w:rsidRDefault="003329EE" w:rsidP="003329EE">
      <w:pPr>
        <w:pStyle w:val="ListParagraph"/>
        <w:numPr>
          <w:ilvl w:val="0"/>
          <w:numId w:val="21"/>
        </w:numPr>
        <w:rPr>
          <w:color w:val="000000"/>
        </w:rPr>
      </w:pPr>
      <w:r>
        <w:rPr>
          <w:color w:val="000000"/>
        </w:rPr>
        <w:t xml:space="preserve">File: </w:t>
      </w:r>
      <w:hyperlink r:id="rId87" w:tooltip="EDA_flatviolin.R" w:history="1">
        <w:r w:rsidR="002F0EEA" w:rsidRPr="002F0EEA">
          <w:rPr>
            <w:rStyle w:val="Hyperlink"/>
          </w:rPr>
          <w:t>EDA_flatviolin.R</w:t>
        </w:r>
      </w:hyperlink>
    </w:p>
    <w:p w14:paraId="7D9146C0" w14:textId="61B7D4ED" w:rsidR="002F0EEA" w:rsidRDefault="002F0EEA" w:rsidP="002F0EEA">
      <w:pPr>
        <w:ind w:left="1800"/>
      </w:pPr>
      <w:r>
        <w:t xml:space="preserve">Output: </w:t>
      </w:r>
      <w:hyperlink r:id="rId88" w:tooltip="eda_snf_deficiency_index_by_hazard.pdf" w:history="1">
        <w:r w:rsidRPr="002F0EEA">
          <w:rPr>
            <w:rStyle w:val="Hyperlink"/>
          </w:rPr>
          <w:t>eda_snf_deficiency_index_by_hazard.pdf</w:t>
        </w:r>
      </w:hyperlink>
    </w:p>
    <w:p w14:paraId="6953D8CE" w14:textId="03D45F01" w:rsidR="002F0EEA" w:rsidRDefault="002F0EEA" w:rsidP="002F0EEA">
      <w:pPr>
        <w:pStyle w:val="ListParagraph"/>
        <w:numPr>
          <w:ilvl w:val="0"/>
          <w:numId w:val="21"/>
        </w:numPr>
        <w:rPr>
          <w:color w:val="000000"/>
        </w:rPr>
      </w:pPr>
      <w:r>
        <w:rPr>
          <w:color w:val="000000"/>
        </w:rPr>
        <w:t xml:space="preserve">File: </w:t>
      </w:r>
      <w:hyperlink r:id="rId89" w:tooltip="EDA_boxplots.R" w:history="1">
        <w:r w:rsidR="000E21BE" w:rsidRPr="000E21BE">
          <w:rPr>
            <w:rStyle w:val="Hyperlink"/>
          </w:rPr>
          <w:t>EDA_boxplots.R</w:t>
        </w:r>
      </w:hyperlink>
    </w:p>
    <w:p w14:paraId="3EA9E934" w14:textId="0AB37F48" w:rsidR="002F0EEA" w:rsidRPr="008C1DCF" w:rsidRDefault="002F0EEA" w:rsidP="002F0EEA">
      <w:pPr>
        <w:ind w:left="1800"/>
        <w:rPr>
          <w:rStyle w:val="Hyperlink"/>
        </w:rPr>
      </w:pPr>
      <w:r>
        <w:t xml:space="preserve">Output: </w:t>
      </w:r>
      <w:r w:rsidR="008C1DCF">
        <w:fldChar w:fldCharType="begin"/>
      </w:r>
      <w:r w:rsidR="008C1DCF">
        <w:instrText xml:space="preserve"> HYPERLINK "https://github.com/uva-bi-sdad/census_cde_demo_2/raw/main/documents/products/visualizations/county_population_indicator_resilience_box_plots.pdf" </w:instrText>
      </w:r>
      <w:r w:rsidR="008C1DCF">
        <w:fldChar w:fldCharType="separate"/>
      </w:r>
      <w:r w:rsidR="008C1DCF" w:rsidRPr="008C1DCF">
        <w:rPr>
          <w:rStyle w:val="Hyperlink"/>
        </w:rPr>
        <w:t>county_population_indicator_resilience_box_plots.pdf</w:t>
      </w:r>
    </w:p>
    <w:p w14:paraId="0D6CD386" w14:textId="528099DB" w:rsidR="00747737" w:rsidRPr="00747737" w:rsidRDefault="008C1DCF" w:rsidP="00747737">
      <w:pPr>
        <w:pStyle w:val="ListParagraph"/>
        <w:numPr>
          <w:ilvl w:val="0"/>
          <w:numId w:val="21"/>
        </w:numPr>
        <w:rPr>
          <w:color w:val="000000"/>
        </w:rPr>
      </w:pPr>
      <w:r>
        <w:fldChar w:fldCharType="end"/>
      </w:r>
      <w:r w:rsidR="00747737" w:rsidRPr="00747737">
        <w:rPr>
          <w:color w:val="000000"/>
        </w:rPr>
        <w:t xml:space="preserve"> File:</w:t>
      </w:r>
      <w:r w:rsidR="00747737" w:rsidRPr="0083478E">
        <w:rPr>
          <w:color w:val="000000"/>
        </w:rPr>
        <w:t xml:space="preserve"> </w:t>
      </w:r>
      <w:hyperlink r:id="rId90" w:tooltip="EDA_Choropleths_Resilience_Indicator_Variables.R" w:history="1">
        <w:r w:rsidR="0083478E" w:rsidRPr="0083478E">
          <w:rPr>
            <w:rStyle w:val="Hyperlink"/>
            <w:rFonts w:eastAsiaTheme="majorEastAsia"/>
            <w:shd w:val="clear" w:color="auto" w:fill="F6F8FA"/>
          </w:rPr>
          <w:t>EDA_Choropleths_Resilience_Indicator_Variables.R</w:t>
        </w:r>
      </w:hyperlink>
    </w:p>
    <w:p w14:paraId="22FB8436" w14:textId="5D852A0C" w:rsidR="00747737" w:rsidRPr="00747737" w:rsidRDefault="00747737" w:rsidP="00747737">
      <w:pPr>
        <w:ind w:left="1800"/>
        <w:rPr>
          <w:rStyle w:val="Hyperlink"/>
        </w:rPr>
      </w:pPr>
      <w:r w:rsidRPr="00747737">
        <w:t xml:space="preserve">Output: </w:t>
      </w:r>
      <w:hyperlink r:id="rId91" w:tooltip="census_tract_population_16_and_over_unemployed_choropleth.pdf" w:history="1">
        <w:r w:rsidRPr="00747737">
          <w:rPr>
            <w:rStyle w:val="Hyperlink"/>
            <w:rFonts w:eastAsiaTheme="majorEastAsia"/>
            <w:shd w:val="clear" w:color="auto" w:fill="F6F8FA"/>
          </w:rPr>
          <w:t>census_tract_population_16_and_over_unemployed_choropleth.pdf</w:t>
        </w:r>
      </w:hyperlink>
      <w:r w:rsidRPr="00747737">
        <w:fldChar w:fldCharType="begin"/>
      </w:r>
      <w:r w:rsidRPr="00747737">
        <w:instrText xml:space="preserve"> HYPERLINK "https://github.com/uva-bi-sdad/census_cde_demo_2/raw/main/documents/products/visualizations/county_population_indicator_resilience_box_plots.pdf" </w:instrText>
      </w:r>
      <w:r w:rsidRPr="00747737">
        <w:fldChar w:fldCharType="separate"/>
      </w:r>
    </w:p>
    <w:p w14:paraId="1DD817E8" w14:textId="404DEC24" w:rsidR="00747737" w:rsidRPr="00747737" w:rsidRDefault="00747737" w:rsidP="00747737">
      <w:pPr>
        <w:ind w:left="1800"/>
      </w:pPr>
      <w:r w:rsidRPr="00747737">
        <w:fldChar w:fldCharType="end"/>
      </w:r>
      <w:r w:rsidRPr="00747737">
        <w:t xml:space="preserve">Output: </w:t>
      </w:r>
      <w:hyperlink r:id="rId92" w:tooltip="census_tract_population_no_hs_diploma_choropleth.pdf" w:history="1">
        <w:r w:rsidRPr="00747737">
          <w:rPr>
            <w:rStyle w:val="Hyperlink"/>
            <w:rFonts w:eastAsiaTheme="majorEastAsia"/>
            <w:shd w:val="clear" w:color="auto" w:fill="F6F8FA"/>
          </w:rPr>
          <w:t>census_tract_population_no_hs_diploma_choropleth.p</w:t>
        </w:r>
      </w:hyperlink>
    </w:p>
    <w:p w14:paraId="5F7915AC" w14:textId="1A46DC9E" w:rsidR="00747737" w:rsidRPr="00747737" w:rsidRDefault="00747737" w:rsidP="00747737">
      <w:pPr>
        <w:ind w:left="1800"/>
        <w:rPr>
          <w:rStyle w:val="Hyperlink"/>
        </w:rPr>
      </w:pPr>
      <w:r w:rsidRPr="00747737">
        <w:t xml:space="preserve">Output: </w:t>
      </w:r>
      <w:hyperlink r:id="rId93" w:tooltip="census_tract_population_with_disability_choropleth.pdf" w:history="1">
        <w:r w:rsidRPr="00747737">
          <w:rPr>
            <w:rStyle w:val="Hyperlink"/>
            <w:rFonts w:eastAsiaTheme="majorEastAsia"/>
            <w:shd w:val="clear" w:color="auto" w:fill="F6F8FA"/>
          </w:rPr>
          <w:t>census_tract_population_with_disability_choropleth.pdf</w:t>
        </w:r>
      </w:hyperlink>
      <w:r w:rsidRPr="00747737">
        <w:fldChar w:fldCharType="begin"/>
      </w:r>
      <w:r w:rsidRPr="00747737">
        <w:instrText xml:space="preserve"> HYPERLINK "https://github.com/uva-bi-sdad/census_cde_demo_2/raw/main/documents/products/visualizations/county_population_indicator_resilience_box_plots.pdf" </w:instrText>
      </w:r>
      <w:r w:rsidRPr="00747737">
        <w:fldChar w:fldCharType="separate"/>
      </w:r>
    </w:p>
    <w:p w14:paraId="43416391" w14:textId="6DE1742C" w:rsidR="00747737" w:rsidRDefault="00747737" w:rsidP="00747737">
      <w:pPr>
        <w:ind w:left="1800"/>
        <w:rPr>
          <w:rStyle w:val="Hyperlink"/>
          <w:rFonts w:eastAsiaTheme="majorEastAsia"/>
          <w:shd w:val="clear" w:color="auto" w:fill="F6F8FA"/>
        </w:rPr>
      </w:pPr>
      <w:r w:rsidRPr="00747737">
        <w:fldChar w:fldCharType="end"/>
      </w:r>
      <w:r w:rsidRPr="00747737">
        <w:t xml:space="preserve">Output: </w:t>
      </w:r>
      <w:hyperlink r:id="rId94" w:tooltip="county_old_age_dependency_choropleth.pdf" w:history="1">
        <w:r w:rsidRPr="00747737">
          <w:rPr>
            <w:rStyle w:val="Hyperlink"/>
            <w:rFonts w:eastAsiaTheme="majorEastAsia"/>
            <w:shd w:val="clear" w:color="auto" w:fill="F6F8FA"/>
          </w:rPr>
          <w:t>county_old_age_dependency_choropleth.pdf</w:t>
        </w:r>
      </w:hyperlink>
    </w:p>
    <w:p w14:paraId="1C3408BD" w14:textId="0D4E7014" w:rsidR="00663C47" w:rsidRPr="00663C47" w:rsidRDefault="00663C47" w:rsidP="00663C47">
      <w:pPr>
        <w:pStyle w:val="paragraph"/>
        <w:numPr>
          <w:ilvl w:val="2"/>
          <w:numId w:val="20"/>
        </w:numPr>
        <w:shd w:val="clear" w:color="auto" w:fill="FFFFFF"/>
        <w:tabs>
          <w:tab w:val="clear" w:pos="2160"/>
          <w:tab w:val="num" w:pos="1440"/>
        </w:tabs>
        <w:spacing w:before="0" w:beforeAutospacing="0" w:after="0" w:afterAutospacing="0"/>
        <w:ind w:hanging="1080"/>
        <w:rPr>
          <w:color w:val="000000"/>
        </w:rPr>
      </w:pPr>
      <w:r w:rsidRPr="00663C47">
        <w:rPr>
          <w:color w:val="000000"/>
        </w:rPr>
        <w:t xml:space="preserve">File: </w:t>
      </w:r>
      <w:r w:rsidRPr="00663C47">
        <w:fldChar w:fldCharType="begin"/>
      </w:r>
      <w:r w:rsidRPr="00663C47">
        <w:instrText>HYPERLINK "https://github.com/uva-bi-sdad/census_cde_demo_2/tree/main/source_code/discovery" \o "EDAshape.R"</w:instrText>
      </w:r>
      <w:r w:rsidRPr="00663C47">
        <w:fldChar w:fldCharType="separate"/>
      </w:r>
      <w:r w:rsidRPr="00663C47">
        <w:rPr>
          <w:rStyle w:val="Hyperlink"/>
          <w:rFonts w:eastAsiaTheme="majorEastAsia"/>
          <w:shd w:val="clear" w:color="auto" w:fill="F6F8FA"/>
        </w:rPr>
        <w:fldChar w:fldCharType="end"/>
      </w:r>
      <w:r w:rsidRPr="00663C47">
        <w:fldChar w:fldCharType="begin"/>
      </w:r>
      <w:r w:rsidRPr="00663C47">
        <w:instrText xml:space="preserve"> HYPERLINK "https://github.com/uva-bi-sdad/census_cde_demo_2/blob/main/source_code/discovery/Richmond_Isochrones_Map_All_Facilities.R" \o "Richmond_Isochrones_Map_All_Facilities.R" </w:instrText>
      </w:r>
      <w:r w:rsidRPr="00663C47">
        <w:fldChar w:fldCharType="separate"/>
      </w:r>
      <w:r w:rsidRPr="00663C47">
        <w:rPr>
          <w:color w:val="0000FF"/>
          <w:u w:val="single"/>
          <w:shd w:val="clear" w:color="auto" w:fill="F6F8FA"/>
        </w:rPr>
        <w:t>Richmond_Isochrones_Map_All_Facilities.R</w:t>
      </w:r>
      <w:r w:rsidRPr="00663C47">
        <w:fldChar w:fldCharType="end"/>
      </w:r>
    </w:p>
    <w:p w14:paraId="7D32AD6C" w14:textId="152E6CEF" w:rsidR="00663C47" w:rsidRPr="00663C47" w:rsidRDefault="00663C47" w:rsidP="00663C47">
      <w:pPr>
        <w:pStyle w:val="paragraph"/>
        <w:numPr>
          <w:ilvl w:val="2"/>
          <w:numId w:val="20"/>
        </w:numPr>
        <w:shd w:val="clear" w:color="auto" w:fill="FFFFFF"/>
        <w:tabs>
          <w:tab w:val="clear" w:pos="2160"/>
          <w:tab w:val="num" w:pos="1440"/>
        </w:tabs>
        <w:spacing w:before="0" w:beforeAutospacing="0" w:after="0" w:afterAutospacing="0"/>
        <w:ind w:left="1800" w:hanging="720"/>
      </w:pPr>
      <w:r w:rsidRPr="00663C47">
        <w:rPr>
          <w:color w:val="000000"/>
        </w:rPr>
        <w:t xml:space="preserve">File: </w:t>
      </w:r>
      <w:r w:rsidRPr="00663C47">
        <w:fldChar w:fldCharType="begin"/>
      </w:r>
      <w:r w:rsidRPr="00663C47">
        <w:instrText>HYPERLINK "https://github.com/uva-bi-sdad/census_cde_demo_2/tree/main/source_code/discovery" \o "EDAshape.R"</w:instrText>
      </w:r>
      <w:r w:rsidRPr="00663C47">
        <w:fldChar w:fldCharType="separate"/>
      </w:r>
      <w:r w:rsidRPr="00663C47">
        <w:rPr>
          <w:rStyle w:val="Hyperlink"/>
          <w:rFonts w:eastAsiaTheme="majorEastAsia"/>
          <w:shd w:val="clear" w:color="auto" w:fill="F6F8FA"/>
        </w:rPr>
        <w:fldChar w:fldCharType="end"/>
      </w:r>
      <w:r w:rsidRPr="00663C47">
        <w:rPr>
          <w:rFonts w:eastAsiaTheme="majorEastAsia"/>
          <w:color w:val="0563C1" w:themeColor="hyperlink"/>
          <w:u w:val="single"/>
          <w:shd w:val="clear" w:color="auto" w:fill="F6F8FA"/>
        </w:rPr>
        <w:fldChar w:fldCharType="begin"/>
      </w:r>
      <w:r w:rsidRPr="00663C47">
        <w:rPr>
          <w:rFonts w:eastAsiaTheme="majorEastAsia"/>
          <w:color w:val="0563C1" w:themeColor="hyperlink"/>
          <w:u w:val="single"/>
          <w:shd w:val="clear" w:color="auto" w:fill="F6F8FA"/>
        </w:rPr>
        <w:instrText xml:space="preserve"> HYPERLINK "https://github.com/uva-bi-sdad/census_cde_demo_2/blob/main/source_code/discovery/Richmond_Isochrones_Map_Hospitals.R" \o "Richmond_Isochrones_Map_Hospitals.R" </w:instrText>
      </w:r>
      <w:r w:rsidRPr="00663C47">
        <w:rPr>
          <w:rFonts w:eastAsiaTheme="majorEastAsia"/>
          <w:color w:val="0563C1" w:themeColor="hyperlink"/>
          <w:u w:val="single"/>
          <w:shd w:val="clear" w:color="auto" w:fill="F6F8FA"/>
        </w:rPr>
        <w:fldChar w:fldCharType="separate"/>
      </w:r>
      <w:r w:rsidRPr="00663C47">
        <w:rPr>
          <w:rStyle w:val="Hyperlink"/>
          <w:rFonts w:eastAsiaTheme="majorEastAsia"/>
          <w:shd w:val="clear" w:color="auto" w:fill="F6F8FA"/>
        </w:rPr>
        <w:t>Richmond_Isochrones_Map_Hospitals.R</w:t>
      </w:r>
      <w:r w:rsidRPr="00663C47">
        <w:rPr>
          <w:rFonts w:eastAsiaTheme="majorEastAsia"/>
          <w:color w:val="0563C1" w:themeColor="hyperlink"/>
          <w:u w:val="single"/>
          <w:shd w:val="clear" w:color="auto" w:fill="F6F8FA"/>
        </w:rPr>
        <w:fldChar w:fldCharType="end"/>
      </w:r>
    </w:p>
    <w:p w14:paraId="10DCD641" w14:textId="5517BAA7" w:rsidR="002A52A1" w:rsidRPr="00D32370" w:rsidRDefault="00D32370" w:rsidP="00D32370">
      <w:pPr>
        <w:pStyle w:val="paragraph"/>
        <w:numPr>
          <w:ilvl w:val="0"/>
          <w:numId w:val="20"/>
        </w:numPr>
        <w:shd w:val="clear" w:color="auto" w:fill="FFFFFF"/>
        <w:tabs>
          <w:tab w:val="clear" w:pos="720"/>
        </w:tabs>
        <w:spacing w:before="0" w:beforeAutospacing="0" w:after="0" w:afterAutospacing="0"/>
        <w:ind w:left="360"/>
        <w:rPr>
          <w:color w:val="000000"/>
        </w:rPr>
      </w:pPr>
      <w:r w:rsidRPr="00D32370">
        <w:rPr>
          <w:color w:val="000000"/>
        </w:rPr>
        <w:t xml:space="preserve">Subfolder: </w:t>
      </w:r>
      <w:r w:rsidRPr="00D32370">
        <w:rPr>
          <w:b/>
          <w:bCs/>
          <w:color w:val="000000"/>
        </w:rPr>
        <w:t>A</w:t>
      </w:r>
      <w:r w:rsidR="002A52A1" w:rsidRPr="00D32370">
        <w:rPr>
          <w:b/>
          <w:bCs/>
          <w:color w:val="000000"/>
        </w:rPr>
        <w:t>nalyses</w:t>
      </w:r>
    </w:p>
    <w:p w14:paraId="5CD99B6D" w14:textId="7213F390" w:rsidR="008C6082" w:rsidRPr="008C6082" w:rsidRDefault="008C6082" w:rsidP="008C6082">
      <w:pPr>
        <w:pStyle w:val="ListParagraph"/>
        <w:numPr>
          <w:ilvl w:val="0"/>
          <w:numId w:val="21"/>
        </w:numPr>
        <w:rPr>
          <w:color w:val="000000"/>
        </w:rPr>
      </w:pPr>
      <w:r w:rsidRPr="008C6082">
        <w:rPr>
          <w:color w:val="000000"/>
        </w:rPr>
        <w:t xml:space="preserve">File: </w:t>
      </w:r>
      <w:hyperlink r:id="rId95" w:tooltip="SNF_Deficiency_Index.R" w:history="1">
        <w:r w:rsidRPr="008C6082">
          <w:rPr>
            <w:rStyle w:val="Hyperlink"/>
            <w:rFonts w:eastAsiaTheme="majorEastAsia"/>
            <w:shd w:val="clear" w:color="auto" w:fill="F6F8FA"/>
          </w:rPr>
          <w:t>SNF_Deficiency_Index.R</w:t>
        </w:r>
      </w:hyperlink>
      <w:r>
        <w:t xml:space="preserve"> </w:t>
      </w:r>
    </w:p>
    <w:p w14:paraId="3ED81EF8" w14:textId="5D15BFB4" w:rsidR="008C6082" w:rsidRPr="008C6082" w:rsidRDefault="008C6082" w:rsidP="008C6082">
      <w:pPr>
        <w:ind w:left="1800"/>
      </w:pPr>
      <w:r w:rsidRPr="008C6082">
        <w:t xml:space="preserve">Output: </w:t>
      </w:r>
      <w:hyperlink r:id="rId96" w:tooltip="va_snf_deficiency_indices_k_e.csv" w:history="1">
        <w:r w:rsidRPr="008C6082">
          <w:rPr>
            <w:rStyle w:val="Hyperlink"/>
            <w:rFonts w:eastAsiaTheme="majorEastAsia"/>
            <w:shd w:val="clear" w:color="auto" w:fill="F6F8FA"/>
          </w:rPr>
          <w:t>va_snf_deficiency_indices_k_e.csv</w:t>
        </w:r>
      </w:hyperlink>
    </w:p>
    <w:p w14:paraId="0220367D" w14:textId="7D902728" w:rsidR="00034491" w:rsidRPr="000E21BE" w:rsidRDefault="00034491" w:rsidP="00034491">
      <w:pPr>
        <w:pStyle w:val="paragraph"/>
        <w:numPr>
          <w:ilvl w:val="2"/>
          <w:numId w:val="20"/>
        </w:numPr>
        <w:shd w:val="clear" w:color="auto" w:fill="FFFFFF"/>
        <w:tabs>
          <w:tab w:val="clear" w:pos="2160"/>
        </w:tabs>
        <w:spacing w:before="0" w:beforeAutospacing="0" w:after="0" w:afterAutospacing="0"/>
        <w:ind w:left="1440"/>
        <w:rPr>
          <w:color w:val="000000"/>
        </w:rPr>
      </w:pPr>
      <w:r w:rsidRPr="009A6488">
        <w:rPr>
          <w:color w:val="000000"/>
        </w:rPr>
        <w:t xml:space="preserve">File: </w:t>
      </w:r>
      <w:hyperlink r:id="rId97" w:tooltip="VA_Population_Resilience_Index_Census_Tract.R" w:history="1">
        <w:r w:rsidRPr="009A6488">
          <w:rPr>
            <w:rStyle w:val="Hyperlink"/>
            <w:rFonts w:eastAsiaTheme="majorEastAsia"/>
            <w:shd w:val="clear" w:color="auto" w:fill="F6F8FA"/>
          </w:rPr>
          <w:t>VA_Population_Resilience_Index_Census_Tract.R</w:t>
        </w:r>
      </w:hyperlink>
    </w:p>
    <w:p w14:paraId="5AD9EE20" w14:textId="5738DDE2" w:rsidR="006D2946" w:rsidRDefault="000E21BE" w:rsidP="006D2946">
      <w:pPr>
        <w:ind w:left="1800"/>
      </w:pPr>
      <w:r>
        <w:t xml:space="preserve">Output: </w:t>
      </w:r>
      <w:hyperlink r:id="rId98" w:tooltip="census_tract_population_resilience_index_choropleth.pdf" w:history="1">
        <w:r w:rsidR="006D2946" w:rsidRPr="006D2946">
          <w:rPr>
            <w:rStyle w:val="Hyperlink"/>
          </w:rPr>
          <w:t>census_tract_population_resilience_index_choropleth.pdf</w:t>
        </w:r>
      </w:hyperlink>
    </w:p>
    <w:p w14:paraId="3BA4FB79" w14:textId="097203DF" w:rsidR="006D2946" w:rsidRDefault="006D2946" w:rsidP="006D2946">
      <w:pPr>
        <w:ind w:left="1800"/>
      </w:pPr>
      <w:r>
        <w:t xml:space="preserve">Output: </w:t>
      </w:r>
      <w:hyperlink r:id="rId99" w:tooltip="va_census_tract_population_resilience.csv" w:history="1">
        <w:r w:rsidRPr="006D2946">
          <w:rPr>
            <w:rStyle w:val="Hyperlink"/>
          </w:rPr>
          <w:t>va_census_tract_population_resilience.csv</w:t>
        </w:r>
      </w:hyperlink>
    </w:p>
    <w:p w14:paraId="55D9B605" w14:textId="31F9E52E" w:rsidR="00034491" w:rsidRPr="006D2946" w:rsidRDefault="00034491" w:rsidP="006D2946">
      <w:pPr>
        <w:pStyle w:val="ListParagraph"/>
        <w:numPr>
          <w:ilvl w:val="0"/>
          <w:numId w:val="21"/>
        </w:numPr>
        <w:rPr>
          <w:color w:val="000000"/>
        </w:rPr>
      </w:pPr>
      <w:r w:rsidRPr="006D2946">
        <w:rPr>
          <w:color w:val="000000"/>
        </w:rPr>
        <w:t xml:space="preserve">File: </w:t>
      </w:r>
      <w:hyperlink r:id="rId100" w:tooltip="VA_Population_Resilience_Index_County.R" w:history="1">
        <w:r w:rsidRPr="006D2946">
          <w:rPr>
            <w:rStyle w:val="Hyperlink"/>
            <w:rFonts w:eastAsiaTheme="majorEastAsia"/>
            <w:shd w:val="clear" w:color="auto" w:fill="F6F8FA"/>
          </w:rPr>
          <w:t>VA_Population_Resilience_Index_County.R</w:t>
        </w:r>
      </w:hyperlink>
    </w:p>
    <w:p w14:paraId="35F071B2" w14:textId="77777777" w:rsidR="006D2946" w:rsidRPr="008C1DCF" w:rsidRDefault="006D2946" w:rsidP="006D2946">
      <w:pPr>
        <w:ind w:left="1800"/>
        <w:rPr>
          <w:rStyle w:val="Hyperlink"/>
        </w:rPr>
      </w:pPr>
      <w:r>
        <w:t xml:space="preserve">Output: </w:t>
      </w:r>
      <w:hyperlink r:id="rId101" w:history="1">
        <w:r w:rsidRPr="004D2A65">
          <w:rPr>
            <w:rStyle w:val="Hyperlink"/>
          </w:rPr>
          <w:t>county_population_resilience_index_with_gini_choropleth.pdf</w:t>
        </w:r>
      </w:hyperlink>
      <w:r>
        <w:fldChar w:fldCharType="begin"/>
      </w:r>
      <w:r>
        <w:instrText xml:space="preserve"> HYPERLINK "https://github.com/uva-bi-sdad/census_cde_demo_2/raw/main/documents/products/visualizations/county_population_indicator_resilience_box_plots.pdf" </w:instrText>
      </w:r>
      <w:r>
        <w:fldChar w:fldCharType="separate"/>
      </w:r>
    </w:p>
    <w:p w14:paraId="43A1EC3B" w14:textId="16676663" w:rsidR="006D2946" w:rsidRDefault="006D2946" w:rsidP="006D2946">
      <w:pPr>
        <w:ind w:left="1800"/>
      </w:pPr>
      <w:r>
        <w:fldChar w:fldCharType="end"/>
      </w:r>
      <w:r>
        <w:t xml:space="preserve">Output: </w:t>
      </w:r>
      <w:hyperlink r:id="rId102" w:history="1">
        <w:r w:rsidRPr="008C1DCF">
          <w:rPr>
            <w:rStyle w:val="Hyperlink"/>
          </w:rPr>
          <w:t>county_population_indicator_resilience_box_plots.pdf</w:t>
        </w:r>
      </w:hyperlink>
    </w:p>
    <w:p w14:paraId="17CF956C" w14:textId="1D51AA8E" w:rsidR="006D2946" w:rsidRPr="00DA6E9C" w:rsidRDefault="006D2946" w:rsidP="006D2946">
      <w:pPr>
        <w:ind w:left="1800"/>
        <w:rPr>
          <w:color w:val="000000"/>
        </w:rPr>
      </w:pPr>
      <w:r>
        <w:t>Output:</w:t>
      </w:r>
      <w:r>
        <w:rPr>
          <w:color w:val="000000"/>
        </w:rPr>
        <w:t xml:space="preserve"> </w:t>
      </w:r>
      <w:hyperlink r:id="rId103" w:tooltip="va_county_population_resilience.csv" w:history="1">
        <w:r w:rsidRPr="006D2946">
          <w:rPr>
            <w:rStyle w:val="Hyperlink"/>
          </w:rPr>
          <w:t>va_county_population_resilience.csv</w:t>
        </w:r>
      </w:hyperlink>
    </w:p>
    <w:p w14:paraId="7C2B6A0E" w14:textId="15C01519" w:rsidR="00034491" w:rsidRPr="00E71106" w:rsidRDefault="00034491" w:rsidP="00034491">
      <w:pPr>
        <w:pStyle w:val="paragraph"/>
        <w:numPr>
          <w:ilvl w:val="2"/>
          <w:numId w:val="20"/>
        </w:numPr>
        <w:shd w:val="clear" w:color="auto" w:fill="FFFFFF"/>
        <w:tabs>
          <w:tab w:val="clear" w:pos="2160"/>
        </w:tabs>
        <w:spacing w:before="0" w:beforeAutospacing="0" w:after="0" w:afterAutospacing="0"/>
        <w:ind w:left="1440"/>
        <w:rPr>
          <w:color w:val="000000"/>
        </w:rPr>
      </w:pPr>
      <w:r w:rsidRPr="009A6488">
        <w:rPr>
          <w:color w:val="000000"/>
        </w:rPr>
        <w:t xml:space="preserve">File: </w:t>
      </w:r>
      <w:hyperlink r:id="rId104" w:tooltip="VA_Probability_of_Getting_to_SNF.R" w:history="1">
        <w:r w:rsidRPr="009A6488">
          <w:rPr>
            <w:rStyle w:val="Hyperlink"/>
            <w:rFonts w:eastAsiaTheme="majorEastAsia"/>
            <w:shd w:val="clear" w:color="auto" w:fill="F6F8FA"/>
          </w:rPr>
          <w:t>VA_Probability_of_Getting_to_SNF.R</w:t>
        </w:r>
      </w:hyperlink>
    </w:p>
    <w:p w14:paraId="727E0268" w14:textId="0C5230A8" w:rsidR="00E71106" w:rsidRPr="008C1DCF" w:rsidRDefault="00E71106" w:rsidP="00E71106">
      <w:pPr>
        <w:ind w:left="1800"/>
        <w:rPr>
          <w:rStyle w:val="Hyperlink"/>
        </w:rPr>
      </w:pPr>
      <w:r>
        <w:t xml:space="preserve">Output: </w:t>
      </w:r>
      <w:hyperlink r:id="rId105" w:tooltip="va_snf_estimated_average_daily_nursing_staff_during_extreme_flood_event.csv" w:history="1">
        <w:r w:rsidR="007074EB" w:rsidRPr="007074EB">
          <w:rPr>
            <w:rStyle w:val="Hyperlink"/>
            <w:rFonts w:eastAsiaTheme="majorEastAsia"/>
            <w:sz w:val="20"/>
            <w:szCs w:val="20"/>
            <w:shd w:val="clear" w:color="auto" w:fill="F6F8FA"/>
          </w:rPr>
          <w:t>va_snf_estimated_average_daily_nursing_staff_during_extreme_flood_event.csv</w:t>
        </w:r>
      </w:hyperlink>
      <w:r>
        <w:fldChar w:fldCharType="begin"/>
      </w:r>
      <w:r>
        <w:instrText xml:space="preserve"> HYPERLINK "https://github.com/uva-bi-sdad/census_cde_demo_2/raw/main/documents/products/visualizations/county_population_indicator_resilience_box_plots.pdf" </w:instrText>
      </w:r>
      <w:r>
        <w:fldChar w:fldCharType="separate"/>
      </w:r>
    </w:p>
    <w:p w14:paraId="60DC66B2" w14:textId="77777777" w:rsidR="007074EB" w:rsidRPr="007074EB" w:rsidRDefault="00E71106" w:rsidP="007074EB">
      <w:pPr>
        <w:ind w:left="1800"/>
      </w:pPr>
      <w:r>
        <w:fldChar w:fldCharType="end"/>
      </w:r>
      <w:r>
        <w:t xml:space="preserve">Output: </w:t>
      </w:r>
      <w:hyperlink r:id="rId106" w:tooltip="snf_estimate_daily_nursing_staff_during_climate_event.pdf" w:history="1">
        <w:r w:rsidR="007074EB" w:rsidRPr="007074EB">
          <w:rPr>
            <w:rStyle w:val="Hyperlink"/>
          </w:rPr>
          <w:t>snf_estimate_daily_nursing_staff_during_climate_event.pdf</w:t>
        </w:r>
      </w:hyperlink>
    </w:p>
    <w:p w14:paraId="21D0892E" w14:textId="220802B0" w:rsidR="00CF1E9E" w:rsidRPr="0039060B" w:rsidRDefault="00CF1E9E" w:rsidP="00CF1E9E">
      <w:pPr>
        <w:pStyle w:val="ListParagraph"/>
        <w:numPr>
          <w:ilvl w:val="0"/>
          <w:numId w:val="21"/>
        </w:numPr>
        <w:rPr>
          <w:color w:val="000000"/>
        </w:rPr>
      </w:pPr>
      <w:r w:rsidRPr="0039060B">
        <w:rPr>
          <w:color w:val="000000"/>
        </w:rPr>
        <w:t xml:space="preserve">File: </w:t>
      </w:r>
      <w:hyperlink r:id="rId107" w:tooltip="County_Assets_Workers.R" w:history="1">
        <w:r w:rsidRPr="0039060B">
          <w:rPr>
            <w:color w:val="0000FF"/>
            <w:u w:val="single"/>
            <w:shd w:val="clear" w:color="auto" w:fill="F6F8FA"/>
          </w:rPr>
          <w:t>County_Assets_Workers.R</w:t>
        </w:r>
      </w:hyperlink>
    </w:p>
    <w:p w14:paraId="72A38BF7" w14:textId="1814D475" w:rsidR="00CF1E9E" w:rsidRPr="0039060B" w:rsidRDefault="00CF1E9E" w:rsidP="00CF1E9E">
      <w:pPr>
        <w:ind w:left="1800"/>
      </w:pPr>
      <w:r w:rsidRPr="0039060B">
        <w:t xml:space="preserve">Output: </w:t>
      </w:r>
      <w:hyperlink r:id="rId108" w:tooltip="county_health_professional_shortage_area_choropleth.pdf" w:history="1">
        <w:r w:rsidRPr="0039060B">
          <w:rPr>
            <w:rStyle w:val="Hyperlink"/>
            <w:rFonts w:eastAsiaTheme="majorEastAsia"/>
            <w:shd w:val="clear" w:color="auto" w:fill="F6F8FA"/>
          </w:rPr>
          <w:t>county_health_professional_shortage_area_choropleth</w:t>
        </w:r>
        <w:r w:rsidR="0039060B" w:rsidRPr="0039060B">
          <w:rPr>
            <w:rStyle w:val="Hyperlink"/>
          </w:rPr>
          <w:t>.pdf</w:t>
        </w:r>
      </w:hyperlink>
    </w:p>
    <w:p w14:paraId="69981D1C" w14:textId="25A283A0" w:rsidR="00CF1E9E" w:rsidRPr="0039060B" w:rsidRDefault="00CF1E9E" w:rsidP="00CF1E9E">
      <w:pPr>
        <w:pStyle w:val="ListParagraph"/>
        <w:numPr>
          <w:ilvl w:val="0"/>
          <w:numId w:val="21"/>
        </w:numPr>
        <w:rPr>
          <w:color w:val="000000"/>
        </w:rPr>
      </w:pPr>
      <w:r w:rsidRPr="0039060B">
        <w:rPr>
          <w:color w:val="000000"/>
        </w:rPr>
        <w:t xml:space="preserve">File: </w:t>
      </w:r>
      <w:hyperlink r:id="rId109" w:tooltip="County_Assets_Infrastructure.R" w:history="1">
        <w:r w:rsidR="0039060B" w:rsidRPr="0039060B">
          <w:rPr>
            <w:rStyle w:val="Hyperlink"/>
            <w:rFonts w:eastAsiaTheme="majorEastAsia"/>
            <w:shd w:val="clear" w:color="auto" w:fill="F6F8FA"/>
          </w:rPr>
          <w:t>County_Assets_Infrastructure.R</w:t>
        </w:r>
      </w:hyperlink>
    </w:p>
    <w:p w14:paraId="60782636" w14:textId="77777777" w:rsidR="0039060B" w:rsidRPr="0039060B" w:rsidRDefault="00CF1E9E" w:rsidP="00CF1E9E">
      <w:pPr>
        <w:ind w:left="1800"/>
        <w:rPr>
          <w:sz w:val="22"/>
          <w:szCs w:val="22"/>
        </w:rPr>
      </w:pPr>
      <w:r w:rsidRPr="0039060B">
        <w:t xml:space="preserve">Output: </w:t>
      </w:r>
      <w:hyperlink r:id="rId110" w:tooltip="county_shelter_facilities_and_emergency_service_provider_choropleth.pdf" w:history="1">
        <w:r w:rsidR="0039060B" w:rsidRPr="0039060B">
          <w:rPr>
            <w:rStyle w:val="Hyperlink"/>
            <w:rFonts w:eastAsiaTheme="majorEastAsia"/>
            <w:sz w:val="22"/>
            <w:szCs w:val="22"/>
            <w:shd w:val="clear" w:color="auto" w:fill="F6F8FA"/>
          </w:rPr>
          <w:t>county_shelter_facilities_and_emergency_service_provider_choropleth.pdf</w:t>
        </w:r>
      </w:hyperlink>
    </w:p>
    <w:p w14:paraId="0BA1A07A" w14:textId="0003B77D" w:rsidR="00CF1E9E" w:rsidRPr="0039060B" w:rsidRDefault="0039060B" w:rsidP="00CF1E9E">
      <w:pPr>
        <w:ind w:left="1800"/>
        <w:rPr>
          <w:rStyle w:val="Hyperlink"/>
        </w:rPr>
      </w:pPr>
      <w:r w:rsidRPr="0039060B">
        <w:lastRenderedPageBreak/>
        <w:t xml:space="preserve">Output: </w:t>
      </w:r>
      <w:hyperlink r:id="rId111" w:tooltip="va_county_shelter_and_emergency_facility_resilience_index.csv" w:history="1">
        <w:r w:rsidRPr="0039060B">
          <w:rPr>
            <w:rStyle w:val="Hyperlink"/>
            <w:rFonts w:eastAsiaTheme="majorEastAsia"/>
            <w:shd w:val="clear" w:color="auto" w:fill="F6F8FA"/>
          </w:rPr>
          <w:t>va_county_shelter_and_emergency_facility_resilience_index.csv</w:t>
        </w:r>
      </w:hyperlink>
      <w:r w:rsidR="00CF1E9E" w:rsidRPr="0039060B">
        <w:fldChar w:fldCharType="begin"/>
      </w:r>
      <w:r w:rsidR="00CF1E9E" w:rsidRPr="0039060B">
        <w:instrText xml:space="preserve"> HYPERLINK "https://github.com/uva-bi-sdad/census_cde_demo_2/raw/main/documents/products/visualizations/county_population_indicator_resilience_box_plots.pdf" </w:instrText>
      </w:r>
      <w:r w:rsidR="00CF1E9E" w:rsidRPr="0039060B">
        <w:fldChar w:fldCharType="separate"/>
      </w:r>
    </w:p>
    <w:p w14:paraId="7579B9A5" w14:textId="7DDF0F68" w:rsidR="00417135" w:rsidRPr="00417135" w:rsidRDefault="00CF1E9E" w:rsidP="00417135">
      <w:pPr>
        <w:pStyle w:val="ListParagraph"/>
        <w:numPr>
          <w:ilvl w:val="0"/>
          <w:numId w:val="21"/>
        </w:numPr>
      </w:pPr>
      <w:r w:rsidRPr="0039060B">
        <w:fldChar w:fldCharType="end"/>
      </w:r>
      <w:r w:rsidR="00B703AD" w:rsidRPr="00417135">
        <w:rPr>
          <w:color w:val="000000"/>
        </w:rPr>
        <w:t xml:space="preserve"> File: </w:t>
      </w:r>
      <w:hyperlink r:id="rId112" w:tooltip="Richmond_Population_Resilience_Index.R" w:history="1">
        <w:r w:rsidR="00417135" w:rsidRPr="008B1B61">
          <w:rPr>
            <w:color w:val="0000FF"/>
            <w:u w:val="single"/>
            <w:shd w:val="clear" w:color="auto" w:fill="F6F8FA"/>
          </w:rPr>
          <w:t>Richmond_Population_Resilience_Index.R</w:t>
        </w:r>
      </w:hyperlink>
    </w:p>
    <w:p w14:paraId="532EDC98" w14:textId="70E23DA5" w:rsidR="00B703AD" w:rsidRPr="00417135" w:rsidRDefault="00B703AD" w:rsidP="00417135">
      <w:pPr>
        <w:ind w:left="2160"/>
        <w:rPr>
          <w:sz w:val="20"/>
          <w:szCs w:val="20"/>
        </w:rPr>
      </w:pPr>
      <w:r w:rsidRPr="00417135">
        <w:t xml:space="preserve">Output: </w:t>
      </w:r>
      <w:hyperlink r:id="rId113" w:tooltip="county_health_professional_shortage_area_choropleth.pdf" w:history="1">
        <w:r w:rsidR="00532EA6" w:rsidRPr="00532EA6">
          <w:rPr>
            <w:rStyle w:val="Hyperlink"/>
          </w:rPr>
          <w:t>file:///Users/vicki/Documents/Counting People/Paper/county_health_professional_shortage_area_choropleth.pdf</w:t>
        </w:r>
      </w:hyperlink>
      <w:hyperlink r:id="rId114" w:tooltip="census_tract_richmond_population_resilience_index_choropleth.pdf" w:history="1">
        <w:r w:rsidR="00417135" w:rsidRPr="00417135">
          <w:rPr>
            <w:rStyle w:val="Hyperlink"/>
            <w:rFonts w:eastAsiaTheme="majorEastAsia"/>
            <w:sz w:val="22"/>
            <w:szCs w:val="22"/>
            <w:shd w:val="clear" w:color="auto" w:fill="F6F8FA"/>
          </w:rPr>
          <w:t>census_tract_richmond_population_resilience_index_choropleth.pdf</w:t>
        </w:r>
      </w:hyperlink>
    </w:p>
    <w:p w14:paraId="04F6288B" w14:textId="77777777" w:rsidR="00E71106" w:rsidRPr="009A6488" w:rsidRDefault="00E71106" w:rsidP="00E71106">
      <w:pPr>
        <w:pStyle w:val="paragraph"/>
        <w:shd w:val="clear" w:color="auto" w:fill="FFFFFF"/>
        <w:spacing w:before="0" w:beforeAutospacing="0" w:after="0" w:afterAutospacing="0"/>
        <w:ind w:left="2160"/>
        <w:rPr>
          <w:color w:val="000000"/>
        </w:rPr>
      </w:pPr>
    </w:p>
    <w:p w14:paraId="3AD1FAD6" w14:textId="7AFC4EB8" w:rsidR="002A52A1" w:rsidRPr="009A6488" w:rsidRDefault="002A52A1">
      <w:pPr>
        <w:rPr>
          <w:b/>
          <w:bCs/>
          <w:u w:val="single"/>
        </w:rPr>
      </w:pPr>
      <w:r w:rsidRPr="009A6488">
        <w:rPr>
          <w:b/>
          <w:bCs/>
          <w:u w:val="single"/>
        </w:rPr>
        <w:t>Documents Folder</w:t>
      </w:r>
    </w:p>
    <w:p w14:paraId="2490AD1A" w14:textId="77777777" w:rsidR="002A52A1" w:rsidRPr="009A6488" w:rsidRDefault="002A52A1" w:rsidP="00610537">
      <w:pPr>
        <w:pStyle w:val="ListParagraph"/>
        <w:numPr>
          <w:ilvl w:val="0"/>
          <w:numId w:val="19"/>
        </w:numPr>
        <w:ind w:left="360"/>
      </w:pPr>
      <w:r w:rsidRPr="009A6488">
        <w:t xml:space="preserve">Subfolder: </w:t>
      </w:r>
      <w:r w:rsidRPr="009A6488">
        <w:rPr>
          <w:b/>
          <w:bCs/>
        </w:rPr>
        <w:t xml:space="preserve">Products </w:t>
      </w:r>
      <w:r w:rsidRPr="009A6488">
        <w:t xml:space="preserve"> </w:t>
      </w:r>
    </w:p>
    <w:p w14:paraId="52537C94" w14:textId="67DF1301" w:rsidR="00610537" w:rsidRPr="009A6488" w:rsidRDefault="002A52A1" w:rsidP="00F9115C">
      <w:pPr>
        <w:pStyle w:val="ListParagraph"/>
        <w:numPr>
          <w:ilvl w:val="1"/>
          <w:numId w:val="19"/>
        </w:numPr>
        <w:ind w:left="720"/>
      </w:pPr>
      <w:r w:rsidRPr="009A6488">
        <w:t xml:space="preserve">Subfolder: </w:t>
      </w:r>
      <w:r w:rsidRPr="009A6488">
        <w:rPr>
          <w:b/>
          <w:bCs/>
        </w:rPr>
        <w:t>Visualizations</w:t>
      </w:r>
    </w:p>
    <w:p w14:paraId="38A453CE" w14:textId="02C4FB56" w:rsidR="00610537" w:rsidRPr="009A6488" w:rsidRDefault="00610537" w:rsidP="00610537">
      <w:pPr>
        <w:pStyle w:val="ListParagraph"/>
        <w:numPr>
          <w:ilvl w:val="2"/>
          <w:numId w:val="19"/>
        </w:numPr>
        <w:ind w:left="1440"/>
      </w:pPr>
      <w:r w:rsidRPr="009A6488">
        <w:t xml:space="preserve">File: </w:t>
      </w:r>
      <w:hyperlink r:id="rId115" w:history="1">
        <w:r w:rsidRPr="00747F58">
          <w:rPr>
            <w:rStyle w:val="Hyperlink"/>
          </w:rPr>
          <w:t>census_tract_population_16_and_over_unemployed_choropleth.pdf</w:t>
        </w:r>
      </w:hyperlink>
    </w:p>
    <w:p w14:paraId="73E8F403" w14:textId="689A3195" w:rsidR="00610537" w:rsidRDefault="00610537" w:rsidP="00AB4DA8">
      <w:pPr>
        <w:pStyle w:val="ListParagraph"/>
        <w:numPr>
          <w:ilvl w:val="2"/>
          <w:numId w:val="19"/>
        </w:numPr>
        <w:ind w:left="1440"/>
      </w:pPr>
      <w:r w:rsidRPr="009A6488">
        <w:t>File:</w:t>
      </w:r>
      <w:r w:rsidR="00747F58">
        <w:t xml:space="preserve"> </w:t>
      </w:r>
      <w:hyperlink r:id="rId116" w:history="1">
        <w:r w:rsidR="00747F58" w:rsidRPr="00747F58">
          <w:rPr>
            <w:rStyle w:val="Hyperlink"/>
          </w:rPr>
          <w:t>census_tract_population_no_hs_diploma_choropleth.pdf</w:t>
        </w:r>
      </w:hyperlink>
    </w:p>
    <w:p w14:paraId="3B183BF4" w14:textId="77777777" w:rsidR="006D2946" w:rsidRPr="006D2946" w:rsidRDefault="00DA7B54" w:rsidP="006D2946">
      <w:pPr>
        <w:pStyle w:val="ListParagraph"/>
        <w:numPr>
          <w:ilvl w:val="2"/>
          <w:numId w:val="19"/>
        </w:numPr>
        <w:ind w:left="1440"/>
      </w:pPr>
      <w:r>
        <w:t>File:</w:t>
      </w:r>
      <w:r w:rsidR="00747F58">
        <w:t xml:space="preserve"> </w:t>
      </w:r>
      <w:hyperlink r:id="rId117" w:tooltip="census_tract_population_with_disability_choropleth.pdf" w:history="1">
        <w:r w:rsidR="006D2946" w:rsidRPr="006D2946">
          <w:rPr>
            <w:rStyle w:val="Hyperlink"/>
          </w:rPr>
          <w:t>census_tract_population_with_disability_choropleth.pdf</w:t>
        </w:r>
      </w:hyperlink>
    </w:p>
    <w:p w14:paraId="4FB02240" w14:textId="77777777" w:rsidR="006D2946" w:rsidRPr="006D2946" w:rsidRDefault="00DA7B54" w:rsidP="006D2946">
      <w:pPr>
        <w:pStyle w:val="ListParagraph"/>
        <w:numPr>
          <w:ilvl w:val="2"/>
          <w:numId w:val="19"/>
        </w:numPr>
        <w:ind w:left="1440"/>
      </w:pPr>
      <w:r>
        <w:t>File:</w:t>
      </w:r>
      <w:r w:rsidR="00747F58">
        <w:t xml:space="preserve"> </w:t>
      </w:r>
      <w:hyperlink r:id="rId118" w:tooltip="census_tract_population_resilience_index_choropleth.pdf" w:history="1">
        <w:r w:rsidR="006D2946" w:rsidRPr="006D2946">
          <w:rPr>
            <w:rStyle w:val="Hyperlink"/>
          </w:rPr>
          <w:t>census_tract_population_resilience_index_choropleth.pdf</w:t>
        </w:r>
      </w:hyperlink>
    </w:p>
    <w:p w14:paraId="641B76B0" w14:textId="3D84D87F" w:rsidR="00DA7B54" w:rsidRDefault="00DA7B54" w:rsidP="00447867">
      <w:pPr>
        <w:pStyle w:val="ListParagraph"/>
        <w:numPr>
          <w:ilvl w:val="2"/>
          <w:numId w:val="19"/>
        </w:numPr>
        <w:ind w:left="1440"/>
      </w:pPr>
      <w:r>
        <w:t>File:</w:t>
      </w:r>
      <w:r w:rsidR="00747F58">
        <w:t xml:space="preserve"> </w:t>
      </w:r>
      <w:hyperlink r:id="rId119" w:history="1">
        <w:r w:rsidR="00747F58" w:rsidRPr="009C6400">
          <w:rPr>
            <w:rStyle w:val="Hyperlink"/>
          </w:rPr>
          <w:t>census_tract_richmond_population_resilience_index_choropleth.pdf</w:t>
        </w:r>
      </w:hyperlink>
    </w:p>
    <w:p w14:paraId="2988E82B" w14:textId="1DC97C91" w:rsidR="009C6400" w:rsidRPr="009C6400" w:rsidRDefault="00DA7B54" w:rsidP="009C6400">
      <w:pPr>
        <w:pStyle w:val="ListParagraph"/>
        <w:numPr>
          <w:ilvl w:val="2"/>
          <w:numId w:val="19"/>
        </w:numPr>
        <w:ind w:left="1440"/>
      </w:pPr>
      <w:r>
        <w:t>File:</w:t>
      </w:r>
      <w:r w:rsidR="009C6400">
        <w:t xml:space="preserve"> </w:t>
      </w:r>
      <w:hyperlink r:id="rId120" w:history="1">
        <w:r w:rsidR="009C6400" w:rsidRPr="009C6400">
          <w:rPr>
            <w:rStyle w:val="Hyperlink"/>
          </w:rPr>
          <w:t>county_health_professional_shortage_area_choropleth.pdf</w:t>
        </w:r>
      </w:hyperlink>
    </w:p>
    <w:p w14:paraId="19C98F4B" w14:textId="2FF13E5F" w:rsidR="00DA7B54" w:rsidRPr="005C782E" w:rsidRDefault="00DA7B54" w:rsidP="00D83438">
      <w:pPr>
        <w:pStyle w:val="ListParagraph"/>
        <w:numPr>
          <w:ilvl w:val="2"/>
          <w:numId w:val="19"/>
        </w:numPr>
        <w:ind w:left="1440"/>
      </w:pPr>
      <w:r>
        <w:t>File:</w:t>
      </w:r>
      <w:r w:rsidR="009C6400">
        <w:t xml:space="preserve"> </w:t>
      </w:r>
      <w:hyperlink r:id="rId121" w:history="1">
        <w:r w:rsidR="005C782E" w:rsidRPr="005C782E">
          <w:rPr>
            <w:rStyle w:val="Hyperlink"/>
          </w:rPr>
          <w:t>county_old_age_dependency_choropleth.pdf</w:t>
        </w:r>
      </w:hyperlink>
    </w:p>
    <w:p w14:paraId="73A7BC61" w14:textId="4BD36AA0" w:rsidR="005C782E" w:rsidRPr="005C782E" w:rsidRDefault="00DA7B54" w:rsidP="005C782E">
      <w:pPr>
        <w:pStyle w:val="ListParagraph"/>
        <w:numPr>
          <w:ilvl w:val="2"/>
          <w:numId w:val="19"/>
        </w:numPr>
        <w:ind w:left="1440"/>
        <w:rPr>
          <w:rStyle w:val="Hyperlink"/>
        </w:rPr>
      </w:pPr>
      <w:r>
        <w:t>File:</w:t>
      </w:r>
      <w:r w:rsidR="005C782E">
        <w:t xml:space="preserve"> </w:t>
      </w:r>
      <w:r w:rsidR="005C782E">
        <w:fldChar w:fldCharType="begin"/>
      </w:r>
      <w:r w:rsidR="005C782E">
        <w:instrText xml:space="preserve"> HYPERLINK "https://github.com/uva-bi-sdad/census_cde_demo_2/blob/main/documents/products/visualizations/county_population_indicator_resilience_box_plots.pdf" </w:instrText>
      </w:r>
      <w:r w:rsidR="005C782E">
        <w:fldChar w:fldCharType="separate"/>
      </w:r>
      <w:r w:rsidR="005C782E" w:rsidRPr="005C782E">
        <w:rPr>
          <w:rStyle w:val="Hyperlink"/>
        </w:rPr>
        <w:t>county_population_indicator_resilience_box_plots.pdf</w:t>
      </w:r>
    </w:p>
    <w:p w14:paraId="71318B02" w14:textId="31D1A866" w:rsidR="004D2A65" w:rsidRPr="004D2A65" w:rsidRDefault="005C782E" w:rsidP="004D2A65">
      <w:pPr>
        <w:pStyle w:val="ListParagraph"/>
        <w:numPr>
          <w:ilvl w:val="2"/>
          <w:numId w:val="19"/>
        </w:numPr>
        <w:ind w:left="1440"/>
      </w:pPr>
      <w:r>
        <w:fldChar w:fldCharType="end"/>
      </w:r>
      <w:r>
        <w:t xml:space="preserve">File: </w:t>
      </w:r>
      <w:hyperlink r:id="rId122" w:history="1">
        <w:r w:rsidR="004D2A65" w:rsidRPr="004D2A65">
          <w:rPr>
            <w:rStyle w:val="Hyperlink"/>
          </w:rPr>
          <w:t>county_population_resilience_index_with_gini_choropleth.pdf</w:t>
        </w:r>
      </w:hyperlink>
    </w:p>
    <w:p w14:paraId="76D26436" w14:textId="278532F6" w:rsidR="00B62FCC" w:rsidRPr="00B62FCC" w:rsidRDefault="004D2A65" w:rsidP="00B62FCC">
      <w:pPr>
        <w:pStyle w:val="ListParagraph"/>
        <w:numPr>
          <w:ilvl w:val="2"/>
          <w:numId w:val="19"/>
        </w:numPr>
        <w:ind w:left="1440"/>
      </w:pPr>
      <w:r>
        <w:t xml:space="preserve">File: </w:t>
      </w:r>
      <w:hyperlink r:id="rId123" w:history="1">
        <w:r w:rsidR="00B62FCC" w:rsidRPr="002F0B1C">
          <w:rPr>
            <w:rStyle w:val="Hyperlink"/>
          </w:rPr>
          <w:t>county_shelter_facilities_and_emergency_service_provider_choropleth.pdf</w:t>
        </w:r>
      </w:hyperlink>
    </w:p>
    <w:p w14:paraId="0C5154C7" w14:textId="68DFC3F8" w:rsidR="004A07F0" w:rsidRPr="004A07F0" w:rsidRDefault="002F0B1C" w:rsidP="004A07F0">
      <w:pPr>
        <w:pStyle w:val="ListParagraph"/>
        <w:numPr>
          <w:ilvl w:val="2"/>
          <w:numId w:val="19"/>
        </w:numPr>
        <w:ind w:left="1440"/>
      </w:pPr>
      <w:r>
        <w:t xml:space="preserve">File: </w:t>
      </w:r>
      <w:hyperlink r:id="rId124" w:history="1">
        <w:r w:rsidR="004A07F0" w:rsidRPr="004A07F0">
          <w:rPr>
            <w:rStyle w:val="Hyperlink"/>
          </w:rPr>
          <w:t>eda_emergency_preparedness_deficiency_index.pdf</w:t>
        </w:r>
      </w:hyperlink>
    </w:p>
    <w:p w14:paraId="3C65CCCD" w14:textId="64CEA257" w:rsidR="00E9196F" w:rsidRPr="00E9196F" w:rsidRDefault="004A07F0" w:rsidP="00E9196F">
      <w:pPr>
        <w:pStyle w:val="ListParagraph"/>
        <w:numPr>
          <w:ilvl w:val="2"/>
          <w:numId w:val="19"/>
        </w:numPr>
        <w:ind w:left="1440"/>
      </w:pPr>
      <w:r>
        <w:t xml:space="preserve">File: </w:t>
      </w:r>
      <w:hyperlink r:id="rId125" w:history="1">
        <w:r w:rsidR="00E9196F" w:rsidRPr="00E9196F">
          <w:rPr>
            <w:rStyle w:val="Hyperlink"/>
          </w:rPr>
          <w:t>eda_fire_life_safe_code_deficiency_index.pdf</w:t>
        </w:r>
      </w:hyperlink>
    </w:p>
    <w:p w14:paraId="2BB72E69" w14:textId="3FC8E759" w:rsidR="008B6B9F" w:rsidRPr="008B6B9F" w:rsidRDefault="00DA7B54" w:rsidP="008B6B9F">
      <w:pPr>
        <w:pStyle w:val="ListParagraph"/>
        <w:numPr>
          <w:ilvl w:val="2"/>
          <w:numId w:val="19"/>
        </w:numPr>
        <w:ind w:left="1440"/>
      </w:pPr>
      <w:r>
        <w:t>File:</w:t>
      </w:r>
      <w:r w:rsidR="00AB1F36">
        <w:t xml:space="preserve"> </w:t>
      </w:r>
      <w:hyperlink r:id="rId126" w:history="1">
        <w:r w:rsidR="008B6B9F" w:rsidRPr="008B6B9F">
          <w:rPr>
            <w:rStyle w:val="Hyperlink"/>
          </w:rPr>
          <w:t>snf_estimate_daily_nursing_staff_during_climate_event.pdf</w:t>
        </w:r>
      </w:hyperlink>
    </w:p>
    <w:p w14:paraId="018AE038" w14:textId="0FBFF62B" w:rsidR="002A52A1" w:rsidRPr="008B6B9F" w:rsidRDefault="002A52A1" w:rsidP="00370D40">
      <w:pPr>
        <w:pStyle w:val="ListParagraph"/>
        <w:numPr>
          <w:ilvl w:val="1"/>
          <w:numId w:val="19"/>
        </w:numPr>
        <w:ind w:left="720"/>
      </w:pPr>
      <w:r w:rsidRPr="008B6B9F">
        <w:t xml:space="preserve">Subfolder: </w:t>
      </w:r>
      <w:r w:rsidRPr="00F22518">
        <w:rPr>
          <w:b/>
          <w:bCs/>
        </w:rPr>
        <w:t>Processes</w:t>
      </w:r>
    </w:p>
    <w:p w14:paraId="024633E1" w14:textId="19601DB9" w:rsidR="00CE2180" w:rsidRPr="008B6B9F" w:rsidRDefault="00CE2180" w:rsidP="004B4F9A">
      <w:pPr>
        <w:pStyle w:val="ListParagraph"/>
        <w:numPr>
          <w:ilvl w:val="1"/>
          <w:numId w:val="19"/>
        </w:numPr>
        <w:ind w:left="1080"/>
      </w:pPr>
      <w:r w:rsidRPr="009A6488">
        <w:t xml:space="preserve">Subfolder: </w:t>
      </w:r>
      <w:r w:rsidRPr="009A6488">
        <w:rPr>
          <w:b/>
          <w:bCs/>
        </w:rPr>
        <w:t>Commute Vulnerability</w:t>
      </w:r>
    </w:p>
    <w:p w14:paraId="1760F443" w14:textId="376DE47A" w:rsidR="008B6B9F" w:rsidRPr="009A6488" w:rsidRDefault="008B6B9F" w:rsidP="008B6B9F">
      <w:pPr>
        <w:pStyle w:val="ListParagraph"/>
        <w:numPr>
          <w:ilvl w:val="2"/>
          <w:numId w:val="19"/>
        </w:numPr>
        <w:ind w:left="1440"/>
      </w:pPr>
      <w:r>
        <w:t xml:space="preserve">File: </w:t>
      </w:r>
      <w:hyperlink r:id="rId127" w:history="1">
        <w:r w:rsidRPr="00180029">
          <w:rPr>
            <w:rStyle w:val="Hyperlink"/>
          </w:rPr>
          <w:t>algorithm.md</w:t>
        </w:r>
      </w:hyperlink>
    </w:p>
    <w:p w14:paraId="47C86756" w14:textId="6FFA6C71" w:rsidR="002A52A1" w:rsidRPr="00AB13BD" w:rsidRDefault="00CE2180" w:rsidP="004B4F9A">
      <w:pPr>
        <w:pStyle w:val="ListParagraph"/>
        <w:numPr>
          <w:ilvl w:val="1"/>
          <w:numId w:val="19"/>
        </w:numPr>
        <w:ind w:left="1080"/>
      </w:pPr>
      <w:r w:rsidRPr="009A6488">
        <w:t xml:space="preserve">Subfolder: </w:t>
      </w:r>
      <w:r w:rsidR="002A52A1" w:rsidRPr="009A6488">
        <w:rPr>
          <w:b/>
          <w:bCs/>
        </w:rPr>
        <w:t>Derived Variables</w:t>
      </w:r>
    </w:p>
    <w:p w14:paraId="751F0F3A" w14:textId="75012BA4" w:rsidR="00AB13BD" w:rsidRPr="00AB13BD" w:rsidRDefault="00AB13BD" w:rsidP="00AB13BD">
      <w:pPr>
        <w:pStyle w:val="ListParagraph"/>
        <w:numPr>
          <w:ilvl w:val="2"/>
          <w:numId w:val="19"/>
        </w:numPr>
        <w:ind w:left="1440"/>
      </w:pPr>
      <w:r w:rsidRPr="00AB13BD">
        <w:t xml:space="preserve">File: </w:t>
      </w:r>
      <w:hyperlink r:id="rId128" w:tooltip="va_census_tract_population_resilience.csv" w:history="1">
        <w:r w:rsidRPr="00AB13BD">
          <w:rPr>
            <w:rStyle w:val="Hyperlink"/>
            <w:rFonts w:eastAsiaTheme="majorEastAsia"/>
            <w:shd w:val="clear" w:color="auto" w:fill="F6F8FA"/>
          </w:rPr>
          <w:t>va_census_tract_population_resilience.csv</w:t>
        </w:r>
      </w:hyperlink>
    </w:p>
    <w:p w14:paraId="48F424D8" w14:textId="1C3BA951" w:rsidR="00AB13BD" w:rsidRPr="00AB13BD" w:rsidRDefault="00AB13BD" w:rsidP="00AB13BD">
      <w:pPr>
        <w:pStyle w:val="ListParagraph"/>
        <w:numPr>
          <w:ilvl w:val="2"/>
          <w:numId w:val="19"/>
        </w:numPr>
        <w:ind w:left="1440"/>
      </w:pPr>
      <w:r w:rsidRPr="00AB13BD">
        <w:t xml:space="preserve">File: </w:t>
      </w:r>
      <w:hyperlink r:id="rId129" w:tooltip="va_county_population_resilience.csv" w:history="1">
        <w:r w:rsidRPr="00AB13BD">
          <w:rPr>
            <w:rStyle w:val="Hyperlink"/>
            <w:rFonts w:eastAsiaTheme="majorEastAsia"/>
            <w:shd w:val="clear" w:color="auto" w:fill="F6F8FA"/>
          </w:rPr>
          <w:t>va_county_population_resilience.csv</w:t>
        </w:r>
      </w:hyperlink>
    </w:p>
    <w:p w14:paraId="37DB4AAA" w14:textId="30AFC2A3" w:rsidR="00AB13BD" w:rsidRPr="00AB13BD" w:rsidRDefault="00AB13BD" w:rsidP="00AB13BD">
      <w:pPr>
        <w:pStyle w:val="ListParagraph"/>
        <w:numPr>
          <w:ilvl w:val="2"/>
          <w:numId w:val="19"/>
        </w:numPr>
        <w:ind w:left="1440"/>
      </w:pPr>
      <w:r w:rsidRPr="00AB13BD">
        <w:t xml:space="preserve">File: </w:t>
      </w:r>
      <w:hyperlink r:id="rId130" w:tooltip="va_county_shelter_and_emergency_facility_resilience_index.csv" w:history="1">
        <w:r w:rsidRPr="00AB13BD">
          <w:rPr>
            <w:rStyle w:val="Hyperlink"/>
            <w:rFonts w:eastAsiaTheme="majorEastAsia"/>
            <w:shd w:val="clear" w:color="auto" w:fill="F6F8FA"/>
          </w:rPr>
          <w:t>va_county_shelter_and_emergency_facility_resilience_index.csv</w:t>
        </w:r>
      </w:hyperlink>
    </w:p>
    <w:p w14:paraId="61CAB7C3" w14:textId="50E55170" w:rsidR="00AB13BD" w:rsidRPr="00AB13BD" w:rsidRDefault="00AB13BD" w:rsidP="00AB13BD">
      <w:pPr>
        <w:pStyle w:val="ListParagraph"/>
        <w:numPr>
          <w:ilvl w:val="2"/>
          <w:numId w:val="19"/>
        </w:numPr>
        <w:ind w:left="1440"/>
      </w:pPr>
      <w:r w:rsidRPr="00AB13BD">
        <w:t xml:space="preserve">File: </w:t>
      </w:r>
      <w:hyperlink r:id="rId131" w:tooltip="va_snf_deficiency_indices_k_e.csv" w:history="1">
        <w:r w:rsidRPr="00AB13BD">
          <w:rPr>
            <w:rStyle w:val="Hyperlink"/>
            <w:rFonts w:eastAsiaTheme="majorEastAsia"/>
            <w:shd w:val="clear" w:color="auto" w:fill="F6F8FA"/>
          </w:rPr>
          <w:t>va_snf_deficiency_indices_k_e.csv</w:t>
        </w:r>
      </w:hyperlink>
    </w:p>
    <w:p w14:paraId="0872154D" w14:textId="16F25800" w:rsidR="00AB13BD" w:rsidRPr="00AB13BD" w:rsidRDefault="00AB13BD" w:rsidP="00AB13BD">
      <w:pPr>
        <w:pStyle w:val="ListParagraph"/>
        <w:numPr>
          <w:ilvl w:val="2"/>
          <w:numId w:val="19"/>
        </w:numPr>
        <w:ind w:left="1440"/>
        <w:rPr>
          <w:sz w:val="22"/>
          <w:szCs w:val="22"/>
        </w:rPr>
      </w:pPr>
      <w:r w:rsidRPr="00AB13BD">
        <w:t xml:space="preserve">File: </w:t>
      </w:r>
      <w:hyperlink r:id="rId132" w:tooltip="va_snf_estimated_average_daily_nursing_staff_during_extreme_flood_event.csv" w:history="1">
        <w:r w:rsidRPr="00AB13BD">
          <w:rPr>
            <w:rStyle w:val="Hyperlink"/>
            <w:rFonts w:eastAsiaTheme="majorEastAsia"/>
            <w:sz w:val="22"/>
            <w:szCs w:val="22"/>
            <w:shd w:val="clear" w:color="auto" w:fill="F6F8FA"/>
          </w:rPr>
          <w:t>va_snf_estimated_average_daily_nursing_staff_during_extreme_flood_event.csv</w:t>
        </w:r>
      </w:hyperlink>
    </w:p>
    <w:p w14:paraId="6A26C2ED" w14:textId="7B1D2FFE" w:rsidR="00AB13BD" w:rsidRPr="00AB13BD" w:rsidRDefault="00AB13BD" w:rsidP="00AB13BD">
      <w:pPr>
        <w:pStyle w:val="ListParagraph"/>
        <w:numPr>
          <w:ilvl w:val="2"/>
          <w:numId w:val="19"/>
        </w:numPr>
        <w:ind w:left="1440"/>
      </w:pPr>
      <w:r w:rsidRPr="00AB13BD">
        <w:t xml:space="preserve">File: </w:t>
      </w:r>
      <w:hyperlink r:id="rId133" w:tooltip="va_snf_prob_worker_not_getting_to_work.csv" w:history="1">
        <w:r w:rsidRPr="00AB13BD">
          <w:rPr>
            <w:rStyle w:val="Hyperlink"/>
            <w:rFonts w:eastAsiaTheme="majorEastAsia"/>
            <w:shd w:val="clear" w:color="auto" w:fill="F6F8FA"/>
          </w:rPr>
          <w:t>va_snf_prob_worker_not_getting_to_work.csv</w:t>
        </w:r>
      </w:hyperlink>
    </w:p>
    <w:p w14:paraId="6E2BEC08" w14:textId="49412DC6" w:rsidR="009A6488" w:rsidRPr="008B6B9F" w:rsidRDefault="009A6488" w:rsidP="004B4F9A">
      <w:pPr>
        <w:pStyle w:val="ListParagraph"/>
        <w:numPr>
          <w:ilvl w:val="1"/>
          <w:numId w:val="19"/>
        </w:numPr>
        <w:ind w:left="1080" w:firstLine="0"/>
        <w:rPr>
          <w:b/>
          <w:bCs/>
        </w:rPr>
      </w:pPr>
      <w:r w:rsidRPr="009A6488">
        <w:t xml:space="preserve">Subfolder: </w:t>
      </w:r>
      <w:r w:rsidRPr="008B6B9F">
        <w:rPr>
          <w:b/>
          <w:bCs/>
        </w:rPr>
        <w:t xml:space="preserve">Synthetic Information </w:t>
      </w:r>
    </w:p>
    <w:p w14:paraId="260AEAD7" w14:textId="08114953" w:rsidR="009A6488" w:rsidRPr="009A6488" w:rsidRDefault="009A6488" w:rsidP="009A6488">
      <w:pPr>
        <w:pStyle w:val="ListParagraph"/>
        <w:numPr>
          <w:ilvl w:val="2"/>
          <w:numId w:val="19"/>
        </w:numPr>
        <w:ind w:left="1440"/>
      </w:pPr>
      <w:r w:rsidRPr="009A6488">
        <w:t xml:space="preserve">File: </w:t>
      </w:r>
      <w:hyperlink r:id="rId134" w:history="1">
        <w:r w:rsidRPr="009A6488">
          <w:rPr>
            <w:rStyle w:val="Hyperlink"/>
          </w:rPr>
          <w:t>snf_to_si_location_mapping.csv</w:t>
        </w:r>
      </w:hyperlink>
    </w:p>
    <w:p w14:paraId="2B2E21D5" w14:textId="714E6C49" w:rsidR="009A6488" w:rsidRPr="009A6488" w:rsidRDefault="009A6488" w:rsidP="009A6488">
      <w:pPr>
        <w:pStyle w:val="ListParagraph"/>
        <w:numPr>
          <w:ilvl w:val="2"/>
          <w:numId w:val="19"/>
        </w:numPr>
        <w:ind w:left="1440"/>
      </w:pPr>
      <w:r w:rsidRPr="009A6488">
        <w:t xml:space="preserve">File: </w:t>
      </w:r>
      <w:hyperlink r:id="rId135" w:history="1">
        <w:r w:rsidRPr="009A6488">
          <w:rPr>
            <w:rStyle w:val="Hyperlink"/>
          </w:rPr>
          <w:t>snf_flood_risks.csv</w:t>
        </w:r>
      </w:hyperlink>
    </w:p>
    <w:p w14:paraId="6E312169" w14:textId="77777777" w:rsidR="002A52A1" w:rsidRPr="009A6488" w:rsidRDefault="002A52A1" w:rsidP="004B4F9A">
      <w:pPr>
        <w:pStyle w:val="ListParagraph"/>
        <w:numPr>
          <w:ilvl w:val="1"/>
          <w:numId w:val="19"/>
        </w:numPr>
        <w:ind w:left="720"/>
      </w:pPr>
      <w:r w:rsidRPr="009A6488">
        <w:t xml:space="preserve">Subfolder: </w:t>
      </w:r>
      <w:r w:rsidRPr="009A6488">
        <w:rPr>
          <w:b/>
          <w:bCs/>
        </w:rPr>
        <w:t>Data Tables</w:t>
      </w:r>
    </w:p>
    <w:p w14:paraId="6DDBB646" w14:textId="4B0F9A14" w:rsidR="002A52A1" w:rsidRPr="00B120D5" w:rsidRDefault="002A52A1" w:rsidP="004B4F9A">
      <w:pPr>
        <w:pStyle w:val="ListParagraph"/>
        <w:numPr>
          <w:ilvl w:val="1"/>
          <w:numId w:val="19"/>
        </w:numPr>
        <w:ind w:left="1080"/>
      </w:pPr>
      <w:r w:rsidRPr="00B120D5">
        <w:t>Subfolder: SNF</w:t>
      </w:r>
    </w:p>
    <w:p w14:paraId="4D152B62" w14:textId="7BC1832E" w:rsidR="00CB5474" w:rsidRPr="00B120D5" w:rsidRDefault="00CB5474" w:rsidP="00CB5474">
      <w:pPr>
        <w:pStyle w:val="ListParagraph"/>
        <w:numPr>
          <w:ilvl w:val="2"/>
          <w:numId w:val="19"/>
        </w:numPr>
        <w:ind w:left="1440"/>
      </w:pPr>
      <w:r w:rsidRPr="00B120D5">
        <w:t xml:space="preserve">File: </w:t>
      </w:r>
      <w:hyperlink r:id="rId136" w:tooltip="va_snf_data_dictionary.csv" w:history="1">
        <w:r w:rsidR="00B120D5" w:rsidRPr="00B120D5">
          <w:rPr>
            <w:rStyle w:val="Hyperlink"/>
            <w:rFonts w:eastAsiaTheme="majorEastAsia"/>
            <w:shd w:val="clear" w:color="auto" w:fill="F6F8FA"/>
          </w:rPr>
          <w:t>va_snf_data_dictionary.csv</w:t>
        </w:r>
      </w:hyperlink>
    </w:p>
    <w:p w14:paraId="672AA33E" w14:textId="31286E3B" w:rsidR="00EC1E9C" w:rsidRPr="00B120D5" w:rsidRDefault="00EC1E9C" w:rsidP="00CB5474">
      <w:pPr>
        <w:pStyle w:val="ListParagraph"/>
        <w:numPr>
          <w:ilvl w:val="2"/>
          <w:numId w:val="19"/>
        </w:numPr>
        <w:ind w:left="1440"/>
      </w:pPr>
      <w:r w:rsidRPr="00B120D5">
        <w:t xml:space="preserve">File: </w:t>
      </w:r>
      <w:hyperlink r:id="rId137" w:tooltip="va_snf_table.csv" w:history="1">
        <w:r w:rsidR="00B120D5" w:rsidRPr="00B120D5">
          <w:rPr>
            <w:rStyle w:val="Hyperlink"/>
            <w:rFonts w:eastAsiaTheme="majorEastAsia"/>
            <w:shd w:val="clear" w:color="auto" w:fill="F6F8FA"/>
          </w:rPr>
          <w:t>va_snf_table.csv</w:t>
        </w:r>
      </w:hyperlink>
    </w:p>
    <w:p w14:paraId="20EC8275" w14:textId="3AB09C09" w:rsidR="002A52A1" w:rsidRPr="00B120D5" w:rsidRDefault="002A52A1" w:rsidP="004B4F9A">
      <w:pPr>
        <w:pStyle w:val="ListParagraph"/>
        <w:numPr>
          <w:ilvl w:val="1"/>
          <w:numId w:val="19"/>
        </w:numPr>
        <w:ind w:left="1080"/>
      </w:pPr>
      <w:r w:rsidRPr="00B120D5">
        <w:t xml:space="preserve">Subfolder: Community </w:t>
      </w:r>
    </w:p>
    <w:p w14:paraId="569D8F82" w14:textId="382AED06" w:rsidR="00CB5474" w:rsidRPr="00B120D5" w:rsidRDefault="00CB5474" w:rsidP="00CB5474">
      <w:pPr>
        <w:pStyle w:val="ListParagraph"/>
        <w:numPr>
          <w:ilvl w:val="2"/>
          <w:numId w:val="19"/>
        </w:numPr>
        <w:ind w:left="1440"/>
      </w:pPr>
      <w:r w:rsidRPr="009A6488">
        <w:t xml:space="preserve">File: </w:t>
      </w:r>
      <w:hyperlink r:id="rId138" w:tooltip="va_county_city_data_dictionary.csv" w:history="1">
        <w:r w:rsidR="00EC1E9C" w:rsidRPr="00B120D5">
          <w:rPr>
            <w:rStyle w:val="Hyperlink"/>
          </w:rPr>
          <w:t>va_county_city_data_dictionary.csv</w:t>
        </w:r>
      </w:hyperlink>
    </w:p>
    <w:p w14:paraId="795AEB9E" w14:textId="51767065" w:rsidR="00EC1E9C" w:rsidRPr="00B120D5" w:rsidRDefault="00EC1E9C" w:rsidP="00CB5474">
      <w:pPr>
        <w:pStyle w:val="ListParagraph"/>
        <w:numPr>
          <w:ilvl w:val="2"/>
          <w:numId w:val="19"/>
        </w:numPr>
        <w:ind w:left="1440"/>
      </w:pPr>
      <w:r w:rsidRPr="00B120D5">
        <w:t xml:space="preserve">File: </w:t>
      </w:r>
      <w:hyperlink r:id="rId139" w:tooltip="va_county_city_data_table.csv" w:history="1">
        <w:r w:rsidRPr="00B120D5">
          <w:rPr>
            <w:rStyle w:val="Hyperlink"/>
          </w:rPr>
          <w:t>va_county_city_data_table.csv</w:t>
        </w:r>
      </w:hyperlink>
    </w:p>
    <w:p w14:paraId="2C55930E" w14:textId="1A6A7F47" w:rsidR="002A52A1" w:rsidRDefault="002A52A1" w:rsidP="004B4F9A">
      <w:pPr>
        <w:pStyle w:val="ListParagraph"/>
        <w:numPr>
          <w:ilvl w:val="1"/>
          <w:numId w:val="19"/>
        </w:numPr>
        <w:tabs>
          <w:tab w:val="left" w:pos="3060"/>
        </w:tabs>
        <w:ind w:left="720"/>
        <w:rPr>
          <w:b/>
          <w:bCs/>
        </w:rPr>
      </w:pPr>
      <w:r w:rsidRPr="009A6488">
        <w:t xml:space="preserve">Subfolder: </w:t>
      </w:r>
      <w:r w:rsidR="004B4F9A">
        <w:rPr>
          <w:b/>
          <w:bCs/>
        </w:rPr>
        <w:t>Presentation</w:t>
      </w:r>
      <w:r w:rsidR="00CF77EB">
        <w:rPr>
          <w:b/>
          <w:bCs/>
        </w:rPr>
        <w:t>s</w:t>
      </w:r>
      <w:r w:rsidR="004B4F9A">
        <w:rPr>
          <w:b/>
          <w:bCs/>
        </w:rPr>
        <w:t xml:space="preserve"> and Reports</w:t>
      </w:r>
    </w:p>
    <w:p w14:paraId="4F3D14BD" w14:textId="0F5ACFF9" w:rsidR="00CB5474" w:rsidRPr="00B775B5" w:rsidRDefault="00CB5474" w:rsidP="00CB5474">
      <w:pPr>
        <w:pStyle w:val="ListParagraph"/>
        <w:numPr>
          <w:ilvl w:val="2"/>
          <w:numId w:val="19"/>
        </w:numPr>
        <w:ind w:left="1440"/>
      </w:pPr>
      <w:r w:rsidRPr="009A6488">
        <w:t xml:space="preserve">File: </w:t>
      </w:r>
      <w:hyperlink r:id="rId140" w:tooltip="UVA_CENSUS_Demo_2022OCT31.pptx" w:history="1">
        <w:r w:rsidR="00B775B5" w:rsidRPr="00B775B5">
          <w:rPr>
            <w:color w:val="0000FF"/>
            <w:sz w:val="21"/>
            <w:szCs w:val="21"/>
            <w:u w:val="single"/>
            <w:shd w:val="clear" w:color="auto" w:fill="F6F8FA"/>
          </w:rPr>
          <w:t>UVA_CENSUS_Demo_2022OCT31.pptx</w:t>
        </w:r>
      </w:hyperlink>
    </w:p>
    <w:p w14:paraId="5806A615" w14:textId="13021AC8" w:rsidR="00D62B61" w:rsidRPr="00B775B5" w:rsidRDefault="00D62B61" w:rsidP="00D62B61">
      <w:pPr>
        <w:pStyle w:val="ListParagraph"/>
        <w:numPr>
          <w:ilvl w:val="2"/>
          <w:numId w:val="19"/>
        </w:numPr>
        <w:ind w:left="1440"/>
      </w:pPr>
      <w:r w:rsidRPr="00B775B5">
        <w:t xml:space="preserve">File: </w:t>
      </w:r>
      <w:hyperlink r:id="rId141" w:tooltip="UVA_FCSM_2022OCT27.pdf" w:history="1">
        <w:r w:rsidR="00B775B5" w:rsidRPr="00B775B5">
          <w:rPr>
            <w:rStyle w:val="Hyperlink"/>
            <w:rFonts w:eastAsiaTheme="majorEastAsia"/>
            <w:sz w:val="21"/>
            <w:szCs w:val="21"/>
            <w:shd w:val="clear" w:color="auto" w:fill="F6F8FA"/>
          </w:rPr>
          <w:t>UVA_FCSM_2022OCT27.pdf</w:t>
        </w:r>
      </w:hyperlink>
    </w:p>
    <w:p w14:paraId="121E62C0" w14:textId="77777777" w:rsidR="00D62B61" w:rsidRPr="00D62B61" w:rsidRDefault="00D62B61" w:rsidP="00D62B61">
      <w:pPr>
        <w:pStyle w:val="ListParagraph"/>
        <w:numPr>
          <w:ilvl w:val="2"/>
          <w:numId w:val="19"/>
        </w:numPr>
        <w:tabs>
          <w:tab w:val="left" w:pos="3060"/>
        </w:tabs>
        <w:ind w:left="1440"/>
        <w:rPr>
          <w:b/>
          <w:bCs/>
        </w:rPr>
      </w:pPr>
      <w:r w:rsidRPr="009A6488">
        <w:t xml:space="preserve">File: </w:t>
      </w:r>
    </w:p>
    <w:p w14:paraId="69F73DAD" w14:textId="77777777" w:rsidR="002A52A1" w:rsidRPr="009A6488" w:rsidRDefault="002A52A1" w:rsidP="00610537">
      <w:pPr>
        <w:pStyle w:val="ListParagraph"/>
        <w:numPr>
          <w:ilvl w:val="0"/>
          <w:numId w:val="19"/>
        </w:numPr>
        <w:ind w:left="360"/>
      </w:pPr>
      <w:r w:rsidRPr="009A6488">
        <w:t xml:space="preserve">Subfolder: </w:t>
      </w:r>
      <w:r w:rsidRPr="009A6488">
        <w:rPr>
          <w:b/>
          <w:bCs/>
        </w:rPr>
        <w:t>Literature</w:t>
      </w:r>
    </w:p>
    <w:p w14:paraId="4D05FB86" w14:textId="225CDD1E" w:rsidR="002A52A1" w:rsidRPr="009A6488" w:rsidRDefault="002A52A1" w:rsidP="00F9115C">
      <w:pPr>
        <w:pStyle w:val="ListParagraph"/>
        <w:numPr>
          <w:ilvl w:val="1"/>
          <w:numId w:val="19"/>
        </w:numPr>
        <w:ind w:left="720"/>
        <w:rPr>
          <w:b/>
          <w:bCs/>
        </w:rPr>
      </w:pPr>
      <w:r w:rsidRPr="009A6488">
        <w:lastRenderedPageBreak/>
        <w:t xml:space="preserve">Subfolder: </w:t>
      </w:r>
      <w:r w:rsidR="002A3B53" w:rsidRPr="009A6488">
        <w:rPr>
          <w:b/>
          <w:bCs/>
        </w:rPr>
        <w:t>Deficiencies</w:t>
      </w:r>
    </w:p>
    <w:p w14:paraId="254361C4" w14:textId="26C0A721" w:rsidR="002A3B53" w:rsidRPr="009A6488" w:rsidRDefault="002A3B53" w:rsidP="002A3B53">
      <w:pPr>
        <w:pStyle w:val="ListParagraph"/>
        <w:numPr>
          <w:ilvl w:val="2"/>
          <w:numId w:val="19"/>
        </w:numPr>
        <w:ind w:left="1440"/>
      </w:pPr>
      <w:r w:rsidRPr="009A6488">
        <w:t xml:space="preserve">File: </w:t>
      </w:r>
      <w:hyperlink r:id="rId142" w:tooltip="Castle_2011.pdf" w:history="1">
        <w:r w:rsidRPr="009A6488">
          <w:rPr>
            <w:color w:val="0000FF"/>
            <w:u w:val="single"/>
            <w:shd w:val="clear" w:color="auto" w:fill="F6F8FA"/>
          </w:rPr>
          <w:t>Castle_2011.pdf</w:t>
        </w:r>
      </w:hyperlink>
    </w:p>
    <w:p w14:paraId="3C060FC6" w14:textId="68BF2792" w:rsidR="002A3B53" w:rsidRPr="009A6488" w:rsidRDefault="002A3B53" w:rsidP="002A3B53">
      <w:pPr>
        <w:pStyle w:val="ListParagraph"/>
        <w:numPr>
          <w:ilvl w:val="2"/>
          <w:numId w:val="19"/>
        </w:numPr>
        <w:ind w:left="1440"/>
      </w:pPr>
      <w:r w:rsidRPr="009A6488">
        <w:t xml:space="preserve">File: </w:t>
      </w:r>
      <w:hyperlink r:id="rId143" w:history="1">
        <w:r w:rsidRPr="009A6488">
          <w:rPr>
            <w:rStyle w:val="Hyperlink"/>
          </w:rPr>
          <w:t>Harrington_2012.pdf</w:t>
        </w:r>
      </w:hyperlink>
    </w:p>
    <w:p w14:paraId="250A57EC" w14:textId="5C6DD269" w:rsidR="002A3B53" w:rsidRPr="009A6488" w:rsidRDefault="002A3B53" w:rsidP="002A3B53">
      <w:pPr>
        <w:pStyle w:val="ListParagraph"/>
        <w:numPr>
          <w:ilvl w:val="2"/>
          <w:numId w:val="19"/>
        </w:numPr>
        <w:ind w:left="1440"/>
      </w:pPr>
      <w:r w:rsidRPr="009A6488">
        <w:t xml:space="preserve">File: </w:t>
      </w:r>
      <w:hyperlink r:id="rId144" w:tooltip="Li_2015.pdf" w:history="1">
        <w:r w:rsidRPr="009A6488">
          <w:rPr>
            <w:rStyle w:val="Hyperlink"/>
            <w:rFonts w:eastAsiaTheme="majorEastAsia"/>
            <w:shd w:val="clear" w:color="auto" w:fill="F6F8FA"/>
          </w:rPr>
          <w:t>Li_2015.pdf</w:t>
        </w:r>
      </w:hyperlink>
    </w:p>
    <w:p w14:paraId="18DBC9A9" w14:textId="3FEA24AB" w:rsidR="002A3B53" w:rsidRPr="009A6488" w:rsidRDefault="002A3B53" w:rsidP="002A3B53">
      <w:pPr>
        <w:pStyle w:val="ListParagraph"/>
        <w:numPr>
          <w:ilvl w:val="2"/>
          <w:numId w:val="19"/>
        </w:numPr>
        <w:ind w:left="1440"/>
      </w:pPr>
      <w:r w:rsidRPr="009A6488">
        <w:t xml:space="preserve">File: </w:t>
      </w:r>
      <w:hyperlink r:id="rId145" w:tooltip="OIF_Trends in SNH Deficiencies_2019.pdf" w:history="1">
        <w:r w:rsidRPr="009A6488">
          <w:rPr>
            <w:rStyle w:val="Hyperlink"/>
            <w:rFonts w:eastAsiaTheme="majorEastAsia"/>
            <w:shd w:val="clear" w:color="auto" w:fill="F6F8FA"/>
          </w:rPr>
          <w:t>OIF_Trends in SNH Deficiencies_2019.pdf</w:t>
        </w:r>
      </w:hyperlink>
    </w:p>
    <w:p w14:paraId="05FB91B1" w14:textId="7D1B7DC9" w:rsidR="002A3B53" w:rsidRPr="009A6488" w:rsidRDefault="002A3B53" w:rsidP="002A3B53">
      <w:pPr>
        <w:pStyle w:val="ListParagraph"/>
        <w:numPr>
          <w:ilvl w:val="2"/>
          <w:numId w:val="19"/>
        </w:numPr>
        <w:ind w:left="1440"/>
      </w:pPr>
      <w:r w:rsidRPr="009A6488">
        <w:t xml:space="preserve">File: </w:t>
      </w:r>
      <w:hyperlink r:id="rId146" w:history="1">
        <w:r w:rsidRPr="009A6488">
          <w:rPr>
            <w:rStyle w:val="Hyperlink"/>
          </w:rPr>
          <w:t>REPORT-Nursing-Facilities-Staffing-Residents-and-Facility-Deficiencies-2009-2016.pdf</w:t>
        </w:r>
      </w:hyperlink>
    </w:p>
    <w:p w14:paraId="798F302C" w14:textId="0F583891" w:rsidR="002A52A1" w:rsidRPr="009A6488" w:rsidRDefault="002A52A1" w:rsidP="00F9115C">
      <w:pPr>
        <w:pStyle w:val="ListParagraph"/>
        <w:numPr>
          <w:ilvl w:val="1"/>
          <w:numId w:val="19"/>
        </w:numPr>
        <w:ind w:left="720"/>
      </w:pPr>
      <w:r w:rsidRPr="009A6488">
        <w:t xml:space="preserve">Subfolder: </w:t>
      </w:r>
      <w:r w:rsidR="002A3B53" w:rsidRPr="009A6488">
        <w:rPr>
          <w:b/>
          <w:bCs/>
        </w:rPr>
        <w:t>Emergency Preparedness</w:t>
      </w:r>
    </w:p>
    <w:p w14:paraId="4D4B39B2" w14:textId="5B360102" w:rsidR="002A3B53" w:rsidRPr="009A6488" w:rsidRDefault="002A3B53" w:rsidP="002A3B53">
      <w:pPr>
        <w:pStyle w:val="ListParagraph"/>
        <w:numPr>
          <w:ilvl w:val="2"/>
          <w:numId w:val="19"/>
        </w:numPr>
        <w:ind w:left="1440"/>
      </w:pPr>
      <w:r w:rsidRPr="009A6488">
        <w:t xml:space="preserve">File: </w:t>
      </w:r>
      <w:hyperlink r:id="rId147" w:history="1">
        <w:r w:rsidRPr="009A6488">
          <w:rPr>
            <w:rStyle w:val="Hyperlink"/>
          </w:rPr>
          <w:t>Laditka_2008.pdf</w:t>
        </w:r>
      </w:hyperlink>
    </w:p>
    <w:p w14:paraId="72FF0E2D" w14:textId="3F8D9A05" w:rsidR="002A3B53" w:rsidRPr="009A6488" w:rsidRDefault="002A3B53" w:rsidP="002A3B53">
      <w:pPr>
        <w:pStyle w:val="ListParagraph"/>
        <w:numPr>
          <w:ilvl w:val="2"/>
          <w:numId w:val="19"/>
        </w:numPr>
        <w:ind w:left="1440"/>
      </w:pPr>
      <w:r w:rsidRPr="009A6488">
        <w:t xml:space="preserve">File: </w:t>
      </w:r>
      <w:hyperlink r:id="rId148" w:tooltip="Benevolenza_2019.pdf" w:history="1">
        <w:r w:rsidRPr="009A6488">
          <w:rPr>
            <w:rStyle w:val="Hyperlink"/>
            <w:rFonts w:eastAsiaTheme="majorEastAsia"/>
            <w:shd w:val="clear" w:color="auto" w:fill="F6F8FA"/>
          </w:rPr>
          <w:t>Benevolenza_2019.pdf</w:t>
        </w:r>
      </w:hyperlink>
    </w:p>
    <w:p w14:paraId="09AD7476" w14:textId="3586AD02" w:rsidR="002A3B53" w:rsidRPr="009A6488" w:rsidRDefault="002A3B53" w:rsidP="002A3B53">
      <w:pPr>
        <w:pStyle w:val="ListParagraph"/>
        <w:numPr>
          <w:ilvl w:val="2"/>
          <w:numId w:val="19"/>
        </w:numPr>
        <w:ind w:left="1440"/>
      </w:pPr>
      <w:r w:rsidRPr="009A6488">
        <w:t xml:space="preserve">File: </w:t>
      </w:r>
      <w:hyperlink r:id="rId149" w:tooltip="Brunkard_2013.pdf" w:history="1">
        <w:r w:rsidRPr="009A6488">
          <w:rPr>
            <w:rStyle w:val="Hyperlink"/>
            <w:rFonts w:eastAsiaTheme="majorEastAsia"/>
            <w:shd w:val="clear" w:color="auto" w:fill="F6F8FA"/>
          </w:rPr>
          <w:t>Brunkard_2013.pdf</w:t>
        </w:r>
      </w:hyperlink>
    </w:p>
    <w:p w14:paraId="5E59975A" w14:textId="61AFAD78" w:rsidR="002A3B53" w:rsidRPr="009A6488" w:rsidRDefault="002A3B53" w:rsidP="002A3B53">
      <w:pPr>
        <w:pStyle w:val="ListParagraph"/>
        <w:numPr>
          <w:ilvl w:val="2"/>
          <w:numId w:val="19"/>
        </w:numPr>
        <w:ind w:left="1440"/>
      </w:pPr>
      <w:r w:rsidRPr="009A6488">
        <w:t xml:space="preserve">File: </w:t>
      </w:r>
      <w:hyperlink r:id="rId150" w:tooltip="Dosa_2006.pdf" w:history="1">
        <w:r w:rsidRPr="009A6488">
          <w:rPr>
            <w:rStyle w:val="Hyperlink"/>
            <w:rFonts w:eastAsiaTheme="majorEastAsia"/>
            <w:shd w:val="clear" w:color="auto" w:fill="F6F8FA"/>
          </w:rPr>
          <w:t>Dosa_2006.pdf</w:t>
        </w:r>
      </w:hyperlink>
    </w:p>
    <w:p w14:paraId="15CDE304" w14:textId="5B407235" w:rsidR="002A3B53" w:rsidRPr="009A6488" w:rsidRDefault="002A3B53" w:rsidP="002A3B53">
      <w:pPr>
        <w:pStyle w:val="ListParagraph"/>
        <w:numPr>
          <w:ilvl w:val="2"/>
          <w:numId w:val="19"/>
        </w:numPr>
        <w:ind w:left="1440"/>
      </w:pPr>
      <w:r w:rsidRPr="009A6488">
        <w:t xml:space="preserve">File: </w:t>
      </w:r>
      <w:hyperlink r:id="rId151" w:tooltip="GAO_2006.pdf" w:history="1">
        <w:r w:rsidRPr="009A6488">
          <w:rPr>
            <w:rStyle w:val="Hyperlink"/>
            <w:rFonts w:eastAsiaTheme="majorEastAsia"/>
            <w:shd w:val="clear" w:color="auto" w:fill="F6F8FA"/>
          </w:rPr>
          <w:t>GAO_2006.pdf</w:t>
        </w:r>
      </w:hyperlink>
    </w:p>
    <w:p w14:paraId="711E32B6" w14:textId="25266C46" w:rsidR="002A3B53" w:rsidRPr="009A6488" w:rsidRDefault="002A3B53" w:rsidP="002A3B53">
      <w:pPr>
        <w:pStyle w:val="ListParagraph"/>
        <w:numPr>
          <w:ilvl w:val="2"/>
          <w:numId w:val="19"/>
        </w:numPr>
        <w:ind w:left="1440"/>
      </w:pPr>
      <w:r w:rsidRPr="009A6488">
        <w:t xml:space="preserve">File: </w:t>
      </w:r>
      <w:hyperlink r:id="rId152" w:history="1">
        <w:r w:rsidRPr="009A6488">
          <w:rPr>
            <w:rStyle w:val="Hyperlink"/>
          </w:rPr>
          <w:t>HHS_2006.pdf</w:t>
        </w:r>
      </w:hyperlink>
    </w:p>
    <w:p w14:paraId="6717D5C6" w14:textId="30F6F8DA" w:rsidR="002A3B53" w:rsidRPr="009A6488" w:rsidRDefault="002A3B53" w:rsidP="002A3B53">
      <w:pPr>
        <w:pStyle w:val="ListParagraph"/>
        <w:numPr>
          <w:ilvl w:val="2"/>
          <w:numId w:val="19"/>
        </w:numPr>
        <w:ind w:left="1440"/>
      </w:pPr>
      <w:r w:rsidRPr="009A6488">
        <w:t xml:space="preserve">File: </w:t>
      </w:r>
      <w:hyperlink r:id="rId153" w:tooltip="HHS_2012.pdf" w:history="1">
        <w:r w:rsidR="00B26C00" w:rsidRPr="009A6488">
          <w:rPr>
            <w:rStyle w:val="Hyperlink"/>
            <w:rFonts w:eastAsiaTheme="majorEastAsia"/>
            <w:shd w:val="clear" w:color="auto" w:fill="F6F8FA"/>
          </w:rPr>
          <w:t>HHS_2012.pdf</w:t>
        </w:r>
      </w:hyperlink>
    </w:p>
    <w:p w14:paraId="1870FDED" w14:textId="7866273D" w:rsidR="002A3B53" w:rsidRPr="009A6488" w:rsidRDefault="002A3B53" w:rsidP="002A3B53">
      <w:pPr>
        <w:pStyle w:val="ListParagraph"/>
        <w:numPr>
          <w:ilvl w:val="2"/>
          <w:numId w:val="19"/>
        </w:numPr>
        <w:ind w:left="1440"/>
      </w:pPr>
      <w:r w:rsidRPr="009A6488">
        <w:t xml:space="preserve">File: </w:t>
      </w:r>
      <w:hyperlink r:id="rId154" w:tooltip="Willoughby_2017.pdf" w:history="1">
        <w:r w:rsidR="00B26C00" w:rsidRPr="009A6488">
          <w:rPr>
            <w:rStyle w:val="Hyperlink"/>
            <w:rFonts w:eastAsiaTheme="majorEastAsia"/>
            <w:shd w:val="clear" w:color="auto" w:fill="F6F8FA"/>
          </w:rPr>
          <w:t>Willoughby_2017.pdf</w:t>
        </w:r>
      </w:hyperlink>
    </w:p>
    <w:p w14:paraId="0E5790CE" w14:textId="7700E04B" w:rsidR="00B26C00" w:rsidRPr="009A6488" w:rsidRDefault="00B26C00" w:rsidP="002A3B53">
      <w:pPr>
        <w:pStyle w:val="ListParagraph"/>
        <w:numPr>
          <w:ilvl w:val="2"/>
          <w:numId w:val="19"/>
        </w:numPr>
        <w:ind w:left="1440"/>
      </w:pPr>
      <w:r w:rsidRPr="009A6488">
        <w:t xml:space="preserve">File: </w:t>
      </w:r>
      <w:hyperlink r:id="rId155" w:tooltip="cms_federal_government_emergency_preparedness_for_ltc.pdf" w:history="1">
        <w:r w:rsidRPr="009A6488">
          <w:rPr>
            <w:rStyle w:val="Hyperlink"/>
            <w:rFonts w:eastAsiaTheme="majorEastAsia"/>
            <w:shd w:val="clear" w:color="auto" w:fill="F6F8FA"/>
          </w:rPr>
          <w:t>cms_federal_government_emergency_preparedness_for_ltc.pdf</w:t>
        </w:r>
      </w:hyperlink>
    </w:p>
    <w:p w14:paraId="1C7F52B1" w14:textId="71FC1832" w:rsidR="00B26C00" w:rsidRPr="009A6488" w:rsidRDefault="00B26C00" w:rsidP="002A3B53">
      <w:pPr>
        <w:pStyle w:val="ListParagraph"/>
        <w:numPr>
          <w:ilvl w:val="2"/>
          <w:numId w:val="19"/>
        </w:numPr>
        <w:ind w:left="1440"/>
      </w:pPr>
      <w:r w:rsidRPr="009A6488">
        <w:t xml:space="preserve">File: </w:t>
      </w:r>
      <w:hyperlink r:id="rId156" w:tooltip="fcc_ndms_guide_2018-06.pdf" w:history="1">
        <w:r w:rsidRPr="009A6488">
          <w:rPr>
            <w:rStyle w:val="Hyperlink"/>
            <w:rFonts w:eastAsiaTheme="majorEastAsia"/>
            <w:shd w:val="clear" w:color="auto" w:fill="F6F8FA"/>
          </w:rPr>
          <w:t>fcc_ndms_guide_2018-06.pdf</w:t>
        </w:r>
      </w:hyperlink>
    </w:p>
    <w:p w14:paraId="053808CA" w14:textId="7ED4FDC7" w:rsidR="002A52A1" w:rsidRPr="009A6488" w:rsidRDefault="002A52A1" w:rsidP="00F9115C">
      <w:pPr>
        <w:pStyle w:val="ListParagraph"/>
        <w:numPr>
          <w:ilvl w:val="1"/>
          <w:numId w:val="19"/>
        </w:numPr>
        <w:ind w:left="720"/>
      </w:pPr>
      <w:r w:rsidRPr="009A6488">
        <w:t xml:space="preserve">Subfolder: </w:t>
      </w:r>
      <w:r w:rsidRPr="009A6488">
        <w:rPr>
          <w:b/>
          <w:bCs/>
        </w:rPr>
        <w:t>Staffing Levels</w:t>
      </w:r>
      <w:r w:rsidR="00B26C00" w:rsidRPr="009A6488">
        <w:rPr>
          <w:b/>
          <w:bCs/>
        </w:rPr>
        <w:t xml:space="preserve">  </w:t>
      </w:r>
    </w:p>
    <w:p w14:paraId="42DC612D" w14:textId="2A904A8B" w:rsidR="00B26C00" w:rsidRPr="009A6488" w:rsidRDefault="00B26C00" w:rsidP="00B26C00">
      <w:pPr>
        <w:pStyle w:val="ListParagraph"/>
        <w:numPr>
          <w:ilvl w:val="2"/>
          <w:numId w:val="19"/>
        </w:numPr>
        <w:ind w:left="1440"/>
      </w:pPr>
      <w:r w:rsidRPr="009A6488">
        <w:t xml:space="preserve">File: </w:t>
      </w:r>
      <w:hyperlink r:id="rId157" w:tooltip=" Harrington_2020.pdf" w:history="1">
        <w:r w:rsidRPr="009A6488">
          <w:rPr>
            <w:color w:val="0000FF"/>
            <w:u w:val="single"/>
            <w:shd w:val="clear" w:color="auto" w:fill="F6F8FA"/>
          </w:rPr>
          <w:t>Harrington_2020.pdf</w:t>
        </w:r>
      </w:hyperlink>
    </w:p>
    <w:p w14:paraId="51B5EA26" w14:textId="498CBED7" w:rsidR="002A52A1" w:rsidRPr="009A6488" w:rsidRDefault="002A52A1" w:rsidP="00F9115C">
      <w:pPr>
        <w:pStyle w:val="ListParagraph"/>
        <w:numPr>
          <w:ilvl w:val="1"/>
          <w:numId w:val="19"/>
        </w:numPr>
        <w:ind w:left="720"/>
      </w:pPr>
      <w:r w:rsidRPr="009A6488">
        <w:t xml:space="preserve">Subfolder: </w:t>
      </w:r>
      <w:r w:rsidRPr="009A6488">
        <w:rPr>
          <w:b/>
          <w:bCs/>
        </w:rPr>
        <w:t>Resilience</w:t>
      </w:r>
      <w:r w:rsidR="00B26C00" w:rsidRPr="009A6488">
        <w:t xml:space="preserve">  </w:t>
      </w:r>
    </w:p>
    <w:p w14:paraId="378216AC" w14:textId="46240045" w:rsidR="00B26C00" w:rsidRPr="009A6488" w:rsidRDefault="00B26C00" w:rsidP="009C526C">
      <w:pPr>
        <w:pStyle w:val="ListParagraph"/>
        <w:numPr>
          <w:ilvl w:val="2"/>
          <w:numId w:val="19"/>
        </w:numPr>
        <w:ind w:left="1440"/>
      </w:pPr>
      <w:r w:rsidRPr="009A6488">
        <w:t xml:space="preserve">File: </w:t>
      </w:r>
      <w:hyperlink r:id="rId158" w:tooltip="Keim_2008.pdf" w:history="1">
        <w:r w:rsidR="009C526C" w:rsidRPr="009A6488">
          <w:rPr>
            <w:color w:val="0000FF"/>
            <w:u w:val="single"/>
            <w:shd w:val="clear" w:color="auto" w:fill="F6F8FA"/>
          </w:rPr>
          <w:t>Keim_2008.pdf</w:t>
        </w:r>
      </w:hyperlink>
    </w:p>
    <w:p w14:paraId="7DD6D42B" w14:textId="1897BA18" w:rsidR="009C526C" w:rsidRPr="009A6488" w:rsidRDefault="009C526C" w:rsidP="009C526C">
      <w:pPr>
        <w:pStyle w:val="ListParagraph"/>
        <w:numPr>
          <w:ilvl w:val="2"/>
          <w:numId w:val="19"/>
        </w:numPr>
        <w:ind w:left="1440"/>
      </w:pPr>
      <w:r w:rsidRPr="009A6488">
        <w:t xml:space="preserve">File: </w:t>
      </w:r>
      <w:hyperlink r:id="rId159" w:tooltip="fema_community-resilience-indicator-analysis_2020.pdf" w:history="1">
        <w:r w:rsidRPr="009A6488">
          <w:rPr>
            <w:rStyle w:val="Hyperlink"/>
            <w:rFonts w:eastAsiaTheme="majorEastAsia"/>
            <w:shd w:val="clear" w:color="auto" w:fill="F6F8FA"/>
          </w:rPr>
          <w:t>fema_community-resilience-indicator-analysis_2020.pdf</w:t>
        </w:r>
      </w:hyperlink>
    </w:p>
    <w:p w14:paraId="568A2FBF" w14:textId="2809B146" w:rsidR="00B26C00" w:rsidRPr="009A6488" w:rsidRDefault="00B26C00" w:rsidP="00F9115C">
      <w:pPr>
        <w:pStyle w:val="ListParagraph"/>
        <w:numPr>
          <w:ilvl w:val="1"/>
          <w:numId w:val="19"/>
        </w:numPr>
        <w:ind w:left="720"/>
      </w:pPr>
      <w:r w:rsidRPr="009A6488">
        <w:t xml:space="preserve">Subfolder: </w:t>
      </w:r>
      <w:r w:rsidRPr="009A6488">
        <w:rPr>
          <w:b/>
          <w:bCs/>
        </w:rPr>
        <w:t xml:space="preserve">Ownership  </w:t>
      </w:r>
    </w:p>
    <w:p w14:paraId="16E2A266" w14:textId="3E4CE85A" w:rsidR="00B26C00" w:rsidRPr="009A6488" w:rsidRDefault="00B26C00" w:rsidP="00B26C00">
      <w:pPr>
        <w:pStyle w:val="ListParagraph"/>
        <w:numPr>
          <w:ilvl w:val="2"/>
          <w:numId w:val="19"/>
        </w:numPr>
        <w:ind w:left="1440"/>
      </w:pPr>
      <w:r w:rsidRPr="009A6488">
        <w:t xml:space="preserve">File: </w:t>
      </w:r>
      <w:hyperlink r:id="rId160" w:tooltip=" Pradhan_2014.pdf" w:history="1">
        <w:r w:rsidRPr="009A6488">
          <w:rPr>
            <w:rStyle w:val="Hyperlink"/>
            <w:rFonts w:eastAsiaTheme="majorEastAsia"/>
            <w:shd w:val="clear" w:color="auto" w:fill="F6F8FA"/>
          </w:rPr>
          <w:t>Pradhan_2014.pdf</w:t>
        </w:r>
      </w:hyperlink>
    </w:p>
    <w:p w14:paraId="4E97EA92" w14:textId="0F6BD572" w:rsidR="00B26C00" w:rsidRPr="009A6488" w:rsidRDefault="00B26C00" w:rsidP="00B26C00">
      <w:pPr>
        <w:pStyle w:val="ListParagraph"/>
        <w:numPr>
          <w:ilvl w:val="2"/>
          <w:numId w:val="19"/>
        </w:numPr>
        <w:ind w:left="1440"/>
      </w:pPr>
      <w:r w:rsidRPr="009A6488">
        <w:t xml:space="preserve">File: </w:t>
      </w:r>
      <w:hyperlink r:id="rId161" w:tooltip="Bos_2017.pdf" w:history="1">
        <w:r w:rsidRPr="009A6488">
          <w:rPr>
            <w:rStyle w:val="Hyperlink"/>
            <w:rFonts w:eastAsiaTheme="majorEastAsia"/>
            <w:shd w:val="clear" w:color="auto" w:fill="F6F8FA"/>
          </w:rPr>
          <w:t>Bos_2017.pdf</w:t>
        </w:r>
      </w:hyperlink>
    </w:p>
    <w:p w14:paraId="37F776DA" w14:textId="1CA80401" w:rsidR="00B26C00" w:rsidRPr="009A6488" w:rsidRDefault="00B26C00" w:rsidP="00B26C00">
      <w:pPr>
        <w:pStyle w:val="ListParagraph"/>
        <w:numPr>
          <w:ilvl w:val="2"/>
          <w:numId w:val="19"/>
        </w:numPr>
        <w:ind w:left="1440"/>
      </w:pPr>
      <w:r w:rsidRPr="009A6488">
        <w:t xml:space="preserve">File: </w:t>
      </w:r>
      <w:hyperlink r:id="rId162" w:tooltip="Braun_2020.pdf" w:history="1">
        <w:r w:rsidRPr="009A6488">
          <w:rPr>
            <w:rStyle w:val="Hyperlink"/>
            <w:rFonts w:eastAsiaTheme="majorEastAsia"/>
            <w:shd w:val="clear" w:color="auto" w:fill="F6F8FA"/>
          </w:rPr>
          <w:t>Braun_2020.pdf</w:t>
        </w:r>
      </w:hyperlink>
    </w:p>
    <w:p w14:paraId="304A470F" w14:textId="328D1957" w:rsidR="00B26C00" w:rsidRPr="009A6488" w:rsidRDefault="00B26C00" w:rsidP="00B26C00">
      <w:pPr>
        <w:pStyle w:val="ListParagraph"/>
        <w:numPr>
          <w:ilvl w:val="2"/>
          <w:numId w:val="19"/>
        </w:numPr>
        <w:ind w:left="1440"/>
      </w:pPr>
      <w:r w:rsidRPr="009A6488">
        <w:t xml:space="preserve">File: </w:t>
      </w:r>
      <w:hyperlink r:id="rId163" w:tooltip="Braun_2021.pdf" w:history="1">
        <w:r w:rsidRPr="009A6488">
          <w:rPr>
            <w:rStyle w:val="Hyperlink"/>
            <w:rFonts w:eastAsiaTheme="majorEastAsia"/>
            <w:shd w:val="clear" w:color="auto" w:fill="F6F8FA"/>
          </w:rPr>
          <w:t>Braun_2021.pdf</w:t>
        </w:r>
      </w:hyperlink>
    </w:p>
    <w:p w14:paraId="30217E98" w14:textId="70E54FC5" w:rsidR="00B26C00" w:rsidRPr="009A6488" w:rsidRDefault="00B26C00" w:rsidP="00B26C00">
      <w:pPr>
        <w:pStyle w:val="ListParagraph"/>
        <w:numPr>
          <w:ilvl w:val="2"/>
          <w:numId w:val="19"/>
        </w:numPr>
        <w:ind w:left="1440"/>
      </w:pPr>
      <w:r w:rsidRPr="009A6488">
        <w:t xml:space="preserve">File: </w:t>
      </w:r>
      <w:hyperlink r:id="rId164" w:tooltip="Gupta_2021.pdf" w:history="1">
        <w:r w:rsidRPr="009A6488">
          <w:rPr>
            <w:rStyle w:val="Hyperlink"/>
            <w:rFonts w:eastAsiaTheme="majorEastAsia"/>
            <w:shd w:val="clear" w:color="auto" w:fill="F6F8FA"/>
          </w:rPr>
          <w:t>Gupta_2021.pdf</w:t>
        </w:r>
      </w:hyperlink>
    </w:p>
    <w:p w14:paraId="702C43CC" w14:textId="28A91F5A" w:rsidR="00B26C00" w:rsidRPr="009A6488" w:rsidRDefault="00B26C00" w:rsidP="00B26C00">
      <w:pPr>
        <w:pStyle w:val="ListParagraph"/>
        <w:numPr>
          <w:ilvl w:val="2"/>
          <w:numId w:val="19"/>
        </w:numPr>
        <w:ind w:left="1440"/>
      </w:pPr>
      <w:r w:rsidRPr="009A6488">
        <w:t xml:space="preserve">File: </w:t>
      </w:r>
      <w:hyperlink r:id="rId165" w:tooltip="americans_for_financial_reform_2020.pdf" w:history="1">
        <w:r w:rsidRPr="009A6488">
          <w:rPr>
            <w:rStyle w:val="Hyperlink"/>
            <w:rFonts w:eastAsiaTheme="majorEastAsia"/>
            <w:shd w:val="clear" w:color="auto" w:fill="F6F8FA"/>
          </w:rPr>
          <w:t>americans_for_financial_reform_2020.pdf</w:t>
        </w:r>
      </w:hyperlink>
    </w:p>
    <w:p w14:paraId="0347F0ED" w14:textId="11FFE2EB" w:rsidR="009C526C" w:rsidRPr="009A6488" w:rsidRDefault="009C526C" w:rsidP="00F9115C">
      <w:pPr>
        <w:pStyle w:val="ListParagraph"/>
        <w:numPr>
          <w:ilvl w:val="1"/>
          <w:numId w:val="19"/>
        </w:numPr>
        <w:ind w:left="720"/>
        <w:rPr>
          <w:b/>
          <w:bCs/>
        </w:rPr>
      </w:pPr>
      <w:r w:rsidRPr="009A6488">
        <w:t xml:space="preserve">Subfolder: </w:t>
      </w:r>
      <w:r w:rsidRPr="009A6488">
        <w:rPr>
          <w:b/>
          <w:bCs/>
        </w:rPr>
        <w:t>Quality</w:t>
      </w:r>
    </w:p>
    <w:p w14:paraId="79F27043" w14:textId="5DC32AA9" w:rsidR="009C526C" w:rsidRPr="009A6488" w:rsidRDefault="009C526C" w:rsidP="009C526C">
      <w:pPr>
        <w:pStyle w:val="ListParagraph"/>
        <w:numPr>
          <w:ilvl w:val="2"/>
          <w:numId w:val="19"/>
        </w:numPr>
        <w:ind w:left="1440"/>
      </w:pPr>
      <w:r w:rsidRPr="009A6488">
        <w:t xml:space="preserve">File: </w:t>
      </w:r>
      <w:hyperlink r:id="rId166" w:tooltip="Li_2020.pdf" w:history="1">
        <w:r w:rsidRPr="009A6488">
          <w:rPr>
            <w:rStyle w:val="Hyperlink"/>
            <w:rFonts w:eastAsiaTheme="majorEastAsia"/>
            <w:shd w:val="clear" w:color="auto" w:fill="F6F8FA"/>
          </w:rPr>
          <w:t>Li_2020.pdf</w:t>
        </w:r>
      </w:hyperlink>
    </w:p>
    <w:p w14:paraId="64C9B513" w14:textId="2FB717EE" w:rsidR="009C526C" w:rsidRPr="009A6488" w:rsidRDefault="009C526C" w:rsidP="009C526C">
      <w:pPr>
        <w:pStyle w:val="ListParagraph"/>
        <w:numPr>
          <w:ilvl w:val="2"/>
          <w:numId w:val="19"/>
        </w:numPr>
        <w:ind w:left="1440"/>
      </w:pPr>
      <w:r w:rsidRPr="009A6488">
        <w:t xml:space="preserve">File: </w:t>
      </w:r>
      <w:hyperlink r:id="rId167" w:tooltip="NAS_2022.pdf" w:history="1">
        <w:r w:rsidRPr="009A6488">
          <w:rPr>
            <w:rStyle w:val="Hyperlink"/>
            <w:rFonts w:eastAsiaTheme="majorEastAsia"/>
            <w:shd w:val="clear" w:color="auto" w:fill="F6F8FA"/>
          </w:rPr>
          <w:t>NAS_2022.pdf</w:t>
        </w:r>
      </w:hyperlink>
    </w:p>
    <w:p w14:paraId="30A63EC1" w14:textId="440815DC" w:rsidR="009C526C" w:rsidRPr="009A6488" w:rsidRDefault="009C526C" w:rsidP="009C526C">
      <w:pPr>
        <w:pStyle w:val="ListParagraph"/>
        <w:numPr>
          <w:ilvl w:val="2"/>
          <w:numId w:val="19"/>
        </w:numPr>
        <w:ind w:left="1440"/>
      </w:pPr>
      <w:r w:rsidRPr="009A6488">
        <w:t xml:space="preserve">File: </w:t>
      </w:r>
      <w:hyperlink r:id="rId168" w:tooltip="FACT SHEET_ Protecting Seniors by Improving Safety and Quality of Care in the Nation’s Nursing Homes _ The White House.pdf" w:history="1">
        <w:r w:rsidRPr="009A6488">
          <w:rPr>
            <w:rStyle w:val="Hyperlink"/>
            <w:rFonts w:eastAsiaTheme="majorEastAsia"/>
            <w:shd w:val="clear" w:color="auto" w:fill="F6F8FA"/>
          </w:rPr>
          <w:t>FACT SHEET_ Protecting Seniors by Improving Safety and Quality of Care in the Nation’s Nursing Homes _ The White House.pdf</w:t>
        </w:r>
      </w:hyperlink>
    </w:p>
    <w:p w14:paraId="36529483" w14:textId="77777777" w:rsidR="00AD0C71" w:rsidRPr="009A6488" w:rsidRDefault="00AD0C71">
      <w:pPr>
        <w:rPr>
          <w:highlight w:val="green"/>
        </w:rPr>
      </w:pPr>
    </w:p>
    <w:sectPr w:rsidR="00AD0C71" w:rsidRPr="009A6488" w:rsidSect="00FF5CE5">
      <w:headerReference w:type="even" r:id="rId169"/>
      <w:headerReference w:type="default" r:id="rId170"/>
      <w:footerReference w:type="even" r:id="rId171"/>
      <w:footerReference w:type="default" r:id="rId172"/>
      <w:headerReference w:type="first" r:id="rId173"/>
      <w:footerReference w:type="first" r:id="rId174"/>
      <w:pgSz w:w="12240" w:h="15840"/>
      <w:pgMar w:top="117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D946D" w14:textId="77777777" w:rsidR="00796F28" w:rsidRDefault="00796F28" w:rsidP="00396763">
      <w:r>
        <w:separator/>
      </w:r>
    </w:p>
  </w:endnote>
  <w:endnote w:type="continuationSeparator" w:id="0">
    <w:p w14:paraId="2F770498" w14:textId="77777777" w:rsidR="00796F28" w:rsidRDefault="00796F28" w:rsidP="00396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6234129"/>
      <w:docPartObj>
        <w:docPartGallery w:val="Page Numbers (Bottom of Page)"/>
        <w:docPartUnique/>
      </w:docPartObj>
    </w:sdtPr>
    <w:sdtContent>
      <w:p w14:paraId="4C8DB63E" w14:textId="41FFC5DC" w:rsidR="00396763" w:rsidRDefault="00396763" w:rsidP="000E62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569B3A" w14:textId="77777777" w:rsidR="00396763" w:rsidRDefault="00396763" w:rsidP="003967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7887533"/>
      <w:docPartObj>
        <w:docPartGallery w:val="Page Numbers (Bottom of Page)"/>
        <w:docPartUnique/>
      </w:docPartObj>
    </w:sdtPr>
    <w:sdtContent>
      <w:p w14:paraId="49CB95C6" w14:textId="0D5CAAFF" w:rsidR="00396763" w:rsidRDefault="00396763" w:rsidP="000E62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0E25C3" w14:textId="77777777" w:rsidR="00396763" w:rsidRDefault="00396763" w:rsidP="0039676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C2FA7" w14:textId="77777777" w:rsidR="001E0F9B" w:rsidRDefault="001E0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153B4" w14:textId="77777777" w:rsidR="00796F28" w:rsidRDefault="00796F28" w:rsidP="00396763">
      <w:r>
        <w:separator/>
      </w:r>
    </w:p>
  </w:footnote>
  <w:footnote w:type="continuationSeparator" w:id="0">
    <w:p w14:paraId="08EA63B0" w14:textId="77777777" w:rsidR="00796F28" w:rsidRDefault="00796F28" w:rsidP="00396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04880" w14:textId="7625BED4" w:rsidR="001E0F9B" w:rsidRDefault="00796F28">
    <w:pPr>
      <w:pStyle w:val="Header"/>
    </w:pPr>
    <w:r>
      <w:rPr>
        <w:noProof/>
      </w:rPr>
      <w:pict w14:anchorId="47D463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05728038" o:spid="_x0000_s1027" type="#_x0000_t136" alt="" style="position:absolute;margin-left:0;margin-top:0;width:494.9pt;height:164.95pt;rotation:315;z-index:-251642880;mso-wrap-edited:f;mso-width-percent:0;mso-height-percent:0;mso-position-horizontal:center;mso-position-horizontal-relative:margin;mso-position-vertical:center;mso-position-vertical-relative:margin;mso-width-percent:0;mso-height-percent:0" o:allowincell="f" fillcolor="#cfcdcd [2894]" stroked="f">
          <v:textpath style="font-family:&quot;Times New Roman&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6F873" w14:textId="365D48DD" w:rsidR="001E0F9B" w:rsidRDefault="00796F28">
    <w:pPr>
      <w:pStyle w:val="Header"/>
    </w:pPr>
    <w:r>
      <w:rPr>
        <w:noProof/>
      </w:rPr>
      <w:pict w14:anchorId="3722C90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05728039" o:spid="_x0000_s1026" type="#_x0000_t136" alt="" style="position:absolute;margin-left:0;margin-top:0;width:494.9pt;height:164.95pt;rotation:315;z-index:-251640832;mso-wrap-edited:f;mso-width-percent:0;mso-height-percent:0;mso-position-horizontal:center;mso-position-horizontal-relative:margin;mso-position-vertical:center;mso-position-vertical-relative:margin;mso-width-percent:0;mso-height-percent:0" o:allowincell="f" fillcolor="#cfcdcd [2894]" stroked="f">
          <v:textpath style="font-family:&quot;Times New Roman&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044FD" w14:textId="53D6A0CE" w:rsidR="001E0F9B" w:rsidRDefault="00796F28">
    <w:pPr>
      <w:pStyle w:val="Header"/>
    </w:pPr>
    <w:r>
      <w:rPr>
        <w:noProof/>
      </w:rPr>
      <w:pict w14:anchorId="2AFFF2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05728037" o:spid="_x0000_s1025" type="#_x0000_t136" alt="" style="position:absolute;margin-left:0;margin-top:0;width:494.9pt;height:164.95pt;rotation:315;z-index:-251644928;mso-wrap-edited:f;mso-width-percent:0;mso-height-percent:0;mso-position-horizontal:center;mso-position-horizontal-relative:margin;mso-position-vertical:center;mso-position-vertical-relative:margin;mso-width-percent:0;mso-height-percent:0" o:allowincell="f" fillcolor="#cfcdcd [2894]" stroked="f">
          <v:textpath style="font-family:&quot;Times New Roman&quot;;font-size:1pt" string="DRAFT"/>
          <w10:wrap anchorx="margin" anchory="margin"/>
        </v:shape>
      </w:pict>
    </w:r>
  </w:p>
</w:hdr>
</file>

<file path=word/intelligence2.xml><?xml version="1.0" encoding="utf-8"?>
<int2:intelligence xmlns:int2="http://schemas.microsoft.com/office/intelligence/2020/intelligence" xmlns:oel="http://schemas.microsoft.com/office/2019/extlst">
  <int2:observations>
    <int2:textHash int2:hashCode="Dg963yVhF8Mnf9" int2:id="GJ1lO3Ma">
      <int2:state int2:value="Rejected" int2:type="LegacyProofing"/>
    </int2:textHash>
    <int2:textHash int2:hashCode="X/qnvZXrGTQty7" int2:id="KtsOcbVn">
      <int2:state int2:value="Rejected" int2:type="LegacyProofing"/>
    </int2:textHash>
    <int2:textHash int2:hashCode="iQQCytj9Hlq9uk" int2:id="t4p5Scio">
      <int2:state int2:value="Rejected" int2:type="LegacyProofing"/>
    </int2:textHash>
    <int2:bookmark int2:bookmarkName="_Int_0ghTDj75" int2:invalidationBookmarkName="" int2:hashCode="lMiWJgo5PQoEkF" int2:id="IozL3oyc">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04936"/>
    <w:multiLevelType w:val="hybridMultilevel"/>
    <w:tmpl w:val="D2E2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25AF0"/>
    <w:multiLevelType w:val="hybridMultilevel"/>
    <w:tmpl w:val="0160FD8A"/>
    <w:lvl w:ilvl="0" w:tplc="4362981C">
      <w:start w:val="1"/>
      <w:numFmt w:val="bullet"/>
      <w:lvlText w:val="•"/>
      <w:lvlJc w:val="left"/>
      <w:pPr>
        <w:tabs>
          <w:tab w:val="num" w:pos="720"/>
        </w:tabs>
        <w:ind w:left="720" w:hanging="360"/>
      </w:pPr>
      <w:rPr>
        <w:rFonts w:ascii="Arial" w:hAnsi="Arial" w:hint="default"/>
      </w:rPr>
    </w:lvl>
    <w:lvl w:ilvl="1" w:tplc="ECF2955C" w:tentative="1">
      <w:start w:val="1"/>
      <w:numFmt w:val="bullet"/>
      <w:lvlText w:val="•"/>
      <w:lvlJc w:val="left"/>
      <w:pPr>
        <w:tabs>
          <w:tab w:val="num" w:pos="1440"/>
        </w:tabs>
        <w:ind w:left="1440" w:hanging="360"/>
      </w:pPr>
      <w:rPr>
        <w:rFonts w:ascii="Arial" w:hAnsi="Arial" w:hint="default"/>
      </w:rPr>
    </w:lvl>
    <w:lvl w:ilvl="2" w:tplc="544E9C68" w:tentative="1">
      <w:start w:val="1"/>
      <w:numFmt w:val="bullet"/>
      <w:lvlText w:val="•"/>
      <w:lvlJc w:val="left"/>
      <w:pPr>
        <w:tabs>
          <w:tab w:val="num" w:pos="2160"/>
        </w:tabs>
        <w:ind w:left="2160" w:hanging="360"/>
      </w:pPr>
      <w:rPr>
        <w:rFonts w:ascii="Arial" w:hAnsi="Arial" w:hint="default"/>
      </w:rPr>
    </w:lvl>
    <w:lvl w:ilvl="3" w:tplc="DED06434" w:tentative="1">
      <w:start w:val="1"/>
      <w:numFmt w:val="bullet"/>
      <w:lvlText w:val="•"/>
      <w:lvlJc w:val="left"/>
      <w:pPr>
        <w:tabs>
          <w:tab w:val="num" w:pos="2880"/>
        </w:tabs>
        <w:ind w:left="2880" w:hanging="360"/>
      </w:pPr>
      <w:rPr>
        <w:rFonts w:ascii="Arial" w:hAnsi="Arial" w:hint="default"/>
      </w:rPr>
    </w:lvl>
    <w:lvl w:ilvl="4" w:tplc="A4FC0298" w:tentative="1">
      <w:start w:val="1"/>
      <w:numFmt w:val="bullet"/>
      <w:lvlText w:val="•"/>
      <w:lvlJc w:val="left"/>
      <w:pPr>
        <w:tabs>
          <w:tab w:val="num" w:pos="3600"/>
        </w:tabs>
        <w:ind w:left="3600" w:hanging="360"/>
      </w:pPr>
      <w:rPr>
        <w:rFonts w:ascii="Arial" w:hAnsi="Arial" w:hint="default"/>
      </w:rPr>
    </w:lvl>
    <w:lvl w:ilvl="5" w:tplc="DEE8E738" w:tentative="1">
      <w:start w:val="1"/>
      <w:numFmt w:val="bullet"/>
      <w:lvlText w:val="•"/>
      <w:lvlJc w:val="left"/>
      <w:pPr>
        <w:tabs>
          <w:tab w:val="num" w:pos="4320"/>
        </w:tabs>
        <w:ind w:left="4320" w:hanging="360"/>
      </w:pPr>
      <w:rPr>
        <w:rFonts w:ascii="Arial" w:hAnsi="Arial" w:hint="default"/>
      </w:rPr>
    </w:lvl>
    <w:lvl w:ilvl="6" w:tplc="DDBE6722" w:tentative="1">
      <w:start w:val="1"/>
      <w:numFmt w:val="bullet"/>
      <w:lvlText w:val="•"/>
      <w:lvlJc w:val="left"/>
      <w:pPr>
        <w:tabs>
          <w:tab w:val="num" w:pos="5040"/>
        </w:tabs>
        <w:ind w:left="5040" w:hanging="360"/>
      </w:pPr>
      <w:rPr>
        <w:rFonts w:ascii="Arial" w:hAnsi="Arial" w:hint="default"/>
      </w:rPr>
    </w:lvl>
    <w:lvl w:ilvl="7" w:tplc="12F81E84" w:tentative="1">
      <w:start w:val="1"/>
      <w:numFmt w:val="bullet"/>
      <w:lvlText w:val="•"/>
      <w:lvlJc w:val="left"/>
      <w:pPr>
        <w:tabs>
          <w:tab w:val="num" w:pos="5760"/>
        </w:tabs>
        <w:ind w:left="5760" w:hanging="360"/>
      </w:pPr>
      <w:rPr>
        <w:rFonts w:ascii="Arial" w:hAnsi="Arial" w:hint="default"/>
      </w:rPr>
    </w:lvl>
    <w:lvl w:ilvl="8" w:tplc="F5D0B6D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B04EA3"/>
    <w:multiLevelType w:val="hybridMultilevel"/>
    <w:tmpl w:val="FB709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74D4F"/>
    <w:multiLevelType w:val="hybridMultilevel"/>
    <w:tmpl w:val="15CC8298"/>
    <w:lvl w:ilvl="0" w:tplc="A880AA96">
      <w:start w:val="1"/>
      <w:numFmt w:val="bullet"/>
      <w:lvlText w:val="•"/>
      <w:lvlJc w:val="left"/>
      <w:pPr>
        <w:tabs>
          <w:tab w:val="num" w:pos="720"/>
        </w:tabs>
        <w:ind w:left="720" w:hanging="360"/>
      </w:pPr>
      <w:rPr>
        <w:rFonts w:ascii="Arial" w:hAnsi="Arial" w:hint="default"/>
      </w:rPr>
    </w:lvl>
    <w:lvl w:ilvl="1" w:tplc="B3BE1DB8" w:tentative="1">
      <w:start w:val="1"/>
      <w:numFmt w:val="bullet"/>
      <w:lvlText w:val="•"/>
      <w:lvlJc w:val="left"/>
      <w:pPr>
        <w:tabs>
          <w:tab w:val="num" w:pos="1440"/>
        </w:tabs>
        <w:ind w:left="1440" w:hanging="360"/>
      </w:pPr>
      <w:rPr>
        <w:rFonts w:ascii="Arial" w:hAnsi="Arial" w:hint="default"/>
      </w:rPr>
    </w:lvl>
    <w:lvl w:ilvl="2" w:tplc="A4FCDDF4" w:tentative="1">
      <w:start w:val="1"/>
      <w:numFmt w:val="bullet"/>
      <w:lvlText w:val="•"/>
      <w:lvlJc w:val="left"/>
      <w:pPr>
        <w:tabs>
          <w:tab w:val="num" w:pos="2160"/>
        </w:tabs>
        <w:ind w:left="2160" w:hanging="360"/>
      </w:pPr>
      <w:rPr>
        <w:rFonts w:ascii="Arial" w:hAnsi="Arial" w:hint="default"/>
      </w:rPr>
    </w:lvl>
    <w:lvl w:ilvl="3" w:tplc="9BE87F62" w:tentative="1">
      <w:start w:val="1"/>
      <w:numFmt w:val="bullet"/>
      <w:lvlText w:val="•"/>
      <w:lvlJc w:val="left"/>
      <w:pPr>
        <w:tabs>
          <w:tab w:val="num" w:pos="2880"/>
        </w:tabs>
        <w:ind w:left="2880" w:hanging="360"/>
      </w:pPr>
      <w:rPr>
        <w:rFonts w:ascii="Arial" w:hAnsi="Arial" w:hint="default"/>
      </w:rPr>
    </w:lvl>
    <w:lvl w:ilvl="4" w:tplc="3DB8326E" w:tentative="1">
      <w:start w:val="1"/>
      <w:numFmt w:val="bullet"/>
      <w:lvlText w:val="•"/>
      <w:lvlJc w:val="left"/>
      <w:pPr>
        <w:tabs>
          <w:tab w:val="num" w:pos="3600"/>
        </w:tabs>
        <w:ind w:left="3600" w:hanging="360"/>
      </w:pPr>
      <w:rPr>
        <w:rFonts w:ascii="Arial" w:hAnsi="Arial" w:hint="default"/>
      </w:rPr>
    </w:lvl>
    <w:lvl w:ilvl="5" w:tplc="1076CD6A" w:tentative="1">
      <w:start w:val="1"/>
      <w:numFmt w:val="bullet"/>
      <w:lvlText w:val="•"/>
      <w:lvlJc w:val="left"/>
      <w:pPr>
        <w:tabs>
          <w:tab w:val="num" w:pos="4320"/>
        </w:tabs>
        <w:ind w:left="4320" w:hanging="360"/>
      </w:pPr>
      <w:rPr>
        <w:rFonts w:ascii="Arial" w:hAnsi="Arial" w:hint="default"/>
      </w:rPr>
    </w:lvl>
    <w:lvl w:ilvl="6" w:tplc="130C3AE8" w:tentative="1">
      <w:start w:val="1"/>
      <w:numFmt w:val="bullet"/>
      <w:lvlText w:val="•"/>
      <w:lvlJc w:val="left"/>
      <w:pPr>
        <w:tabs>
          <w:tab w:val="num" w:pos="5040"/>
        </w:tabs>
        <w:ind w:left="5040" w:hanging="360"/>
      </w:pPr>
      <w:rPr>
        <w:rFonts w:ascii="Arial" w:hAnsi="Arial" w:hint="default"/>
      </w:rPr>
    </w:lvl>
    <w:lvl w:ilvl="7" w:tplc="61F0B22C" w:tentative="1">
      <w:start w:val="1"/>
      <w:numFmt w:val="bullet"/>
      <w:lvlText w:val="•"/>
      <w:lvlJc w:val="left"/>
      <w:pPr>
        <w:tabs>
          <w:tab w:val="num" w:pos="5760"/>
        </w:tabs>
        <w:ind w:left="5760" w:hanging="360"/>
      </w:pPr>
      <w:rPr>
        <w:rFonts w:ascii="Arial" w:hAnsi="Arial" w:hint="default"/>
      </w:rPr>
    </w:lvl>
    <w:lvl w:ilvl="8" w:tplc="C47EBFC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766A77"/>
    <w:multiLevelType w:val="hybridMultilevel"/>
    <w:tmpl w:val="540E1B1E"/>
    <w:lvl w:ilvl="0" w:tplc="9C341C92">
      <w:start w:val="1"/>
      <w:numFmt w:val="bullet"/>
      <w:lvlText w:val="•"/>
      <w:lvlJc w:val="left"/>
      <w:pPr>
        <w:tabs>
          <w:tab w:val="num" w:pos="720"/>
        </w:tabs>
        <w:ind w:left="720" w:hanging="360"/>
      </w:pPr>
      <w:rPr>
        <w:rFonts w:ascii="Arial" w:hAnsi="Arial" w:hint="default"/>
      </w:rPr>
    </w:lvl>
    <w:lvl w:ilvl="1" w:tplc="7A5224DA" w:tentative="1">
      <w:start w:val="1"/>
      <w:numFmt w:val="bullet"/>
      <w:lvlText w:val="•"/>
      <w:lvlJc w:val="left"/>
      <w:pPr>
        <w:tabs>
          <w:tab w:val="num" w:pos="1440"/>
        </w:tabs>
        <w:ind w:left="1440" w:hanging="360"/>
      </w:pPr>
      <w:rPr>
        <w:rFonts w:ascii="Arial" w:hAnsi="Arial" w:hint="default"/>
      </w:rPr>
    </w:lvl>
    <w:lvl w:ilvl="2" w:tplc="1EDAEA7C" w:tentative="1">
      <w:start w:val="1"/>
      <w:numFmt w:val="bullet"/>
      <w:lvlText w:val="•"/>
      <w:lvlJc w:val="left"/>
      <w:pPr>
        <w:tabs>
          <w:tab w:val="num" w:pos="2160"/>
        </w:tabs>
        <w:ind w:left="2160" w:hanging="360"/>
      </w:pPr>
      <w:rPr>
        <w:rFonts w:ascii="Arial" w:hAnsi="Arial" w:hint="default"/>
      </w:rPr>
    </w:lvl>
    <w:lvl w:ilvl="3" w:tplc="40627362" w:tentative="1">
      <w:start w:val="1"/>
      <w:numFmt w:val="bullet"/>
      <w:lvlText w:val="•"/>
      <w:lvlJc w:val="left"/>
      <w:pPr>
        <w:tabs>
          <w:tab w:val="num" w:pos="2880"/>
        </w:tabs>
        <w:ind w:left="2880" w:hanging="360"/>
      </w:pPr>
      <w:rPr>
        <w:rFonts w:ascii="Arial" w:hAnsi="Arial" w:hint="default"/>
      </w:rPr>
    </w:lvl>
    <w:lvl w:ilvl="4" w:tplc="1AC4590A" w:tentative="1">
      <w:start w:val="1"/>
      <w:numFmt w:val="bullet"/>
      <w:lvlText w:val="•"/>
      <w:lvlJc w:val="left"/>
      <w:pPr>
        <w:tabs>
          <w:tab w:val="num" w:pos="3600"/>
        </w:tabs>
        <w:ind w:left="3600" w:hanging="360"/>
      </w:pPr>
      <w:rPr>
        <w:rFonts w:ascii="Arial" w:hAnsi="Arial" w:hint="default"/>
      </w:rPr>
    </w:lvl>
    <w:lvl w:ilvl="5" w:tplc="5D5E466C" w:tentative="1">
      <w:start w:val="1"/>
      <w:numFmt w:val="bullet"/>
      <w:lvlText w:val="•"/>
      <w:lvlJc w:val="left"/>
      <w:pPr>
        <w:tabs>
          <w:tab w:val="num" w:pos="4320"/>
        </w:tabs>
        <w:ind w:left="4320" w:hanging="360"/>
      </w:pPr>
      <w:rPr>
        <w:rFonts w:ascii="Arial" w:hAnsi="Arial" w:hint="default"/>
      </w:rPr>
    </w:lvl>
    <w:lvl w:ilvl="6" w:tplc="FBEE7226" w:tentative="1">
      <w:start w:val="1"/>
      <w:numFmt w:val="bullet"/>
      <w:lvlText w:val="•"/>
      <w:lvlJc w:val="left"/>
      <w:pPr>
        <w:tabs>
          <w:tab w:val="num" w:pos="5040"/>
        </w:tabs>
        <w:ind w:left="5040" w:hanging="360"/>
      </w:pPr>
      <w:rPr>
        <w:rFonts w:ascii="Arial" w:hAnsi="Arial" w:hint="default"/>
      </w:rPr>
    </w:lvl>
    <w:lvl w:ilvl="7" w:tplc="8B523768" w:tentative="1">
      <w:start w:val="1"/>
      <w:numFmt w:val="bullet"/>
      <w:lvlText w:val="•"/>
      <w:lvlJc w:val="left"/>
      <w:pPr>
        <w:tabs>
          <w:tab w:val="num" w:pos="5760"/>
        </w:tabs>
        <w:ind w:left="5760" w:hanging="360"/>
      </w:pPr>
      <w:rPr>
        <w:rFonts w:ascii="Arial" w:hAnsi="Arial" w:hint="default"/>
      </w:rPr>
    </w:lvl>
    <w:lvl w:ilvl="8" w:tplc="DA348F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7D2329"/>
    <w:multiLevelType w:val="hybridMultilevel"/>
    <w:tmpl w:val="4E28D1A8"/>
    <w:lvl w:ilvl="0" w:tplc="C71AA302">
      <w:start w:val="1"/>
      <w:numFmt w:val="bullet"/>
      <w:lvlText w:val="ü"/>
      <w:lvlJc w:val="left"/>
      <w:pPr>
        <w:tabs>
          <w:tab w:val="num" w:pos="630"/>
        </w:tabs>
        <w:ind w:left="630" w:hanging="360"/>
      </w:pPr>
      <w:rPr>
        <w:rFonts w:ascii="Wingdings" w:hAnsi="Wingdings" w:hint="default"/>
      </w:rPr>
    </w:lvl>
    <w:lvl w:ilvl="1" w:tplc="F6E4294A" w:tentative="1">
      <w:start w:val="1"/>
      <w:numFmt w:val="bullet"/>
      <w:lvlText w:val="ü"/>
      <w:lvlJc w:val="left"/>
      <w:pPr>
        <w:tabs>
          <w:tab w:val="num" w:pos="1440"/>
        </w:tabs>
        <w:ind w:left="1440" w:hanging="360"/>
      </w:pPr>
      <w:rPr>
        <w:rFonts w:ascii="Wingdings" w:hAnsi="Wingdings" w:hint="default"/>
      </w:rPr>
    </w:lvl>
    <w:lvl w:ilvl="2" w:tplc="5F4ECAB6" w:tentative="1">
      <w:start w:val="1"/>
      <w:numFmt w:val="bullet"/>
      <w:lvlText w:val="ü"/>
      <w:lvlJc w:val="left"/>
      <w:pPr>
        <w:tabs>
          <w:tab w:val="num" w:pos="2160"/>
        </w:tabs>
        <w:ind w:left="2160" w:hanging="360"/>
      </w:pPr>
      <w:rPr>
        <w:rFonts w:ascii="Wingdings" w:hAnsi="Wingdings" w:hint="default"/>
      </w:rPr>
    </w:lvl>
    <w:lvl w:ilvl="3" w:tplc="4B98821A" w:tentative="1">
      <w:start w:val="1"/>
      <w:numFmt w:val="bullet"/>
      <w:lvlText w:val="ü"/>
      <w:lvlJc w:val="left"/>
      <w:pPr>
        <w:tabs>
          <w:tab w:val="num" w:pos="2880"/>
        </w:tabs>
        <w:ind w:left="2880" w:hanging="360"/>
      </w:pPr>
      <w:rPr>
        <w:rFonts w:ascii="Wingdings" w:hAnsi="Wingdings" w:hint="default"/>
      </w:rPr>
    </w:lvl>
    <w:lvl w:ilvl="4" w:tplc="BDC4B574" w:tentative="1">
      <w:start w:val="1"/>
      <w:numFmt w:val="bullet"/>
      <w:lvlText w:val="ü"/>
      <w:lvlJc w:val="left"/>
      <w:pPr>
        <w:tabs>
          <w:tab w:val="num" w:pos="3600"/>
        </w:tabs>
        <w:ind w:left="3600" w:hanging="360"/>
      </w:pPr>
      <w:rPr>
        <w:rFonts w:ascii="Wingdings" w:hAnsi="Wingdings" w:hint="default"/>
      </w:rPr>
    </w:lvl>
    <w:lvl w:ilvl="5" w:tplc="B1D83532" w:tentative="1">
      <w:start w:val="1"/>
      <w:numFmt w:val="bullet"/>
      <w:lvlText w:val="ü"/>
      <w:lvlJc w:val="left"/>
      <w:pPr>
        <w:tabs>
          <w:tab w:val="num" w:pos="4320"/>
        </w:tabs>
        <w:ind w:left="4320" w:hanging="360"/>
      </w:pPr>
      <w:rPr>
        <w:rFonts w:ascii="Wingdings" w:hAnsi="Wingdings" w:hint="default"/>
      </w:rPr>
    </w:lvl>
    <w:lvl w:ilvl="6" w:tplc="3F96A7B2" w:tentative="1">
      <w:start w:val="1"/>
      <w:numFmt w:val="bullet"/>
      <w:lvlText w:val="ü"/>
      <w:lvlJc w:val="left"/>
      <w:pPr>
        <w:tabs>
          <w:tab w:val="num" w:pos="5040"/>
        </w:tabs>
        <w:ind w:left="5040" w:hanging="360"/>
      </w:pPr>
      <w:rPr>
        <w:rFonts w:ascii="Wingdings" w:hAnsi="Wingdings" w:hint="default"/>
      </w:rPr>
    </w:lvl>
    <w:lvl w:ilvl="7" w:tplc="EEF84E46" w:tentative="1">
      <w:start w:val="1"/>
      <w:numFmt w:val="bullet"/>
      <w:lvlText w:val="ü"/>
      <w:lvlJc w:val="left"/>
      <w:pPr>
        <w:tabs>
          <w:tab w:val="num" w:pos="5760"/>
        </w:tabs>
        <w:ind w:left="5760" w:hanging="360"/>
      </w:pPr>
      <w:rPr>
        <w:rFonts w:ascii="Wingdings" w:hAnsi="Wingdings" w:hint="default"/>
      </w:rPr>
    </w:lvl>
    <w:lvl w:ilvl="8" w:tplc="22B00CBA" w:tentative="1">
      <w:start w:val="1"/>
      <w:numFmt w:val="bullet"/>
      <w:lvlText w:val="ü"/>
      <w:lvlJc w:val="left"/>
      <w:pPr>
        <w:tabs>
          <w:tab w:val="num" w:pos="6480"/>
        </w:tabs>
        <w:ind w:left="6480" w:hanging="360"/>
      </w:pPr>
      <w:rPr>
        <w:rFonts w:ascii="Wingdings" w:hAnsi="Wingdings" w:hint="default"/>
      </w:rPr>
    </w:lvl>
  </w:abstractNum>
  <w:abstractNum w:abstractNumId="6" w15:restartNumberingAfterBreak="0">
    <w:nsid w:val="23691966"/>
    <w:multiLevelType w:val="hybridMultilevel"/>
    <w:tmpl w:val="4EBE6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F2B27"/>
    <w:multiLevelType w:val="hybridMultilevel"/>
    <w:tmpl w:val="5AF85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2F24A9"/>
    <w:multiLevelType w:val="hybridMultilevel"/>
    <w:tmpl w:val="66FC653C"/>
    <w:lvl w:ilvl="0" w:tplc="3454CD9E">
      <w:start w:val="1"/>
      <w:numFmt w:val="bullet"/>
      <w:lvlText w:val="•"/>
      <w:lvlJc w:val="left"/>
      <w:pPr>
        <w:tabs>
          <w:tab w:val="num" w:pos="720"/>
        </w:tabs>
        <w:ind w:left="720" w:hanging="360"/>
      </w:pPr>
      <w:rPr>
        <w:rFonts w:ascii="Arial" w:hAnsi="Arial" w:hint="default"/>
      </w:rPr>
    </w:lvl>
    <w:lvl w:ilvl="1" w:tplc="DA64A86A" w:tentative="1">
      <w:start w:val="1"/>
      <w:numFmt w:val="bullet"/>
      <w:lvlText w:val="•"/>
      <w:lvlJc w:val="left"/>
      <w:pPr>
        <w:tabs>
          <w:tab w:val="num" w:pos="1440"/>
        </w:tabs>
        <w:ind w:left="1440" w:hanging="360"/>
      </w:pPr>
      <w:rPr>
        <w:rFonts w:ascii="Arial" w:hAnsi="Arial" w:hint="default"/>
      </w:rPr>
    </w:lvl>
    <w:lvl w:ilvl="2" w:tplc="6EDA2362" w:tentative="1">
      <w:start w:val="1"/>
      <w:numFmt w:val="bullet"/>
      <w:lvlText w:val="•"/>
      <w:lvlJc w:val="left"/>
      <w:pPr>
        <w:tabs>
          <w:tab w:val="num" w:pos="2160"/>
        </w:tabs>
        <w:ind w:left="2160" w:hanging="360"/>
      </w:pPr>
      <w:rPr>
        <w:rFonts w:ascii="Arial" w:hAnsi="Arial" w:hint="default"/>
      </w:rPr>
    </w:lvl>
    <w:lvl w:ilvl="3" w:tplc="B456EF78" w:tentative="1">
      <w:start w:val="1"/>
      <w:numFmt w:val="bullet"/>
      <w:lvlText w:val="•"/>
      <w:lvlJc w:val="left"/>
      <w:pPr>
        <w:tabs>
          <w:tab w:val="num" w:pos="2880"/>
        </w:tabs>
        <w:ind w:left="2880" w:hanging="360"/>
      </w:pPr>
      <w:rPr>
        <w:rFonts w:ascii="Arial" w:hAnsi="Arial" w:hint="default"/>
      </w:rPr>
    </w:lvl>
    <w:lvl w:ilvl="4" w:tplc="9732BD7E" w:tentative="1">
      <w:start w:val="1"/>
      <w:numFmt w:val="bullet"/>
      <w:lvlText w:val="•"/>
      <w:lvlJc w:val="left"/>
      <w:pPr>
        <w:tabs>
          <w:tab w:val="num" w:pos="3600"/>
        </w:tabs>
        <w:ind w:left="3600" w:hanging="360"/>
      </w:pPr>
      <w:rPr>
        <w:rFonts w:ascii="Arial" w:hAnsi="Arial" w:hint="default"/>
      </w:rPr>
    </w:lvl>
    <w:lvl w:ilvl="5" w:tplc="30CEB550" w:tentative="1">
      <w:start w:val="1"/>
      <w:numFmt w:val="bullet"/>
      <w:lvlText w:val="•"/>
      <w:lvlJc w:val="left"/>
      <w:pPr>
        <w:tabs>
          <w:tab w:val="num" w:pos="4320"/>
        </w:tabs>
        <w:ind w:left="4320" w:hanging="360"/>
      </w:pPr>
      <w:rPr>
        <w:rFonts w:ascii="Arial" w:hAnsi="Arial" w:hint="default"/>
      </w:rPr>
    </w:lvl>
    <w:lvl w:ilvl="6" w:tplc="45D8C534" w:tentative="1">
      <w:start w:val="1"/>
      <w:numFmt w:val="bullet"/>
      <w:lvlText w:val="•"/>
      <w:lvlJc w:val="left"/>
      <w:pPr>
        <w:tabs>
          <w:tab w:val="num" w:pos="5040"/>
        </w:tabs>
        <w:ind w:left="5040" w:hanging="360"/>
      </w:pPr>
      <w:rPr>
        <w:rFonts w:ascii="Arial" w:hAnsi="Arial" w:hint="default"/>
      </w:rPr>
    </w:lvl>
    <w:lvl w:ilvl="7" w:tplc="F182BD9A" w:tentative="1">
      <w:start w:val="1"/>
      <w:numFmt w:val="bullet"/>
      <w:lvlText w:val="•"/>
      <w:lvlJc w:val="left"/>
      <w:pPr>
        <w:tabs>
          <w:tab w:val="num" w:pos="5760"/>
        </w:tabs>
        <w:ind w:left="5760" w:hanging="360"/>
      </w:pPr>
      <w:rPr>
        <w:rFonts w:ascii="Arial" w:hAnsi="Arial" w:hint="default"/>
      </w:rPr>
    </w:lvl>
    <w:lvl w:ilvl="8" w:tplc="47E479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35015F"/>
    <w:multiLevelType w:val="hybridMultilevel"/>
    <w:tmpl w:val="ED047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C71AA302">
      <w:start w:val="1"/>
      <w:numFmt w:val="bullet"/>
      <w:lvlText w:val="ü"/>
      <w:lvlJc w:val="left"/>
      <w:pPr>
        <w:ind w:left="630" w:hanging="360"/>
      </w:pPr>
      <w:rPr>
        <w:rFonts w:ascii="Wingdings" w:hAnsi="Wingdings"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A5C0BAE"/>
    <w:multiLevelType w:val="hybridMultilevel"/>
    <w:tmpl w:val="571C2D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BF7CA6"/>
    <w:multiLevelType w:val="hybridMultilevel"/>
    <w:tmpl w:val="8CF0355E"/>
    <w:lvl w:ilvl="0" w:tplc="9DC2ABC8">
      <w:start w:val="1"/>
      <w:numFmt w:val="bullet"/>
      <w:lvlText w:val="•"/>
      <w:lvlJc w:val="left"/>
      <w:pPr>
        <w:tabs>
          <w:tab w:val="num" w:pos="720"/>
        </w:tabs>
        <w:ind w:left="720" w:hanging="360"/>
      </w:pPr>
      <w:rPr>
        <w:rFonts w:ascii="Arial" w:hAnsi="Arial" w:hint="default"/>
      </w:rPr>
    </w:lvl>
    <w:lvl w:ilvl="1" w:tplc="A852D358">
      <w:start w:val="1"/>
      <w:numFmt w:val="bullet"/>
      <w:lvlText w:val="•"/>
      <w:lvlJc w:val="left"/>
      <w:pPr>
        <w:tabs>
          <w:tab w:val="num" w:pos="1440"/>
        </w:tabs>
        <w:ind w:left="1440" w:hanging="360"/>
      </w:pPr>
      <w:rPr>
        <w:rFonts w:ascii="Arial" w:hAnsi="Arial" w:hint="default"/>
      </w:rPr>
    </w:lvl>
    <w:lvl w:ilvl="2" w:tplc="843096A4" w:tentative="1">
      <w:start w:val="1"/>
      <w:numFmt w:val="bullet"/>
      <w:lvlText w:val="•"/>
      <w:lvlJc w:val="left"/>
      <w:pPr>
        <w:tabs>
          <w:tab w:val="num" w:pos="2160"/>
        </w:tabs>
        <w:ind w:left="2160" w:hanging="360"/>
      </w:pPr>
      <w:rPr>
        <w:rFonts w:ascii="Arial" w:hAnsi="Arial" w:hint="default"/>
      </w:rPr>
    </w:lvl>
    <w:lvl w:ilvl="3" w:tplc="A07E6E5E" w:tentative="1">
      <w:start w:val="1"/>
      <w:numFmt w:val="bullet"/>
      <w:lvlText w:val="•"/>
      <w:lvlJc w:val="left"/>
      <w:pPr>
        <w:tabs>
          <w:tab w:val="num" w:pos="2880"/>
        </w:tabs>
        <w:ind w:left="2880" w:hanging="360"/>
      </w:pPr>
      <w:rPr>
        <w:rFonts w:ascii="Arial" w:hAnsi="Arial" w:hint="default"/>
      </w:rPr>
    </w:lvl>
    <w:lvl w:ilvl="4" w:tplc="9A424AA8" w:tentative="1">
      <w:start w:val="1"/>
      <w:numFmt w:val="bullet"/>
      <w:lvlText w:val="•"/>
      <w:lvlJc w:val="left"/>
      <w:pPr>
        <w:tabs>
          <w:tab w:val="num" w:pos="3600"/>
        </w:tabs>
        <w:ind w:left="3600" w:hanging="360"/>
      </w:pPr>
      <w:rPr>
        <w:rFonts w:ascii="Arial" w:hAnsi="Arial" w:hint="default"/>
      </w:rPr>
    </w:lvl>
    <w:lvl w:ilvl="5" w:tplc="6AF0123E" w:tentative="1">
      <w:start w:val="1"/>
      <w:numFmt w:val="bullet"/>
      <w:lvlText w:val="•"/>
      <w:lvlJc w:val="left"/>
      <w:pPr>
        <w:tabs>
          <w:tab w:val="num" w:pos="4320"/>
        </w:tabs>
        <w:ind w:left="4320" w:hanging="360"/>
      </w:pPr>
      <w:rPr>
        <w:rFonts w:ascii="Arial" w:hAnsi="Arial" w:hint="default"/>
      </w:rPr>
    </w:lvl>
    <w:lvl w:ilvl="6" w:tplc="3E104832" w:tentative="1">
      <w:start w:val="1"/>
      <w:numFmt w:val="bullet"/>
      <w:lvlText w:val="•"/>
      <w:lvlJc w:val="left"/>
      <w:pPr>
        <w:tabs>
          <w:tab w:val="num" w:pos="5040"/>
        </w:tabs>
        <w:ind w:left="5040" w:hanging="360"/>
      </w:pPr>
      <w:rPr>
        <w:rFonts w:ascii="Arial" w:hAnsi="Arial" w:hint="default"/>
      </w:rPr>
    </w:lvl>
    <w:lvl w:ilvl="7" w:tplc="231C63B6" w:tentative="1">
      <w:start w:val="1"/>
      <w:numFmt w:val="bullet"/>
      <w:lvlText w:val="•"/>
      <w:lvlJc w:val="left"/>
      <w:pPr>
        <w:tabs>
          <w:tab w:val="num" w:pos="5760"/>
        </w:tabs>
        <w:ind w:left="5760" w:hanging="360"/>
      </w:pPr>
      <w:rPr>
        <w:rFonts w:ascii="Arial" w:hAnsi="Arial" w:hint="default"/>
      </w:rPr>
    </w:lvl>
    <w:lvl w:ilvl="8" w:tplc="A2FE5F3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0373784"/>
    <w:multiLevelType w:val="hybridMultilevel"/>
    <w:tmpl w:val="E23C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6C6D4B"/>
    <w:multiLevelType w:val="multilevel"/>
    <w:tmpl w:val="8A320C34"/>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0722F5"/>
    <w:multiLevelType w:val="hybridMultilevel"/>
    <w:tmpl w:val="B93CC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C0441E"/>
    <w:multiLevelType w:val="multilevel"/>
    <w:tmpl w:val="FC447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9C7371"/>
    <w:multiLevelType w:val="hybridMultilevel"/>
    <w:tmpl w:val="0688F93C"/>
    <w:lvl w:ilvl="0" w:tplc="3646A742">
      <w:start w:val="1"/>
      <w:numFmt w:val="bullet"/>
      <w:lvlText w:val="•"/>
      <w:lvlJc w:val="left"/>
      <w:pPr>
        <w:tabs>
          <w:tab w:val="num" w:pos="720"/>
        </w:tabs>
        <w:ind w:left="720" w:hanging="360"/>
      </w:pPr>
      <w:rPr>
        <w:rFonts w:ascii="Arial" w:hAnsi="Arial" w:hint="default"/>
      </w:rPr>
    </w:lvl>
    <w:lvl w:ilvl="1" w:tplc="27E86238" w:tentative="1">
      <w:start w:val="1"/>
      <w:numFmt w:val="bullet"/>
      <w:lvlText w:val="•"/>
      <w:lvlJc w:val="left"/>
      <w:pPr>
        <w:tabs>
          <w:tab w:val="num" w:pos="1440"/>
        </w:tabs>
        <w:ind w:left="1440" w:hanging="360"/>
      </w:pPr>
      <w:rPr>
        <w:rFonts w:ascii="Arial" w:hAnsi="Arial" w:hint="default"/>
      </w:rPr>
    </w:lvl>
    <w:lvl w:ilvl="2" w:tplc="702CA020" w:tentative="1">
      <w:start w:val="1"/>
      <w:numFmt w:val="bullet"/>
      <w:lvlText w:val="•"/>
      <w:lvlJc w:val="left"/>
      <w:pPr>
        <w:tabs>
          <w:tab w:val="num" w:pos="2160"/>
        </w:tabs>
        <w:ind w:left="2160" w:hanging="360"/>
      </w:pPr>
      <w:rPr>
        <w:rFonts w:ascii="Arial" w:hAnsi="Arial" w:hint="default"/>
      </w:rPr>
    </w:lvl>
    <w:lvl w:ilvl="3" w:tplc="5A56EC28" w:tentative="1">
      <w:start w:val="1"/>
      <w:numFmt w:val="bullet"/>
      <w:lvlText w:val="•"/>
      <w:lvlJc w:val="left"/>
      <w:pPr>
        <w:tabs>
          <w:tab w:val="num" w:pos="2880"/>
        </w:tabs>
        <w:ind w:left="2880" w:hanging="360"/>
      </w:pPr>
      <w:rPr>
        <w:rFonts w:ascii="Arial" w:hAnsi="Arial" w:hint="default"/>
      </w:rPr>
    </w:lvl>
    <w:lvl w:ilvl="4" w:tplc="4BBE0B80" w:tentative="1">
      <w:start w:val="1"/>
      <w:numFmt w:val="bullet"/>
      <w:lvlText w:val="•"/>
      <w:lvlJc w:val="left"/>
      <w:pPr>
        <w:tabs>
          <w:tab w:val="num" w:pos="3600"/>
        </w:tabs>
        <w:ind w:left="3600" w:hanging="360"/>
      </w:pPr>
      <w:rPr>
        <w:rFonts w:ascii="Arial" w:hAnsi="Arial" w:hint="default"/>
      </w:rPr>
    </w:lvl>
    <w:lvl w:ilvl="5" w:tplc="B1DCF686" w:tentative="1">
      <w:start w:val="1"/>
      <w:numFmt w:val="bullet"/>
      <w:lvlText w:val="•"/>
      <w:lvlJc w:val="left"/>
      <w:pPr>
        <w:tabs>
          <w:tab w:val="num" w:pos="4320"/>
        </w:tabs>
        <w:ind w:left="4320" w:hanging="360"/>
      </w:pPr>
      <w:rPr>
        <w:rFonts w:ascii="Arial" w:hAnsi="Arial" w:hint="default"/>
      </w:rPr>
    </w:lvl>
    <w:lvl w:ilvl="6" w:tplc="287A296E" w:tentative="1">
      <w:start w:val="1"/>
      <w:numFmt w:val="bullet"/>
      <w:lvlText w:val="•"/>
      <w:lvlJc w:val="left"/>
      <w:pPr>
        <w:tabs>
          <w:tab w:val="num" w:pos="5040"/>
        </w:tabs>
        <w:ind w:left="5040" w:hanging="360"/>
      </w:pPr>
      <w:rPr>
        <w:rFonts w:ascii="Arial" w:hAnsi="Arial" w:hint="default"/>
      </w:rPr>
    </w:lvl>
    <w:lvl w:ilvl="7" w:tplc="AE9AC4F4" w:tentative="1">
      <w:start w:val="1"/>
      <w:numFmt w:val="bullet"/>
      <w:lvlText w:val="•"/>
      <w:lvlJc w:val="left"/>
      <w:pPr>
        <w:tabs>
          <w:tab w:val="num" w:pos="5760"/>
        </w:tabs>
        <w:ind w:left="5760" w:hanging="360"/>
      </w:pPr>
      <w:rPr>
        <w:rFonts w:ascii="Arial" w:hAnsi="Arial" w:hint="default"/>
      </w:rPr>
    </w:lvl>
    <w:lvl w:ilvl="8" w:tplc="5BB2370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75B6668"/>
    <w:multiLevelType w:val="hybridMultilevel"/>
    <w:tmpl w:val="063EE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A97A00"/>
    <w:multiLevelType w:val="hybridMultilevel"/>
    <w:tmpl w:val="89E0F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852DAB"/>
    <w:multiLevelType w:val="hybridMultilevel"/>
    <w:tmpl w:val="A25C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B247C2"/>
    <w:multiLevelType w:val="hybridMultilevel"/>
    <w:tmpl w:val="481A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3148848">
    <w:abstractNumId w:val="7"/>
  </w:num>
  <w:num w:numId="2" w16cid:durableId="1402218297">
    <w:abstractNumId w:val="6"/>
  </w:num>
  <w:num w:numId="3" w16cid:durableId="2097701191">
    <w:abstractNumId w:val="2"/>
  </w:num>
  <w:num w:numId="4" w16cid:durableId="511334304">
    <w:abstractNumId w:val="12"/>
  </w:num>
  <w:num w:numId="5" w16cid:durableId="1803770717">
    <w:abstractNumId w:val="5"/>
  </w:num>
  <w:num w:numId="6" w16cid:durableId="997877754">
    <w:abstractNumId w:val="8"/>
  </w:num>
  <w:num w:numId="7" w16cid:durableId="506793824">
    <w:abstractNumId w:val="1"/>
  </w:num>
  <w:num w:numId="8" w16cid:durableId="333269234">
    <w:abstractNumId w:val="17"/>
  </w:num>
  <w:num w:numId="9" w16cid:durableId="214590473">
    <w:abstractNumId w:val="11"/>
  </w:num>
  <w:num w:numId="10" w16cid:durableId="934093800">
    <w:abstractNumId w:val="16"/>
  </w:num>
  <w:num w:numId="11" w16cid:durableId="630595362">
    <w:abstractNumId w:val="3"/>
  </w:num>
  <w:num w:numId="12" w16cid:durableId="479155911">
    <w:abstractNumId w:val="4"/>
  </w:num>
  <w:num w:numId="13" w16cid:durableId="548223778">
    <w:abstractNumId w:val="14"/>
  </w:num>
  <w:num w:numId="14" w16cid:durableId="1400981268">
    <w:abstractNumId w:val="0"/>
  </w:num>
  <w:num w:numId="15" w16cid:durableId="1428501737">
    <w:abstractNumId w:val="20"/>
  </w:num>
  <w:num w:numId="16" w16cid:durableId="1902138163">
    <w:abstractNumId w:val="13"/>
  </w:num>
  <w:num w:numId="17" w16cid:durableId="196699198">
    <w:abstractNumId w:val="19"/>
  </w:num>
  <w:num w:numId="18" w16cid:durableId="2065906252">
    <w:abstractNumId w:val="9"/>
  </w:num>
  <w:num w:numId="19" w16cid:durableId="1060906969">
    <w:abstractNumId w:val="18"/>
  </w:num>
  <w:num w:numId="20" w16cid:durableId="1475827713">
    <w:abstractNumId w:val="15"/>
  </w:num>
  <w:num w:numId="21" w16cid:durableId="898134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0BB"/>
    <w:rsid w:val="0000378B"/>
    <w:rsid w:val="000042CC"/>
    <w:rsid w:val="00005A4E"/>
    <w:rsid w:val="00015C4A"/>
    <w:rsid w:val="00020976"/>
    <w:rsid w:val="00023BF2"/>
    <w:rsid w:val="000273E4"/>
    <w:rsid w:val="00034491"/>
    <w:rsid w:val="00035C64"/>
    <w:rsid w:val="00035FA0"/>
    <w:rsid w:val="00037B9B"/>
    <w:rsid w:val="00051C30"/>
    <w:rsid w:val="000525E2"/>
    <w:rsid w:val="00061C37"/>
    <w:rsid w:val="0006367A"/>
    <w:rsid w:val="00067808"/>
    <w:rsid w:val="00070101"/>
    <w:rsid w:val="00071519"/>
    <w:rsid w:val="000720A4"/>
    <w:rsid w:val="00073C86"/>
    <w:rsid w:val="0007465E"/>
    <w:rsid w:val="000801A5"/>
    <w:rsid w:val="000927F4"/>
    <w:rsid w:val="00094A9E"/>
    <w:rsid w:val="000A6D50"/>
    <w:rsid w:val="000B1D59"/>
    <w:rsid w:val="000B5F1E"/>
    <w:rsid w:val="000C4298"/>
    <w:rsid w:val="000D20A4"/>
    <w:rsid w:val="000E21BE"/>
    <w:rsid w:val="000F58FB"/>
    <w:rsid w:val="00105F16"/>
    <w:rsid w:val="00106C7D"/>
    <w:rsid w:val="00106E4D"/>
    <w:rsid w:val="0011083C"/>
    <w:rsid w:val="00111F40"/>
    <w:rsid w:val="0011474A"/>
    <w:rsid w:val="00117AB1"/>
    <w:rsid w:val="0013328D"/>
    <w:rsid w:val="00137022"/>
    <w:rsid w:val="00140389"/>
    <w:rsid w:val="0014329A"/>
    <w:rsid w:val="00145B7E"/>
    <w:rsid w:val="001609E3"/>
    <w:rsid w:val="00171AF2"/>
    <w:rsid w:val="001779C3"/>
    <w:rsid w:val="00180029"/>
    <w:rsid w:val="00190B99"/>
    <w:rsid w:val="00197209"/>
    <w:rsid w:val="001A08EB"/>
    <w:rsid w:val="001B0B01"/>
    <w:rsid w:val="001D5499"/>
    <w:rsid w:val="001E0F9B"/>
    <w:rsid w:val="001E76EE"/>
    <w:rsid w:val="00215078"/>
    <w:rsid w:val="002259DA"/>
    <w:rsid w:val="002275DF"/>
    <w:rsid w:val="002348AF"/>
    <w:rsid w:val="002368B4"/>
    <w:rsid w:val="00240F04"/>
    <w:rsid w:val="002554E5"/>
    <w:rsid w:val="00264F81"/>
    <w:rsid w:val="00265945"/>
    <w:rsid w:val="00266F4E"/>
    <w:rsid w:val="002704A0"/>
    <w:rsid w:val="00271048"/>
    <w:rsid w:val="00286C23"/>
    <w:rsid w:val="002870D7"/>
    <w:rsid w:val="00292D97"/>
    <w:rsid w:val="00292F52"/>
    <w:rsid w:val="002943B9"/>
    <w:rsid w:val="002A083C"/>
    <w:rsid w:val="002A3B53"/>
    <w:rsid w:val="002A3E13"/>
    <w:rsid w:val="002A52A1"/>
    <w:rsid w:val="002B7137"/>
    <w:rsid w:val="002C0390"/>
    <w:rsid w:val="002C2DA6"/>
    <w:rsid w:val="002C2F1A"/>
    <w:rsid w:val="002D3D6B"/>
    <w:rsid w:val="002E1AD6"/>
    <w:rsid w:val="002E1AEF"/>
    <w:rsid w:val="002F0B1C"/>
    <w:rsid w:val="002F0EEA"/>
    <w:rsid w:val="003067BB"/>
    <w:rsid w:val="00313232"/>
    <w:rsid w:val="00320962"/>
    <w:rsid w:val="003329EE"/>
    <w:rsid w:val="003341B8"/>
    <w:rsid w:val="0033538A"/>
    <w:rsid w:val="00340310"/>
    <w:rsid w:val="003410EB"/>
    <w:rsid w:val="003412FC"/>
    <w:rsid w:val="003610B3"/>
    <w:rsid w:val="00365341"/>
    <w:rsid w:val="00370D40"/>
    <w:rsid w:val="00370E06"/>
    <w:rsid w:val="003744BE"/>
    <w:rsid w:val="00375355"/>
    <w:rsid w:val="003813B2"/>
    <w:rsid w:val="003830AF"/>
    <w:rsid w:val="003861FC"/>
    <w:rsid w:val="0039060B"/>
    <w:rsid w:val="00396763"/>
    <w:rsid w:val="003973AC"/>
    <w:rsid w:val="003A712F"/>
    <w:rsid w:val="003B3F46"/>
    <w:rsid w:val="003B685A"/>
    <w:rsid w:val="003C2059"/>
    <w:rsid w:val="003C503F"/>
    <w:rsid w:val="003C601E"/>
    <w:rsid w:val="003C6C78"/>
    <w:rsid w:val="003C7F60"/>
    <w:rsid w:val="003D0778"/>
    <w:rsid w:val="003D7E02"/>
    <w:rsid w:val="003E52BF"/>
    <w:rsid w:val="003E71BF"/>
    <w:rsid w:val="003F74EC"/>
    <w:rsid w:val="004025A1"/>
    <w:rsid w:val="004071A1"/>
    <w:rsid w:val="004160DD"/>
    <w:rsid w:val="00416AB3"/>
    <w:rsid w:val="00416DB0"/>
    <w:rsid w:val="00417135"/>
    <w:rsid w:val="0042105B"/>
    <w:rsid w:val="00426693"/>
    <w:rsid w:val="00426C49"/>
    <w:rsid w:val="00434F7D"/>
    <w:rsid w:val="00435715"/>
    <w:rsid w:val="00446EC7"/>
    <w:rsid w:val="00450844"/>
    <w:rsid w:val="004513E1"/>
    <w:rsid w:val="00452B54"/>
    <w:rsid w:val="004639CD"/>
    <w:rsid w:val="00466082"/>
    <w:rsid w:val="00470A21"/>
    <w:rsid w:val="004746DC"/>
    <w:rsid w:val="00474932"/>
    <w:rsid w:val="00482160"/>
    <w:rsid w:val="00490FEF"/>
    <w:rsid w:val="00491329"/>
    <w:rsid w:val="00497F12"/>
    <w:rsid w:val="004A07F0"/>
    <w:rsid w:val="004A1D26"/>
    <w:rsid w:val="004A32E2"/>
    <w:rsid w:val="004A4C57"/>
    <w:rsid w:val="004B3D7D"/>
    <w:rsid w:val="004B4F9A"/>
    <w:rsid w:val="004C2BC0"/>
    <w:rsid w:val="004C54BE"/>
    <w:rsid w:val="004C5838"/>
    <w:rsid w:val="004D18D3"/>
    <w:rsid w:val="004D2A65"/>
    <w:rsid w:val="004E0393"/>
    <w:rsid w:val="004E1DEF"/>
    <w:rsid w:val="004E2B6A"/>
    <w:rsid w:val="004E7E01"/>
    <w:rsid w:val="004F13FB"/>
    <w:rsid w:val="00504F6C"/>
    <w:rsid w:val="00510D3A"/>
    <w:rsid w:val="00514FDD"/>
    <w:rsid w:val="00516A3E"/>
    <w:rsid w:val="00525E2A"/>
    <w:rsid w:val="00532EA6"/>
    <w:rsid w:val="00534CA1"/>
    <w:rsid w:val="00547365"/>
    <w:rsid w:val="005571CB"/>
    <w:rsid w:val="00565DFC"/>
    <w:rsid w:val="00570665"/>
    <w:rsid w:val="00577C8F"/>
    <w:rsid w:val="00581AA8"/>
    <w:rsid w:val="005A62EB"/>
    <w:rsid w:val="005B4C08"/>
    <w:rsid w:val="005C782E"/>
    <w:rsid w:val="005D249D"/>
    <w:rsid w:val="005D3FD1"/>
    <w:rsid w:val="005F25BA"/>
    <w:rsid w:val="006027F5"/>
    <w:rsid w:val="00606DAD"/>
    <w:rsid w:val="00607BB0"/>
    <w:rsid w:val="00610537"/>
    <w:rsid w:val="00610B2F"/>
    <w:rsid w:val="00625227"/>
    <w:rsid w:val="00630783"/>
    <w:rsid w:val="00631F4F"/>
    <w:rsid w:val="00643797"/>
    <w:rsid w:val="006540ED"/>
    <w:rsid w:val="00654D9F"/>
    <w:rsid w:val="00657095"/>
    <w:rsid w:val="00663C47"/>
    <w:rsid w:val="006660C7"/>
    <w:rsid w:val="00673F77"/>
    <w:rsid w:val="00680C59"/>
    <w:rsid w:val="006825F1"/>
    <w:rsid w:val="00682A03"/>
    <w:rsid w:val="0069492C"/>
    <w:rsid w:val="006A0411"/>
    <w:rsid w:val="006A2B49"/>
    <w:rsid w:val="006A3BCF"/>
    <w:rsid w:val="006A79E8"/>
    <w:rsid w:val="006B0E6F"/>
    <w:rsid w:val="006B4FF9"/>
    <w:rsid w:val="006B5B94"/>
    <w:rsid w:val="006C4CC4"/>
    <w:rsid w:val="006C67B7"/>
    <w:rsid w:val="006D1EB7"/>
    <w:rsid w:val="006D2946"/>
    <w:rsid w:val="006E6C89"/>
    <w:rsid w:val="006F30DA"/>
    <w:rsid w:val="00704138"/>
    <w:rsid w:val="007074EB"/>
    <w:rsid w:val="007127B2"/>
    <w:rsid w:val="00723EDF"/>
    <w:rsid w:val="00734B97"/>
    <w:rsid w:val="00736EFE"/>
    <w:rsid w:val="00743FDC"/>
    <w:rsid w:val="00744371"/>
    <w:rsid w:val="00747737"/>
    <w:rsid w:val="00747F58"/>
    <w:rsid w:val="0076694C"/>
    <w:rsid w:val="00772579"/>
    <w:rsid w:val="00774F37"/>
    <w:rsid w:val="00791D02"/>
    <w:rsid w:val="00796F28"/>
    <w:rsid w:val="00796F61"/>
    <w:rsid w:val="007A2D40"/>
    <w:rsid w:val="007B316F"/>
    <w:rsid w:val="007B576E"/>
    <w:rsid w:val="007C3414"/>
    <w:rsid w:val="007D7C15"/>
    <w:rsid w:val="007E34DD"/>
    <w:rsid w:val="007E37FC"/>
    <w:rsid w:val="007F22DA"/>
    <w:rsid w:val="007F6F91"/>
    <w:rsid w:val="007F788E"/>
    <w:rsid w:val="00806613"/>
    <w:rsid w:val="008137DD"/>
    <w:rsid w:val="00822350"/>
    <w:rsid w:val="0082415C"/>
    <w:rsid w:val="00831A73"/>
    <w:rsid w:val="0083478E"/>
    <w:rsid w:val="00835EC1"/>
    <w:rsid w:val="008369E3"/>
    <w:rsid w:val="00844F4E"/>
    <w:rsid w:val="00846F81"/>
    <w:rsid w:val="008576BD"/>
    <w:rsid w:val="00862E4E"/>
    <w:rsid w:val="00865217"/>
    <w:rsid w:val="008734AB"/>
    <w:rsid w:val="00874E2A"/>
    <w:rsid w:val="00891B71"/>
    <w:rsid w:val="008A0C25"/>
    <w:rsid w:val="008B0FEB"/>
    <w:rsid w:val="008B1643"/>
    <w:rsid w:val="008B1B61"/>
    <w:rsid w:val="008B5454"/>
    <w:rsid w:val="008B60F8"/>
    <w:rsid w:val="008B6B9F"/>
    <w:rsid w:val="008C1768"/>
    <w:rsid w:val="008C1DCF"/>
    <w:rsid w:val="008C6082"/>
    <w:rsid w:val="008E13B1"/>
    <w:rsid w:val="008E65D5"/>
    <w:rsid w:val="009119F4"/>
    <w:rsid w:val="009161F2"/>
    <w:rsid w:val="00922300"/>
    <w:rsid w:val="00922454"/>
    <w:rsid w:val="0093034B"/>
    <w:rsid w:val="009306D2"/>
    <w:rsid w:val="0093500F"/>
    <w:rsid w:val="009413AE"/>
    <w:rsid w:val="00945A4C"/>
    <w:rsid w:val="00954449"/>
    <w:rsid w:val="00963C94"/>
    <w:rsid w:val="00972B9B"/>
    <w:rsid w:val="00972BF9"/>
    <w:rsid w:val="009757C4"/>
    <w:rsid w:val="00981995"/>
    <w:rsid w:val="0098336F"/>
    <w:rsid w:val="00990313"/>
    <w:rsid w:val="00992937"/>
    <w:rsid w:val="00993231"/>
    <w:rsid w:val="00995315"/>
    <w:rsid w:val="009979ED"/>
    <w:rsid w:val="009A0E8D"/>
    <w:rsid w:val="009A6488"/>
    <w:rsid w:val="009B7C16"/>
    <w:rsid w:val="009C176C"/>
    <w:rsid w:val="009C526C"/>
    <w:rsid w:val="009C6400"/>
    <w:rsid w:val="009D4FC1"/>
    <w:rsid w:val="009E16DB"/>
    <w:rsid w:val="009F0F89"/>
    <w:rsid w:val="009F13EB"/>
    <w:rsid w:val="009F5779"/>
    <w:rsid w:val="00A04EB9"/>
    <w:rsid w:val="00A1603A"/>
    <w:rsid w:val="00A171A8"/>
    <w:rsid w:val="00A17B24"/>
    <w:rsid w:val="00A25D09"/>
    <w:rsid w:val="00A3629B"/>
    <w:rsid w:val="00A36E2B"/>
    <w:rsid w:val="00A41548"/>
    <w:rsid w:val="00A4713E"/>
    <w:rsid w:val="00A47F60"/>
    <w:rsid w:val="00A51CC1"/>
    <w:rsid w:val="00A57D04"/>
    <w:rsid w:val="00A660E8"/>
    <w:rsid w:val="00A7767E"/>
    <w:rsid w:val="00A909A8"/>
    <w:rsid w:val="00A91D8E"/>
    <w:rsid w:val="00A96A53"/>
    <w:rsid w:val="00A970E4"/>
    <w:rsid w:val="00A979FD"/>
    <w:rsid w:val="00AA078D"/>
    <w:rsid w:val="00AA6118"/>
    <w:rsid w:val="00AB13BD"/>
    <w:rsid w:val="00AB1F36"/>
    <w:rsid w:val="00AB6723"/>
    <w:rsid w:val="00AB7CCD"/>
    <w:rsid w:val="00AB7E14"/>
    <w:rsid w:val="00AC1A64"/>
    <w:rsid w:val="00AC257B"/>
    <w:rsid w:val="00AC686A"/>
    <w:rsid w:val="00AD0C71"/>
    <w:rsid w:val="00AD5303"/>
    <w:rsid w:val="00AF17F6"/>
    <w:rsid w:val="00AF2F5D"/>
    <w:rsid w:val="00B05272"/>
    <w:rsid w:val="00B120D5"/>
    <w:rsid w:val="00B1560C"/>
    <w:rsid w:val="00B21304"/>
    <w:rsid w:val="00B26C00"/>
    <w:rsid w:val="00B3361D"/>
    <w:rsid w:val="00B353D6"/>
    <w:rsid w:val="00B57B17"/>
    <w:rsid w:val="00B612A1"/>
    <w:rsid w:val="00B62035"/>
    <w:rsid w:val="00B62FCC"/>
    <w:rsid w:val="00B65528"/>
    <w:rsid w:val="00B703AD"/>
    <w:rsid w:val="00B73432"/>
    <w:rsid w:val="00B775B5"/>
    <w:rsid w:val="00B81AC4"/>
    <w:rsid w:val="00B846D6"/>
    <w:rsid w:val="00B90B69"/>
    <w:rsid w:val="00B97CD3"/>
    <w:rsid w:val="00BA288D"/>
    <w:rsid w:val="00BA4FBE"/>
    <w:rsid w:val="00BA7ACB"/>
    <w:rsid w:val="00BB12EA"/>
    <w:rsid w:val="00BB3A5C"/>
    <w:rsid w:val="00BB4135"/>
    <w:rsid w:val="00BC10BB"/>
    <w:rsid w:val="00BDA0E9"/>
    <w:rsid w:val="00BE31E2"/>
    <w:rsid w:val="00BE6C7D"/>
    <w:rsid w:val="00C006A2"/>
    <w:rsid w:val="00C12EAD"/>
    <w:rsid w:val="00C13D43"/>
    <w:rsid w:val="00C154E0"/>
    <w:rsid w:val="00C23930"/>
    <w:rsid w:val="00C2531B"/>
    <w:rsid w:val="00C31915"/>
    <w:rsid w:val="00C4719C"/>
    <w:rsid w:val="00C50ACF"/>
    <w:rsid w:val="00C77EA4"/>
    <w:rsid w:val="00C84318"/>
    <w:rsid w:val="00C84933"/>
    <w:rsid w:val="00C97DCD"/>
    <w:rsid w:val="00CA2504"/>
    <w:rsid w:val="00CA6A03"/>
    <w:rsid w:val="00CB007A"/>
    <w:rsid w:val="00CB277E"/>
    <w:rsid w:val="00CB5474"/>
    <w:rsid w:val="00CB763B"/>
    <w:rsid w:val="00CC5E47"/>
    <w:rsid w:val="00CE2180"/>
    <w:rsid w:val="00CE2EBD"/>
    <w:rsid w:val="00CE49BA"/>
    <w:rsid w:val="00CE59B0"/>
    <w:rsid w:val="00CE5F29"/>
    <w:rsid w:val="00CF09C2"/>
    <w:rsid w:val="00CF1DCC"/>
    <w:rsid w:val="00CF1E9E"/>
    <w:rsid w:val="00CF77EB"/>
    <w:rsid w:val="00D1272C"/>
    <w:rsid w:val="00D32370"/>
    <w:rsid w:val="00D40CB6"/>
    <w:rsid w:val="00D446E9"/>
    <w:rsid w:val="00D507D7"/>
    <w:rsid w:val="00D6226F"/>
    <w:rsid w:val="00D62B61"/>
    <w:rsid w:val="00D65C49"/>
    <w:rsid w:val="00D803C9"/>
    <w:rsid w:val="00D811B9"/>
    <w:rsid w:val="00D94AD0"/>
    <w:rsid w:val="00D96333"/>
    <w:rsid w:val="00DA0B75"/>
    <w:rsid w:val="00DA35E8"/>
    <w:rsid w:val="00DA6E9C"/>
    <w:rsid w:val="00DA7B54"/>
    <w:rsid w:val="00DB0902"/>
    <w:rsid w:val="00DB7DBE"/>
    <w:rsid w:val="00DC5B08"/>
    <w:rsid w:val="00DC6114"/>
    <w:rsid w:val="00DC6FBA"/>
    <w:rsid w:val="00DD1499"/>
    <w:rsid w:val="00DD27B0"/>
    <w:rsid w:val="00DD6905"/>
    <w:rsid w:val="00DE17B9"/>
    <w:rsid w:val="00DE4877"/>
    <w:rsid w:val="00DE5073"/>
    <w:rsid w:val="00DE544D"/>
    <w:rsid w:val="00DF7D3B"/>
    <w:rsid w:val="00E05BD6"/>
    <w:rsid w:val="00E12346"/>
    <w:rsid w:val="00E12FC9"/>
    <w:rsid w:val="00E14279"/>
    <w:rsid w:val="00E14833"/>
    <w:rsid w:val="00E2446A"/>
    <w:rsid w:val="00E40A59"/>
    <w:rsid w:val="00E41F75"/>
    <w:rsid w:val="00E45D52"/>
    <w:rsid w:val="00E538DC"/>
    <w:rsid w:val="00E71106"/>
    <w:rsid w:val="00E7345F"/>
    <w:rsid w:val="00E81110"/>
    <w:rsid w:val="00E859D7"/>
    <w:rsid w:val="00E86B51"/>
    <w:rsid w:val="00E9196F"/>
    <w:rsid w:val="00E93D4E"/>
    <w:rsid w:val="00E97D08"/>
    <w:rsid w:val="00EA6D52"/>
    <w:rsid w:val="00EB222D"/>
    <w:rsid w:val="00EB3BCD"/>
    <w:rsid w:val="00EC06C4"/>
    <w:rsid w:val="00EC0D7F"/>
    <w:rsid w:val="00EC1836"/>
    <w:rsid w:val="00EC1E9C"/>
    <w:rsid w:val="00EC2AA3"/>
    <w:rsid w:val="00EC6F34"/>
    <w:rsid w:val="00ED3E39"/>
    <w:rsid w:val="00ED7089"/>
    <w:rsid w:val="00F05EDA"/>
    <w:rsid w:val="00F15BBA"/>
    <w:rsid w:val="00F17A0C"/>
    <w:rsid w:val="00F22518"/>
    <w:rsid w:val="00F3037B"/>
    <w:rsid w:val="00F31CD4"/>
    <w:rsid w:val="00F37CC5"/>
    <w:rsid w:val="00F41A28"/>
    <w:rsid w:val="00F43609"/>
    <w:rsid w:val="00F43904"/>
    <w:rsid w:val="00F44F20"/>
    <w:rsid w:val="00F601C2"/>
    <w:rsid w:val="00F619F7"/>
    <w:rsid w:val="00F62E52"/>
    <w:rsid w:val="00F65C23"/>
    <w:rsid w:val="00F74365"/>
    <w:rsid w:val="00F744EC"/>
    <w:rsid w:val="00F9115C"/>
    <w:rsid w:val="00FA0398"/>
    <w:rsid w:val="00FA7785"/>
    <w:rsid w:val="00FB1A64"/>
    <w:rsid w:val="00FB5B6C"/>
    <w:rsid w:val="00FB5E90"/>
    <w:rsid w:val="00FC6865"/>
    <w:rsid w:val="00FD50EE"/>
    <w:rsid w:val="00FD526E"/>
    <w:rsid w:val="00FD65FF"/>
    <w:rsid w:val="00FD785F"/>
    <w:rsid w:val="00FE6B1A"/>
    <w:rsid w:val="00FF2A3C"/>
    <w:rsid w:val="00FF5794"/>
    <w:rsid w:val="00FF5CE5"/>
    <w:rsid w:val="00FF602C"/>
    <w:rsid w:val="00FF641E"/>
    <w:rsid w:val="011DDFB1"/>
    <w:rsid w:val="0140C82B"/>
    <w:rsid w:val="01D04145"/>
    <w:rsid w:val="026FB483"/>
    <w:rsid w:val="02808D3A"/>
    <w:rsid w:val="03B81AFC"/>
    <w:rsid w:val="03D6B8B2"/>
    <w:rsid w:val="04461250"/>
    <w:rsid w:val="0468ADB2"/>
    <w:rsid w:val="046EB325"/>
    <w:rsid w:val="046FFD26"/>
    <w:rsid w:val="04734D09"/>
    <w:rsid w:val="04845147"/>
    <w:rsid w:val="04A41AB2"/>
    <w:rsid w:val="04EBF723"/>
    <w:rsid w:val="0507E207"/>
    <w:rsid w:val="050EF46E"/>
    <w:rsid w:val="05174EB7"/>
    <w:rsid w:val="055674DB"/>
    <w:rsid w:val="058E4A48"/>
    <w:rsid w:val="05ADD1BD"/>
    <w:rsid w:val="06114087"/>
    <w:rsid w:val="06890AE6"/>
    <w:rsid w:val="06A3B268"/>
    <w:rsid w:val="06BBE593"/>
    <w:rsid w:val="072E1801"/>
    <w:rsid w:val="0775C63F"/>
    <w:rsid w:val="07765F78"/>
    <w:rsid w:val="079BF436"/>
    <w:rsid w:val="080C37C8"/>
    <w:rsid w:val="085B08E8"/>
    <w:rsid w:val="0875F747"/>
    <w:rsid w:val="08890A99"/>
    <w:rsid w:val="08BF11E9"/>
    <w:rsid w:val="08F73367"/>
    <w:rsid w:val="099A7F3E"/>
    <w:rsid w:val="09BB5B5F"/>
    <w:rsid w:val="09C94C86"/>
    <w:rsid w:val="09CCD11F"/>
    <w:rsid w:val="09FD33AE"/>
    <w:rsid w:val="0A10840C"/>
    <w:rsid w:val="0A2243C2"/>
    <w:rsid w:val="0A5D942C"/>
    <w:rsid w:val="0B036C3F"/>
    <w:rsid w:val="0B818674"/>
    <w:rsid w:val="0C34417E"/>
    <w:rsid w:val="0C5BD062"/>
    <w:rsid w:val="0C61E6AE"/>
    <w:rsid w:val="0C8163AB"/>
    <w:rsid w:val="0CABEEE2"/>
    <w:rsid w:val="0CCC4BD4"/>
    <w:rsid w:val="0CE07E95"/>
    <w:rsid w:val="0D32BAE9"/>
    <w:rsid w:val="0D43AFA7"/>
    <w:rsid w:val="0D54554B"/>
    <w:rsid w:val="0E16DF6C"/>
    <w:rsid w:val="0E435AFE"/>
    <w:rsid w:val="0E707904"/>
    <w:rsid w:val="0E754029"/>
    <w:rsid w:val="0EBBC784"/>
    <w:rsid w:val="0EDD9107"/>
    <w:rsid w:val="0EFA1A0B"/>
    <w:rsid w:val="0F707326"/>
    <w:rsid w:val="0F8AA5C3"/>
    <w:rsid w:val="0F979010"/>
    <w:rsid w:val="0FA7A36B"/>
    <w:rsid w:val="0FD9D00A"/>
    <w:rsid w:val="0FDB0992"/>
    <w:rsid w:val="0FDE61B9"/>
    <w:rsid w:val="1066E864"/>
    <w:rsid w:val="106F0AFA"/>
    <w:rsid w:val="108B0486"/>
    <w:rsid w:val="108D4A63"/>
    <w:rsid w:val="1118C54A"/>
    <w:rsid w:val="1148C6A1"/>
    <w:rsid w:val="117C1051"/>
    <w:rsid w:val="11858D8A"/>
    <w:rsid w:val="11916BCA"/>
    <w:rsid w:val="11D47A70"/>
    <w:rsid w:val="1208CEFC"/>
    <w:rsid w:val="121E909D"/>
    <w:rsid w:val="1226D4E7"/>
    <w:rsid w:val="1231F433"/>
    <w:rsid w:val="12B6AB7F"/>
    <w:rsid w:val="12CFDE31"/>
    <w:rsid w:val="131AC9B0"/>
    <w:rsid w:val="13213B58"/>
    <w:rsid w:val="138F38A7"/>
    <w:rsid w:val="13AC45F7"/>
    <w:rsid w:val="13EDEEC8"/>
    <w:rsid w:val="14071F8D"/>
    <w:rsid w:val="142913A0"/>
    <w:rsid w:val="14EAB8F8"/>
    <w:rsid w:val="15E0B36A"/>
    <w:rsid w:val="16B63F56"/>
    <w:rsid w:val="16D96E2D"/>
    <w:rsid w:val="16F2D227"/>
    <w:rsid w:val="17762501"/>
    <w:rsid w:val="17821371"/>
    <w:rsid w:val="17B23F85"/>
    <w:rsid w:val="18365980"/>
    <w:rsid w:val="185B9089"/>
    <w:rsid w:val="18AAA1E3"/>
    <w:rsid w:val="18D77FAD"/>
    <w:rsid w:val="18FFD555"/>
    <w:rsid w:val="19366924"/>
    <w:rsid w:val="19C21D27"/>
    <w:rsid w:val="19CCAB96"/>
    <w:rsid w:val="1A11909A"/>
    <w:rsid w:val="1A188882"/>
    <w:rsid w:val="1A1F84C9"/>
    <w:rsid w:val="1A21B19A"/>
    <w:rsid w:val="1A49DB50"/>
    <w:rsid w:val="1A52AE58"/>
    <w:rsid w:val="1A762E40"/>
    <w:rsid w:val="1A82C47D"/>
    <w:rsid w:val="1A9E3C28"/>
    <w:rsid w:val="1AA8EE7C"/>
    <w:rsid w:val="1AD34044"/>
    <w:rsid w:val="1B04B221"/>
    <w:rsid w:val="1B252FAF"/>
    <w:rsid w:val="1B73699C"/>
    <w:rsid w:val="1BB58057"/>
    <w:rsid w:val="1C58C3C1"/>
    <w:rsid w:val="1C994C93"/>
    <w:rsid w:val="1CAD0C88"/>
    <w:rsid w:val="1CB8A569"/>
    <w:rsid w:val="1CC85289"/>
    <w:rsid w:val="1CE57949"/>
    <w:rsid w:val="1CF9BDE9"/>
    <w:rsid w:val="1D38F502"/>
    <w:rsid w:val="1D5150B8"/>
    <w:rsid w:val="1D590590"/>
    <w:rsid w:val="1DE27EE6"/>
    <w:rsid w:val="1DFEEA5D"/>
    <w:rsid w:val="1E48DCE9"/>
    <w:rsid w:val="1E7158B7"/>
    <w:rsid w:val="1E7ED5C3"/>
    <w:rsid w:val="1E83416C"/>
    <w:rsid w:val="1E853504"/>
    <w:rsid w:val="1E8CA4E8"/>
    <w:rsid w:val="1E9CEFE4"/>
    <w:rsid w:val="1F0EB9AC"/>
    <w:rsid w:val="1F1E6D5F"/>
    <w:rsid w:val="1F2D2995"/>
    <w:rsid w:val="1FB03948"/>
    <w:rsid w:val="1FDB21A5"/>
    <w:rsid w:val="1FE3D088"/>
    <w:rsid w:val="1FF7E15A"/>
    <w:rsid w:val="20287549"/>
    <w:rsid w:val="203179B3"/>
    <w:rsid w:val="2108DDB7"/>
    <w:rsid w:val="2145048E"/>
    <w:rsid w:val="218D6DF7"/>
    <w:rsid w:val="21CC005F"/>
    <w:rsid w:val="21EEB368"/>
    <w:rsid w:val="221986D6"/>
    <w:rsid w:val="222BEFB0"/>
    <w:rsid w:val="22414ECF"/>
    <w:rsid w:val="22CCA128"/>
    <w:rsid w:val="22D7236F"/>
    <w:rsid w:val="22F6AE73"/>
    <w:rsid w:val="2360A7AE"/>
    <w:rsid w:val="237CEDB8"/>
    <w:rsid w:val="237FA7A8"/>
    <w:rsid w:val="23E081EF"/>
    <w:rsid w:val="2474FF5D"/>
    <w:rsid w:val="24E4E8E4"/>
    <w:rsid w:val="25739AF8"/>
    <w:rsid w:val="25A1E2BE"/>
    <w:rsid w:val="25FC04EB"/>
    <w:rsid w:val="260EC431"/>
    <w:rsid w:val="26822728"/>
    <w:rsid w:val="26B1047F"/>
    <w:rsid w:val="26B41E90"/>
    <w:rsid w:val="26EF87BD"/>
    <w:rsid w:val="273A82B5"/>
    <w:rsid w:val="279103B6"/>
    <w:rsid w:val="28042CC7"/>
    <w:rsid w:val="2810FB55"/>
    <w:rsid w:val="281902A7"/>
    <w:rsid w:val="288E7F4C"/>
    <w:rsid w:val="28B12F4C"/>
    <w:rsid w:val="28D91CAC"/>
    <w:rsid w:val="28F6E994"/>
    <w:rsid w:val="28FA38AA"/>
    <w:rsid w:val="293D32F2"/>
    <w:rsid w:val="29D5BE5B"/>
    <w:rsid w:val="2A33EEB5"/>
    <w:rsid w:val="2A61B868"/>
    <w:rsid w:val="2A989F6F"/>
    <w:rsid w:val="2A9C6155"/>
    <w:rsid w:val="2A9E49CC"/>
    <w:rsid w:val="2AE026B3"/>
    <w:rsid w:val="2AE3D44E"/>
    <w:rsid w:val="2B62F39F"/>
    <w:rsid w:val="2BF28440"/>
    <w:rsid w:val="2C784169"/>
    <w:rsid w:val="2C7D4539"/>
    <w:rsid w:val="2CC0BB6A"/>
    <w:rsid w:val="2D68C8D8"/>
    <w:rsid w:val="2D809CDF"/>
    <w:rsid w:val="2DF13D0E"/>
    <w:rsid w:val="2E544862"/>
    <w:rsid w:val="2E737768"/>
    <w:rsid w:val="2ED94DD6"/>
    <w:rsid w:val="2F15602E"/>
    <w:rsid w:val="2F6B50D8"/>
    <w:rsid w:val="2FCBD969"/>
    <w:rsid w:val="2FD3FE3C"/>
    <w:rsid w:val="2FF85C2C"/>
    <w:rsid w:val="303DF703"/>
    <w:rsid w:val="3067E382"/>
    <w:rsid w:val="3227F728"/>
    <w:rsid w:val="3278F6C0"/>
    <w:rsid w:val="32AC107B"/>
    <w:rsid w:val="32C70752"/>
    <w:rsid w:val="32D48A2A"/>
    <w:rsid w:val="33564975"/>
    <w:rsid w:val="33863B28"/>
    <w:rsid w:val="33A7D49C"/>
    <w:rsid w:val="33D80A5C"/>
    <w:rsid w:val="33DEA38C"/>
    <w:rsid w:val="33F4F827"/>
    <w:rsid w:val="341CCE48"/>
    <w:rsid w:val="34A50B97"/>
    <w:rsid w:val="34AC8B3F"/>
    <w:rsid w:val="350879AB"/>
    <w:rsid w:val="350B2A5D"/>
    <w:rsid w:val="351BD195"/>
    <w:rsid w:val="3533465C"/>
    <w:rsid w:val="35C113A3"/>
    <w:rsid w:val="35F211D7"/>
    <w:rsid w:val="367E571A"/>
    <w:rsid w:val="3727BC23"/>
    <w:rsid w:val="3727DC74"/>
    <w:rsid w:val="3729FCB8"/>
    <w:rsid w:val="374D90B8"/>
    <w:rsid w:val="3786FB94"/>
    <w:rsid w:val="37915E8F"/>
    <w:rsid w:val="37B061A4"/>
    <w:rsid w:val="37B1F593"/>
    <w:rsid w:val="37B5A580"/>
    <w:rsid w:val="37B917F2"/>
    <w:rsid w:val="3816E028"/>
    <w:rsid w:val="383B8151"/>
    <w:rsid w:val="383F2590"/>
    <w:rsid w:val="3921822A"/>
    <w:rsid w:val="392D2EF0"/>
    <w:rsid w:val="39AA483C"/>
    <w:rsid w:val="3A4DE510"/>
    <w:rsid w:val="3A804ADE"/>
    <w:rsid w:val="3AFAF40B"/>
    <w:rsid w:val="3B53B6C0"/>
    <w:rsid w:val="3BDABAD9"/>
    <w:rsid w:val="3C829A19"/>
    <w:rsid w:val="3C84AFE3"/>
    <w:rsid w:val="3D0A022B"/>
    <w:rsid w:val="3D33CDBB"/>
    <w:rsid w:val="3DDD8CA5"/>
    <w:rsid w:val="3DDF58DE"/>
    <w:rsid w:val="3DEE5335"/>
    <w:rsid w:val="3E29AD5C"/>
    <w:rsid w:val="3F1DF780"/>
    <w:rsid w:val="3F7209E0"/>
    <w:rsid w:val="3FF9E12F"/>
    <w:rsid w:val="403FC6D0"/>
    <w:rsid w:val="405CD88C"/>
    <w:rsid w:val="406FA00F"/>
    <w:rsid w:val="40A43761"/>
    <w:rsid w:val="418FD3A4"/>
    <w:rsid w:val="41B6B3C3"/>
    <w:rsid w:val="41C249C4"/>
    <w:rsid w:val="41F246AA"/>
    <w:rsid w:val="41F291F5"/>
    <w:rsid w:val="425F755F"/>
    <w:rsid w:val="426FA334"/>
    <w:rsid w:val="427781CC"/>
    <w:rsid w:val="427EA3C8"/>
    <w:rsid w:val="42A3ECC9"/>
    <w:rsid w:val="42EBE789"/>
    <w:rsid w:val="432A596A"/>
    <w:rsid w:val="43DB9EF9"/>
    <w:rsid w:val="44143AE5"/>
    <w:rsid w:val="44447442"/>
    <w:rsid w:val="445B8B36"/>
    <w:rsid w:val="447574F4"/>
    <w:rsid w:val="451AD1F0"/>
    <w:rsid w:val="45267995"/>
    <w:rsid w:val="452BE036"/>
    <w:rsid w:val="4567A0DC"/>
    <w:rsid w:val="45840349"/>
    <w:rsid w:val="4585F04D"/>
    <w:rsid w:val="4592764B"/>
    <w:rsid w:val="461750FC"/>
    <w:rsid w:val="463D34FF"/>
    <w:rsid w:val="4645965B"/>
    <w:rsid w:val="4645FC97"/>
    <w:rsid w:val="46607793"/>
    <w:rsid w:val="46777504"/>
    <w:rsid w:val="46836923"/>
    <w:rsid w:val="469FB92B"/>
    <w:rsid w:val="46C45698"/>
    <w:rsid w:val="4798393A"/>
    <w:rsid w:val="47C24928"/>
    <w:rsid w:val="480FAA58"/>
    <w:rsid w:val="4838B05D"/>
    <w:rsid w:val="4867EA71"/>
    <w:rsid w:val="48BD9227"/>
    <w:rsid w:val="48CFA9FE"/>
    <w:rsid w:val="4900AE5B"/>
    <w:rsid w:val="496FBD1E"/>
    <w:rsid w:val="49B6B16E"/>
    <w:rsid w:val="49D28BD9"/>
    <w:rsid w:val="49D74D2D"/>
    <w:rsid w:val="4A03BAD2"/>
    <w:rsid w:val="4AA46E60"/>
    <w:rsid w:val="4AC167D0"/>
    <w:rsid w:val="4BB8C1D5"/>
    <w:rsid w:val="4BE06FEB"/>
    <w:rsid w:val="4BF1ECD0"/>
    <w:rsid w:val="4C008760"/>
    <w:rsid w:val="4C1283A0"/>
    <w:rsid w:val="4C272899"/>
    <w:rsid w:val="4C6C15CD"/>
    <w:rsid w:val="4CDCD0D1"/>
    <w:rsid w:val="4D5550EC"/>
    <w:rsid w:val="4DE24B2B"/>
    <w:rsid w:val="4E07E62E"/>
    <w:rsid w:val="4E269E31"/>
    <w:rsid w:val="4E4C830E"/>
    <w:rsid w:val="4E72F3EE"/>
    <w:rsid w:val="4F0A8D47"/>
    <w:rsid w:val="4F138C6E"/>
    <w:rsid w:val="4F416BA7"/>
    <w:rsid w:val="4F847DFA"/>
    <w:rsid w:val="4F8867DB"/>
    <w:rsid w:val="4FAD7072"/>
    <w:rsid w:val="4FD32F70"/>
    <w:rsid w:val="4FDDA4AF"/>
    <w:rsid w:val="501D05A2"/>
    <w:rsid w:val="50B19036"/>
    <w:rsid w:val="516776F0"/>
    <w:rsid w:val="5171AF71"/>
    <w:rsid w:val="51820625"/>
    <w:rsid w:val="5199DCFE"/>
    <w:rsid w:val="51B52905"/>
    <w:rsid w:val="51F13AE1"/>
    <w:rsid w:val="5226D977"/>
    <w:rsid w:val="52698928"/>
    <w:rsid w:val="52910F20"/>
    <w:rsid w:val="5297390D"/>
    <w:rsid w:val="52AC91EE"/>
    <w:rsid w:val="52AE2A38"/>
    <w:rsid w:val="52B309E2"/>
    <w:rsid w:val="52F81513"/>
    <w:rsid w:val="532BC79B"/>
    <w:rsid w:val="53360612"/>
    <w:rsid w:val="53A0AD6B"/>
    <w:rsid w:val="53BD91DC"/>
    <w:rsid w:val="53CFDA6E"/>
    <w:rsid w:val="53EC9C89"/>
    <w:rsid w:val="547727B2"/>
    <w:rsid w:val="547CB758"/>
    <w:rsid w:val="5488955A"/>
    <w:rsid w:val="5493CD9F"/>
    <w:rsid w:val="54D4CD1B"/>
    <w:rsid w:val="5517F221"/>
    <w:rsid w:val="554E8DD1"/>
    <w:rsid w:val="55880A6C"/>
    <w:rsid w:val="55955CCA"/>
    <w:rsid w:val="560AACBC"/>
    <w:rsid w:val="56106086"/>
    <w:rsid w:val="563D0AB5"/>
    <w:rsid w:val="5649903E"/>
    <w:rsid w:val="565724B6"/>
    <w:rsid w:val="566A945A"/>
    <w:rsid w:val="567C918B"/>
    <w:rsid w:val="56991498"/>
    <w:rsid w:val="56EA2B60"/>
    <w:rsid w:val="57286F60"/>
    <w:rsid w:val="576CF9AE"/>
    <w:rsid w:val="5777F0C1"/>
    <w:rsid w:val="5783CEA3"/>
    <w:rsid w:val="5797DC8F"/>
    <w:rsid w:val="57B13D48"/>
    <w:rsid w:val="57B4581A"/>
    <w:rsid w:val="57ED52EF"/>
    <w:rsid w:val="587760B8"/>
    <w:rsid w:val="592A4BD7"/>
    <w:rsid w:val="59A122D2"/>
    <w:rsid w:val="59B6AB57"/>
    <w:rsid w:val="59B726E9"/>
    <w:rsid w:val="59EC8B06"/>
    <w:rsid w:val="5A00236F"/>
    <w:rsid w:val="5A2BCB26"/>
    <w:rsid w:val="5A5E160A"/>
    <w:rsid w:val="5A82F8A8"/>
    <w:rsid w:val="5B4B08B4"/>
    <w:rsid w:val="5B5D9EEC"/>
    <w:rsid w:val="5B985FDF"/>
    <w:rsid w:val="5BBD9C83"/>
    <w:rsid w:val="5BD3B058"/>
    <w:rsid w:val="5BEF139F"/>
    <w:rsid w:val="5C90F04B"/>
    <w:rsid w:val="5CCB037F"/>
    <w:rsid w:val="5D10C3BC"/>
    <w:rsid w:val="5D42BA4B"/>
    <w:rsid w:val="5D6E3119"/>
    <w:rsid w:val="5E3EB3AB"/>
    <w:rsid w:val="5E6B61CE"/>
    <w:rsid w:val="5E8DBC52"/>
    <w:rsid w:val="5E966BA1"/>
    <w:rsid w:val="5F22490C"/>
    <w:rsid w:val="5F4ADB40"/>
    <w:rsid w:val="5F830F7F"/>
    <w:rsid w:val="5FE50EA5"/>
    <w:rsid w:val="609644B5"/>
    <w:rsid w:val="60A3C969"/>
    <w:rsid w:val="60C17194"/>
    <w:rsid w:val="6101E16C"/>
    <w:rsid w:val="611ED12F"/>
    <w:rsid w:val="613D98FB"/>
    <w:rsid w:val="615BAAE5"/>
    <w:rsid w:val="61680E93"/>
    <w:rsid w:val="6196EEA7"/>
    <w:rsid w:val="61D9AAFA"/>
    <w:rsid w:val="61F32178"/>
    <w:rsid w:val="61FA5F24"/>
    <w:rsid w:val="6281C60C"/>
    <w:rsid w:val="62BAA190"/>
    <w:rsid w:val="62CE8281"/>
    <w:rsid w:val="63243957"/>
    <w:rsid w:val="632EB850"/>
    <w:rsid w:val="633FA3B0"/>
    <w:rsid w:val="639EBF2F"/>
    <w:rsid w:val="640A7EE0"/>
    <w:rsid w:val="643BC80B"/>
    <w:rsid w:val="645527BA"/>
    <w:rsid w:val="645700A9"/>
    <w:rsid w:val="649710F5"/>
    <w:rsid w:val="649A8B3F"/>
    <w:rsid w:val="64D355FD"/>
    <w:rsid w:val="64E13688"/>
    <w:rsid w:val="66310963"/>
    <w:rsid w:val="666ED8DD"/>
    <w:rsid w:val="667B9A90"/>
    <w:rsid w:val="672EC1B6"/>
    <w:rsid w:val="67E684CA"/>
    <w:rsid w:val="6846E567"/>
    <w:rsid w:val="68503431"/>
    <w:rsid w:val="68552878"/>
    <w:rsid w:val="68DA98FA"/>
    <w:rsid w:val="690A9494"/>
    <w:rsid w:val="69E2ED16"/>
    <w:rsid w:val="6AA664F5"/>
    <w:rsid w:val="6AE3B842"/>
    <w:rsid w:val="6AF0A466"/>
    <w:rsid w:val="6B134694"/>
    <w:rsid w:val="6C28535B"/>
    <w:rsid w:val="6D0EB340"/>
    <w:rsid w:val="6D0F14C4"/>
    <w:rsid w:val="6D709ACF"/>
    <w:rsid w:val="6D873379"/>
    <w:rsid w:val="6DC9F793"/>
    <w:rsid w:val="6DE2AA51"/>
    <w:rsid w:val="6E149250"/>
    <w:rsid w:val="6E627E51"/>
    <w:rsid w:val="6E8D6B3D"/>
    <w:rsid w:val="6EA8E800"/>
    <w:rsid w:val="6ED66D44"/>
    <w:rsid w:val="6F52999C"/>
    <w:rsid w:val="6F66CC05"/>
    <w:rsid w:val="6F806609"/>
    <w:rsid w:val="6F835B98"/>
    <w:rsid w:val="6FEDBA09"/>
    <w:rsid w:val="6FF2B225"/>
    <w:rsid w:val="701DC223"/>
    <w:rsid w:val="70465402"/>
    <w:rsid w:val="70B40CE2"/>
    <w:rsid w:val="70CEBFBE"/>
    <w:rsid w:val="70FC7E1C"/>
    <w:rsid w:val="711A4B13"/>
    <w:rsid w:val="71458980"/>
    <w:rsid w:val="717B0404"/>
    <w:rsid w:val="71FB2EA6"/>
    <w:rsid w:val="720C7A6F"/>
    <w:rsid w:val="720E5E66"/>
    <w:rsid w:val="7257D6C2"/>
    <w:rsid w:val="729BB15B"/>
    <w:rsid w:val="72A09300"/>
    <w:rsid w:val="72B61B74"/>
    <w:rsid w:val="72BB8E74"/>
    <w:rsid w:val="72EE38D1"/>
    <w:rsid w:val="7318B31F"/>
    <w:rsid w:val="734E0055"/>
    <w:rsid w:val="73F8463D"/>
    <w:rsid w:val="7439F440"/>
    <w:rsid w:val="74BDCDC7"/>
    <w:rsid w:val="7541FFE9"/>
    <w:rsid w:val="759F1FBF"/>
    <w:rsid w:val="75A00BC6"/>
    <w:rsid w:val="75CA9442"/>
    <w:rsid w:val="75EDBC36"/>
    <w:rsid w:val="7620D130"/>
    <w:rsid w:val="765743D9"/>
    <w:rsid w:val="76D291FC"/>
    <w:rsid w:val="76D69D46"/>
    <w:rsid w:val="76EFFE9E"/>
    <w:rsid w:val="772890F1"/>
    <w:rsid w:val="772FE6FF"/>
    <w:rsid w:val="773F71A1"/>
    <w:rsid w:val="776664A3"/>
    <w:rsid w:val="7787C9B4"/>
    <w:rsid w:val="779B372F"/>
    <w:rsid w:val="77AE0321"/>
    <w:rsid w:val="77E40E00"/>
    <w:rsid w:val="782E74AF"/>
    <w:rsid w:val="785F846B"/>
    <w:rsid w:val="787BD983"/>
    <w:rsid w:val="78AF3707"/>
    <w:rsid w:val="78C30965"/>
    <w:rsid w:val="79055C32"/>
    <w:rsid w:val="79066781"/>
    <w:rsid w:val="79196250"/>
    <w:rsid w:val="79304DF8"/>
    <w:rsid w:val="797FDE61"/>
    <w:rsid w:val="7993F8B9"/>
    <w:rsid w:val="79C8E272"/>
    <w:rsid w:val="79D0A5EA"/>
    <w:rsid w:val="7A1199DF"/>
    <w:rsid w:val="7A5EBAC2"/>
    <w:rsid w:val="7AD19630"/>
    <w:rsid w:val="7B3093EC"/>
    <w:rsid w:val="7B769B4D"/>
    <w:rsid w:val="7BC5100F"/>
    <w:rsid w:val="7C25B9E2"/>
    <w:rsid w:val="7C3CFCF4"/>
    <w:rsid w:val="7C6F2A30"/>
    <w:rsid w:val="7C8A81A1"/>
    <w:rsid w:val="7C99BA7F"/>
    <w:rsid w:val="7CA6E45D"/>
    <w:rsid w:val="7CC29D3B"/>
    <w:rsid w:val="7D01E5D2"/>
    <w:rsid w:val="7D525D10"/>
    <w:rsid w:val="7D7E6266"/>
    <w:rsid w:val="7E1A7875"/>
    <w:rsid w:val="7EEAB8A9"/>
    <w:rsid w:val="7F48ACC6"/>
    <w:rsid w:val="7F9C8C02"/>
    <w:rsid w:val="7FA26581"/>
    <w:rsid w:val="7FB2A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327EA"/>
  <w15:chartTrackingRefBased/>
  <w15:docId w15:val="{11B74CCB-ADEF-492F-848A-C134C4D8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693"/>
    <w:rPr>
      <w:rFonts w:ascii="Times New Roman" w:eastAsia="Times New Roman" w:hAnsi="Times New Roman" w:cs="Times New Roman"/>
    </w:rPr>
  </w:style>
  <w:style w:type="paragraph" w:styleId="Heading1">
    <w:name w:val="heading 1"/>
    <w:basedOn w:val="Normal"/>
    <w:next w:val="Normal"/>
    <w:link w:val="Heading1Char"/>
    <w:uiPriority w:val="9"/>
    <w:qFormat/>
    <w:rsid w:val="00C006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F602C"/>
    <w:pPr>
      <w:keepNext/>
      <w:keepLines/>
      <w:spacing w:before="40" w:line="259" w:lineRule="auto"/>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9413AE"/>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7B576E"/>
    <w:pPr>
      <w:keepNext/>
      <w:keepLines/>
      <w:spacing w:before="40"/>
      <w:outlineLvl w:val="3"/>
    </w:pPr>
    <w:rPr>
      <w:rFonts w:eastAsiaTheme="majorEastAsia" w:cstheme="majorBidi"/>
      <w:b/>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602C"/>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9413AE"/>
    <w:rPr>
      <w:rFonts w:ascii="Times New Roman" w:eastAsiaTheme="majorEastAsia" w:hAnsi="Times New Roman" w:cstheme="majorBidi"/>
      <w:b/>
    </w:rPr>
  </w:style>
  <w:style w:type="character" w:customStyle="1" w:styleId="Heading4Char">
    <w:name w:val="Heading 4 Char"/>
    <w:basedOn w:val="DefaultParagraphFont"/>
    <w:link w:val="Heading4"/>
    <w:uiPriority w:val="9"/>
    <w:rsid w:val="007B576E"/>
    <w:rPr>
      <w:rFonts w:ascii="Times New Roman" w:eastAsiaTheme="majorEastAsia" w:hAnsi="Times New Roman" w:cstheme="majorBidi"/>
      <w:b/>
      <w:i/>
      <w:iCs/>
      <w:color w:val="000000" w:themeColor="text1"/>
      <w:sz w:val="22"/>
      <w:szCs w:val="32"/>
    </w:rPr>
  </w:style>
  <w:style w:type="paragraph" w:styleId="NormalWeb">
    <w:name w:val="Normal (Web)"/>
    <w:basedOn w:val="Normal"/>
    <w:uiPriority w:val="99"/>
    <w:semiHidden/>
    <w:unhideWhenUsed/>
    <w:rsid w:val="00FA7785"/>
    <w:pPr>
      <w:spacing w:before="100" w:beforeAutospacing="1" w:after="100" w:afterAutospacing="1"/>
    </w:pPr>
  </w:style>
  <w:style w:type="character" w:styleId="Hyperlink">
    <w:name w:val="Hyperlink"/>
    <w:basedOn w:val="DefaultParagraphFont"/>
    <w:uiPriority w:val="99"/>
    <w:unhideWhenUsed/>
    <w:rsid w:val="00023BF2"/>
    <w:rPr>
      <w:color w:val="0563C1" w:themeColor="hyperlink"/>
      <w:u w:val="single"/>
    </w:rPr>
  </w:style>
  <w:style w:type="character" w:styleId="UnresolvedMention">
    <w:name w:val="Unresolved Mention"/>
    <w:basedOn w:val="DefaultParagraphFont"/>
    <w:uiPriority w:val="99"/>
    <w:semiHidden/>
    <w:unhideWhenUsed/>
    <w:rsid w:val="00023BF2"/>
    <w:rPr>
      <w:color w:val="605E5C"/>
      <w:shd w:val="clear" w:color="auto" w:fill="E1DFDD"/>
    </w:rPr>
  </w:style>
  <w:style w:type="table" w:styleId="TableGrid">
    <w:name w:val="Table Grid"/>
    <w:basedOn w:val="TableNormal"/>
    <w:uiPriority w:val="39"/>
    <w:rsid w:val="00005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1D26"/>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FF602C"/>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6660C7"/>
    <w:rPr>
      <w:color w:val="954F72" w:themeColor="followedHyperlink"/>
      <w:u w:val="single"/>
    </w:rPr>
  </w:style>
  <w:style w:type="paragraph" w:styleId="Footer">
    <w:name w:val="footer"/>
    <w:basedOn w:val="Normal"/>
    <w:link w:val="FooterChar"/>
    <w:uiPriority w:val="99"/>
    <w:unhideWhenUsed/>
    <w:rsid w:val="00396763"/>
    <w:pPr>
      <w:tabs>
        <w:tab w:val="center" w:pos="4680"/>
        <w:tab w:val="right" w:pos="9360"/>
      </w:tabs>
    </w:pPr>
  </w:style>
  <w:style w:type="character" w:customStyle="1" w:styleId="FooterChar">
    <w:name w:val="Footer Char"/>
    <w:basedOn w:val="DefaultParagraphFont"/>
    <w:link w:val="Footer"/>
    <w:uiPriority w:val="99"/>
    <w:rsid w:val="00396763"/>
    <w:rPr>
      <w:rFonts w:ascii="Times New Roman" w:eastAsia="Times New Roman" w:hAnsi="Times New Roman" w:cs="Times New Roman"/>
    </w:rPr>
  </w:style>
  <w:style w:type="character" w:styleId="PageNumber">
    <w:name w:val="page number"/>
    <w:basedOn w:val="DefaultParagraphFont"/>
    <w:uiPriority w:val="99"/>
    <w:semiHidden/>
    <w:unhideWhenUsed/>
    <w:rsid w:val="00396763"/>
  </w:style>
  <w:style w:type="paragraph" w:styleId="Caption">
    <w:name w:val="caption"/>
    <w:basedOn w:val="Normal"/>
    <w:next w:val="Normal"/>
    <w:uiPriority w:val="35"/>
    <w:unhideWhenUsed/>
    <w:qFormat/>
    <w:rsid w:val="00F44F20"/>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006A2"/>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2A52A1"/>
    <w:pPr>
      <w:spacing w:before="100" w:beforeAutospacing="1" w:after="100" w:afterAutospacing="1"/>
    </w:pPr>
  </w:style>
  <w:style w:type="character" w:styleId="Strong">
    <w:name w:val="Strong"/>
    <w:basedOn w:val="DefaultParagraphFont"/>
    <w:uiPriority w:val="22"/>
    <w:qFormat/>
    <w:rsid w:val="002A52A1"/>
    <w:rPr>
      <w:b/>
      <w:bCs/>
    </w:rPr>
  </w:style>
  <w:style w:type="character" w:customStyle="1" w:styleId="css-truncate">
    <w:name w:val="css-truncate"/>
    <w:basedOn w:val="DefaultParagraphFont"/>
    <w:rsid w:val="00BB3A5C"/>
  </w:style>
  <w:style w:type="paragraph" w:styleId="Header">
    <w:name w:val="header"/>
    <w:basedOn w:val="Normal"/>
    <w:link w:val="HeaderChar"/>
    <w:uiPriority w:val="99"/>
    <w:unhideWhenUsed/>
    <w:rsid w:val="001E0F9B"/>
    <w:pPr>
      <w:tabs>
        <w:tab w:val="center" w:pos="4680"/>
        <w:tab w:val="right" w:pos="9360"/>
      </w:tabs>
    </w:pPr>
  </w:style>
  <w:style w:type="character" w:customStyle="1" w:styleId="HeaderChar">
    <w:name w:val="Header Char"/>
    <w:basedOn w:val="DefaultParagraphFont"/>
    <w:link w:val="Header"/>
    <w:uiPriority w:val="99"/>
    <w:rsid w:val="001E0F9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4643">
      <w:bodyDiv w:val="1"/>
      <w:marLeft w:val="0"/>
      <w:marRight w:val="0"/>
      <w:marTop w:val="0"/>
      <w:marBottom w:val="0"/>
      <w:divBdr>
        <w:top w:val="none" w:sz="0" w:space="0" w:color="auto"/>
        <w:left w:val="none" w:sz="0" w:space="0" w:color="auto"/>
        <w:bottom w:val="none" w:sz="0" w:space="0" w:color="auto"/>
        <w:right w:val="none" w:sz="0" w:space="0" w:color="auto"/>
      </w:divBdr>
    </w:div>
    <w:div w:id="28189407">
      <w:bodyDiv w:val="1"/>
      <w:marLeft w:val="0"/>
      <w:marRight w:val="0"/>
      <w:marTop w:val="0"/>
      <w:marBottom w:val="0"/>
      <w:divBdr>
        <w:top w:val="none" w:sz="0" w:space="0" w:color="auto"/>
        <w:left w:val="none" w:sz="0" w:space="0" w:color="auto"/>
        <w:bottom w:val="none" w:sz="0" w:space="0" w:color="auto"/>
        <w:right w:val="none" w:sz="0" w:space="0" w:color="auto"/>
      </w:divBdr>
    </w:div>
    <w:div w:id="80611561">
      <w:bodyDiv w:val="1"/>
      <w:marLeft w:val="0"/>
      <w:marRight w:val="0"/>
      <w:marTop w:val="0"/>
      <w:marBottom w:val="0"/>
      <w:divBdr>
        <w:top w:val="none" w:sz="0" w:space="0" w:color="auto"/>
        <w:left w:val="none" w:sz="0" w:space="0" w:color="auto"/>
        <w:bottom w:val="none" w:sz="0" w:space="0" w:color="auto"/>
        <w:right w:val="none" w:sz="0" w:space="0" w:color="auto"/>
      </w:divBdr>
    </w:div>
    <w:div w:id="88241303">
      <w:bodyDiv w:val="1"/>
      <w:marLeft w:val="0"/>
      <w:marRight w:val="0"/>
      <w:marTop w:val="0"/>
      <w:marBottom w:val="0"/>
      <w:divBdr>
        <w:top w:val="none" w:sz="0" w:space="0" w:color="auto"/>
        <w:left w:val="none" w:sz="0" w:space="0" w:color="auto"/>
        <w:bottom w:val="none" w:sz="0" w:space="0" w:color="auto"/>
        <w:right w:val="none" w:sz="0" w:space="0" w:color="auto"/>
      </w:divBdr>
    </w:div>
    <w:div w:id="93131092">
      <w:bodyDiv w:val="1"/>
      <w:marLeft w:val="0"/>
      <w:marRight w:val="0"/>
      <w:marTop w:val="0"/>
      <w:marBottom w:val="0"/>
      <w:divBdr>
        <w:top w:val="none" w:sz="0" w:space="0" w:color="auto"/>
        <w:left w:val="none" w:sz="0" w:space="0" w:color="auto"/>
        <w:bottom w:val="none" w:sz="0" w:space="0" w:color="auto"/>
        <w:right w:val="none" w:sz="0" w:space="0" w:color="auto"/>
      </w:divBdr>
    </w:div>
    <w:div w:id="112015558">
      <w:bodyDiv w:val="1"/>
      <w:marLeft w:val="0"/>
      <w:marRight w:val="0"/>
      <w:marTop w:val="0"/>
      <w:marBottom w:val="0"/>
      <w:divBdr>
        <w:top w:val="none" w:sz="0" w:space="0" w:color="auto"/>
        <w:left w:val="none" w:sz="0" w:space="0" w:color="auto"/>
        <w:bottom w:val="none" w:sz="0" w:space="0" w:color="auto"/>
        <w:right w:val="none" w:sz="0" w:space="0" w:color="auto"/>
      </w:divBdr>
      <w:divsChild>
        <w:div w:id="124466215">
          <w:marLeft w:val="547"/>
          <w:marRight w:val="0"/>
          <w:marTop w:val="0"/>
          <w:marBottom w:val="0"/>
          <w:divBdr>
            <w:top w:val="none" w:sz="0" w:space="0" w:color="auto"/>
            <w:left w:val="none" w:sz="0" w:space="0" w:color="auto"/>
            <w:bottom w:val="none" w:sz="0" w:space="0" w:color="auto"/>
            <w:right w:val="none" w:sz="0" w:space="0" w:color="auto"/>
          </w:divBdr>
        </w:div>
        <w:div w:id="167986598">
          <w:marLeft w:val="547"/>
          <w:marRight w:val="0"/>
          <w:marTop w:val="0"/>
          <w:marBottom w:val="0"/>
          <w:divBdr>
            <w:top w:val="none" w:sz="0" w:space="0" w:color="auto"/>
            <w:left w:val="none" w:sz="0" w:space="0" w:color="auto"/>
            <w:bottom w:val="none" w:sz="0" w:space="0" w:color="auto"/>
            <w:right w:val="none" w:sz="0" w:space="0" w:color="auto"/>
          </w:divBdr>
        </w:div>
        <w:div w:id="292247357">
          <w:marLeft w:val="547"/>
          <w:marRight w:val="0"/>
          <w:marTop w:val="0"/>
          <w:marBottom w:val="0"/>
          <w:divBdr>
            <w:top w:val="none" w:sz="0" w:space="0" w:color="auto"/>
            <w:left w:val="none" w:sz="0" w:space="0" w:color="auto"/>
            <w:bottom w:val="none" w:sz="0" w:space="0" w:color="auto"/>
            <w:right w:val="none" w:sz="0" w:space="0" w:color="auto"/>
          </w:divBdr>
        </w:div>
        <w:div w:id="604383449">
          <w:marLeft w:val="547"/>
          <w:marRight w:val="0"/>
          <w:marTop w:val="0"/>
          <w:marBottom w:val="0"/>
          <w:divBdr>
            <w:top w:val="none" w:sz="0" w:space="0" w:color="auto"/>
            <w:left w:val="none" w:sz="0" w:space="0" w:color="auto"/>
            <w:bottom w:val="none" w:sz="0" w:space="0" w:color="auto"/>
            <w:right w:val="none" w:sz="0" w:space="0" w:color="auto"/>
          </w:divBdr>
        </w:div>
        <w:div w:id="714039530">
          <w:marLeft w:val="547"/>
          <w:marRight w:val="0"/>
          <w:marTop w:val="0"/>
          <w:marBottom w:val="120"/>
          <w:divBdr>
            <w:top w:val="none" w:sz="0" w:space="0" w:color="auto"/>
            <w:left w:val="none" w:sz="0" w:space="0" w:color="auto"/>
            <w:bottom w:val="none" w:sz="0" w:space="0" w:color="auto"/>
            <w:right w:val="none" w:sz="0" w:space="0" w:color="auto"/>
          </w:divBdr>
        </w:div>
        <w:div w:id="941304430">
          <w:marLeft w:val="547"/>
          <w:marRight w:val="0"/>
          <w:marTop w:val="0"/>
          <w:marBottom w:val="0"/>
          <w:divBdr>
            <w:top w:val="none" w:sz="0" w:space="0" w:color="auto"/>
            <w:left w:val="none" w:sz="0" w:space="0" w:color="auto"/>
            <w:bottom w:val="none" w:sz="0" w:space="0" w:color="auto"/>
            <w:right w:val="none" w:sz="0" w:space="0" w:color="auto"/>
          </w:divBdr>
        </w:div>
        <w:div w:id="1141534686">
          <w:marLeft w:val="547"/>
          <w:marRight w:val="0"/>
          <w:marTop w:val="0"/>
          <w:marBottom w:val="0"/>
          <w:divBdr>
            <w:top w:val="none" w:sz="0" w:space="0" w:color="auto"/>
            <w:left w:val="none" w:sz="0" w:space="0" w:color="auto"/>
            <w:bottom w:val="none" w:sz="0" w:space="0" w:color="auto"/>
            <w:right w:val="none" w:sz="0" w:space="0" w:color="auto"/>
          </w:divBdr>
        </w:div>
        <w:div w:id="1600408405">
          <w:marLeft w:val="547"/>
          <w:marRight w:val="0"/>
          <w:marTop w:val="0"/>
          <w:marBottom w:val="120"/>
          <w:divBdr>
            <w:top w:val="none" w:sz="0" w:space="0" w:color="auto"/>
            <w:left w:val="none" w:sz="0" w:space="0" w:color="auto"/>
            <w:bottom w:val="none" w:sz="0" w:space="0" w:color="auto"/>
            <w:right w:val="none" w:sz="0" w:space="0" w:color="auto"/>
          </w:divBdr>
        </w:div>
        <w:div w:id="1639146583">
          <w:marLeft w:val="547"/>
          <w:marRight w:val="0"/>
          <w:marTop w:val="0"/>
          <w:marBottom w:val="0"/>
          <w:divBdr>
            <w:top w:val="none" w:sz="0" w:space="0" w:color="auto"/>
            <w:left w:val="none" w:sz="0" w:space="0" w:color="auto"/>
            <w:bottom w:val="none" w:sz="0" w:space="0" w:color="auto"/>
            <w:right w:val="none" w:sz="0" w:space="0" w:color="auto"/>
          </w:divBdr>
        </w:div>
        <w:div w:id="1732071825">
          <w:marLeft w:val="547"/>
          <w:marRight w:val="0"/>
          <w:marTop w:val="0"/>
          <w:marBottom w:val="0"/>
          <w:divBdr>
            <w:top w:val="none" w:sz="0" w:space="0" w:color="auto"/>
            <w:left w:val="none" w:sz="0" w:space="0" w:color="auto"/>
            <w:bottom w:val="none" w:sz="0" w:space="0" w:color="auto"/>
            <w:right w:val="none" w:sz="0" w:space="0" w:color="auto"/>
          </w:divBdr>
        </w:div>
        <w:div w:id="2046100345">
          <w:marLeft w:val="547"/>
          <w:marRight w:val="0"/>
          <w:marTop w:val="0"/>
          <w:marBottom w:val="0"/>
          <w:divBdr>
            <w:top w:val="none" w:sz="0" w:space="0" w:color="auto"/>
            <w:left w:val="none" w:sz="0" w:space="0" w:color="auto"/>
            <w:bottom w:val="none" w:sz="0" w:space="0" w:color="auto"/>
            <w:right w:val="none" w:sz="0" w:space="0" w:color="auto"/>
          </w:divBdr>
        </w:div>
        <w:div w:id="2135563273">
          <w:marLeft w:val="547"/>
          <w:marRight w:val="0"/>
          <w:marTop w:val="0"/>
          <w:marBottom w:val="0"/>
          <w:divBdr>
            <w:top w:val="none" w:sz="0" w:space="0" w:color="auto"/>
            <w:left w:val="none" w:sz="0" w:space="0" w:color="auto"/>
            <w:bottom w:val="none" w:sz="0" w:space="0" w:color="auto"/>
            <w:right w:val="none" w:sz="0" w:space="0" w:color="auto"/>
          </w:divBdr>
        </w:div>
      </w:divsChild>
    </w:div>
    <w:div w:id="115296830">
      <w:bodyDiv w:val="1"/>
      <w:marLeft w:val="0"/>
      <w:marRight w:val="0"/>
      <w:marTop w:val="0"/>
      <w:marBottom w:val="0"/>
      <w:divBdr>
        <w:top w:val="none" w:sz="0" w:space="0" w:color="auto"/>
        <w:left w:val="none" w:sz="0" w:space="0" w:color="auto"/>
        <w:bottom w:val="none" w:sz="0" w:space="0" w:color="auto"/>
        <w:right w:val="none" w:sz="0" w:space="0" w:color="auto"/>
      </w:divBdr>
    </w:div>
    <w:div w:id="121845352">
      <w:bodyDiv w:val="1"/>
      <w:marLeft w:val="0"/>
      <w:marRight w:val="0"/>
      <w:marTop w:val="0"/>
      <w:marBottom w:val="0"/>
      <w:divBdr>
        <w:top w:val="none" w:sz="0" w:space="0" w:color="auto"/>
        <w:left w:val="none" w:sz="0" w:space="0" w:color="auto"/>
        <w:bottom w:val="none" w:sz="0" w:space="0" w:color="auto"/>
        <w:right w:val="none" w:sz="0" w:space="0" w:color="auto"/>
      </w:divBdr>
      <w:divsChild>
        <w:div w:id="658844865">
          <w:marLeft w:val="0"/>
          <w:marRight w:val="0"/>
          <w:marTop w:val="0"/>
          <w:marBottom w:val="0"/>
          <w:divBdr>
            <w:top w:val="none" w:sz="0" w:space="0" w:color="auto"/>
            <w:left w:val="none" w:sz="0" w:space="0" w:color="auto"/>
            <w:bottom w:val="none" w:sz="0" w:space="0" w:color="auto"/>
            <w:right w:val="none" w:sz="0" w:space="0" w:color="auto"/>
          </w:divBdr>
        </w:div>
      </w:divsChild>
    </w:div>
    <w:div w:id="141626611">
      <w:bodyDiv w:val="1"/>
      <w:marLeft w:val="0"/>
      <w:marRight w:val="0"/>
      <w:marTop w:val="0"/>
      <w:marBottom w:val="0"/>
      <w:divBdr>
        <w:top w:val="none" w:sz="0" w:space="0" w:color="auto"/>
        <w:left w:val="none" w:sz="0" w:space="0" w:color="auto"/>
        <w:bottom w:val="none" w:sz="0" w:space="0" w:color="auto"/>
        <w:right w:val="none" w:sz="0" w:space="0" w:color="auto"/>
      </w:divBdr>
      <w:divsChild>
        <w:div w:id="997071763">
          <w:marLeft w:val="0"/>
          <w:marRight w:val="240"/>
          <w:marTop w:val="0"/>
          <w:marBottom w:val="0"/>
          <w:divBdr>
            <w:top w:val="none" w:sz="0" w:space="0" w:color="auto"/>
            <w:left w:val="none" w:sz="0" w:space="0" w:color="auto"/>
            <w:bottom w:val="none" w:sz="0" w:space="0" w:color="auto"/>
            <w:right w:val="none" w:sz="0" w:space="0" w:color="auto"/>
          </w:divBdr>
        </w:div>
        <w:div w:id="1994868444">
          <w:marLeft w:val="0"/>
          <w:marRight w:val="240"/>
          <w:marTop w:val="0"/>
          <w:marBottom w:val="0"/>
          <w:divBdr>
            <w:top w:val="none" w:sz="0" w:space="0" w:color="auto"/>
            <w:left w:val="none" w:sz="0" w:space="0" w:color="auto"/>
            <w:bottom w:val="none" w:sz="0" w:space="0" w:color="auto"/>
            <w:right w:val="none" w:sz="0" w:space="0" w:color="auto"/>
          </w:divBdr>
        </w:div>
      </w:divsChild>
    </w:div>
    <w:div w:id="189952515">
      <w:bodyDiv w:val="1"/>
      <w:marLeft w:val="0"/>
      <w:marRight w:val="0"/>
      <w:marTop w:val="0"/>
      <w:marBottom w:val="0"/>
      <w:divBdr>
        <w:top w:val="none" w:sz="0" w:space="0" w:color="auto"/>
        <w:left w:val="none" w:sz="0" w:space="0" w:color="auto"/>
        <w:bottom w:val="none" w:sz="0" w:space="0" w:color="auto"/>
        <w:right w:val="none" w:sz="0" w:space="0" w:color="auto"/>
      </w:divBdr>
    </w:div>
    <w:div w:id="204024576">
      <w:bodyDiv w:val="1"/>
      <w:marLeft w:val="0"/>
      <w:marRight w:val="0"/>
      <w:marTop w:val="0"/>
      <w:marBottom w:val="0"/>
      <w:divBdr>
        <w:top w:val="none" w:sz="0" w:space="0" w:color="auto"/>
        <w:left w:val="none" w:sz="0" w:space="0" w:color="auto"/>
        <w:bottom w:val="none" w:sz="0" w:space="0" w:color="auto"/>
        <w:right w:val="none" w:sz="0" w:space="0" w:color="auto"/>
      </w:divBdr>
      <w:divsChild>
        <w:div w:id="1828012037">
          <w:marLeft w:val="0"/>
          <w:marRight w:val="240"/>
          <w:marTop w:val="0"/>
          <w:marBottom w:val="0"/>
          <w:divBdr>
            <w:top w:val="none" w:sz="0" w:space="0" w:color="auto"/>
            <w:left w:val="none" w:sz="0" w:space="0" w:color="auto"/>
            <w:bottom w:val="none" w:sz="0" w:space="0" w:color="auto"/>
            <w:right w:val="none" w:sz="0" w:space="0" w:color="auto"/>
          </w:divBdr>
        </w:div>
        <w:div w:id="660890301">
          <w:marLeft w:val="0"/>
          <w:marRight w:val="240"/>
          <w:marTop w:val="0"/>
          <w:marBottom w:val="0"/>
          <w:divBdr>
            <w:top w:val="none" w:sz="0" w:space="0" w:color="auto"/>
            <w:left w:val="none" w:sz="0" w:space="0" w:color="auto"/>
            <w:bottom w:val="none" w:sz="0" w:space="0" w:color="auto"/>
            <w:right w:val="none" w:sz="0" w:space="0" w:color="auto"/>
          </w:divBdr>
        </w:div>
      </w:divsChild>
    </w:div>
    <w:div w:id="222912425">
      <w:bodyDiv w:val="1"/>
      <w:marLeft w:val="0"/>
      <w:marRight w:val="0"/>
      <w:marTop w:val="0"/>
      <w:marBottom w:val="0"/>
      <w:divBdr>
        <w:top w:val="none" w:sz="0" w:space="0" w:color="auto"/>
        <w:left w:val="none" w:sz="0" w:space="0" w:color="auto"/>
        <w:bottom w:val="none" w:sz="0" w:space="0" w:color="auto"/>
        <w:right w:val="none" w:sz="0" w:space="0" w:color="auto"/>
      </w:divBdr>
    </w:div>
    <w:div w:id="224100336">
      <w:bodyDiv w:val="1"/>
      <w:marLeft w:val="0"/>
      <w:marRight w:val="0"/>
      <w:marTop w:val="0"/>
      <w:marBottom w:val="0"/>
      <w:divBdr>
        <w:top w:val="none" w:sz="0" w:space="0" w:color="auto"/>
        <w:left w:val="none" w:sz="0" w:space="0" w:color="auto"/>
        <w:bottom w:val="none" w:sz="0" w:space="0" w:color="auto"/>
        <w:right w:val="none" w:sz="0" w:space="0" w:color="auto"/>
      </w:divBdr>
    </w:div>
    <w:div w:id="243077881">
      <w:bodyDiv w:val="1"/>
      <w:marLeft w:val="0"/>
      <w:marRight w:val="0"/>
      <w:marTop w:val="0"/>
      <w:marBottom w:val="0"/>
      <w:divBdr>
        <w:top w:val="none" w:sz="0" w:space="0" w:color="auto"/>
        <w:left w:val="none" w:sz="0" w:space="0" w:color="auto"/>
        <w:bottom w:val="none" w:sz="0" w:space="0" w:color="auto"/>
        <w:right w:val="none" w:sz="0" w:space="0" w:color="auto"/>
      </w:divBdr>
    </w:div>
    <w:div w:id="266548438">
      <w:bodyDiv w:val="1"/>
      <w:marLeft w:val="0"/>
      <w:marRight w:val="0"/>
      <w:marTop w:val="0"/>
      <w:marBottom w:val="0"/>
      <w:divBdr>
        <w:top w:val="none" w:sz="0" w:space="0" w:color="auto"/>
        <w:left w:val="none" w:sz="0" w:space="0" w:color="auto"/>
        <w:bottom w:val="none" w:sz="0" w:space="0" w:color="auto"/>
        <w:right w:val="none" w:sz="0" w:space="0" w:color="auto"/>
      </w:divBdr>
    </w:div>
    <w:div w:id="272246398">
      <w:bodyDiv w:val="1"/>
      <w:marLeft w:val="0"/>
      <w:marRight w:val="0"/>
      <w:marTop w:val="0"/>
      <w:marBottom w:val="0"/>
      <w:divBdr>
        <w:top w:val="none" w:sz="0" w:space="0" w:color="auto"/>
        <w:left w:val="none" w:sz="0" w:space="0" w:color="auto"/>
        <w:bottom w:val="none" w:sz="0" w:space="0" w:color="auto"/>
        <w:right w:val="none" w:sz="0" w:space="0" w:color="auto"/>
      </w:divBdr>
    </w:div>
    <w:div w:id="276913287">
      <w:bodyDiv w:val="1"/>
      <w:marLeft w:val="0"/>
      <w:marRight w:val="0"/>
      <w:marTop w:val="0"/>
      <w:marBottom w:val="0"/>
      <w:divBdr>
        <w:top w:val="none" w:sz="0" w:space="0" w:color="auto"/>
        <w:left w:val="none" w:sz="0" w:space="0" w:color="auto"/>
        <w:bottom w:val="none" w:sz="0" w:space="0" w:color="auto"/>
        <w:right w:val="none" w:sz="0" w:space="0" w:color="auto"/>
      </w:divBdr>
    </w:div>
    <w:div w:id="305278945">
      <w:bodyDiv w:val="1"/>
      <w:marLeft w:val="0"/>
      <w:marRight w:val="0"/>
      <w:marTop w:val="0"/>
      <w:marBottom w:val="0"/>
      <w:divBdr>
        <w:top w:val="none" w:sz="0" w:space="0" w:color="auto"/>
        <w:left w:val="none" w:sz="0" w:space="0" w:color="auto"/>
        <w:bottom w:val="none" w:sz="0" w:space="0" w:color="auto"/>
        <w:right w:val="none" w:sz="0" w:space="0" w:color="auto"/>
      </w:divBdr>
    </w:div>
    <w:div w:id="406153407">
      <w:bodyDiv w:val="1"/>
      <w:marLeft w:val="0"/>
      <w:marRight w:val="0"/>
      <w:marTop w:val="0"/>
      <w:marBottom w:val="0"/>
      <w:divBdr>
        <w:top w:val="none" w:sz="0" w:space="0" w:color="auto"/>
        <w:left w:val="none" w:sz="0" w:space="0" w:color="auto"/>
        <w:bottom w:val="none" w:sz="0" w:space="0" w:color="auto"/>
        <w:right w:val="none" w:sz="0" w:space="0" w:color="auto"/>
      </w:divBdr>
    </w:div>
    <w:div w:id="406461557">
      <w:bodyDiv w:val="1"/>
      <w:marLeft w:val="0"/>
      <w:marRight w:val="0"/>
      <w:marTop w:val="0"/>
      <w:marBottom w:val="0"/>
      <w:divBdr>
        <w:top w:val="none" w:sz="0" w:space="0" w:color="auto"/>
        <w:left w:val="none" w:sz="0" w:space="0" w:color="auto"/>
        <w:bottom w:val="none" w:sz="0" w:space="0" w:color="auto"/>
        <w:right w:val="none" w:sz="0" w:space="0" w:color="auto"/>
      </w:divBdr>
    </w:div>
    <w:div w:id="440685513">
      <w:bodyDiv w:val="1"/>
      <w:marLeft w:val="0"/>
      <w:marRight w:val="0"/>
      <w:marTop w:val="0"/>
      <w:marBottom w:val="0"/>
      <w:divBdr>
        <w:top w:val="none" w:sz="0" w:space="0" w:color="auto"/>
        <w:left w:val="none" w:sz="0" w:space="0" w:color="auto"/>
        <w:bottom w:val="none" w:sz="0" w:space="0" w:color="auto"/>
        <w:right w:val="none" w:sz="0" w:space="0" w:color="auto"/>
      </w:divBdr>
    </w:div>
    <w:div w:id="460534172">
      <w:bodyDiv w:val="1"/>
      <w:marLeft w:val="0"/>
      <w:marRight w:val="0"/>
      <w:marTop w:val="0"/>
      <w:marBottom w:val="0"/>
      <w:divBdr>
        <w:top w:val="none" w:sz="0" w:space="0" w:color="auto"/>
        <w:left w:val="none" w:sz="0" w:space="0" w:color="auto"/>
        <w:bottom w:val="none" w:sz="0" w:space="0" w:color="auto"/>
        <w:right w:val="none" w:sz="0" w:space="0" w:color="auto"/>
      </w:divBdr>
    </w:div>
    <w:div w:id="460654197">
      <w:bodyDiv w:val="1"/>
      <w:marLeft w:val="0"/>
      <w:marRight w:val="0"/>
      <w:marTop w:val="0"/>
      <w:marBottom w:val="0"/>
      <w:divBdr>
        <w:top w:val="none" w:sz="0" w:space="0" w:color="auto"/>
        <w:left w:val="none" w:sz="0" w:space="0" w:color="auto"/>
        <w:bottom w:val="none" w:sz="0" w:space="0" w:color="auto"/>
        <w:right w:val="none" w:sz="0" w:space="0" w:color="auto"/>
      </w:divBdr>
    </w:div>
    <w:div w:id="473985942">
      <w:bodyDiv w:val="1"/>
      <w:marLeft w:val="0"/>
      <w:marRight w:val="0"/>
      <w:marTop w:val="0"/>
      <w:marBottom w:val="0"/>
      <w:divBdr>
        <w:top w:val="none" w:sz="0" w:space="0" w:color="auto"/>
        <w:left w:val="none" w:sz="0" w:space="0" w:color="auto"/>
        <w:bottom w:val="none" w:sz="0" w:space="0" w:color="auto"/>
        <w:right w:val="none" w:sz="0" w:space="0" w:color="auto"/>
      </w:divBdr>
    </w:div>
    <w:div w:id="489294396">
      <w:bodyDiv w:val="1"/>
      <w:marLeft w:val="0"/>
      <w:marRight w:val="0"/>
      <w:marTop w:val="0"/>
      <w:marBottom w:val="0"/>
      <w:divBdr>
        <w:top w:val="none" w:sz="0" w:space="0" w:color="auto"/>
        <w:left w:val="none" w:sz="0" w:space="0" w:color="auto"/>
        <w:bottom w:val="none" w:sz="0" w:space="0" w:color="auto"/>
        <w:right w:val="none" w:sz="0" w:space="0" w:color="auto"/>
      </w:divBdr>
    </w:div>
    <w:div w:id="533202124">
      <w:bodyDiv w:val="1"/>
      <w:marLeft w:val="0"/>
      <w:marRight w:val="0"/>
      <w:marTop w:val="0"/>
      <w:marBottom w:val="0"/>
      <w:divBdr>
        <w:top w:val="none" w:sz="0" w:space="0" w:color="auto"/>
        <w:left w:val="none" w:sz="0" w:space="0" w:color="auto"/>
        <w:bottom w:val="none" w:sz="0" w:space="0" w:color="auto"/>
        <w:right w:val="none" w:sz="0" w:space="0" w:color="auto"/>
      </w:divBdr>
    </w:div>
    <w:div w:id="554780990">
      <w:bodyDiv w:val="1"/>
      <w:marLeft w:val="0"/>
      <w:marRight w:val="0"/>
      <w:marTop w:val="0"/>
      <w:marBottom w:val="0"/>
      <w:divBdr>
        <w:top w:val="none" w:sz="0" w:space="0" w:color="auto"/>
        <w:left w:val="none" w:sz="0" w:space="0" w:color="auto"/>
        <w:bottom w:val="none" w:sz="0" w:space="0" w:color="auto"/>
        <w:right w:val="none" w:sz="0" w:space="0" w:color="auto"/>
      </w:divBdr>
    </w:div>
    <w:div w:id="566188440">
      <w:bodyDiv w:val="1"/>
      <w:marLeft w:val="0"/>
      <w:marRight w:val="0"/>
      <w:marTop w:val="0"/>
      <w:marBottom w:val="0"/>
      <w:divBdr>
        <w:top w:val="none" w:sz="0" w:space="0" w:color="auto"/>
        <w:left w:val="none" w:sz="0" w:space="0" w:color="auto"/>
        <w:bottom w:val="none" w:sz="0" w:space="0" w:color="auto"/>
        <w:right w:val="none" w:sz="0" w:space="0" w:color="auto"/>
      </w:divBdr>
    </w:div>
    <w:div w:id="615602456">
      <w:bodyDiv w:val="1"/>
      <w:marLeft w:val="0"/>
      <w:marRight w:val="0"/>
      <w:marTop w:val="0"/>
      <w:marBottom w:val="0"/>
      <w:divBdr>
        <w:top w:val="none" w:sz="0" w:space="0" w:color="auto"/>
        <w:left w:val="none" w:sz="0" w:space="0" w:color="auto"/>
        <w:bottom w:val="none" w:sz="0" w:space="0" w:color="auto"/>
        <w:right w:val="none" w:sz="0" w:space="0" w:color="auto"/>
      </w:divBdr>
    </w:div>
    <w:div w:id="622426874">
      <w:bodyDiv w:val="1"/>
      <w:marLeft w:val="0"/>
      <w:marRight w:val="0"/>
      <w:marTop w:val="0"/>
      <w:marBottom w:val="0"/>
      <w:divBdr>
        <w:top w:val="none" w:sz="0" w:space="0" w:color="auto"/>
        <w:left w:val="none" w:sz="0" w:space="0" w:color="auto"/>
        <w:bottom w:val="none" w:sz="0" w:space="0" w:color="auto"/>
        <w:right w:val="none" w:sz="0" w:space="0" w:color="auto"/>
      </w:divBdr>
    </w:div>
    <w:div w:id="623468602">
      <w:bodyDiv w:val="1"/>
      <w:marLeft w:val="0"/>
      <w:marRight w:val="0"/>
      <w:marTop w:val="0"/>
      <w:marBottom w:val="0"/>
      <w:divBdr>
        <w:top w:val="none" w:sz="0" w:space="0" w:color="auto"/>
        <w:left w:val="none" w:sz="0" w:space="0" w:color="auto"/>
        <w:bottom w:val="none" w:sz="0" w:space="0" w:color="auto"/>
        <w:right w:val="none" w:sz="0" w:space="0" w:color="auto"/>
      </w:divBdr>
    </w:div>
    <w:div w:id="640816339">
      <w:bodyDiv w:val="1"/>
      <w:marLeft w:val="0"/>
      <w:marRight w:val="0"/>
      <w:marTop w:val="0"/>
      <w:marBottom w:val="0"/>
      <w:divBdr>
        <w:top w:val="none" w:sz="0" w:space="0" w:color="auto"/>
        <w:left w:val="none" w:sz="0" w:space="0" w:color="auto"/>
        <w:bottom w:val="none" w:sz="0" w:space="0" w:color="auto"/>
        <w:right w:val="none" w:sz="0" w:space="0" w:color="auto"/>
      </w:divBdr>
      <w:divsChild>
        <w:div w:id="2146072260">
          <w:marLeft w:val="0"/>
          <w:marRight w:val="240"/>
          <w:marTop w:val="0"/>
          <w:marBottom w:val="0"/>
          <w:divBdr>
            <w:top w:val="none" w:sz="0" w:space="0" w:color="auto"/>
            <w:left w:val="none" w:sz="0" w:space="0" w:color="auto"/>
            <w:bottom w:val="none" w:sz="0" w:space="0" w:color="auto"/>
            <w:right w:val="none" w:sz="0" w:space="0" w:color="auto"/>
          </w:divBdr>
        </w:div>
        <w:div w:id="1487237766">
          <w:marLeft w:val="0"/>
          <w:marRight w:val="240"/>
          <w:marTop w:val="0"/>
          <w:marBottom w:val="0"/>
          <w:divBdr>
            <w:top w:val="none" w:sz="0" w:space="0" w:color="auto"/>
            <w:left w:val="none" w:sz="0" w:space="0" w:color="auto"/>
            <w:bottom w:val="none" w:sz="0" w:space="0" w:color="auto"/>
            <w:right w:val="none" w:sz="0" w:space="0" w:color="auto"/>
          </w:divBdr>
        </w:div>
      </w:divsChild>
    </w:div>
    <w:div w:id="644705733">
      <w:bodyDiv w:val="1"/>
      <w:marLeft w:val="0"/>
      <w:marRight w:val="0"/>
      <w:marTop w:val="0"/>
      <w:marBottom w:val="0"/>
      <w:divBdr>
        <w:top w:val="none" w:sz="0" w:space="0" w:color="auto"/>
        <w:left w:val="none" w:sz="0" w:space="0" w:color="auto"/>
        <w:bottom w:val="none" w:sz="0" w:space="0" w:color="auto"/>
        <w:right w:val="none" w:sz="0" w:space="0" w:color="auto"/>
      </w:divBdr>
    </w:div>
    <w:div w:id="647561839">
      <w:bodyDiv w:val="1"/>
      <w:marLeft w:val="0"/>
      <w:marRight w:val="0"/>
      <w:marTop w:val="0"/>
      <w:marBottom w:val="0"/>
      <w:divBdr>
        <w:top w:val="none" w:sz="0" w:space="0" w:color="auto"/>
        <w:left w:val="none" w:sz="0" w:space="0" w:color="auto"/>
        <w:bottom w:val="none" w:sz="0" w:space="0" w:color="auto"/>
        <w:right w:val="none" w:sz="0" w:space="0" w:color="auto"/>
      </w:divBdr>
    </w:div>
    <w:div w:id="656226807">
      <w:bodyDiv w:val="1"/>
      <w:marLeft w:val="0"/>
      <w:marRight w:val="0"/>
      <w:marTop w:val="0"/>
      <w:marBottom w:val="0"/>
      <w:divBdr>
        <w:top w:val="none" w:sz="0" w:space="0" w:color="auto"/>
        <w:left w:val="none" w:sz="0" w:space="0" w:color="auto"/>
        <w:bottom w:val="none" w:sz="0" w:space="0" w:color="auto"/>
        <w:right w:val="none" w:sz="0" w:space="0" w:color="auto"/>
      </w:divBdr>
    </w:div>
    <w:div w:id="662584639">
      <w:bodyDiv w:val="1"/>
      <w:marLeft w:val="0"/>
      <w:marRight w:val="0"/>
      <w:marTop w:val="0"/>
      <w:marBottom w:val="0"/>
      <w:divBdr>
        <w:top w:val="none" w:sz="0" w:space="0" w:color="auto"/>
        <w:left w:val="none" w:sz="0" w:space="0" w:color="auto"/>
        <w:bottom w:val="none" w:sz="0" w:space="0" w:color="auto"/>
        <w:right w:val="none" w:sz="0" w:space="0" w:color="auto"/>
      </w:divBdr>
    </w:div>
    <w:div w:id="678120038">
      <w:bodyDiv w:val="1"/>
      <w:marLeft w:val="0"/>
      <w:marRight w:val="0"/>
      <w:marTop w:val="0"/>
      <w:marBottom w:val="0"/>
      <w:divBdr>
        <w:top w:val="none" w:sz="0" w:space="0" w:color="auto"/>
        <w:left w:val="none" w:sz="0" w:space="0" w:color="auto"/>
        <w:bottom w:val="none" w:sz="0" w:space="0" w:color="auto"/>
        <w:right w:val="none" w:sz="0" w:space="0" w:color="auto"/>
      </w:divBdr>
      <w:divsChild>
        <w:div w:id="1253776329">
          <w:marLeft w:val="0"/>
          <w:marRight w:val="240"/>
          <w:marTop w:val="0"/>
          <w:marBottom w:val="0"/>
          <w:divBdr>
            <w:top w:val="none" w:sz="0" w:space="0" w:color="auto"/>
            <w:left w:val="none" w:sz="0" w:space="0" w:color="auto"/>
            <w:bottom w:val="none" w:sz="0" w:space="0" w:color="auto"/>
            <w:right w:val="none" w:sz="0" w:space="0" w:color="auto"/>
          </w:divBdr>
        </w:div>
        <w:div w:id="1934509836">
          <w:marLeft w:val="0"/>
          <w:marRight w:val="240"/>
          <w:marTop w:val="0"/>
          <w:marBottom w:val="0"/>
          <w:divBdr>
            <w:top w:val="none" w:sz="0" w:space="0" w:color="auto"/>
            <w:left w:val="none" w:sz="0" w:space="0" w:color="auto"/>
            <w:bottom w:val="none" w:sz="0" w:space="0" w:color="auto"/>
            <w:right w:val="none" w:sz="0" w:space="0" w:color="auto"/>
          </w:divBdr>
        </w:div>
      </w:divsChild>
    </w:div>
    <w:div w:id="718895248">
      <w:bodyDiv w:val="1"/>
      <w:marLeft w:val="0"/>
      <w:marRight w:val="0"/>
      <w:marTop w:val="0"/>
      <w:marBottom w:val="0"/>
      <w:divBdr>
        <w:top w:val="none" w:sz="0" w:space="0" w:color="auto"/>
        <w:left w:val="none" w:sz="0" w:space="0" w:color="auto"/>
        <w:bottom w:val="none" w:sz="0" w:space="0" w:color="auto"/>
        <w:right w:val="none" w:sz="0" w:space="0" w:color="auto"/>
      </w:divBdr>
    </w:div>
    <w:div w:id="719017078">
      <w:bodyDiv w:val="1"/>
      <w:marLeft w:val="0"/>
      <w:marRight w:val="0"/>
      <w:marTop w:val="0"/>
      <w:marBottom w:val="0"/>
      <w:divBdr>
        <w:top w:val="none" w:sz="0" w:space="0" w:color="auto"/>
        <w:left w:val="none" w:sz="0" w:space="0" w:color="auto"/>
        <w:bottom w:val="none" w:sz="0" w:space="0" w:color="auto"/>
        <w:right w:val="none" w:sz="0" w:space="0" w:color="auto"/>
      </w:divBdr>
    </w:div>
    <w:div w:id="729234704">
      <w:bodyDiv w:val="1"/>
      <w:marLeft w:val="0"/>
      <w:marRight w:val="0"/>
      <w:marTop w:val="0"/>
      <w:marBottom w:val="0"/>
      <w:divBdr>
        <w:top w:val="none" w:sz="0" w:space="0" w:color="auto"/>
        <w:left w:val="none" w:sz="0" w:space="0" w:color="auto"/>
        <w:bottom w:val="none" w:sz="0" w:space="0" w:color="auto"/>
        <w:right w:val="none" w:sz="0" w:space="0" w:color="auto"/>
      </w:divBdr>
    </w:div>
    <w:div w:id="745538048">
      <w:bodyDiv w:val="1"/>
      <w:marLeft w:val="0"/>
      <w:marRight w:val="0"/>
      <w:marTop w:val="0"/>
      <w:marBottom w:val="0"/>
      <w:divBdr>
        <w:top w:val="none" w:sz="0" w:space="0" w:color="auto"/>
        <w:left w:val="none" w:sz="0" w:space="0" w:color="auto"/>
        <w:bottom w:val="none" w:sz="0" w:space="0" w:color="auto"/>
        <w:right w:val="none" w:sz="0" w:space="0" w:color="auto"/>
      </w:divBdr>
    </w:div>
    <w:div w:id="773329021">
      <w:bodyDiv w:val="1"/>
      <w:marLeft w:val="0"/>
      <w:marRight w:val="0"/>
      <w:marTop w:val="0"/>
      <w:marBottom w:val="0"/>
      <w:divBdr>
        <w:top w:val="none" w:sz="0" w:space="0" w:color="auto"/>
        <w:left w:val="none" w:sz="0" w:space="0" w:color="auto"/>
        <w:bottom w:val="none" w:sz="0" w:space="0" w:color="auto"/>
        <w:right w:val="none" w:sz="0" w:space="0" w:color="auto"/>
      </w:divBdr>
    </w:div>
    <w:div w:id="790628807">
      <w:bodyDiv w:val="1"/>
      <w:marLeft w:val="0"/>
      <w:marRight w:val="0"/>
      <w:marTop w:val="0"/>
      <w:marBottom w:val="0"/>
      <w:divBdr>
        <w:top w:val="none" w:sz="0" w:space="0" w:color="auto"/>
        <w:left w:val="none" w:sz="0" w:space="0" w:color="auto"/>
        <w:bottom w:val="none" w:sz="0" w:space="0" w:color="auto"/>
        <w:right w:val="none" w:sz="0" w:space="0" w:color="auto"/>
      </w:divBdr>
    </w:div>
    <w:div w:id="793013773">
      <w:bodyDiv w:val="1"/>
      <w:marLeft w:val="0"/>
      <w:marRight w:val="0"/>
      <w:marTop w:val="0"/>
      <w:marBottom w:val="0"/>
      <w:divBdr>
        <w:top w:val="none" w:sz="0" w:space="0" w:color="auto"/>
        <w:left w:val="none" w:sz="0" w:space="0" w:color="auto"/>
        <w:bottom w:val="none" w:sz="0" w:space="0" w:color="auto"/>
        <w:right w:val="none" w:sz="0" w:space="0" w:color="auto"/>
      </w:divBdr>
      <w:divsChild>
        <w:div w:id="1394162871">
          <w:marLeft w:val="0"/>
          <w:marRight w:val="240"/>
          <w:marTop w:val="0"/>
          <w:marBottom w:val="0"/>
          <w:divBdr>
            <w:top w:val="none" w:sz="0" w:space="0" w:color="auto"/>
            <w:left w:val="none" w:sz="0" w:space="0" w:color="auto"/>
            <w:bottom w:val="none" w:sz="0" w:space="0" w:color="auto"/>
            <w:right w:val="none" w:sz="0" w:space="0" w:color="auto"/>
          </w:divBdr>
        </w:div>
        <w:div w:id="1633171544">
          <w:marLeft w:val="0"/>
          <w:marRight w:val="240"/>
          <w:marTop w:val="0"/>
          <w:marBottom w:val="0"/>
          <w:divBdr>
            <w:top w:val="none" w:sz="0" w:space="0" w:color="auto"/>
            <w:left w:val="none" w:sz="0" w:space="0" w:color="auto"/>
            <w:bottom w:val="none" w:sz="0" w:space="0" w:color="auto"/>
            <w:right w:val="none" w:sz="0" w:space="0" w:color="auto"/>
          </w:divBdr>
        </w:div>
      </w:divsChild>
    </w:div>
    <w:div w:id="866911192">
      <w:bodyDiv w:val="1"/>
      <w:marLeft w:val="0"/>
      <w:marRight w:val="0"/>
      <w:marTop w:val="0"/>
      <w:marBottom w:val="0"/>
      <w:divBdr>
        <w:top w:val="none" w:sz="0" w:space="0" w:color="auto"/>
        <w:left w:val="none" w:sz="0" w:space="0" w:color="auto"/>
        <w:bottom w:val="none" w:sz="0" w:space="0" w:color="auto"/>
        <w:right w:val="none" w:sz="0" w:space="0" w:color="auto"/>
      </w:divBdr>
    </w:div>
    <w:div w:id="869611257">
      <w:bodyDiv w:val="1"/>
      <w:marLeft w:val="0"/>
      <w:marRight w:val="0"/>
      <w:marTop w:val="0"/>
      <w:marBottom w:val="0"/>
      <w:divBdr>
        <w:top w:val="none" w:sz="0" w:space="0" w:color="auto"/>
        <w:left w:val="none" w:sz="0" w:space="0" w:color="auto"/>
        <w:bottom w:val="none" w:sz="0" w:space="0" w:color="auto"/>
        <w:right w:val="none" w:sz="0" w:space="0" w:color="auto"/>
      </w:divBdr>
    </w:div>
    <w:div w:id="869879849">
      <w:bodyDiv w:val="1"/>
      <w:marLeft w:val="0"/>
      <w:marRight w:val="0"/>
      <w:marTop w:val="0"/>
      <w:marBottom w:val="0"/>
      <w:divBdr>
        <w:top w:val="none" w:sz="0" w:space="0" w:color="auto"/>
        <w:left w:val="none" w:sz="0" w:space="0" w:color="auto"/>
        <w:bottom w:val="none" w:sz="0" w:space="0" w:color="auto"/>
        <w:right w:val="none" w:sz="0" w:space="0" w:color="auto"/>
      </w:divBdr>
    </w:div>
    <w:div w:id="882205556">
      <w:bodyDiv w:val="1"/>
      <w:marLeft w:val="0"/>
      <w:marRight w:val="0"/>
      <w:marTop w:val="0"/>
      <w:marBottom w:val="0"/>
      <w:divBdr>
        <w:top w:val="none" w:sz="0" w:space="0" w:color="auto"/>
        <w:left w:val="none" w:sz="0" w:space="0" w:color="auto"/>
        <w:bottom w:val="none" w:sz="0" w:space="0" w:color="auto"/>
        <w:right w:val="none" w:sz="0" w:space="0" w:color="auto"/>
      </w:divBdr>
    </w:div>
    <w:div w:id="891425324">
      <w:bodyDiv w:val="1"/>
      <w:marLeft w:val="0"/>
      <w:marRight w:val="0"/>
      <w:marTop w:val="0"/>
      <w:marBottom w:val="0"/>
      <w:divBdr>
        <w:top w:val="none" w:sz="0" w:space="0" w:color="auto"/>
        <w:left w:val="none" w:sz="0" w:space="0" w:color="auto"/>
        <w:bottom w:val="none" w:sz="0" w:space="0" w:color="auto"/>
        <w:right w:val="none" w:sz="0" w:space="0" w:color="auto"/>
      </w:divBdr>
    </w:div>
    <w:div w:id="893275278">
      <w:bodyDiv w:val="1"/>
      <w:marLeft w:val="0"/>
      <w:marRight w:val="0"/>
      <w:marTop w:val="0"/>
      <w:marBottom w:val="0"/>
      <w:divBdr>
        <w:top w:val="none" w:sz="0" w:space="0" w:color="auto"/>
        <w:left w:val="none" w:sz="0" w:space="0" w:color="auto"/>
        <w:bottom w:val="none" w:sz="0" w:space="0" w:color="auto"/>
        <w:right w:val="none" w:sz="0" w:space="0" w:color="auto"/>
      </w:divBdr>
    </w:div>
    <w:div w:id="900284542">
      <w:bodyDiv w:val="1"/>
      <w:marLeft w:val="0"/>
      <w:marRight w:val="0"/>
      <w:marTop w:val="0"/>
      <w:marBottom w:val="0"/>
      <w:divBdr>
        <w:top w:val="none" w:sz="0" w:space="0" w:color="auto"/>
        <w:left w:val="none" w:sz="0" w:space="0" w:color="auto"/>
        <w:bottom w:val="none" w:sz="0" w:space="0" w:color="auto"/>
        <w:right w:val="none" w:sz="0" w:space="0" w:color="auto"/>
      </w:divBdr>
    </w:div>
    <w:div w:id="903876760">
      <w:bodyDiv w:val="1"/>
      <w:marLeft w:val="0"/>
      <w:marRight w:val="0"/>
      <w:marTop w:val="0"/>
      <w:marBottom w:val="0"/>
      <w:divBdr>
        <w:top w:val="none" w:sz="0" w:space="0" w:color="auto"/>
        <w:left w:val="none" w:sz="0" w:space="0" w:color="auto"/>
        <w:bottom w:val="none" w:sz="0" w:space="0" w:color="auto"/>
        <w:right w:val="none" w:sz="0" w:space="0" w:color="auto"/>
      </w:divBdr>
      <w:divsChild>
        <w:div w:id="506331471">
          <w:marLeft w:val="0"/>
          <w:marRight w:val="240"/>
          <w:marTop w:val="0"/>
          <w:marBottom w:val="0"/>
          <w:divBdr>
            <w:top w:val="none" w:sz="0" w:space="0" w:color="auto"/>
            <w:left w:val="none" w:sz="0" w:space="0" w:color="auto"/>
            <w:bottom w:val="none" w:sz="0" w:space="0" w:color="auto"/>
            <w:right w:val="none" w:sz="0" w:space="0" w:color="auto"/>
          </w:divBdr>
        </w:div>
        <w:div w:id="1232233907">
          <w:marLeft w:val="0"/>
          <w:marRight w:val="240"/>
          <w:marTop w:val="0"/>
          <w:marBottom w:val="0"/>
          <w:divBdr>
            <w:top w:val="none" w:sz="0" w:space="0" w:color="auto"/>
            <w:left w:val="none" w:sz="0" w:space="0" w:color="auto"/>
            <w:bottom w:val="none" w:sz="0" w:space="0" w:color="auto"/>
            <w:right w:val="none" w:sz="0" w:space="0" w:color="auto"/>
          </w:divBdr>
        </w:div>
      </w:divsChild>
    </w:div>
    <w:div w:id="905342474">
      <w:bodyDiv w:val="1"/>
      <w:marLeft w:val="0"/>
      <w:marRight w:val="0"/>
      <w:marTop w:val="0"/>
      <w:marBottom w:val="0"/>
      <w:divBdr>
        <w:top w:val="none" w:sz="0" w:space="0" w:color="auto"/>
        <w:left w:val="none" w:sz="0" w:space="0" w:color="auto"/>
        <w:bottom w:val="none" w:sz="0" w:space="0" w:color="auto"/>
        <w:right w:val="none" w:sz="0" w:space="0" w:color="auto"/>
      </w:divBdr>
    </w:div>
    <w:div w:id="932590827">
      <w:bodyDiv w:val="1"/>
      <w:marLeft w:val="0"/>
      <w:marRight w:val="0"/>
      <w:marTop w:val="0"/>
      <w:marBottom w:val="0"/>
      <w:divBdr>
        <w:top w:val="none" w:sz="0" w:space="0" w:color="auto"/>
        <w:left w:val="none" w:sz="0" w:space="0" w:color="auto"/>
        <w:bottom w:val="none" w:sz="0" w:space="0" w:color="auto"/>
        <w:right w:val="none" w:sz="0" w:space="0" w:color="auto"/>
      </w:divBdr>
    </w:div>
    <w:div w:id="939676485">
      <w:bodyDiv w:val="1"/>
      <w:marLeft w:val="0"/>
      <w:marRight w:val="0"/>
      <w:marTop w:val="0"/>
      <w:marBottom w:val="0"/>
      <w:divBdr>
        <w:top w:val="none" w:sz="0" w:space="0" w:color="auto"/>
        <w:left w:val="none" w:sz="0" w:space="0" w:color="auto"/>
        <w:bottom w:val="none" w:sz="0" w:space="0" w:color="auto"/>
        <w:right w:val="none" w:sz="0" w:space="0" w:color="auto"/>
      </w:divBdr>
    </w:div>
    <w:div w:id="1007244181">
      <w:bodyDiv w:val="1"/>
      <w:marLeft w:val="0"/>
      <w:marRight w:val="0"/>
      <w:marTop w:val="0"/>
      <w:marBottom w:val="0"/>
      <w:divBdr>
        <w:top w:val="none" w:sz="0" w:space="0" w:color="auto"/>
        <w:left w:val="none" w:sz="0" w:space="0" w:color="auto"/>
        <w:bottom w:val="none" w:sz="0" w:space="0" w:color="auto"/>
        <w:right w:val="none" w:sz="0" w:space="0" w:color="auto"/>
      </w:divBdr>
    </w:div>
    <w:div w:id="1025792041">
      <w:bodyDiv w:val="1"/>
      <w:marLeft w:val="0"/>
      <w:marRight w:val="0"/>
      <w:marTop w:val="0"/>
      <w:marBottom w:val="0"/>
      <w:divBdr>
        <w:top w:val="none" w:sz="0" w:space="0" w:color="auto"/>
        <w:left w:val="none" w:sz="0" w:space="0" w:color="auto"/>
        <w:bottom w:val="none" w:sz="0" w:space="0" w:color="auto"/>
        <w:right w:val="none" w:sz="0" w:space="0" w:color="auto"/>
      </w:divBdr>
    </w:div>
    <w:div w:id="1041322033">
      <w:bodyDiv w:val="1"/>
      <w:marLeft w:val="0"/>
      <w:marRight w:val="0"/>
      <w:marTop w:val="0"/>
      <w:marBottom w:val="0"/>
      <w:divBdr>
        <w:top w:val="none" w:sz="0" w:space="0" w:color="auto"/>
        <w:left w:val="none" w:sz="0" w:space="0" w:color="auto"/>
        <w:bottom w:val="none" w:sz="0" w:space="0" w:color="auto"/>
        <w:right w:val="none" w:sz="0" w:space="0" w:color="auto"/>
      </w:divBdr>
    </w:div>
    <w:div w:id="1092775066">
      <w:bodyDiv w:val="1"/>
      <w:marLeft w:val="0"/>
      <w:marRight w:val="0"/>
      <w:marTop w:val="0"/>
      <w:marBottom w:val="0"/>
      <w:divBdr>
        <w:top w:val="none" w:sz="0" w:space="0" w:color="auto"/>
        <w:left w:val="none" w:sz="0" w:space="0" w:color="auto"/>
        <w:bottom w:val="none" w:sz="0" w:space="0" w:color="auto"/>
        <w:right w:val="none" w:sz="0" w:space="0" w:color="auto"/>
      </w:divBdr>
    </w:div>
    <w:div w:id="1117329827">
      <w:bodyDiv w:val="1"/>
      <w:marLeft w:val="0"/>
      <w:marRight w:val="0"/>
      <w:marTop w:val="0"/>
      <w:marBottom w:val="0"/>
      <w:divBdr>
        <w:top w:val="none" w:sz="0" w:space="0" w:color="auto"/>
        <w:left w:val="none" w:sz="0" w:space="0" w:color="auto"/>
        <w:bottom w:val="none" w:sz="0" w:space="0" w:color="auto"/>
        <w:right w:val="none" w:sz="0" w:space="0" w:color="auto"/>
      </w:divBdr>
    </w:div>
    <w:div w:id="1125587920">
      <w:bodyDiv w:val="1"/>
      <w:marLeft w:val="0"/>
      <w:marRight w:val="0"/>
      <w:marTop w:val="0"/>
      <w:marBottom w:val="0"/>
      <w:divBdr>
        <w:top w:val="none" w:sz="0" w:space="0" w:color="auto"/>
        <w:left w:val="none" w:sz="0" w:space="0" w:color="auto"/>
        <w:bottom w:val="none" w:sz="0" w:space="0" w:color="auto"/>
        <w:right w:val="none" w:sz="0" w:space="0" w:color="auto"/>
      </w:divBdr>
    </w:div>
    <w:div w:id="1126780848">
      <w:bodyDiv w:val="1"/>
      <w:marLeft w:val="0"/>
      <w:marRight w:val="0"/>
      <w:marTop w:val="0"/>
      <w:marBottom w:val="0"/>
      <w:divBdr>
        <w:top w:val="none" w:sz="0" w:space="0" w:color="auto"/>
        <w:left w:val="none" w:sz="0" w:space="0" w:color="auto"/>
        <w:bottom w:val="none" w:sz="0" w:space="0" w:color="auto"/>
        <w:right w:val="none" w:sz="0" w:space="0" w:color="auto"/>
      </w:divBdr>
    </w:div>
    <w:div w:id="1131556109">
      <w:bodyDiv w:val="1"/>
      <w:marLeft w:val="0"/>
      <w:marRight w:val="0"/>
      <w:marTop w:val="0"/>
      <w:marBottom w:val="0"/>
      <w:divBdr>
        <w:top w:val="none" w:sz="0" w:space="0" w:color="auto"/>
        <w:left w:val="none" w:sz="0" w:space="0" w:color="auto"/>
        <w:bottom w:val="none" w:sz="0" w:space="0" w:color="auto"/>
        <w:right w:val="none" w:sz="0" w:space="0" w:color="auto"/>
      </w:divBdr>
    </w:div>
    <w:div w:id="1156532054">
      <w:bodyDiv w:val="1"/>
      <w:marLeft w:val="0"/>
      <w:marRight w:val="0"/>
      <w:marTop w:val="0"/>
      <w:marBottom w:val="0"/>
      <w:divBdr>
        <w:top w:val="none" w:sz="0" w:space="0" w:color="auto"/>
        <w:left w:val="none" w:sz="0" w:space="0" w:color="auto"/>
        <w:bottom w:val="none" w:sz="0" w:space="0" w:color="auto"/>
        <w:right w:val="none" w:sz="0" w:space="0" w:color="auto"/>
      </w:divBdr>
    </w:div>
    <w:div w:id="1159926009">
      <w:bodyDiv w:val="1"/>
      <w:marLeft w:val="0"/>
      <w:marRight w:val="0"/>
      <w:marTop w:val="0"/>
      <w:marBottom w:val="0"/>
      <w:divBdr>
        <w:top w:val="none" w:sz="0" w:space="0" w:color="auto"/>
        <w:left w:val="none" w:sz="0" w:space="0" w:color="auto"/>
        <w:bottom w:val="none" w:sz="0" w:space="0" w:color="auto"/>
        <w:right w:val="none" w:sz="0" w:space="0" w:color="auto"/>
      </w:divBdr>
    </w:div>
    <w:div w:id="1161430275">
      <w:bodyDiv w:val="1"/>
      <w:marLeft w:val="0"/>
      <w:marRight w:val="0"/>
      <w:marTop w:val="0"/>
      <w:marBottom w:val="0"/>
      <w:divBdr>
        <w:top w:val="none" w:sz="0" w:space="0" w:color="auto"/>
        <w:left w:val="none" w:sz="0" w:space="0" w:color="auto"/>
        <w:bottom w:val="none" w:sz="0" w:space="0" w:color="auto"/>
        <w:right w:val="none" w:sz="0" w:space="0" w:color="auto"/>
      </w:divBdr>
    </w:div>
    <w:div w:id="1196624108">
      <w:bodyDiv w:val="1"/>
      <w:marLeft w:val="0"/>
      <w:marRight w:val="0"/>
      <w:marTop w:val="0"/>
      <w:marBottom w:val="0"/>
      <w:divBdr>
        <w:top w:val="none" w:sz="0" w:space="0" w:color="auto"/>
        <w:left w:val="none" w:sz="0" w:space="0" w:color="auto"/>
        <w:bottom w:val="none" w:sz="0" w:space="0" w:color="auto"/>
        <w:right w:val="none" w:sz="0" w:space="0" w:color="auto"/>
      </w:divBdr>
    </w:div>
    <w:div w:id="1213075246">
      <w:bodyDiv w:val="1"/>
      <w:marLeft w:val="0"/>
      <w:marRight w:val="0"/>
      <w:marTop w:val="0"/>
      <w:marBottom w:val="0"/>
      <w:divBdr>
        <w:top w:val="none" w:sz="0" w:space="0" w:color="auto"/>
        <w:left w:val="none" w:sz="0" w:space="0" w:color="auto"/>
        <w:bottom w:val="none" w:sz="0" w:space="0" w:color="auto"/>
        <w:right w:val="none" w:sz="0" w:space="0" w:color="auto"/>
      </w:divBdr>
    </w:div>
    <w:div w:id="1228036079">
      <w:bodyDiv w:val="1"/>
      <w:marLeft w:val="0"/>
      <w:marRight w:val="0"/>
      <w:marTop w:val="0"/>
      <w:marBottom w:val="0"/>
      <w:divBdr>
        <w:top w:val="none" w:sz="0" w:space="0" w:color="auto"/>
        <w:left w:val="none" w:sz="0" w:space="0" w:color="auto"/>
        <w:bottom w:val="none" w:sz="0" w:space="0" w:color="auto"/>
        <w:right w:val="none" w:sz="0" w:space="0" w:color="auto"/>
      </w:divBdr>
    </w:div>
    <w:div w:id="1236549901">
      <w:bodyDiv w:val="1"/>
      <w:marLeft w:val="0"/>
      <w:marRight w:val="0"/>
      <w:marTop w:val="0"/>
      <w:marBottom w:val="0"/>
      <w:divBdr>
        <w:top w:val="none" w:sz="0" w:space="0" w:color="auto"/>
        <w:left w:val="none" w:sz="0" w:space="0" w:color="auto"/>
        <w:bottom w:val="none" w:sz="0" w:space="0" w:color="auto"/>
        <w:right w:val="none" w:sz="0" w:space="0" w:color="auto"/>
      </w:divBdr>
    </w:div>
    <w:div w:id="1247688204">
      <w:bodyDiv w:val="1"/>
      <w:marLeft w:val="0"/>
      <w:marRight w:val="0"/>
      <w:marTop w:val="0"/>
      <w:marBottom w:val="0"/>
      <w:divBdr>
        <w:top w:val="none" w:sz="0" w:space="0" w:color="auto"/>
        <w:left w:val="none" w:sz="0" w:space="0" w:color="auto"/>
        <w:bottom w:val="none" w:sz="0" w:space="0" w:color="auto"/>
        <w:right w:val="none" w:sz="0" w:space="0" w:color="auto"/>
      </w:divBdr>
    </w:div>
    <w:div w:id="1275986793">
      <w:bodyDiv w:val="1"/>
      <w:marLeft w:val="0"/>
      <w:marRight w:val="0"/>
      <w:marTop w:val="0"/>
      <w:marBottom w:val="0"/>
      <w:divBdr>
        <w:top w:val="none" w:sz="0" w:space="0" w:color="auto"/>
        <w:left w:val="none" w:sz="0" w:space="0" w:color="auto"/>
        <w:bottom w:val="none" w:sz="0" w:space="0" w:color="auto"/>
        <w:right w:val="none" w:sz="0" w:space="0" w:color="auto"/>
      </w:divBdr>
    </w:div>
    <w:div w:id="1295332258">
      <w:bodyDiv w:val="1"/>
      <w:marLeft w:val="0"/>
      <w:marRight w:val="0"/>
      <w:marTop w:val="0"/>
      <w:marBottom w:val="0"/>
      <w:divBdr>
        <w:top w:val="none" w:sz="0" w:space="0" w:color="auto"/>
        <w:left w:val="none" w:sz="0" w:space="0" w:color="auto"/>
        <w:bottom w:val="none" w:sz="0" w:space="0" w:color="auto"/>
        <w:right w:val="none" w:sz="0" w:space="0" w:color="auto"/>
      </w:divBdr>
    </w:div>
    <w:div w:id="1298071838">
      <w:bodyDiv w:val="1"/>
      <w:marLeft w:val="0"/>
      <w:marRight w:val="0"/>
      <w:marTop w:val="0"/>
      <w:marBottom w:val="0"/>
      <w:divBdr>
        <w:top w:val="none" w:sz="0" w:space="0" w:color="auto"/>
        <w:left w:val="none" w:sz="0" w:space="0" w:color="auto"/>
        <w:bottom w:val="none" w:sz="0" w:space="0" w:color="auto"/>
        <w:right w:val="none" w:sz="0" w:space="0" w:color="auto"/>
      </w:divBdr>
    </w:div>
    <w:div w:id="1333796384">
      <w:bodyDiv w:val="1"/>
      <w:marLeft w:val="0"/>
      <w:marRight w:val="0"/>
      <w:marTop w:val="0"/>
      <w:marBottom w:val="0"/>
      <w:divBdr>
        <w:top w:val="none" w:sz="0" w:space="0" w:color="auto"/>
        <w:left w:val="none" w:sz="0" w:space="0" w:color="auto"/>
        <w:bottom w:val="none" w:sz="0" w:space="0" w:color="auto"/>
        <w:right w:val="none" w:sz="0" w:space="0" w:color="auto"/>
      </w:divBdr>
      <w:divsChild>
        <w:div w:id="192767596">
          <w:marLeft w:val="1267"/>
          <w:marRight w:val="0"/>
          <w:marTop w:val="0"/>
          <w:marBottom w:val="0"/>
          <w:divBdr>
            <w:top w:val="none" w:sz="0" w:space="0" w:color="auto"/>
            <w:left w:val="none" w:sz="0" w:space="0" w:color="auto"/>
            <w:bottom w:val="none" w:sz="0" w:space="0" w:color="auto"/>
            <w:right w:val="none" w:sz="0" w:space="0" w:color="auto"/>
          </w:divBdr>
        </w:div>
        <w:div w:id="1589734049">
          <w:marLeft w:val="1267"/>
          <w:marRight w:val="0"/>
          <w:marTop w:val="0"/>
          <w:marBottom w:val="0"/>
          <w:divBdr>
            <w:top w:val="none" w:sz="0" w:space="0" w:color="auto"/>
            <w:left w:val="none" w:sz="0" w:space="0" w:color="auto"/>
            <w:bottom w:val="none" w:sz="0" w:space="0" w:color="auto"/>
            <w:right w:val="none" w:sz="0" w:space="0" w:color="auto"/>
          </w:divBdr>
        </w:div>
        <w:div w:id="1957902619">
          <w:marLeft w:val="1267"/>
          <w:marRight w:val="0"/>
          <w:marTop w:val="0"/>
          <w:marBottom w:val="0"/>
          <w:divBdr>
            <w:top w:val="none" w:sz="0" w:space="0" w:color="auto"/>
            <w:left w:val="none" w:sz="0" w:space="0" w:color="auto"/>
            <w:bottom w:val="none" w:sz="0" w:space="0" w:color="auto"/>
            <w:right w:val="none" w:sz="0" w:space="0" w:color="auto"/>
          </w:divBdr>
        </w:div>
      </w:divsChild>
    </w:div>
    <w:div w:id="1344698188">
      <w:bodyDiv w:val="1"/>
      <w:marLeft w:val="0"/>
      <w:marRight w:val="0"/>
      <w:marTop w:val="0"/>
      <w:marBottom w:val="0"/>
      <w:divBdr>
        <w:top w:val="none" w:sz="0" w:space="0" w:color="auto"/>
        <w:left w:val="none" w:sz="0" w:space="0" w:color="auto"/>
        <w:bottom w:val="none" w:sz="0" w:space="0" w:color="auto"/>
        <w:right w:val="none" w:sz="0" w:space="0" w:color="auto"/>
      </w:divBdr>
    </w:div>
    <w:div w:id="1347058888">
      <w:bodyDiv w:val="1"/>
      <w:marLeft w:val="0"/>
      <w:marRight w:val="0"/>
      <w:marTop w:val="0"/>
      <w:marBottom w:val="0"/>
      <w:divBdr>
        <w:top w:val="none" w:sz="0" w:space="0" w:color="auto"/>
        <w:left w:val="none" w:sz="0" w:space="0" w:color="auto"/>
        <w:bottom w:val="none" w:sz="0" w:space="0" w:color="auto"/>
        <w:right w:val="none" w:sz="0" w:space="0" w:color="auto"/>
      </w:divBdr>
    </w:div>
    <w:div w:id="1380588277">
      <w:bodyDiv w:val="1"/>
      <w:marLeft w:val="0"/>
      <w:marRight w:val="0"/>
      <w:marTop w:val="0"/>
      <w:marBottom w:val="0"/>
      <w:divBdr>
        <w:top w:val="none" w:sz="0" w:space="0" w:color="auto"/>
        <w:left w:val="none" w:sz="0" w:space="0" w:color="auto"/>
        <w:bottom w:val="none" w:sz="0" w:space="0" w:color="auto"/>
        <w:right w:val="none" w:sz="0" w:space="0" w:color="auto"/>
      </w:divBdr>
    </w:div>
    <w:div w:id="1400984302">
      <w:bodyDiv w:val="1"/>
      <w:marLeft w:val="0"/>
      <w:marRight w:val="0"/>
      <w:marTop w:val="0"/>
      <w:marBottom w:val="0"/>
      <w:divBdr>
        <w:top w:val="none" w:sz="0" w:space="0" w:color="auto"/>
        <w:left w:val="none" w:sz="0" w:space="0" w:color="auto"/>
        <w:bottom w:val="none" w:sz="0" w:space="0" w:color="auto"/>
        <w:right w:val="none" w:sz="0" w:space="0" w:color="auto"/>
      </w:divBdr>
    </w:div>
    <w:div w:id="1405176698">
      <w:bodyDiv w:val="1"/>
      <w:marLeft w:val="0"/>
      <w:marRight w:val="0"/>
      <w:marTop w:val="0"/>
      <w:marBottom w:val="0"/>
      <w:divBdr>
        <w:top w:val="none" w:sz="0" w:space="0" w:color="auto"/>
        <w:left w:val="none" w:sz="0" w:space="0" w:color="auto"/>
        <w:bottom w:val="none" w:sz="0" w:space="0" w:color="auto"/>
        <w:right w:val="none" w:sz="0" w:space="0" w:color="auto"/>
      </w:divBdr>
    </w:div>
    <w:div w:id="1406294665">
      <w:bodyDiv w:val="1"/>
      <w:marLeft w:val="0"/>
      <w:marRight w:val="0"/>
      <w:marTop w:val="0"/>
      <w:marBottom w:val="0"/>
      <w:divBdr>
        <w:top w:val="none" w:sz="0" w:space="0" w:color="auto"/>
        <w:left w:val="none" w:sz="0" w:space="0" w:color="auto"/>
        <w:bottom w:val="none" w:sz="0" w:space="0" w:color="auto"/>
        <w:right w:val="none" w:sz="0" w:space="0" w:color="auto"/>
      </w:divBdr>
    </w:div>
    <w:div w:id="1413576395">
      <w:bodyDiv w:val="1"/>
      <w:marLeft w:val="0"/>
      <w:marRight w:val="0"/>
      <w:marTop w:val="0"/>
      <w:marBottom w:val="0"/>
      <w:divBdr>
        <w:top w:val="none" w:sz="0" w:space="0" w:color="auto"/>
        <w:left w:val="none" w:sz="0" w:space="0" w:color="auto"/>
        <w:bottom w:val="none" w:sz="0" w:space="0" w:color="auto"/>
        <w:right w:val="none" w:sz="0" w:space="0" w:color="auto"/>
      </w:divBdr>
    </w:div>
    <w:div w:id="1447188627">
      <w:bodyDiv w:val="1"/>
      <w:marLeft w:val="0"/>
      <w:marRight w:val="0"/>
      <w:marTop w:val="0"/>
      <w:marBottom w:val="0"/>
      <w:divBdr>
        <w:top w:val="none" w:sz="0" w:space="0" w:color="auto"/>
        <w:left w:val="none" w:sz="0" w:space="0" w:color="auto"/>
        <w:bottom w:val="none" w:sz="0" w:space="0" w:color="auto"/>
        <w:right w:val="none" w:sz="0" w:space="0" w:color="auto"/>
      </w:divBdr>
    </w:div>
    <w:div w:id="1504277227">
      <w:bodyDiv w:val="1"/>
      <w:marLeft w:val="0"/>
      <w:marRight w:val="0"/>
      <w:marTop w:val="0"/>
      <w:marBottom w:val="0"/>
      <w:divBdr>
        <w:top w:val="none" w:sz="0" w:space="0" w:color="auto"/>
        <w:left w:val="none" w:sz="0" w:space="0" w:color="auto"/>
        <w:bottom w:val="none" w:sz="0" w:space="0" w:color="auto"/>
        <w:right w:val="none" w:sz="0" w:space="0" w:color="auto"/>
      </w:divBdr>
    </w:div>
    <w:div w:id="1540555853">
      <w:bodyDiv w:val="1"/>
      <w:marLeft w:val="0"/>
      <w:marRight w:val="0"/>
      <w:marTop w:val="0"/>
      <w:marBottom w:val="0"/>
      <w:divBdr>
        <w:top w:val="none" w:sz="0" w:space="0" w:color="auto"/>
        <w:left w:val="none" w:sz="0" w:space="0" w:color="auto"/>
        <w:bottom w:val="none" w:sz="0" w:space="0" w:color="auto"/>
        <w:right w:val="none" w:sz="0" w:space="0" w:color="auto"/>
      </w:divBdr>
    </w:div>
    <w:div w:id="1570382953">
      <w:bodyDiv w:val="1"/>
      <w:marLeft w:val="0"/>
      <w:marRight w:val="0"/>
      <w:marTop w:val="0"/>
      <w:marBottom w:val="0"/>
      <w:divBdr>
        <w:top w:val="none" w:sz="0" w:space="0" w:color="auto"/>
        <w:left w:val="none" w:sz="0" w:space="0" w:color="auto"/>
        <w:bottom w:val="none" w:sz="0" w:space="0" w:color="auto"/>
        <w:right w:val="none" w:sz="0" w:space="0" w:color="auto"/>
      </w:divBdr>
    </w:div>
    <w:div w:id="1570993508">
      <w:bodyDiv w:val="1"/>
      <w:marLeft w:val="0"/>
      <w:marRight w:val="0"/>
      <w:marTop w:val="0"/>
      <w:marBottom w:val="0"/>
      <w:divBdr>
        <w:top w:val="none" w:sz="0" w:space="0" w:color="auto"/>
        <w:left w:val="none" w:sz="0" w:space="0" w:color="auto"/>
        <w:bottom w:val="none" w:sz="0" w:space="0" w:color="auto"/>
        <w:right w:val="none" w:sz="0" w:space="0" w:color="auto"/>
      </w:divBdr>
    </w:div>
    <w:div w:id="1584415467">
      <w:bodyDiv w:val="1"/>
      <w:marLeft w:val="0"/>
      <w:marRight w:val="0"/>
      <w:marTop w:val="0"/>
      <w:marBottom w:val="0"/>
      <w:divBdr>
        <w:top w:val="none" w:sz="0" w:space="0" w:color="auto"/>
        <w:left w:val="none" w:sz="0" w:space="0" w:color="auto"/>
        <w:bottom w:val="none" w:sz="0" w:space="0" w:color="auto"/>
        <w:right w:val="none" w:sz="0" w:space="0" w:color="auto"/>
      </w:divBdr>
    </w:div>
    <w:div w:id="1593858637">
      <w:bodyDiv w:val="1"/>
      <w:marLeft w:val="0"/>
      <w:marRight w:val="0"/>
      <w:marTop w:val="0"/>
      <w:marBottom w:val="0"/>
      <w:divBdr>
        <w:top w:val="none" w:sz="0" w:space="0" w:color="auto"/>
        <w:left w:val="none" w:sz="0" w:space="0" w:color="auto"/>
        <w:bottom w:val="none" w:sz="0" w:space="0" w:color="auto"/>
        <w:right w:val="none" w:sz="0" w:space="0" w:color="auto"/>
      </w:divBdr>
    </w:div>
    <w:div w:id="1599679930">
      <w:bodyDiv w:val="1"/>
      <w:marLeft w:val="0"/>
      <w:marRight w:val="0"/>
      <w:marTop w:val="0"/>
      <w:marBottom w:val="0"/>
      <w:divBdr>
        <w:top w:val="none" w:sz="0" w:space="0" w:color="auto"/>
        <w:left w:val="none" w:sz="0" w:space="0" w:color="auto"/>
        <w:bottom w:val="none" w:sz="0" w:space="0" w:color="auto"/>
        <w:right w:val="none" w:sz="0" w:space="0" w:color="auto"/>
      </w:divBdr>
    </w:div>
    <w:div w:id="1611424836">
      <w:bodyDiv w:val="1"/>
      <w:marLeft w:val="0"/>
      <w:marRight w:val="0"/>
      <w:marTop w:val="0"/>
      <w:marBottom w:val="0"/>
      <w:divBdr>
        <w:top w:val="none" w:sz="0" w:space="0" w:color="auto"/>
        <w:left w:val="none" w:sz="0" w:space="0" w:color="auto"/>
        <w:bottom w:val="none" w:sz="0" w:space="0" w:color="auto"/>
        <w:right w:val="none" w:sz="0" w:space="0" w:color="auto"/>
      </w:divBdr>
    </w:div>
    <w:div w:id="1617179289">
      <w:bodyDiv w:val="1"/>
      <w:marLeft w:val="0"/>
      <w:marRight w:val="0"/>
      <w:marTop w:val="0"/>
      <w:marBottom w:val="0"/>
      <w:divBdr>
        <w:top w:val="none" w:sz="0" w:space="0" w:color="auto"/>
        <w:left w:val="none" w:sz="0" w:space="0" w:color="auto"/>
        <w:bottom w:val="none" w:sz="0" w:space="0" w:color="auto"/>
        <w:right w:val="none" w:sz="0" w:space="0" w:color="auto"/>
      </w:divBdr>
      <w:divsChild>
        <w:div w:id="520513085">
          <w:marLeft w:val="0"/>
          <w:marRight w:val="240"/>
          <w:marTop w:val="0"/>
          <w:marBottom w:val="0"/>
          <w:divBdr>
            <w:top w:val="none" w:sz="0" w:space="0" w:color="auto"/>
            <w:left w:val="none" w:sz="0" w:space="0" w:color="auto"/>
            <w:bottom w:val="none" w:sz="0" w:space="0" w:color="auto"/>
            <w:right w:val="none" w:sz="0" w:space="0" w:color="auto"/>
          </w:divBdr>
        </w:div>
        <w:div w:id="1584874540">
          <w:marLeft w:val="0"/>
          <w:marRight w:val="240"/>
          <w:marTop w:val="0"/>
          <w:marBottom w:val="0"/>
          <w:divBdr>
            <w:top w:val="none" w:sz="0" w:space="0" w:color="auto"/>
            <w:left w:val="none" w:sz="0" w:space="0" w:color="auto"/>
            <w:bottom w:val="none" w:sz="0" w:space="0" w:color="auto"/>
            <w:right w:val="none" w:sz="0" w:space="0" w:color="auto"/>
          </w:divBdr>
        </w:div>
      </w:divsChild>
    </w:div>
    <w:div w:id="1632052750">
      <w:bodyDiv w:val="1"/>
      <w:marLeft w:val="0"/>
      <w:marRight w:val="0"/>
      <w:marTop w:val="0"/>
      <w:marBottom w:val="0"/>
      <w:divBdr>
        <w:top w:val="none" w:sz="0" w:space="0" w:color="auto"/>
        <w:left w:val="none" w:sz="0" w:space="0" w:color="auto"/>
        <w:bottom w:val="none" w:sz="0" w:space="0" w:color="auto"/>
        <w:right w:val="none" w:sz="0" w:space="0" w:color="auto"/>
      </w:divBdr>
      <w:divsChild>
        <w:div w:id="698555255">
          <w:marLeft w:val="0"/>
          <w:marRight w:val="240"/>
          <w:marTop w:val="0"/>
          <w:marBottom w:val="0"/>
          <w:divBdr>
            <w:top w:val="none" w:sz="0" w:space="0" w:color="auto"/>
            <w:left w:val="none" w:sz="0" w:space="0" w:color="auto"/>
            <w:bottom w:val="none" w:sz="0" w:space="0" w:color="auto"/>
            <w:right w:val="none" w:sz="0" w:space="0" w:color="auto"/>
          </w:divBdr>
        </w:div>
        <w:div w:id="1189220199">
          <w:marLeft w:val="0"/>
          <w:marRight w:val="240"/>
          <w:marTop w:val="0"/>
          <w:marBottom w:val="0"/>
          <w:divBdr>
            <w:top w:val="none" w:sz="0" w:space="0" w:color="auto"/>
            <w:left w:val="none" w:sz="0" w:space="0" w:color="auto"/>
            <w:bottom w:val="none" w:sz="0" w:space="0" w:color="auto"/>
            <w:right w:val="none" w:sz="0" w:space="0" w:color="auto"/>
          </w:divBdr>
        </w:div>
      </w:divsChild>
    </w:div>
    <w:div w:id="1634822194">
      <w:bodyDiv w:val="1"/>
      <w:marLeft w:val="0"/>
      <w:marRight w:val="0"/>
      <w:marTop w:val="0"/>
      <w:marBottom w:val="0"/>
      <w:divBdr>
        <w:top w:val="none" w:sz="0" w:space="0" w:color="auto"/>
        <w:left w:val="none" w:sz="0" w:space="0" w:color="auto"/>
        <w:bottom w:val="none" w:sz="0" w:space="0" w:color="auto"/>
        <w:right w:val="none" w:sz="0" w:space="0" w:color="auto"/>
      </w:divBdr>
      <w:divsChild>
        <w:div w:id="594901195">
          <w:marLeft w:val="0"/>
          <w:marRight w:val="240"/>
          <w:marTop w:val="0"/>
          <w:marBottom w:val="0"/>
          <w:divBdr>
            <w:top w:val="none" w:sz="0" w:space="0" w:color="auto"/>
            <w:left w:val="none" w:sz="0" w:space="0" w:color="auto"/>
            <w:bottom w:val="none" w:sz="0" w:space="0" w:color="auto"/>
            <w:right w:val="none" w:sz="0" w:space="0" w:color="auto"/>
          </w:divBdr>
        </w:div>
        <w:div w:id="775175455">
          <w:marLeft w:val="0"/>
          <w:marRight w:val="240"/>
          <w:marTop w:val="0"/>
          <w:marBottom w:val="0"/>
          <w:divBdr>
            <w:top w:val="none" w:sz="0" w:space="0" w:color="auto"/>
            <w:left w:val="none" w:sz="0" w:space="0" w:color="auto"/>
            <w:bottom w:val="none" w:sz="0" w:space="0" w:color="auto"/>
            <w:right w:val="none" w:sz="0" w:space="0" w:color="auto"/>
          </w:divBdr>
        </w:div>
      </w:divsChild>
    </w:div>
    <w:div w:id="1635788440">
      <w:bodyDiv w:val="1"/>
      <w:marLeft w:val="0"/>
      <w:marRight w:val="0"/>
      <w:marTop w:val="0"/>
      <w:marBottom w:val="0"/>
      <w:divBdr>
        <w:top w:val="none" w:sz="0" w:space="0" w:color="auto"/>
        <w:left w:val="none" w:sz="0" w:space="0" w:color="auto"/>
        <w:bottom w:val="none" w:sz="0" w:space="0" w:color="auto"/>
        <w:right w:val="none" w:sz="0" w:space="0" w:color="auto"/>
      </w:divBdr>
    </w:div>
    <w:div w:id="1639262358">
      <w:bodyDiv w:val="1"/>
      <w:marLeft w:val="0"/>
      <w:marRight w:val="0"/>
      <w:marTop w:val="0"/>
      <w:marBottom w:val="0"/>
      <w:divBdr>
        <w:top w:val="none" w:sz="0" w:space="0" w:color="auto"/>
        <w:left w:val="none" w:sz="0" w:space="0" w:color="auto"/>
        <w:bottom w:val="none" w:sz="0" w:space="0" w:color="auto"/>
        <w:right w:val="none" w:sz="0" w:space="0" w:color="auto"/>
      </w:divBdr>
    </w:div>
    <w:div w:id="1675642946">
      <w:bodyDiv w:val="1"/>
      <w:marLeft w:val="0"/>
      <w:marRight w:val="0"/>
      <w:marTop w:val="0"/>
      <w:marBottom w:val="0"/>
      <w:divBdr>
        <w:top w:val="none" w:sz="0" w:space="0" w:color="auto"/>
        <w:left w:val="none" w:sz="0" w:space="0" w:color="auto"/>
        <w:bottom w:val="none" w:sz="0" w:space="0" w:color="auto"/>
        <w:right w:val="none" w:sz="0" w:space="0" w:color="auto"/>
      </w:divBdr>
    </w:div>
    <w:div w:id="1701200318">
      <w:bodyDiv w:val="1"/>
      <w:marLeft w:val="0"/>
      <w:marRight w:val="0"/>
      <w:marTop w:val="0"/>
      <w:marBottom w:val="0"/>
      <w:divBdr>
        <w:top w:val="none" w:sz="0" w:space="0" w:color="auto"/>
        <w:left w:val="none" w:sz="0" w:space="0" w:color="auto"/>
        <w:bottom w:val="none" w:sz="0" w:space="0" w:color="auto"/>
        <w:right w:val="none" w:sz="0" w:space="0" w:color="auto"/>
      </w:divBdr>
    </w:div>
    <w:div w:id="1713535050">
      <w:bodyDiv w:val="1"/>
      <w:marLeft w:val="0"/>
      <w:marRight w:val="0"/>
      <w:marTop w:val="0"/>
      <w:marBottom w:val="0"/>
      <w:divBdr>
        <w:top w:val="none" w:sz="0" w:space="0" w:color="auto"/>
        <w:left w:val="none" w:sz="0" w:space="0" w:color="auto"/>
        <w:bottom w:val="none" w:sz="0" w:space="0" w:color="auto"/>
        <w:right w:val="none" w:sz="0" w:space="0" w:color="auto"/>
      </w:divBdr>
    </w:div>
    <w:div w:id="1715426721">
      <w:bodyDiv w:val="1"/>
      <w:marLeft w:val="0"/>
      <w:marRight w:val="0"/>
      <w:marTop w:val="0"/>
      <w:marBottom w:val="0"/>
      <w:divBdr>
        <w:top w:val="none" w:sz="0" w:space="0" w:color="auto"/>
        <w:left w:val="none" w:sz="0" w:space="0" w:color="auto"/>
        <w:bottom w:val="none" w:sz="0" w:space="0" w:color="auto"/>
        <w:right w:val="none" w:sz="0" w:space="0" w:color="auto"/>
      </w:divBdr>
    </w:div>
    <w:div w:id="1727752291">
      <w:bodyDiv w:val="1"/>
      <w:marLeft w:val="0"/>
      <w:marRight w:val="0"/>
      <w:marTop w:val="0"/>
      <w:marBottom w:val="0"/>
      <w:divBdr>
        <w:top w:val="none" w:sz="0" w:space="0" w:color="auto"/>
        <w:left w:val="none" w:sz="0" w:space="0" w:color="auto"/>
        <w:bottom w:val="none" w:sz="0" w:space="0" w:color="auto"/>
        <w:right w:val="none" w:sz="0" w:space="0" w:color="auto"/>
      </w:divBdr>
      <w:divsChild>
        <w:div w:id="740759975">
          <w:marLeft w:val="0"/>
          <w:marRight w:val="240"/>
          <w:marTop w:val="0"/>
          <w:marBottom w:val="0"/>
          <w:divBdr>
            <w:top w:val="none" w:sz="0" w:space="0" w:color="auto"/>
            <w:left w:val="none" w:sz="0" w:space="0" w:color="auto"/>
            <w:bottom w:val="none" w:sz="0" w:space="0" w:color="auto"/>
            <w:right w:val="none" w:sz="0" w:space="0" w:color="auto"/>
          </w:divBdr>
        </w:div>
        <w:div w:id="467943017">
          <w:marLeft w:val="0"/>
          <w:marRight w:val="240"/>
          <w:marTop w:val="0"/>
          <w:marBottom w:val="0"/>
          <w:divBdr>
            <w:top w:val="none" w:sz="0" w:space="0" w:color="auto"/>
            <w:left w:val="none" w:sz="0" w:space="0" w:color="auto"/>
            <w:bottom w:val="none" w:sz="0" w:space="0" w:color="auto"/>
            <w:right w:val="none" w:sz="0" w:space="0" w:color="auto"/>
          </w:divBdr>
        </w:div>
      </w:divsChild>
    </w:div>
    <w:div w:id="1756591771">
      <w:bodyDiv w:val="1"/>
      <w:marLeft w:val="0"/>
      <w:marRight w:val="0"/>
      <w:marTop w:val="0"/>
      <w:marBottom w:val="0"/>
      <w:divBdr>
        <w:top w:val="none" w:sz="0" w:space="0" w:color="auto"/>
        <w:left w:val="none" w:sz="0" w:space="0" w:color="auto"/>
        <w:bottom w:val="none" w:sz="0" w:space="0" w:color="auto"/>
        <w:right w:val="none" w:sz="0" w:space="0" w:color="auto"/>
      </w:divBdr>
    </w:div>
    <w:div w:id="1770349846">
      <w:bodyDiv w:val="1"/>
      <w:marLeft w:val="0"/>
      <w:marRight w:val="0"/>
      <w:marTop w:val="0"/>
      <w:marBottom w:val="0"/>
      <w:divBdr>
        <w:top w:val="none" w:sz="0" w:space="0" w:color="auto"/>
        <w:left w:val="none" w:sz="0" w:space="0" w:color="auto"/>
        <w:bottom w:val="none" w:sz="0" w:space="0" w:color="auto"/>
        <w:right w:val="none" w:sz="0" w:space="0" w:color="auto"/>
      </w:divBdr>
    </w:div>
    <w:div w:id="1800999704">
      <w:bodyDiv w:val="1"/>
      <w:marLeft w:val="0"/>
      <w:marRight w:val="0"/>
      <w:marTop w:val="0"/>
      <w:marBottom w:val="0"/>
      <w:divBdr>
        <w:top w:val="none" w:sz="0" w:space="0" w:color="auto"/>
        <w:left w:val="none" w:sz="0" w:space="0" w:color="auto"/>
        <w:bottom w:val="none" w:sz="0" w:space="0" w:color="auto"/>
        <w:right w:val="none" w:sz="0" w:space="0" w:color="auto"/>
      </w:divBdr>
    </w:div>
    <w:div w:id="1801991034">
      <w:bodyDiv w:val="1"/>
      <w:marLeft w:val="0"/>
      <w:marRight w:val="0"/>
      <w:marTop w:val="0"/>
      <w:marBottom w:val="0"/>
      <w:divBdr>
        <w:top w:val="none" w:sz="0" w:space="0" w:color="auto"/>
        <w:left w:val="none" w:sz="0" w:space="0" w:color="auto"/>
        <w:bottom w:val="none" w:sz="0" w:space="0" w:color="auto"/>
        <w:right w:val="none" w:sz="0" w:space="0" w:color="auto"/>
      </w:divBdr>
    </w:div>
    <w:div w:id="1872038372">
      <w:bodyDiv w:val="1"/>
      <w:marLeft w:val="0"/>
      <w:marRight w:val="0"/>
      <w:marTop w:val="0"/>
      <w:marBottom w:val="0"/>
      <w:divBdr>
        <w:top w:val="none" w:sz="0" w:space="0" w:color="auto"/>
        <w:left w:val="none" w:sz="0" w:space="0" w:color="auto"/>
        <w:bottom w:val="none" w:sz="0" w:space="0" w:color="auto"/>
        <w:right w:val="none" w:sz="0" w:space="0" w:color="auto"/>
      </w:divBdr>
    </w:div>
    <w:div w:id="1881552030">
      <w:bodyDiv w:val="1"/>
      <w:marLeft w:val="0"/>
      <w:marRight w:val="0"/>
      <w:marTop w:val="0"/>
      <w:marBottom w:val="0"/>
      <w:divBdr>
        <w:top w:val="none" w:sz="0" w:space="0" w:color="auto"/>
        <w:left w:val="none" w:sz="0" w:space="0" w:color="auto"/>
        <w:bottom w:val="none" w:sz="0" w:space="0" w:color="auto"/>
        <w:right w:val="none" w:sz="0" w:space="0" w:color="auto"/>
      </w:divBdr>
    </w:div>
    <w:div w:id="1890451713">
      <w:bodyDiv w:val="1"/>
      <w:marLeft w:val="0"/>
      <w:marRight w:val="0"/>
      <w:marTop w:val="0"/>
      <w:marBottom w:val="0"/>
      <w:divBdr>
        <w:top w:val="none" w:sz="0" w:space="0" w:color="auto"/>
        <w:left w:val="none" w:sz="0" w:space="0" w:color="auto"/>
        <w:bottom w:val="none" w:sz="0" w:space="0" w:color="auto"/>
        <w:right w:val="none" w:sz="0" w:space="0" w:color="auto"/>
      </w:divBdr>
    </w:div>
    <w:div w:id="1895502606">
      <w:bodyDiv w:val="1"/>
      <w:marLeft w:val="0"/>
      <w:marRight w:val="0"/>
      <w:marTop w:val="0"/>
      <w:marBottom w:val="0"/>
      <w:divBdr>
        <w:top w:val="none" w:sz="0" w:space="0" w:color="auto"/>
        <w:left w:val="none" w:sz="0" w:space="0" w:color="auto"/>
        <w:bottom w:val="none" w:sz="0" w:space="0" w:color="auto"/>
        <w:right w:val="none" w:sz="0" w:space="0" w:color="auto"/>
      </w:divBdr>
    </w:div>
    <w:div w:id="1943489520">
      <w:bodyDiv w:val="1"/>
      <w:marLeft w:val="0"/>
      <w:marRight w:val="0"/>
      <w:marTop w:val="0"/>
      <w:marBottom w:val="0"/>
      <w:divBdr>
        <w:top w:val="none" w:sz="0" w:space="0" w:color="auto"/>
        <w:left w:val="none" w:sz="0" w:space="0" w:color="auto"/>
        <w:bottom w:val="none" w:sz="0" w:space="0" w:color="auto"/>
        <w:right w:val="none" w:sz="0" w:space="0" w:color="auto"/>
      </w:divBdr>
    </w:div>
    <w:div w:id="1962298841">
      <w:bodyDiv w:val="1"/>
      <w:marLeft w:val="0"/>
      <w:marRight w:val="0"/>
      <w:marTop w:val="0"/>
      <w:marBottom w:val="0"/>
      <w:divBdr>
        <w:top w:val="none" w:sz="0" w:space="0" w:color="auto"/>
        <w:left w:val="none" w:sz="0" w:space="0" w:color="auto"/>
        <w:bottom w:val="none" w:sz="0" w:space="0" w:color="auto"/>
        <w:right w:val="none" w:sz="0" w:space="0" w:color="auto"/>
      </w:divBdr>
      <w:divsChild>
        <w:div w:id="1849443554">
          <w:marLeft w:val="0"/>
          <w:marRight w:val="0"/>
          <w:marTop w:val="0"/>
          <w:marBottom w:val="0"/>
          <w:divBdr>
            <w:top w:val="none" w:sz="0" w:space="0" w:color="auto"/>
            <w:left w:val="none" w:sz="0" w:space="0" w:color="auto"/>
            <w:bottom w:val="none" w:sz="0" w:space="0" w:color="auto"/>
            <w:right w:val="none" w:sz="0" w:space="0" w:color="auto"/>
          </w:divBdr>
        </w:div>
      </w:divsChild>
    </w:div>
    <w:div w:id="1982728592">
      <w:bodyDiv w:val="1"/>
      <w:marLeft w:val="0"/>
      <w:marRight w:val="0"/>
      <w:marTop w:val="0"/>
      <w:marBottom w:val="0"/>
      <w:divBdr>
        <w:top w:val="none" w:sz="0" w:space="0" w:color="auto"/>
        <w:left w:val="none" w:sz="0" w:space="0" w:color="auto"/>
        <w:bottom w:val="none" w:sz="0" w:space="0" w:color="auto"/>
        <w:right w:val="none" w:sz="0" w:space="0" w:color="auto"/>
      </w:divBdr>
      <w:divsChild>
        <w:div w:id="1080758309">
          <w:marLeft w:val="0"/>
          <w:marRight w:val="0"/>
          <w:marTop w:val="0"/>
          <w:marBottom w:val="0"/>
          <w:divBdr>
            <w:top w:val="none" w:sz="0" w:space="0" w:color="auto"/>
            <w:left w:val="none" w:sz="0" w:space="0" w:color="auto"/>
            <w:bottom w:val="none" w:sz="0" w:space="0" w:color="auto"/>
            <w:right w:val="none" w:sz="0" w:space="0" w:color="auto"/>
          </w:divBdr>
        </w:div>
      </w:divsChild>
    </w:div>
    <w:div w:id="1984653435">
      <w:bodyDiv w:val="1"/>
      <w:marLeft w:val="0"/>
      <w:marRight w:val="0"/>
      <w:marTop w:val="0"/>
      <w:marBottom w:val="0"/>
      <w:divBdr>
        <w:top w:val="none" w:sz="0" w:space="0" w:color="auto"/>
        <w:left w:val="none" w:sz="0" w:space="0" w:color="auto"/>
        <w:bottom w:val="none" w:sz="0" w:space="0" w:color="auto"/>
        <w:right w:val="none" w:sz="0" w:space="0" w:color="auto"/>
      </w:divBdr>
    </w:div>
    <w:div w:id="2024697023">
      <w:bodyDiv w:val="1"/>
      <w:marLeft w:val="0"/>
      <w:marRight w:val="0"/>
      <w:marTop w:val="0"/>
      <w:marBottom w:val="0"/>
      <w:divBdr>
        <w:top w:val="none" w:sz="0" w:space="0" w:color="auto"/>
        <w:left w:val="none" w:sz="0" w:space="0" w:color="auto"/>
        <w:bottom w:val="none" w:sz="0" w:space="0" w:color="auto"/>
        <w:right w:val="none" w:sz="0" w:space="0" w:color="auto"/>
      </w:divBdr>
    </w:div>
    <w:div w:id="2041007645">
      <w:bodyDiv w:val="1"/>
      <w:marLeft w:val="0"/>
      <w:marRight w:val="0"/>
      <w:marTop w:val="0"/>
      <w:marBottom w:val="0"/>
      <w:divBdr>
        <w:top w:val="none" w:sz="0" w:space="0" w:color="auto"/>
        <w:left w:val="none" w:sz="0" w:space="0" w:color="auto"/>
        <w:bottom w:val="none" w:sz="0" w:space="0" w:color="auto"/>
        <w:right w:val="none" w:sz="0" w:space="0" w:color="auto"/>
      </w:divBdr>
    </w:div>
    <w:div w:id="2048866808">
      <w:bodyDiv w:val="1"/>
      <w:marLeft w:val="0"/>
      <w:marRight w:val="0"/>
      <w:marTop w:val="0"/>
      <w:marBottom w:val="0"/>
      <w:divBdr>
        <w:top w:val="none" w:sz="0" w:space="0" w:color="auto"/>
        <w:left w:val="none" w:sz="0" w:space="0" w:color="auto"/>
        <w:bottom w:val="none" w:sz="0" w:space="0" w:color="auto"/>
        <w:right w:val="none" w:sz="0" w:space="0" w:color="auto"/>
      </w:divBdr>
      <w:divsChild>
        <w:div w:id="1871213507">
          <w:marLeft w:val="0"/>
          <w:marRight w:val="240"/>
          <w:marTop w:val="0"/>
          <w:marBottom w:val="0"/>
          <w:divBdr>
            <w:top w:val="none" w:sz="0" w:space="0" w:color="auto"/>
            <w:left w:val="none" w:sz="0" w:space="0" w:color="auto"/>
            <w:bottom w:val="none" w:sz="0" w:space="0" w:color="auto"/>
            <w:right w:val="none" w:sz="0" w:space="0" w:color="auto"/>
          </w:divBdr>
        </w:div>
        <w:div w:id="955984992">
          <w:marLeft w:val="0"/>
          <w:marRight w:val="240"/>
          <w:marTop w:val="0"/>
          <w:marBottom w:val="0"/>
          <w:divBdr>
            <w:top w:val="none" w:sz="0" w:space="0" w:color="auto"/>
            <w:left w:val="none" w:sz="0" w:space="0" w:color="auto"/>
            <w:bottom w:val="none" w:sz="0" w:space="0" w:color="auto"/>
            <w:right w:val="none" w:sz="0" w:space="0" w:color="auto"/>
          </w:divBdr>
        </w:div>
      </w:divsChild>
    </w:div>
    <w:div w:id="2059694636">
      <w:bodyDiv w:val="1"/>
      <w:marLeft w:val="0"/>
      <w:marRight w:val="0"/>
      <w:marTop w:val="0"/>
      <w:marBottom w:val="0"/>
      <w:divBdr>
        <w:top w:val="none" w:sz="0" w:space="0" w:color="auto"/>
        <w:left w:val="none" w:sz="0" w:space="0" w:color="auto"/>
        <w:bottom w:val="none" w:sz="0" w:space="0" w:color="auto"/>
        <w:right w:val="none" w:sz="0" w:space="0" w:color="auto"/>
      </w:divBdr>
    </w:div>
    <w:div w:id="2062708098">
      <w:bodyDiv w:val="1"/>
      <w:marLeft w:val="0"/>
      <w:marRight w:val="0"/>
      <w:marTop w:val="0"/>
      <w:marBottom w:val="0"/>
      <w:divBdr>
        <w:top w:val="none" w:sz="0" w:space="0" w:color="auto"/>
        <w:left w:val="none" w:sz="0" w:space="0" w:color="auto"/>
        <w:bottom w:val="none" w:sz="0" w:space="0" w:color="auto"/>
        <w:right w:val="none" w:sz="0" w:space="0" w:color="auto"/>
      </w:divBdr>
    </w:div>
    <w:div w:id="2099212571">
      <w:bodyDiv w:val="1"/>
      <w:marLeft w:val="0"/>
      <w:marRight w:val="0"/>
      <w:marTop w:val="0"/>
      <w:marBottom w:val="0"/>
      <w:divBdr>
        <w:top w:val="none" w:sz="0" w:space="0" w:color="auto"/>
        <w:left w:val="none" w:sz="0" w:space="0" w:color="auto"/>
        <w:bottom w:val="none" w:sz="0" w:space="0" w:color="auto"/>
        <w:right w:val="none" w:sz="0" w:space="0" w:color="auto"/>
      </w:divBdr>
    </w:div>
    <w:div w:id="2105877448">
      <w:bodyDiv w:val="1"/>
      <w:marLeft w:val="0"/>
      <w:marRight w:val="0"/>
      <w:marTop w:val="0"/>
      <w:marBottom w:val="0"/>
      <w:divBdr>
        <w:top w:val="none" w:sz="0" w:space="0" w:color="auto"/>
        <w:left w:val="none" w:sz="0" w:space="0" w:color="auto"/>
        <w:bottom w:val="none" w:sz="0" w:space="0" w:color="auto"/>
        <w:right w:val="none" w:sz="0" w:space="0" w:color="auto"/>
      </w:divBdr>
    </w:div>
    <w:div w:id="2121794490">
      <w:bodyDiv w:val="1"/>
      <w:marLeft w:val="0"/>
      <w:marRight w:val="0"/>
      <w:marTop w:val="0"/>
      <w:marBottom w:val="0"/>
      <w:divBdr>
        <w:top w:val="none" w:sz="0" w:space="0" w:color="auto"/>
        <w:left w:val="none" w:sz="0" w:space="0" w:color="auto"/>
        <w:bottom w:val="none" w:sz="0" w:space="0" w:color="auto"/>
        <w:right w:val="none" w:sz="0" w:space="0" w:color="auto"/>
      </w:divBdr>
    </w:div>
    <w:div w:id="2127306918">
      <w:bodyDiv w:val="1"/>
      <w:marLeft w:val="0"/>
      <w:marRight w:val="0"/>
      <w:marTop w:val="0"/>
      <w:marBottom w:val="0"/>
      <w:divBdr>
        <w:top w:val="none" w:sz="0" w:space="0" w:color="auto"/>
        <w:left w:val="none" w:sz="0" w:space="0" w:color="auto"/>
        <w:bottom w:val="none" w:sz="0" w:space="0" w:color="auto"/>
        <w:right w:val="none" w:sz="0" w:space="0" w:color="auto"/>
      </w:divBdr>
      <w:divsChild>
        <w:div w:id="270403394">
          <w:marLeft w:val="0"/>
          <w:marRight w:val="240"/>
          <w:marTop w:val="0"/>
          <w:marBottom w:val="0"/>
          <w:divBdr>
            <w:top w:val="none" w:sz="0" w:space="0" w:color="auto"/>
            <w:left w:val="none" w:sz="0" w:space="0" w:color="auto"/>
            <w:bottom w:val="none" w:sz="0" w:space="0" w:color="auto"/>
            <w:right w:val="none" w:sz="0" w:space="0" w:color="auto"/>
          </w:divBdr>
        </w:div>
        <w:div w:id="1907228902">
          <w:marLeft w:val="0"/>
          <w:marRight w:val="240"/>
          <w:marTop w:val="0"/>
          <w:marBottom w:val="0"/>
          <w:divBdr>
            <w:top w:val="none" w:sz="0" w:space="0" w:color="auto"/>
            <w:left w:val="none" w:sz="0" w:space="0" w:color="auto"/>
            <w:bottom w:val="none" w:sz="0" w:space="0" w:color="auto"/>
            <w:right w:val="none" w:sz="0" w:space="0" w:color="auto"/>
          </w:divBdr>
        </w:div>
      </w:divsChild>
    </w:div>
    <w:div w:id="2142267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uva-bi-sdad/census_cde_demo_2/blob/main/documents/products/visualizations/census_tract_population_with_disability_choropleth.pdf" TargetMode="External"/><Relationship Id="rId21" Type="http://schemas.openxmlformats.org/officeDocument/2006/relationships/image" Target="media/image3.jpeg"/><Relationship Id="rId42" Type="http://schemas.openxmlformats.org/officeDocument/2006/relationships/hyperlink" Target="https://www.whitehouse.gov/briefing-room/statements-releases/2022/02/28/fact-sheet-protecting-seniors-and-people-with-disabilities-by-improving-safety-and-quality-of-care-in-the-nations-nursing-homes/" TargetMode="External"/><Relationship Id="rId63" Type="http://schemas.openxmlformats.org/officeDocument/2006/relationships/hyperlink" Target="https://github.com/uva-bi-sdad/census_cde_demo_2/blob/main/data/virginia_skilled_nursing_facility/residents" TargetMode="External"/><Relationship Id="rId84" Type="http://schemas.openxmlformats.org/officeDocument/2006/relationships/hyperlink" Target="https://github.com/uva-bi-sdad/census_cde_demo_2/tree/main/source_code/discovery" TargetMode="External"/><Relationship Id="rId138" Type="http://schemas.openxmlformats.org/officeDocument/2006/relationships/hyperlink" Target="https://github.com/uva-bi-sdad/census_cde_demo_2/raw/main/documents/products/data_tables/community/va_county_city_data_dictionary.csv" TargetMode="External"/><Relationship Id="rId159" Type="http://schemas.openxmlformats.org/officeDocument/2006/relationships/hyperlink" Target="https://github.com/uva-bi-sdad/census_cde_demo_2/raw/main/documents/literature/resilience/fema_community-resilience-indicator-analysis_2020.pdf" TargetMode="External"/><Relationship Id="rId170" Type="http://schemas.openxmlformats.org/officeDocument/2006/relationships/header" Target="header2.xml"/><Relationship Id="rId107" Type="http://schemas.openxmlformats.org/officeDocument/2006/relationships/hyperlink" Target="https://github.com/uva-bi-sdad/census_cde_demo_2/raw/main/source_code/analyses/County_Assets_Workers.R" TargetMode="External"/><Relationship Id="rId11" Type="http://schemas.openxmlformats.org/officeDocument/2006/relationships/hyperlink" Target="https://github.com/uva-bi-sdad/census_cde_demo_2/blob/main/documents/literature/quality/FACT%20SHEET_%20Protecting%20Seniors%20by%20Improving%20Safety%20and%20Quality%20of%20Care%20in%20the%20Nation%E2%80%99s%20Nursing%20Homes%20_%20The%20White%20House.pdf" TargetMode="External"/><Relationship Id="rId32" Type="http://schemas.openxmlformats.org/officeDocument/2006/relationships/hyperlink" Target="https://www2.census.gov/programs-surveys/demo/technical-documentation/community-resilience/cre_quickguide_2019.pdf" TargetMode="External"/><Relationship Id="rId53" Type="http://schemas.openxmlformats.org/officeDocument/2006/relationships/hyperlink" Target="https://github.com/uva-bi-sdad/census_cde_demo_2/blob/main/data/virginia_skilled_nursing_facility/owners/meta_data/cms_primary_data_dictionary.xlsx" TargetMode="External"/><Relationship Id="rId74" Type="http://schemas.openxmlformats.org/officeDocument/2006/relationships/hyperlink" Target="https://github.com/uva-bi-sdad/census_cde_demo_2/raw/main/data/community/resilience" TargetMode="External"/><Relationship Id="rId128" Type="http://schemas.openxmlformats.org/officeDocument/2006/relationships/hyperlink" Target="https://github.com/uva-bi-sdad/census_cde_demo_2/blob/main/documents/products/processes/derived_variables/va_census_tract_population_resilience.csv" TargetMode="External"/><Relationship Id="rId149" Type="http://schemas.openxmlformats.org/officeDocument/2006/relationships/hyperlink" Target="https://github.com/uva-bi-sdad/census_cde_demo_2/raw/main/documents/literature/emergency_preparedness/Brunkard_2013.pdf" TargetMode="External"/><Relationship Id="rId5" Type="http://schemas.openxmlformats.org/officeDocument/2006/relationships/styles" Target="styles.xml"/><Relationship Id="rId95" Type="http://schemas.openxmlformats.org/officeDocument/2006/relationships/hyperlink" Target="https://github.com/uva-bi-sdad/census_cde_demo_2/blob/main/source_code/analyses/SNF_Deficiency_Index.R" TargetMode="External"/><Relationship Id="rId160" Type="http://schemas.openxmlformats.org/officeDocument/2006/relationships/hyperlink" Target="https://github.com/uva-bi-sdad/census_cde_demo_2/raw/main/documents/literature/ownership/%20Pradhan_2014.pdf" TargetMode="External"/><Relationship Id="rId22" Type="http://schemas.openxmlformats.org/officeDocument/2006/relationships/image" Target="media/image4.emf"/><Relationship Id="rId43" Type="http://schemas.openxmlformats.org/officeDocument/2006/relationships/hyperlink" Target="https://www.fema.gov/sites/default/files/documents/fema_national-risk-index_technical-documentation.pdf" TargetMode="External"/><Relationship Id="rId64" Type="http://schemas.openxmlformats.org/officeDocument/2006/relationships/hyperlink" Target="https://github.com/uva-bi-sdad/census_cde_demo_2/raw/main/data/virginia_skilled_nursing_facility/residents/meta_data/LTCFocus_data_dictionary_merged.xlsx" TargetMode="External"/><Relationship Id="rId118" Type="http://schemas.openxmlformats.org/officeDocument/2006/relationships/hyperlink" Target="https://github.com/uva-bi-sdad/census_cde_demo_2/blob/main/documents/products/visualizations/census_tract_population_resilience_index_choropleth.pdf" TargetMode="External"/><Relationship Id="rId139" Type="http://schemas.openxmlformats.org/officeDocument/2006/relationships/hyperlink" Target="https://github.com/uva-bi-sdad/census_cde_demo_2/raw/main/documents/products/data_tables/community/va_county_city_data_table.csv" TargetMode="External"/><Relationship Id="rId85" Type="http://schemas.openxmlformats.org/officeDocument/2006/relationships/hyperlink" Target="https://github.com/uva-bi-sdad/census_cde_demo_2/blob/main/documents/products/visualizations/eda_emergency_preparedness_deficiency_index.pdf" TargetMode="External"/><Relationship Id="rId150" Type="http://schemas.openxmlformats.org/officeDocument/2006/relationships/hyperlink" Target="https://github.com/uva-bi-sdad/census_cde_demo_2/raw/main/documents/literature/emergency_preparedness/Dosa_2006.pdf" TargetMode="External"/><Relationship Id="rId171" Type="http://schemas.openxmlformats.org/officeDocument/2006/relationships/footer" Target="footer1.xml"/><Relationship Id="rId12" Type="http://schemas.openxmlformats.org/officeDocument/2006/relationships/hyperlink" Target="https://www.adci.com/here/here-map-data" TargetMode="External"/><Relationship Id="rId33" Type="http://schemas.openxmlformats.org/officeDocument/2006/relationships/hyperlink" Target="https://www.cms.gov/medicare/provider-enrollment-and-certification/certificationandcomplianc/downloads/usersguide.pdf" TargetMode="External"/><Relationship Id="rId108" Type="http://schemas.openxmlformats.org/officeDocument/2006/relationships/hyperlink" Target="file:///Users/vicki/Documents/Counting%20People/Paper/county_health_professional_shortage_area_choropleth.pdf" TargetMode="External"/><Relationship Id="rId129" Type="http://schemas.openxmlformats.org/officeDocument/2006/relationships/hyperlink" Target="https://github.com/uva-bi-sdad/census_cde_demo_2/blob/main/documents/products/processes/derived_variables/va_county_population_resilience.csv" TargetMode="External"/><Relationship Id="rId54" Type="http://schemas.openxmlformats.org/officeDocument/2006/relationships/hyperlink" Target="https://github.com/uva-bi-sdad/census_cde_demo_2/raw/main/data/virginia_skilled_nursing_facility/facility" TargetMode="External"/><Relationship Id="rId75" Type="http://schemas.openxmlformats.org/officeDocument/2006/relationships/hyperlink" Target="https://github.com/uva-bi-sdad/census_cde_demo_2/raw/main/data/community/resilience" TargetMode="External"/><Relationship Id="rId96" Type="http://schemas.openxmlformats.org/officeDocument/2006/relationships/hyperlink" Target="https://github.com/uva-bi-sdad/census_cde_demo_2/blob/main/documents/products/processes/derived_variables/va_snf_deficiency_indices_k_e.csv" TargetMode="External"/><Relationship Id="rId140" Type="http://schemas.openxmlformats.org/officeDocument/2006/relationships/hyperlink" Target="https://github.com/uva-bi-sdad/census_cde_demo_2/raw/main/documents/products/presentation_reports/UVA_CENSUS_Demo_2022OCT31.pptx" TargetMode="External"/><Relationship Id="rId161" Type="http://schemas.openxmlformats.org/officeDocument/2006/relationships/hyperlink" Target="https://github.com/uva-bi-sdad/census_cde_demo_2/raw/main/documents/literature/ownership/Bos_2017.pdf" TargetMode="External"/><Relationship Id="rId6" Type="http://schemas.openxmlformats.org/officeDocument/2006/relationships/settings" Target="settings.xml"/><Relationship Id="rId23" Type="http://schemas.openxmlformats.org/officeDocument/2006/relationships/hyperlink" Target="https://github.com/uva-bi-sdad/census_cde_demo_2/blob/main/documents/literature/nurse_staffing_levels/%20Harrington_2020.pdf" TargetMode="External"/><Relationship Id="rId28" Type="http://schemas.openxmlformats.org/officeDocument/2006/relationships/image" Target="media/image6.emf"/><Relationship Id="rId49" Type="http://schemas.openxmlformats.org/officeDocument/2006/relationships/hyperlink" Target="https://data.cms.gov/provider-data/dataset/4pq5-n9py" TargetMode="External"/><Relationship Id="rId114" Type="http://schemas.openxmlformats.org/officeDocument/2006/relationships/hyperlink" Target="https://github.com/uva-bi-sdad/census_cde_demo_2/blob/main/documents/products/visualizations/census_tract_richmond_population_resilience_index_choropleth.pdf" TargetMode="External"/><Relationship Id="rId119" Type="http://schemas.openxmlformats.org/officeDocument/2006/relationships/hyperlink" Target="https://github.com/uva-bi-sdad/census_cde_demo_2/blob/main/documents/products/visualizations/census_tract_richmond_population_resilience_index_choropleth.pdf" TargetMode="External"/><Relationship Id="rId44" Type="http://schemas.openxmlformats.org/officeDocument/2006/relationships/hyperlink" Target="https://data.cms.gov/provider-data/dataset/ifjz-ge4w" TargetMode="External"/><Relationship Id="rId60" Type="http://schemas.openxmlformats.org/officeDocument/2006/relationships/hyperlink" Target="https://github.com/uva-bi-sdad/census_cde_demo_2/raw/main/data/virginia_skilled_nursing_facility/nursing_staff" TargetMode="External"/><Relationship Id="rId65" Type="http://schemas.openxmlformats.org/officeDocument/2006/relationships/hyperlink" Target="https://github.com/uva-bi-sdad/census_cde_demo_2/blob/main/data/virginia_skilled_nursing_facility/residents/meta_data/hrs_ltcfocus_data%20_manual_042016_v2.pdf" TargetMode="External"/><Relationship Id="rId81" Type="http://schemas.openxmlformats.org/officeDocument/2006/relationships/hyperlink" Target="https://github.com/uva-bi-sdad/census_cde_demo_2/blob/main/data/community/resilience/meta_data/fema_resilience_analysis_and_planning_tool_2021-04.pdf" TargetMode="External"/><Relationship Id="rId86" Type="http://schemas.openxmlformats.org/officeDocument/2006/relationships/hyperlink" Target="https://github.com/uva-bi-sdad/census_cde_demo_2/blob/main/documents/products/visualizations/eda_fire_life_safe_code_deficiency_index.pdf" TargetMode="External"/><Relationship Id="rId130" Type="http://schemas.openxmlformats.org/officeDocument/2006/relationships/hyperlink" Target="https://github.com/uva-bi-sdad/census_cde_demo_2/blob/main/documents/products/processes/derived_variables/va_county_shelter_and_emergency_facility_resilience_index.csv" TargetMode="External"/><Relationship Id="rId135" Type="http://schemas.openxmlformats.org/officeDocument/2006/relationships/hyperlink" Target="https://github.com/uva-bi-sdad/census_cde_demo_2/raw/main/documents/products/processes/derived_variables/synthetic_information/snf_flood_risks.csv" TargetMode="External"/><Relationship Id="rId151" Type="http://schemas.openxmlformats.org/officeDocument/2006/relationships/hyperlink" Target="https://github.com/uva-bi-sdad/census_cde_demo_2/raw/main/documents/literature/emergency_preparedness/GAO_2006.pdf" TargetMode="External"/><Relationship Id="rId156" Type="http://schemas.openxmlformats.org/officeDocument/2006/relationships/hyperlink" Target="https://github.com/uva-bi-sdad/census_cde_demo_2/raw/main/documents/literature/emergency_preparedness/fcc_ndms_guide_2018-06.pdf" TargetMode="External"/><Relationship Id="rId177" Type="http://schemas.microsoft.com/office/2020/10/relationships/intelligence" Target="intelligence2.xml"/><Relationship Id="rId172"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hyperlink" Target="https://healthdata.gov/dataset/COVID-19-Reported-Patient-Impact-and-Hospital-Capa/6xf2-c3ie" TargetMode="External"/><Relationship Id="rId39" Type="http://schemas.openxmlformats.org/officeDocument/2006/relationships/hyperlink" Target="https://doi.org/10.1162/99608f92.2d83f7f5" TargetMode="External"/><Relationship Id="rId109" Type="http://schemas.openxmlformats.org/officeDocument/2006/relationships/hyperlink" Target="https://github.com/uva-bi-sdad/census_cde_demo_2/blob/main/source_code/analyses/County_Assets_Infrastructure.R" TargetMode="External"/><Relationship Id="rId34" Type="http://schemas.openxmlformats.org/officeDocument/2006/relationships/hyperlink" Target="https://www.nationalacademies.org/_cache_80ac/content/4885770000234289.pdf" TargetMode="External"/><Relationship Id="rId50" Type="http://schemas.openxmlformats.org/officeDocument/2006/relationships/image" Target="media/image9.png"/><Relationship Id="rId55" Type="http://schemas.openxmlformats.org/officeDocument/2006/relationships/hyperlink" Target="https://github.com/uva-bi-sdad/census_cde_demo_2/raw/main/data/virginia_skilled_nursing_facility/facility" TargetMode="External"/><Relationship Id="rId76" Type="http://schemas.openxmlformats.org/officeDocument/2006/relationships/hyperlink" Target="https://github.com/uva-bi-sdad/census_cde_demo_2/raw/main/data/community/resilience" TargetMode="External"/><Relationship Id="rId97" Type="http://schemas.openxmlformats.org/officeDocument/2006/relationships/hyperlink" Target="https://github.com/uva-bi-sdad/census_cde_demo_2/raw/main/source_code/analyses" TargetMode="External"/><Relationship Id="rId104" Type="http://schemas.openxmlformats.org/officeDocument/2006/relationships/hyperlink" Target="https://github.com/uva-bi-sdad/census_cde_demo_2/raw/main/source_code/analyses/VA_Probability_of_Getting_to_SNF.R" TargetMode="External"/><Relationship Id="rId120" Type="http://schemas.openxmlformats.org/officeDocument/2006/relationships/hyperlink" Target="https://github.com/uva-bi-sdad/census_cde_demo_2/blob/main/documents/products/visualizations/county_health_professional_shortage_area_choropleth.pdf" TargetMode="External"/><Relationship Id="rId125" Type="http://schemas.openxmlformats.org/officeDocument/2006/relationships/hyperlink" Target="https://github.com/uva-bi-sdad/census_cde_demo_2/blob/main/documents/products/visualizations/eda_fire_life_safe_code_deficiency_index.pdf" TargetMode="External"/><Relationship Id="rId141" Type="http://schemas.openxmlformats.org/officeDocument/2006/relationships/hyperlink" Target="https://github.com/uva-bi-sdad/census_cde_demo_2/raw/main/documents/products/presentation_reports/UVA_FCSM_2022OCT27.pdf" TargetMode="External"/><Relationship Id="rId146" Type="http://schemas.openxmlformats.org/officeDocument/2006/relationships/hyperlink" Target="https://github.com/uva-bi-sdad/census_cde_demo_2/raw/main/documents/literature/deficiencies/REPORT-Nursing-Facilities-Staffing-Residents-and-Facility-Deficiencies-2009-2016.pdf" TargetMode="External"/><Relationship Id="rId167" Type="http://schemas.openxmlformats.org/officeDocument/2006/relationships/hyperlink" Target="https://github.com/uva-bi-sdad/census_cde_demo_2/raw/main/documents/literature/quality/NAS_2022.pdf" TargetMode="External"/><Relationship Id="rId7" Type="http://schemas.openxmlformats.org/officeDocument/2006/relationships/webSettings" Target="webSettings.xml"/><Relationship Id="rId71" Type="http://schemas.openxmlformats.org/officeDocument/2006/relationships/hyperlink" Target="https://github.com/uva-bi-sdad/census_cde_demo_2/raw/main/data/community/resilience" TargetMode="External"/><Relationship Id="rId92" Type="http://schemas.openxmlformats.org/officeDocument/2006/relationships/hyperlink" Target="https://github.com/uva-bi-sdad/census_cde_demo_2/blob/main/documents/products/visualizations/census_tract_population_no_hs_diploma_choropleth.pdf" TargetMode="External"/><Relationship Id="rId162" Type="http://schemas.openxmlformats.org/officeDocument/2006/relationships/hyperlink" Target="https://github.com/uva-bi-sdad/census_cde_demo_2/raw/main/documents/literature/ownership/Braun_2020.pdf"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s://github.com/uva-bi-sdad/census_cde_demo_2/blob/main/documents/literature/quality/FACT%20SHEET_%20Protecting%20Seniors%20by%20Improving%20Safety%20and%20Quality%20of%20Care%20in%20the%20Nation%E2%80%99s%20Nursing%20Homes%20_%20The%20White%20House.pdf" TargetMode="External"/><Relationship Id="rId40" Type="http://schemas.openxmlformats.org/officeDocument/2006/relationships/hyperlink" Target="https://www.virginiamercury.com/2021/11/10/virginia-nursing-homes-have-lost-more-than-9500-employees-since-the-start-of-the-pandemic/" TargetMode="External"/><Relationship Id="rId45" Type="http://schemas.openxmlformats.org/officeDocument/2006/relationships/image" Target="media/image8.emf"/><Relationship Id="rId66" Type="http://schemas.openxmlformats.org/officeDocument/2006/relationships/hyperlink" Target="https://github.com/uva-bi-sdad/census_cde_demo_2/raw/main/data/community/climate_change_risk" TargetMode="External"/><Relationship Id="rId87" Type="http://schemas.openxmlformats.org/officeDocument/2006/relationships/hyperlink" Target="https://github.com/uva-bi-sdad/census_cde_demo_2/blob/main/source_code/discovery/EDA_flatviolin.R" TargetMode="External"/><Relationship Id="rId110" Type="http://schemas.openxmlformats.org/officeDocument/2006/relationships/hyperlink" Target="https://github.com/uva-bi-sdad/census_cde_demo_2/blob/main/documents/products/visualizations/county_shelter_facilities_and_emergency_service_provider_choropleth.pdf" TargetMode="External"/><Relationship Id="rId115" Type="http://schemas.openxmlformats.org/officeDocument/2006/relationships/hyperlink" Target="https://github.com/uva-bi-sdad/census_cde_demo_2/blob/main/documents/products/visualizations/census_tract_population_16_and_over_unemployed_choropleth.pdf" TargetMode="External"/><Relationship Id="rId131" Type="http://schemas.openxmlformats.org/officeDocument/2006/relationships/hyperlink" Target="https://github.com/uva-bi-sdad/census_cde_demo_2/blob/main/documents/products/processes/derived_variables/va_snf_deficiency_indices_k_e.csv" TargetMode="External"/><Relationship Id="rId136" Type="http://schemas.openxmlformats.org/officeDocument/2006/relationships/hyperlink" Target="https://github.com/uva-bi-sdad/census_cde_demo_2/raw/main/documents/products/data_tables/skilled_nursing_facility/va_snf_data_dictionary.csv" TargetMode="External"/><Relationship Id="rId157" Type="http://schemas.openxmlformats.org/officeDocument/2006/relationships/hyperlink" Target="https://github.com/uva-bi-sdad/census_cde_demo_2/raw/main/documents/literature/nurse_staffing_levels/%20Harrington_2020.pdf" TargetMode="External"/><Relationship Id="rId61" Type="http://schemas.openxmlformats.org/officeDocument/2006/relationships/hyperlink" Target="https://github.com/uva-bi-sdad/census_cde_demo_2/blob/main/data/virginia_skilled_nursing_facility/nursing_staff/meta_data/cms_payroll_based_journal_daily_nurse_staffing_data_dictionary_2022-08.pdf" TargetMode="External"/><Relationship Id="rId82" Type="http://schemas.openxmlformats.org/officeDocument/2006/relationships/hyperlink" Target="https://github.com/uva-bi-sdad/census_cde_demo_2/raw/main/source_code/analyses" TargetMode="External"/><Relationship Id="rId152" Type="http://schemas.openxmlformats.org/officeDocument/2006/relationships/hyperlink" Target="https://github.com/uva-bi-sdad/census_cde_demo_2/raw/main/documents/literature/emergency_preparedness/HHS_2006.pdf" TargetMode="External"/><Relationship Id="rId173" Type="http://schemas.openxmlformats.org/officeDocument/2006/relationships/header" Target="header3.xml"/><Relationship Id="rId19" Type="http://schemas.openxmlformats.org/officeDocument/2006/relationships/hyperlink" Target="https://www.vhha.com/about/virginia-hospitals/" TargetMode="External"/><Relationship Id="rId14" Type="http://schemas.openxmlformats.org/officeDocument/2006/relationships/hyperlink" Target="https://github.com/uva-bi-sdad/census_cde_demo_2" TargetMode="External"/><Relationship Id="rId30" Type="http://schemas.openxmlformats.org/officeDocument/2006/relationships/hyperlink" Target="https://github.com/uva-bi-sdad/census_cde_demo_2/tree/main/documents/products" TargetMode="External"/><Relationship Id="rId35" Type="http://schemas.openxmlformats.org/officeDocument/2006/relationships/hyperlink" Target="https://www.fema.gov/sites/default/files/documents/fema_2022-community-resilience-indicator-analysis.pdf" TargetMode="External"/><Relationship Id="rId56" Type="http://schemas.openxmlformats.org/officeDocument/2006/relationships/hyperlink" Target="https://github.com/uva-bi-sdad/census_cde_demo_2/raw/main/data/virginia_skilled_nursing_facility/facility" TargetMode="External"/><Relationship Id="rId77" Type="http://schemas.openxmlformats.org/officeDocument/2006/relationships/hyperlink" Target="https://github.com/uva-bi-sdad/census_cde_demo_2/raw/main/data/community/resilience" TargetMode="External"/><Relationship Id="rId100" Type="http://schemas.openxmlformats.org/officeDocument/2006/relationships/hyperlink" Target="https://github.com/uva-bi-sdad/census_cde_demo_2/raw/main/source_code/analyses" TargetMode="External"/><Relationship Id="rId105" Type="http://schemas.openxmlformats.org/officeDocument/2006/relationships/hyperlink" Target="https://github.com/uva-bi-sdad/census_cde_demo_2/blob/main/documents/products/processes/derived_variables/va_snf_estimated_average_daily_nursing_staff_during_extreme_flood_event.csv" TargetMode="External"/><Relationship Id="rId126" Type="http://schemas.openxmlformats.org/officeDocument/2006/relationships/hyperlink" Target="https://github.com/uva-bi-sdad/census_cde_demo_2/blob/main/documents/products/visualizations/snf_estimate_daily_nursing_staff_during_climate_event.pdf" TargetMode="External"/><Relationship Id="rId147" Type="http://schemas.openxmlformats.org/officeDocument/2006/relationships/hyperlink" Target="https://github.com/uva-bi-sdad/census_cde_demo_2/raw/main/documents/literature/emergency_preparedness/%20Laditka_2008.pdf" TargetMode="External"/><Relationship Id="rId168" Type="http://schemas.openxmlformats.org/officeDocument/2006/relationships/hyperlink" Target="https://github.com/uva-bi-sdad/census_cde_demo_2/raw/main/documents/literature/quality/FACT%20SHEET_%20Protecting%20Seniors%20by%20Improving%20Safety%20and%20Quality%20of%20Care%20in%20the%20Nation%E2%80%99s%20Nursing%20Homes%20_%20The%20White%20House.pdf" TargetMode="External"/><Relationship Id="rId8" Type="http://schemas.openxmlformats.org/officeDocument/2006/relationships/footnotes" Target="footnotes.xml"/><Relationship Id="rId51" Type="http://schemas.openxmlformats.org/officeDocument/2006/relationships/hyperlink" Target="https://github.com/uva-bi-sdad/census_cde_demo_2/raw/main/data/virginia_skilled_nursing_facility/owners" TargetMode="External"/><Relationship Id="rId72" Type="http://schemas.openxmlformats.org/officeDocument/2006/relationships/hyperlink" Target="https://github.com/uva-bi-sdad/census_cde_demo_2/raw/main/data/community/resilience" TargetMode="External"/><Relationship Id="rId93" Type="http://schemas.openxmlformats.org/officeDocument/2006/relationships/hyperlink" Target="https://github.com/uva-bi-sdad/census_cde_demo_2/blob/main/documents/products/visualizations/census_tract_population_with_disability_choropleth.pdf" TargetMode="External"/><Relationship Id="rId98" Type="http://schemas.openxmlformats.org/officeDocument/2006/relationships/hyperlink" Target="https://github.com/uva-bi-sdad/census_cde_demo_2/blob/main/documents/products/visualizations/census_tract_population_resilience_index_choropleth.pdf" TargetMode="External"/><Relationship Id="rId121" Type="http://schemas.openxmlformats.org/officeDocument/2006/relationships/hyperlink" Target="https://github.com/uva-bi-sdad/census_cde_demo_2/blob/main/documents/products/visualizations/county_old_age_dependency_choropleth.pdf" TargetMode="External"/><Relationship Id="rId142" Type="http://schemas.openxmlformats.org/officeDocument/2006/relationships/hyperlink" Target="https://github.com/uva-bi-sdad/census_cde_demo_2/raw/main/documents/literature/deficiencies/Castle_2011.pdf" TargetMode="External"/><Relationship Id="rId163" Type="http://schemas.openxmlformats.org/officeDocument/2006/relationships/hyperlink" Target="https://github.com/uva-bi-sdad/census_cde_demo_2/raw/main/documents/literature/ownership/Braun_2021.pdf" TargetMode="External"/><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hyperlink" Target="https://hazards.fema.gov/nri/data-resources" TargetMode="External"/><Relationship Id="rId67" Type="http://schemas.openxmlformats.org/officeDocument/2006/relationships/hyperlink" Target="https://github.com/uva-bi-sdad/census_cde_demo_2/raw/main/data/community/climate_change_risk" TargetMode="External"/><Relationship Id="rId116" Type="http://schemas.openxmlformats.org/officeDocument/2006/relationships/hyperlink" Target="https://github.com/uva-bi-sdad/census_cde_demo_2/blob/main/documents/products/visualizations/census_tract_population_no_hs_diploma_choropleth.pdf" TargetMode="External"/><Relationship Id="rId137" Type="http://schemas.openxmlformats.org/officeDocument/2006/relationships/hyperlink" Target="https://github.com/uva-bi-sdad/census_cde_demo_2/raw/main/documents/products/data_tables/skilled_nursing_facility/va_snf_table.csv" TargetMode="External"/><Relationship Id="rId158" Type="http://schemas.openxmlformats.org/officeDocument/2006/relationships/hyperlink" Target="https://github.com/uva-bi-sdad/census_cde_demo_2/raw/main/documents/literature/resilience/Keim_2008.pdf" TargetMode="External"/><Relationship Id="rId20" Type="http://schemas.openxmlformats.org/officeDocument/2006/relationships/hyperlink" Target="https://github.com/uva-bi-sdad/census_cde_demo_2/blob/main/documents/literature/resilience/fema_community-resilience-indicator-analysis_2020.pdf" TargetMode="External"/><Relationship Id="rId41" Type="http://schemas.openxmlformats.org/officeDocument/2006/relationships/hyperlink" Target="https://doi.org/10.18130/5d6x-f676" TargetMode="External"/><Relationship Id="rId62" Type="http://schemas.openxmlformats.org/officeDocument/2006/relationships/hyperlink" Target="https://github.com/uva-bi-sdad/census_cde_demo_2/raw/main/data/virginia_skilled_nursing_facility/nursing_staff/meta_data/pbj_puf_documentation_042022.pdf" TargetMode="External"/><Relationship Id="rId83" Type="http://schemas.openxmlformats.org/officeDocument/2006/relationships/hyperlink" Target="https://github.com/uva-bi-sdad/census_cde_demo_2/raw/main/source_code/analyses" TargetMode="External"/><Relationship Id="rId88" Type="http://schemas.openxmlformats.org/officeDocument/2006/relationships/hyperlink" Target="https://github.com/uva-bi-sdad/census_cde_demo_2/blob/main/documents/products/visualizations/eda_snf_deficiency_index_by_hazard.pdf" TargetMode="External"/><Relationship Id="rId111" Type="http://schemas.openxmlformats.org/officeDocument/2006/relationships/hyperlink" Target="https://github.com/uva-bi-sdad/census_cde_demo_2/blob/main/documents/products/processes/derived_variables/va_county_shelter_and_emergency_facility_resilience_index.csv" TargetMode="External"/><Relationship Id="rId132" Type="http://schemas.openxmlformats.org/officeDocument/2006/relationships/hyperlink" Target="https://github.com/uva-bi-sdad/census_cde_demo_2/blob/main/documents/products/processes/derived_variables/va_snf_estimated_average_daily_nursing_staff_during_extreme_flood_event.csv" TargetMode="External"/><Relationship Id="rId153" Type="http://schemas.openxmlformats.org/officeDocument/2006/relationships/hyperlink" Target="https://github.com/uva-bi-sdad/census_cde_demo_2/raw/main/documents/literature/emergency_preparedness/HHS_2012.pdf" TargetMode="External"/><Relationship Id="rId174" Type="http://schemas.openxmlformats.org/officeDocument/2006/relationships/footer" Target="footer3.xml"/><Relationship Id="rId15" Type="http://schemas.openxmlformats.org/officeDocument/2006/relationships/hyperlink" Target="https://github.com/uva-bi-sdad/census_cde_demo_2/blob/main/documents/products/processes/commute_vulnerability/algorithm.md" TargetMode="External"/><Relationship Id="rId36" Type="http://schemas.openxmlformats.org/officeDocument/2006/relationships/hyperlink" Target="https://www.nber.org/system/files/working_papers/w28474/w28474.pdf" TargetMode="External"/><Relationship Id="rId57" Type="http://schemas.openxmlformats.org/officeDocument/2006/relationships/hyperlink" Target="https://github.com/uva-bi-sdad/census_cde_demo_2/blob/main/data/virginia_skilled_nursing_facility/facility/meta_data/cms_deficiency_citation_descriptions_2022-07.csv" TargetMode="External"/><Relationship Id="rId106" Type="http://schemas.openxmlformats.org/officeDocument/2006/relationships/hyperlink" Target="https://github.com/uva-bi-sdad/census_cde_demo_2/blob/main/documents/products/visualizations/snf_estimate_daily_nursing_staff_during_climate_event.pdf" TargetMode="External"/><Relationship Id="rId127" Type="http://schemas.openxmlformats.org/officeDocument/2006/relationships/hyperlink" Target="https://github.com/uva-bi-sdad/census_cde_demo_2/blob/main/documents/products/processes/commute_vulnerability/algorithm.md" TargetMode="External"/><Relationship Id="rId10" Type="http://schemas.openxmlformats.org/officeDocument/2006/relationships/image" Target="media/image1.png"/><Relationship Id="rId31" Type="http://schemas.openxmlformats.org/officeDocument/2006/relationships/hyperlink" Target="https://jamanetwork.com/journals/jama-health-forum/fullarticle/2786442" TargetMode="External"/><Relationship Id="rId52" Type="http://schemas.openxmlformats.org/officeDocument/2006/relationships/hyperlink" Target="https://github.com/uva-bi-sdad/census_cde_demo_2/blob/main/data/virginia_skilled_nursing_facility/owners/meta_data/cms_five_star_users_guide_2022-01.pdf" TargetMode="External"/><Relationship Id="rId73" Type="http://schemas.openxmlformats.org/officeDocument/2006/relationships/hyperlink" Target="https://github.com/uva-bi-sdad/census_cde_demo_2/raw/main/data/community/resilience" TargetMode="External"/><Relationship Id="rId78" Type="http://schemas.openxmlformats.org/officeDocument/2006/relationships/hyperlink" Target="https://github.com/uva-bi-sdad/census_cde_demo_2/raw/main/data/community/resilience" TargetMode="External"/><Relationship Id="rId94" Type="http://schemas.openxmlformats.org/officeDocument/2006/relationships/hyperlink" Target="https://github.com/uva-bi-sdad/census_cde_demo_2/blob/main/documents/products/visualizations/county_old_age_dependency_choropleth.pdf" TargetMode="External"/><Relationship Id="rId99" Type="http://schemas.openxmlformats.org/officeDocument/2006/relationships/hyperlink" Target="https://github.com/uva-bi-sdad/census_cde_demo_2/blob/main/documents/products/processes/derived_variables/va_census_tract_population_resilience.csv" TargetMode="External"/><Relationship Id="rId101" Type="http://schemas.openxmlformats.org/officeDocument/2006/relationships/hyperlink" Target="https://github.com/uva-bi-sdad/census_cde_demo_2/blob/main/documents/products/visualizations/county_population_resilience_index_with_gini_choropleth.pdf" TargetMode="External"/><Relationship Id="rId122" Type="http://schemas.openxmlformats.org/officeDocument/2006/relationships/hyperlink" Target="https://github.com/uva-bi-sdad/census_cde_demo_2/blob/main/documents/products/visualizations/county_population_resilience_index_with_gini_choropleth.pdf" TargetMode="External"/><Relationship Id="rId143" Type="http://schemas.openxmlformats.org/officeDocument/2006/relationships/hyperlink" Target="https://github.com/uva-bi-sdad/census_cde_demo_2/raw/main/documents/literature/deficiencies/Harrington_2012.pdf" TargetMode="External"/><Relationship Id="rId148" Type="http://schemas.openxmlformats.org/officeDocument/2006/relationships/hyperlink" Target="https://github.com/uva-bi-sdad/census_cde_demo_2/raw/main/documents/literature/emergency_preparedness/Benevolenza_2019.pdf" TargetMode="External"/><Relationship Id="rId164" Type="http://schemas.openxmlformats.org/officeDocument/2006/relationships/hyperlink" Target="https://github.com/uva-bi-sdad/census_cde_demo_2/raw/main/documents/literature/ownership/Gupta_2021.pdf" TargetMode="External"/><Relationship Id="rId16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hyperlink" Target="https://data.cms.gov/provider-data/dataset/ifjz-ge4w" TargetMode="External"/><Relationship Id="rId47" Type="http://schemas.openxmlformats.org/officeDocument/2006/relationships/hyperlink" Target="https://data.cms.gov/provider-data/dataset/ifjz-ge4w" TargetMode="External"/><Relationship Id="rId68" Type="http://schemas.openxmlformats.org/officeDocument/2006/relationships/hyperlink" Target="https://github.com/uva-bi-sdad/census_cde_demo_2/raw/main/data/community/climate_change_risk/meta_data/fema_nri_data_dictionary.csv" TargetMode="External"/><Relationship Id="rId89" Type="http://schemas.openxmlformats.org/officeDocument/2006/relationships/hyperlink" Target="https://github.com/uva-bi-sdad/census_cde_demo_2/blob/main/source_code/discovery/EDA_boxplots.R" TargetMode="External"/><Relationship Id="rId112" Type="http://schemas.openxmlformats.org/officeDocument/2006/relationships/hyperlink" Target="https://github.com/uva-bi-sdad/census_cde_demo_2/blob/main/source_code/analyses/Richmond_Population_Resilience_Index.R" TargetMode="External"/><Relationship Id="rId133" Type="http://schemas.openxmlformats.org/officeDocument/2006/relationships/hyperlink" Target="https://github.com/uva-bi-sdad/census_cde_demo_2/raw/main/documents/products/processes/derived_variables/va_snf_prob_worker_not_getting_to_work.csv" TargetMode="External"/><Relationship Id="rId154" Type="http://schemas.openxmlformats.org/officeDocument/2006/relationships/hyperlink" Target="https://github.com/uva-bi-sdad/census_cde_demo_2/raw/main/documents/literature/emergency_preparedness/Willoughby_2017.pdf" TargetMode="External"/><Relationship Id="rId175" Type="http://schemas.openxmlformats.org/officeDocument/2006/relationships/fontTable" Target="fontTable.xml"/><Relationship Id="rId16" Type="http://schemas.openxmlformats.org/officeDocument/2006/relationships/hyperlink" Target="https://www.virginiamercury.com/2021/11/10/virginia-nursing-homes-have-lost-more-than-9500-employees-since-the-start-of-the-pandemic/" TargetMode="External"/><Relationship Id="rId37" Type="http://schemas.openxmlformats.org/officeDocument/2006/relationships/hyperlink" Target="https://onlinelibrary.wiley.com/doi/pdf/10.1111/j.1475-6773.2011.01311.x?casa_token=ondm1FkgmJIAAAAA%3Abv1RyOo0iQ13nzrGTcxOAkP-YJEHafoZeGlnouLoZ_4K2b1Ki78kaFMrBxEIXksltJWfRyWbIvtr5Qc" TargetMode="External"/><Relationship Id="rId58" Type="http://schemas.openxmlformats.org/officeDocument/2006/relationships/hyperlink" Target="https://github.com/uva-bi-sdad/census_cde_demo_2/blob/main/data/virginia_skilled_nursing_facility/facility/meta_data/cms_five_star_users_guide_2022-01.pdf" TargetMode="External"/><Relationship Id="rId79" Type="http://schemas.openxmlformats.org/officeDocument/2006/relationships/hyperlink" Target="https://github.com/uva-bi-sdad/census_cde_demo_2/blob/main/data/community/resilience/meta_data/hrsa_ahrf_data_dictionary_2020-2021.doc" TargetMode="External"/><Relationship Id="rId102" Type="http://schemas.openxmlformats.org/officeDocument/2006/relationships/hyperlink" Target="https://github.com/uva-bi-sdad/census_cde_demo_2/raw/main/documents/products/visualizations/county_population_indicator_resilience_box_plots.pdf" TargetMode="External"/><Relationship Id="rId123" Type="http://schemas.openxmlformats.org/officeDocument/2006/relationships/hyperlink" Target="https://github.com/uva-bi-sdad/census_cde_demo_2/blob/main/documents/products/visualizations/county_shelter_facilities_and_emergency_service_provider_choropleth.pdf" TargetMode="External"/><Relationship Id="rId144" Type="http://schemas.openxmlformats.org/officeDocument/2006/relationships/hyperlink" Target="https://github.com/uva-bi-sdad/census_cde_demo_2/raw/main/documents/literature/deficiencies/Li_2015.pdf" TargetMode="External"/><Relationship Id="rId90" Type="http://schemas.openxmlformats.org/officeDocument/2006/relationships/hyperlink" Target="file:///Users/vicki/Documents/Counting%20People/Paper/EDA_Choropleths_Resilience_Indicator_Variables.R" TargetMode="External"/><Relationship Id="rId165" Type="http://schemas.openxmlformats.org/officeDocument/2006/relationships/hyperlink" Target="https://github.com/uva-bi-sdad/census_cde_demo_2/raw/main/documents/literature/ownership/americans_for_financial_reform_2020.pdf" TargetMode="External"/><Relationship Id="rId27" Type="http://schemas.openxmlformats.org/officeDocument/2006/relationships/hyperlink" Target="https://data.cms.gov/provider-data/dataset/svdt-c123" TargetMode="External"/><Relationship Id="rId48" Type="http://schemas.openxmlformats.org/officeDocument/2006/relationships/hyperlink" Target="https://data.cms.gov/provider-data/dataset/svdt-c123" TargetMode="External"/><Relationship Id="rId69" Type="http://schemas.openxmlformats.org/officeDocument/2006/relationships/hyperlink" Target="https://github.com/uva-bi-sdad/census_cde_demo_2/raw/main/data/community/resilience/va_hifld_american_red_cross_chapter_facilities_2022.csv" TargetMode="External"/><Relationship Id="rId113" Type="http://schemas.openxmlformats.org/officeDocument/2006/relationships/hyperlink" Target="file:///Users/vicki/Documents/Counting%20People/Paper/county_health_professional_shortage_area_choropleth.pdf" TargetMode="External"/><Relationship Id="rId134" Type="http://schemas.openxmlformats.org/officeDocument/2006/relationships/hyperlink" Target="https://github.com/uva-bi-sdad/census_cde_demo_2/raw/main/documents/products/processes/derived_variables/synthetic_information/snf_to_si_location_mapping.csv" TargetMode="External"/><Relationship Id="rId80" Type="http://schemas.openxmlformats.org/officeDocument/2006/relationships/hyperlink" Target="https://github.com/uva-bi-sdad/census_cde_demo_2/blob/main/data/community/resilience/meta_data/hifld_data_catalog-2022-Q3.xlsx" TargetMode="External"/><Relationship Id="rId155" Type="http://schemas.openxmlformats.org/officeDocument/2006/relationships/hyperlink" Target="https://github.com/uva-bi-sdad/census_cde_demo_2/raw/main/documents/literature/emergency_preparedness/cms_federal_government_emergency_preparedness_for_ltc.pdf" TargetMode="External"/><Relationship Id="rId176" Type="http://schemas.openxmlformats.org/officeDocument/2006/relationships/theme" Target="theme/theme1.xml"/><Relationship Id="rId17" Type="http://schemas.openxmlformats.org/officeDocument/2006/relationships/hyperlink" Target="https://hifld-geoplatform.opendata.arcgis.com/" TargetMode="External"/><Relationship Id="rId38" Type="http://schemas.openxmlformats.org/officeDocument/2006/relationships/hyperlink" Target="https://journals.sagepub.com/doi/pdf/10.1177/11786329209347851" TargetMode="External"/><Relationship Id="rId59" Type="http://schemas.openxmlformats.org/officeDocument/2006/relationships/hyperlink" Target="https://github.com/uva-bi-sdad/census_cde_demo_2/blob/main/data/virginia_skilled_nursing_facility/facility/meta_data/cms_primary_data_dictionary.xlsx" TargetMode="External"/><Relationship Id="rId103" Type="http://schemas.openxmlformats.org/officeDocument/2006/relationships/hyperlink" Target="https://github.com/uva-bi-sdad/census_cde_demo_2/blob/main/documents/products/processes/derived_variables/va_county_population_resilience.csv" TargetMode="External"/><Relationship Id="rId124" Type="http://schemas.openxmlformats.org/officeDocument/2006/relationships/hyperlink" Target="https://github.com/uva-bi-sdad/census_cde_demo_2/blob/main/documents/products/visualizations/eda_emergency_preparedness_deficiency_index.pdf" TargetMode="External"/><Relationship Id="rId70" Type="http://schemas.openxmlformats.org/officeDocument/2006/relationships/hyperlink" Target="https://github.com/uva-bi-sdad/census_cde_demo_2/raw/main/data/community/resilience" TargetMode="External"/><Relationship Id="rId91" Type="http://schemas.openxmlformats.org/officeDocument/2006/relationships/hyperlink" Target="https://github.com/uva-bi-sdad/census_cde_demo_2/blob/main/documents/products/visualizations/census_tract_population_16_and_over_unemployed_choropleth.pdf" TargetMode="External"/><Relationship Id="rId145" Type="http://schemas.openxmlformats.org/officeDocument/2006/relationships/hyperlink" Target="https://github.com/uva-bi-sdad/census_cde_demo_2/raw/main/documents/literature/deficiencies/OIF_Trends%20in%20SNH%20Deficiencies_2019.pdf" TargetMode="External"/><Relationship Id="rId166" Type="http://schemas.openxmlformats.org/officeDocument/2006/relationships/hyperlink" Target="https://github.com/uva-bi-sdad/census_cde_demo_2/raw/main/documents/literature/quality/Li_2020.pdf" TargetMode="Externa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a2657dd-b8a5-4c99-8d51-b0b9d254c989">
      <Terms xmlns="http://schemas.microsoft.com/office/infopath/2007/PartnerControls"/>
    </lcf76f155ced4ddcb4097134ff3c332f>
    <TaxCatchAll xmlns="5ba80a41-9917-4a22-8f13-cb051ddce64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5AE3D1135F4E41AB498540A40487BD" ma:contentTypeVersion="16" ma:contentTypeDescription="Create a new document." ma:contentTypeScope="" ma:versionID="e12403c31acac8bd87567a5eb6d8d393">
  <xsd:schema xmlns:xsd="http://www.w3.org/2001/XMLSchema" xmlns:xs="http://www.w3.org/2001/XMLSchema" xmlns:p="http://schemas.microsoft.com/office/2006/metadata/properties" xmlns:ns2="7a2657dd-b8a5-4c99-8d51-b0b9d254c989" xmlns:ns3="5ba80a41-9917-4a22-8f13-cb051ddce64c" targetNamespace="http://schemas.microsoft.com/office/2006/metadata/properties" ma:root="true" ma:fieldsID="7704fff892d3eff62f8741d377d9f709" ns2:_="" ns3:_="">
    <xsd:import namespace="7a2657dd-b8a5-4c99-8d51-b0b9d254c989"/>
    <xsd:import namespace="5ba80a41-9917-4a22-8f13-cb051ddce6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2657dd-b8a5-4c99-8d51-b0b9d254c9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ba80a41-9917-4a22-8f13-cb051ddce64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fceef030-0fd2-4c4f-af00-feafa4f18198}" ma:internalName="TaxCatchAll" ma:showField="CatchAllData" ma:web="5ba80a41-9917-4a22-8f13-cb051ddce6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8A1476-8BC8-4E83-A122-0C43F4E00A0C}">
  <ds:schemaRefs>
    <ds:schemaRef ds:uri="http://schemas.microsoft.com/sharepoint/v3/contenttype/forms"/>
  </ds:schemaRefs>
</ds:datastoreItem>
</file>

<file path=customXml/itemProps2.xml><?xml version="1.0" encoding="utf-8"?>
<ds:datastoreItem xmlns:ds="http://schemas.openxmlformats.org/officeDocument/2006/customXml" ds:itemID="{E9BA980F-EE8D-44C6-B0AD-EE79286D5BDE}">
  <ds:schemaRefs>
    <ds:schemaRef ds:uri="http://schemas.microsoft.com/office/2006/metadata/properties"/>
    <ds:schemaRef ds:uri="http://schemas.microsoft.com/office/infopath/2007/PartnerControls"/>
    <ds:schemaRef ds:uri="7a2657dd-b8a5-4c99-8d51-b0b9d254c989"/>
    <ds:schemaRef ds:uri="5ba80a41-9917-4a22-8f13-cb051ddce64c"/>
  </ds:schemaRefs>
</ds:datastoreItem>
</file>

<file path=customXml/itemProps3.xml><?xml version="1.0" encoding="utf-8"?>
<ds:datastoreItem xmlns:ds="http://schemas.openxmlformats.org/officeDocument/2006/customXml" ds:itemID="{F1E4E204-C9A3-454C-8B9F-E209A20969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2657dd-b8a5-4c99-8d51-b0b9d254c989"/>
    <ds:schemaRef ds:uri="5ba80a41-9917-4a22-8f13-cb051ddce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10185</Words>
  <Characters>58057</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Lyman, Kimberly Ann (kal9hq)</dc:creator>
  <cp:keywords/>
  <dc:description/>
  <cp:lastModifiedBy>Lancaster, Vicki Ann (val7zv)</cp:lastModifiedBy>
  <cp:revision>4</cp:revision>
  <dcterms:created xsi:type="dcterms:W3CDTF">2022-11-07T15:02:00Z</dcterms:created>
  <dcterms:modified xsi:type="dcterms:W3CDTF">2022-11-07T15:04:00Z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0x010100D45AE3D1135F4E41AB498540A40487BD</vt:lpwstr>
  </property>
  <property fmtid="{D5CDD505-2E9C-101B-9397-08002B2CF9AE}" pid="3" name="MediaServiceImageTags">
    <vt:lpwstr/>
  </property>
</Properties>
</file>