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F475" w14:textId="77777777" w:rsidR="005D173E" w:rsidRDefault="005D173E">
      <w:pPr>
        <w:jc w:val="center"/>
      </w:pPr>
    </w:p>
    <w:p w14:paraId="778CF961" w14:textId="77777777" w:rsidR="005D173E" w:rsidRPr="00AA1611" w:rsidRDefault="005D173E">
      <w:pPr>
        <w:jc w:val="center"/>
        <w:rPr>
          <w:caps/>
        </w:rPr>
      </w:pPr>
      <w:r w:rsidRPr="00AA1611">
        <w:rPr>
          <w:caps/>
        </w:rPr>
        <w:t>Acknowledgments</w:t>
      </w:r>
    </w:p>
    <w:p w14:paraId="7647E603" w14:textId="77777777" w:rsidR="005D173E" w:rsidRDefault="005D173E"/>
    <w:p w14:paraId="3F4FF0F5" w14:textId="77777777" w:rsidR="005D173E" w:rsidRDefault="005D173E"/>
    <w:p w14:paraId="78DBC82F" w14:textId="77777777" w:rsidR="005D173E" w:rsidRDefault="005D173E">
      <w:pPr>
        <w:rPr>
          <w:u w:val="single"/>
        </w:rPr>
      </w:pPr>
      <w:r>
        <w:rPr>
          <w:u w:val="single"/>
        </w:rPr>
        <w:t>P</w:t>
      </w:r>
      <w:r w:rsidR="006F206E">
        <w:rPr>
          <w:u w:val="single"/>
        </w:rPr>
        <w:t>rivate C</w:t>
      </w:r>
      <w:r>
        <w:rPr>
          <w:u w:val="single"/>
        </w:rPr>
        <w:t>ollections</w:t>
      </w:r>
      <w:r w:rsidR="00DB0CE6">
        <w:rPr>
          <w:u w:val="single"/>
        </w:rPr>
        <w:t xml:space="preserve"> of Modern Library Publications</w:t>
      </w:r>
      <w:r>
        <w:rPr>
          <w:u w:val="single"/>
        </w:rPr>
        <w:t xml:space="preserve"> </w:t>
      </w:r>
    </w:p>
    <w:p w14:paraId="229BA378" w14:textId="77777777" w:rsidR="005D173E" w:rsidRDefault="005D173E">
      <w:pPr>
        <w:tabs>
          <w:tab w:val="left" w:pos="720"/>
          <w:tab w:val="right" w:pos="8640"/>
        </w:tabs>
      </w:pPr>
      <w:r>
        <w:t>Richard H. Allen, Lincoln, Nebraska</w:t>
      </w:r>
    </w:p>
    <w:p w14:paraId="47DAF7C1" w14:textId="77777777" w:rsidR="005D173E" w:rsidRDefault="005D173E">
      <w:pPr>
        <w:tabs>
          <w:tab w:val="left" w:pos="720"/>
          <w:tab w:val="right" w:pos="8640"/>
        </w:tabs>
      </w:pPr>
      <w:r>
        <w:t>Joseph and Sharon Blackburn, Lubbock, Texas</w:t>
      </w:r>
    </w:p>
    <w:p w14:paraId="365F73B1" w14:textId="77777777" w:rsidR="005D173E" w:rsidRDefault="005D173E">
      <w:pPr>
        <w:tabs>
          <w:tab w:val="left" w:pos="720"/>
          <w:tab w:val="right" w:pos="8640"/>
        </w:tabs>
      </w:pPr>
      <w:r>
        <w:t>Ralph Casperson, Niles, Michigan</w:t>
      </w:r>
    </w:p>
    <w:p w14:paraId="06E61935" w14:textId="77777777" w:rsidR="005D173E" w:rsidRDefault="005D173E">
      <w:pPr>
        <w:tabs>
          <w:tab w:val="left" w:pos="720"/>
          <w:tab w:val="right" w:pos="8640"/>
        </w:tabs>
      </w:pPr>
      <w:r>
        <w:t>Pete Chocheles, Metairie, Louisiana</w:t>
      </w:r>
    </w:p>
    <w:p w14:paraId="4461B9CE" w14:textId="77777777" w:rsidR="005D173E" w:rsidRDefault="005D173E">
      <w:pPr>
        <w:tabs>
          <w:tab w:val="left" w:pos="720"/>
          <w:tab w:val="right" w:pos="8640"/>
        </w:tabs>
      </w:pPr>
      <w:r>
        <w:t>the late John Day, Huntington, New York</w:t>
      </w:r>
    </w:p>
    <w:p w14:paraId="7421EC79" w14:textId="77777777" w:rsidR="005D173E" w:rsidRDefault="005D173E">
      <w:pPr>
        <w:tabs>
          <w:tab w:val="left" w:pos="720"/>
          <w:tab w:val="right" w:pos="8640"/>
        </w:tabs>
      </w:pPr>
      <w:r>
        <w:t>the late John I. Ely, New Haven, Connecticut</w:t>
      </w:r>
    </w:p>
    <w:p w14:paraId="5479D996" w14:textId="77777777" w:rsidR="005D173E" w:rsidRDefault="005D173E">
      <w:pPr>
        <w:tabs>
          <w:tab w:val="left" w:pos="720"/>
          <w:tab w:val="right" w:pos="8640"/>
        </w:tabs>
      </w:pPr>
      <w:r>
        <w:t>Richard Glassman, Corte Madera, California</w:t>
      </w:r>
    </w:p>
    <w:p w14:paraId="619D449A" w14:textId="77777777" w:rsidR="005D173E" w:rsidRDefault="005D173E">
      <w:pPr>
        <w:tabs>
          <w:tab w:val="left" w:pos="720"/>
          <w:tab w:val="right" w:pos="8640"/>
        </w:tabs>
      </w:pPr>
      <w:r>
        <w:t>Joe Hill, Hercules, California</w:t>
      </w:r>
    </w:p>
    <w:p w14:paraId="695DC479" w14:textId="77777777" w:rsidR="005D173E" w:rsidRDefault="005D173E">
      <w:pPr>
        <w:tabs>
          <w:tab w:val="left" w:pos="720"/>
          <w:tab w:val="right" w:pos="8640"/>
        </w:tabs>
      </w:pPr>
      <w:r>
        <w:t>Gary Jacobs, Beverly Hills, California</w:t>
      </w:r>
    </w:p>
    <w:p w14:paraId="4D4751D0" w14:textId="77777777" w:rsidR="005D173E" w:rsidRDefault="005D173E">
      <w:pPr>
        <w:tabs>
          <w:tab w:val="left" w:pos="720"/>
          <w:tab w:val="right" w:pos="8640"/>
        </w:tabs>
      </w:pPr>
      <w:r>
        <w:t>Daniel and Katharine Leab, Washington, Connecticut</w:t>
      </w:r>
    </w:p>
    <w:p w14:paraId="441A7C11" w14:textId="77777777" w:rsidR="005D173E" w:rsidRDefault="005D173E">
      <w:pPr>
        <w:tabs>
          <w:tab w:val="left" w:pos="720"/>
          <w:tab w:val="right" w:pos="8640"/>
        </w:tabs>
      </w:pPr>
      <w:r>
        <w:t>Sandy McAdams, Charlottesville, Virginia</w:t>
      </w:r>
    </w:p>
    <w:p w14:paraId="47167A68" w14:textId="77777777" w:rsidR="005D173E" w:rsidRDefault="005D173E">
      <w:pPr>
        <w:tabs>
          <w:tab w:val="left" w:pos="720"/>
          <w:tab w:val="right" w:pos="8640"/>
        </w:tabs>
      </w:pPr>
      <w:r>
        <w:t xml:space="preserve">Eva and </w:t>
      </w:r>
      <w:r w:rsidR="00C072DF">
        <w:t xml:space="preserve">the late </w:t>
      </w:r>
      <w:r>
        <w:t>David Menkin, Santa Barbara, California</w:t>
      </w:r>
    </w:p>
    <w:p w14:paraId="4462C6A4" w14:textId="77777777" w:rsidR="005D173E" w:rsidRDefault="005D173E">
      <w:pPr>
        <w:tabs>
          <w:tab w:val="left" w:pos="720"/>
          <w:tab w:val="right" w:pos="8640"/>
        </w:tabs>
      </w:pPr>
      <w:r>
        <w:t>Alan Oestreich, Cincinnati, Ohio</w:t>
      </w:r>
    </w:p>
    <w:p w14:paraId="1C6B59C5" w14:textId="77777777" w:rsidR="005D173E" w:rsidRDefault="005D173E">
      <w:pPr>
        <w:tabs>
          <w:tab w:val="left" w:pos="720"/>
          <w:tab w:val="right" w:pos="8640"/>
        </w:tabs>
      </w:pPr>
      <w:r>
        <w:t>G. Thomas Tanselle, New York</w:t>
      </w:r>
      <w:r w:rsidR="00925C8C">
        <w:t>, New York</w:t>
      </w:r>
    </w:p>
    <w:p w14:paraId="5D5FAC63" w14:textId="77777777" w:rsidR="005D173E" w:rsidRDefault="005D173E">
      <w:pPr>
        <w:tabs>
          <w:tab w:val="left" w:pos="720"/>
          <w:tab w:val="right" w:pos="8640"/>
        </w:tabs>
      </w:pPr>
      <w:r>
        <w:t>John Z. C. Thomas III, Knoxville, Tennessee</w:t>
      </w:r>
    </w:p>
    <w:p w14:paraId="3A65394B" w14:textId="77777777" w:rsidR="005D173E" w:rsidRDefault="005D173E">
      <w:pPr>
        <w:tabs>
          <w:tab w:val="left" w:pos="720"/>
          <w:tab w:val="right" w:pos="8640"/>
        </w:tabs>
      </w:pPr>
      <w:r>
        <w:t>Henry Toledano, San Francisco, California</w:t>
      </w:r>
    </w:p>
    <w:p w14:paraId="5853B83A" w14:textId="77777777" w:rsidR="005D173E" w:rsidRDefault="005D173E">
      <w:pPr>
        <w:tabs>
          <w:tab w:val="left" w:pos="720"/>
          <w:tab w:val="right" w:pos="8640"/>
        </w:tabs>
      </w:pPr>
    </w:p>
    <w:p w14:paraId="1ECF7BF0" w14:textId="77777777" w:rsidR="005D173E" w:rsidRDefault="005D173E">
      <w:pPr>
        <w:tabs>
          <w:tab w:val="left" w:pos="720"/>
          <w:tab w:val="right" w:pos="8640"/>
        </w:tabs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Libraries</w:t>
      </w:r>
    </w:p>
    <w:p w14:paraId="18D26B20" w14:textId="77777777" w:rsidR="000A399E" w:rsidRDefault="005D173E">
      <w:pPr>
        <w:tabs>
          <w:tab w:val="left" w:pos="720"/>
          <w:tab w:val="right" w:pos="8640"/>
        </w:tabs>
      </w:pPr>
      <w:r>
        <w:t>Columbia University</w:t>
      </w:r>
      <w:r w:rsidR="000A399E">
        <w:t>, Rare Book &amp; Manuscript Library</w:t>
      </w:r>
      <w:r w:rsidR="00D80F6E">
        <w:t>, Random Hous</w:t>
      </w:r>
      <w:r w:rsidR="00973DD8">
        <w:t>e Collection</w:t>
      </w:r>
    </w:p>
    <w:p w14:paraId="5B64624C" w14:textId="77777777" w:rsidR="005D173E" w:rsidRDefault="005D173E">
      <w:pPr>
        <w:tabs>
          <w:tab w:val="left" w:pos="720"/>
          <w:tab w:val="right" w:pos="8640"/>
        </w:tabs>
      </w:pPr>
      <w:r>
        <w:t>Random House Library, Eleanor Carlucci</w:t>
      </w:r>
    </w:p>
    <w:p w14:paraId="351BD5E0" w14:textId="77777777" w:rsidR="005D173E" w:rsidRDefault="005D173E">
      <w:pPr>
        <w:tabs>
          <w:tab w:val="left" w:pos="720"/>
          <w:tab w:val="right" w:pos="8640"/>
        </w:tabs>
      </w:pPr>
      <w:r>
        <w:t>University of Virginia Library</w:t>
      </w:r>
    </w:p>
    <w:p w14:paraId="07E8CB2B" w14:textId="77777777" w:rsidR="005D173E" w:rsidRDefault="005D173E">
      <w:pPr>
        <w:tabs>
          <w:tab w:val="left" w:pos="720"/>
          <w:tab w:val="right" w:pos="8640"/>
        </w:tabs>
      </w:pPr>
      <w:r>
        <w:t>University of Illinois at Urbana-Champaign Library</w:t>
      </w:r>
    </w:p>
    <w:p w14:paraId="08C6ED77" w14:textId="77777777" w:rsidR="005D173E" w:rsidRDefault="005D173E">
      <w:pPr>
        <w:tabs>
          <w:tab w:val="left" w:pos="720"/>
          <w:tab w:val="right" w:pos="8640"/>
        </w:tabs>
      </w:pPr>
      <w:r>
        <w:t>University of Alabama Library</w:t>
      </w:r>
    </w:p>
    <w:p w14:paraId="5290B496" w14:textId="77777777" w:rsidR="005D173E" w:rsidRDefault="005D173E">
      <w:pPr>
        <w:tabs>
          <w:tab w:val="left" w:pos="720"/>
          <w:tab w:val="right" w:pos="8640"/>
        </w:tabs>
      </w:pPr>
      <w:r>
        <w:t>Wayne State University Library</w:t>
      </w:r>
    </w:p>
    <w:p w14:paraId="146CCDD7" w14:textId="77777777" w:rsidR="005D173E" w:rsidRDefault="005D173E">
      <w:pPr>
        <w:tabs>
          <w:tab w:val="left" w:pos="720"/>
          <w:tab w:val="right" w:pos="8640"/>
        </w:tabs>
      </w:pPr>
    </w:p>
    <w:p w14:paraId="2D216170" w14:textId="77777777" w:rsidR="005D173E" w:rsidRDefault="006F206E">
      <w:pPr>
        <w:tabs>
          <w:tab w:val="left" w:pos="720"/>
          <w:tab w:val="right" w:pos="8640"/>
        </w:tabs>
        <w:rPr>
          <w:u w:val="single"/>
        </w:rPr>
      </w:pPr>
      <w:r>
        <w:rPr>
          <w:u w:val="single"/>
        </w:rPr>
        <w:t>Collectors, Librarians, and S</w:t>
      </w:r>
      <w:r w:rsidR="005D173E">
        <w:rPr>
          <w:u w:val="single"/>
        </w:rPr>
        <w:t>cholar</w:t>
      </w:r>
      <w:r w:rsidR="00B9328B">
        <w:rPr>
          <w:u w:val="single"/>
        </w:rPr>
        <w:t>s</w:t>
      </w:r>
    </w:p>
    <w:p w14:paraId="74A3BF3B" w14:textId="77777777" w:rsidR="00176546" w:rsidRDefault="00176546" w:rsidP="00176546">
      <w:r>
        <w:t>Pierre Coustillas, La Madeleine, France</w:t>
      </w:r>
    </w:p>
    <w:p w14:paraId="48EC2774" w14:textId="77777777" w:rsidR="00176546" w:rsidRDefault="00176546" w:rsidP="00176546">
      <w:pPr>
        <w:tabs>
          <w:tab w:val="left" w:pos="720"/>
          <w:tab w:val="right" w:pos="8640"/>
        </w:tabs>
      </w:pPr>
      <w:r>
        <w:t>Mark Samuels Lasner</w:t>
      </w:r>
    </w:p>
    <w:p w14:paraId="26B27212" w14:textId="77777777" w:rsidR="00176546" w:rsidRDefault="00176546" w:rsidP="00176546">
      <w:r>
        <w:t>David Mason, Fine &amp; Rare Books, Toronto</w:t>
      </w:r>
    </w:p>
    <w:p w14:paraId="26CEE9B8" w14:textId="77777777" w:rsidR="00176546" w:rsidRDefault="00176546" w:rsidP="00176546">
      <w:pPr>
        <w:tabs>
          <w:tab w:val="left" w:pos="720"/>
          <w:tab w:val="right" w:pos="8640"/>
        </w:tabs>
      </w:pPr>
      <w:r>
        <w:t>Richard Schrader</w:t>
      </w:r>
    </w:p>
    <w:p w14:paraId="6AE8EEC4" w14:textId="77777777" w:rsidR="00176546" w:rsidRDefault="00176546" w:rsidP="00176546">
      <w:r>
        <w:t xml:space="preserve">Alfred and Shirley Slotnick </w:t>
      </w:r>
    </w:p>
    <w:p w14:paraId="051CB484" w14:textId="77777777" w:rsidR="003907A3" w:rsidRDefault="00FD3B22" w:rsidP="003907A3">
      <w:r>
        <w:t xml:space="preserve">Colin </w:t>
      </w:r>
      <w:r w:rsidR="003907A3">
        <w:t>Smythe</w:t>
      </w:r>
      <w:r w:rsidR="000A399E">
        <w:t>,</w:t>
      </w:r>
      <w:r w:rsidR="003907A3">
        <w:t xml:space="preserve"> Gerralds Cross, Buckinghamshire</w:t>
      </w:r>
    </w:p>
    <w:p w14:paraId="3945E13A" w14:textId="77777777" w:rsidR="005D173E" w:rsidRDefault="005D173E">
      <w:pPr>
        <w:tabs>
          <w:tab w:val="left" w:pos="720"/>
          <w:tab w:val="right" w:pos="8640"/>
        </w:tabs>
      </w:pPr>
    </w:p>
    <w:p w14:paraId="48DE4D87" w14:textId="77777777" w:rsidR="005D173E" w:rsidRDefault="005D173E">
      <w:pPr>
        <w:rPr>
          <w:u w:val="single"/>
        </w:rPr>
      </w:pPr>
      <w:r>
        <w:rPr>
          <w:u w:val="single"/>
        </w:rPr>
        <w:t xml:space="preserve">Graduate </w:t>
      </w:r>
      <w:r w:rsidR="00CF62DE">
        <w:rPr>
          <w:u w:val="single"/>
        </w:rPr>
        <w:t xml:space="preserve">Student Assistants, </w:t>
      </w:r>
      <w:r w:rsidR="00973DD8">
        <w:rPr>
          <w:u w:val="single"/>
        </w:rPr>
        <w:t>University of Alabama</w:t>
      </w:r>
    </w:p>
    <w:p w14:paraId="13511D9F" w14:textId="77777777" w:rsidR="00CF114C" w:rsidRDefault="00CF114C" w:rsidP="00CF114C">
      <w:r>
        <w:t>Karen Byrd</w:t>
      </w:r>
    </w:p>
    <w:p w14:paraId="29EA0D9E" w14:textId="77777777" w:rsidR="00CF114C" w:rsidRDefault="00CF114C" w:rsidP="00CF114C">
      <w:r>
        <w:t>Helen Claire Covey</w:t>
      </w:r>
    </w:p>
    <w:p w14:paraId="13192A5D" w14:textId="77777777" w:rsidR="00CF114C" w:rsidRDefault="00CF114C" w:rsidP="00CF114C">
      <w:r>
        <w:t>Jean Johnson (Univ. of Illinois)</w:t>
      </w:r>
    </w:p>
    <w:p w14:paraId="477ADB98" w14:textId="77777777" w:rsidR="00CF114C" w:rsidRDefault="00CF114C" w:rsidP="00CF114C">
      <w:r>
        <w:t>Anne Miller</w:t>
      </w:r>
    </w:p>
    <w:p w14:paraId="4F473DB2" w14:textId="77777777" w:rsidR="005D173E" w:rsidRDefault="005D173E">
      <w:r>
        <w:t>John Paul Myrick</w:t>
      </w:r>
    </w:p>
    <w:p w14:paraId="7B16A995" w14:textId="77777777" w:rsidR="005D173E" w:rsidRDefault="005D173E">
      <w:r>
        <w:t>Perry Otis</w:t>
      </w:r>
    </w:p>
    <w:p w14:paraId="2F74A3C1" w14:textId="77777777" w:rsidR="005D173E" w:rsidRDefault="005D173E">
      <w:r>
        <w:t>Marsha Owens</w:t>
      </w:r>
    </w:p>
    <w:p w14:paraId="28BAE8E0" w14:textId="77777777" w:rsidR="00FD3B22" w:rsidRDefault="00FD3B22"/>
    <w:p w14:paraId="258490F9" w14:textId="77777777" w:rsidR="00FD3B22" w:rsidRPr="00973DD8" w:rsidRDefault="00973DD8">
      <w:pPr>
        <w:rPr>
          <w:u w:val="single"/>
        </w:rPr>
      </w:pPr>
      <w:r>
        <w:rPr>
          <w:u w:val="single"/>
        </w:rPr>
        <w:t xml:space="preserve">Graduate </w:t>
      </w:r>
      <w:r w:rsidR="00CF62DE">
        <w:rPr>
          <w:u w:val="single"/>
        </w:rPr>
        <w:t>Student A</w:t>
      </w:r>
      <w:r>
        <w:rPr>
          <w:u w:val="single"/>
        </w:rPr>
        <w:t>ss</w:t>
      </w:r>
      <w:r w:rsidR="00CF62DE">
        <w:rPr>
          <w:u w:val="single"/>
        </w:rPr>
        <w:t xml:space="preserve">istants, </w:t>
      </w:r>
      <w:r w:rsidR="00FD3B22" w:rsidRPr="00973DD8">
        <w:rPr>
          <w:u w:val="single"/>
        </w:rPr>
        <w:t>W</w:t>
      </w:r>
      <w:r w:rsidR="003E62A7" w:rsidRPr="00973DD8">
        <w:rPr>
          <w:u w:val="single"/>
        </w:rPr>
        <w:t xml:space="preserve">ayne </w:t>
      </w:r>
      <w:r w:rsidR="00FD3B22" w:rsidRPr="00973DD8">
        <w:rPr>
          <w:u w:val="single"/>
        </w:rPr>
        <w:t>S</w:t>
      </w:r>
      <w:r w:rsidR="003E62A7" w:rsidRPr="00973DD8">
        <w:rPr>
          <w:u w:val="single"/>
        </w:rPr>
        <w:t xml:space="preserve">tate </w:t>
      </w:r>
      <w:r w:rsidR="00FD3B22" w:rsidRPr="00973DD8">
        <w:rPr>
          <w:u w:val="single"/>
        </w:rPr>
        <w:t>U</w:t>
      </w:r>
      <w:r w:rsidR="003E62A7" w:rsidRPr="00973DD8">
        <w:rPr>
          <w:u w:val="single"/>
        </w:rPr>
        <w:t>niversity</w:t>
      </w:r>
    </w:p>
    <w:p w14:paraId="69BA71C1" w14:textId="77777777" w:rsidR="006C7816" w:rsidRDefault="006C7816" w:rsidP="006C7816">
      <w:r>
        <w:t>Sandra Blakeney</w:t>
      </w:r>
    </w:p>
    <w:p w14:paraId="30AAD607" w14:textId="77777777" w:rsidR="006C7816" w:rsidRDefault="006C7816" w:rsidP="006C7816">
      <w:r>
        <w:t>Evan Dawson-Baglien</w:t>
      </w:r>
    </w:p>
    <w:p w14:paraId="24E18703" w14:textId="77777777" w:rsidR="00CF62DE" w:rsidRDefault="005D173E">
      <w:r>
        <w:t>Jeff Freeman</w:t>
      </w:r>
      <w:r w:rsidR="00FD3B22">
        <w:t xml:space="preserve"> </w:t>
      </w:r>
    </w:p>
    <w:p w14:paraId="7B0547F7" w14:textId="77777777" w:rsidR="006C7816" w:rsidRDefault="006C7816" w:rsidP="006C7816">
      <w:r>
        <w:t>John Gantt</w:t>
      </w:r>
    </w:p>
    <w:p w14:paraId="14A6D2AF" w14:textId="77777777" w:rsidR="00B15BC8" w:rsidRDefault="00B15BC8">
      <w:r>
        <w:t>John Mitchell</w:t>
      </w:r>
    </w:p>
    <w:p w14:paraId="5EED321A" w14:textId="77777777" w:rsidR="005D173E" w:rsidRDefault="005D173E">
      <w:r>
        <w:t>William Morrissey</w:t>
      </w:r>
    </w:p>
    <w:p w14:paraId="4CA807EE" w14:textId="77777777" w:rsidR="006C7816" w:rsidRDefault="006C7816" w:rsidP="006C7816">
      <w:r>
        <w:t xml:space="preserve">Catherine Price </w:t>
      </w:r>
    </w:p>
    <w:p w14:paraId="6545124C" w14:textId="77777777" w:rsidR="005D173E" w:rsidRDefault="005D173E"/>
    <w:p w14:paraId="25DBC979" w14:textId="77777777" w:rsidR="00471EB1" w:rsidRPr="00925C8C" w:rsidRDefault="007E6859">
      <w:pPr>
        <w:rPr>
          <w:u w:val="single"/>
        </w:rPr>
      </w:pPr>
      <w:r>
        <w:rPr>
          <w:u w:val="single"/>
        </w:rPr>
        <w:t>Grant S</w:t>
      </w:r>
      <w:r w:rsidR="00925C8C">
        <w:rPr>
          <w:u w:val="single"/>
        </w:rPr>
        <w:t>upport</w:t>
      </w:r>
    </w:p>
    <w:p w14:paraId="7BCCF4F4" w14:textId="77777777" w:rsidR="00471EB1" w:rsidRDefault="00471EB1" w:rsidP="00471EB1">
      <w:r>
        <w:t>Bibliographical Society of America Fellowship</w:t>
      </w:r>
    </w:p>
    <w:p w14:paraId="00DE3838" w14:textId="77777777" w:rsidR="005D173E" w:rsidRDefault="005D173E">
      <w:r>
        <w:t>N</w:t>
      </w:r>
      <w:r w:rsidR="006F659A">
        <w:t xml:space="preserve">ational </w:t>
      </w:r>
      <w:r>
        <w:t>E</w:t>
      </w:r>
      <w:r w:rsidR="006F659A">
        <w:t xml:space="preserve">ndowment for the </w:t>
      </w:r>
      <w:r>
        <w:t>H</w:t>
      </w:r>
      <w:r w:rsidR="006F659A">
        <w:t>umanities</w:t>
      </w:r>
      <w:r>
        <w:t xml:space="preserve"> Travel to Collections </w:t>
      </w:r>
      <w:r w:rsidR="00FD3B22">
        <w:t>G</w:t>
      </w:r>
      <w:r>
        <w:t>rant</w:t>
      </w:r>
    </w:p>
    <w:p w14:paraId="681F6E52" w14:textId="77777777" w:rsidR="005D173E" w:rsidRDefault="005D173E">
      <w:r>
        <w:t>Wayne State University</w:t>
      </w:r>
      <w:r w:rsidR="00973DD8">
        <w:t xml:space="preserve"> </w:t>
      </w:r>
      <w:r>
        <w:t>summer research grant</w:t>
      </w:r>
    </w:p>
    <w:p w14:paraId="18D81F8D" w14:textId="77777777" w:rsidR="005D173E" w:rsidRDefault="006F659A">
      <w:r>
        <w:t>W</w:t>
      </w:r>
      <w:r w:rsidR="003E62A7">
        <w:t xml:space="preserve">ayne </w:t>
      </w:r>
      <w:r>
        <w:t>S</w:t>
      </w:r>
      <w:r w:rsidR="003E62A7">
        <w:t xml:space="preserve">tate </w:t>
      </w:r>
      <w:r>
        <w:t>U</w:t>
      </w:r>
      <w:r w:rsidR="003E62A7">
        <w:t>niversity</w:t>
      </w:r>
      <w:r>
        <w:t xml:space="preserve"> Humanities Center</w:t>
      </w:r>
    </w:p>
    <w:p w14:paraId="363F2869" w14:textId="77777777" w:rsidR="005D173E" w:rsidRDefault="005D173E"/>
    <w:sectPr w:rsidR="005D173E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215BA" w14:textId="77777777" w:rsidR="002A68AC" w:rsidRDefault="002A68AC" w:rsidP="003B2DA7">
      <w:r>
        <w:separator/>
      </w:r>
    </w:p>
  </w:endnote>
  <w:endnote w:type="continuationSeparator" w:id="0">
    <w:p w14:paraId="3C5FC487" w14:textId="77777777" w:rsidR="002A68AC" w:rsidRDefault="002A68AC" w:rsidP="003B2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8FBD6" w14:textId="77777777" w:rsidR="003B2DA7" w:rsidRDefault="003B2DA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B0CE6">
      <w:rPr>
        <w:noProof/>
      </w:rPr>
      <w:t>2</w:t>
    </w:r>
    <w:r>
      <w:rPr>
        <w:noProof/>
      </w:rPr>
      <w:fldChar w:fldCharType="end"/>
    </w:r>
  </w:p>
  <w:p w14:paraId="3DD1FA83" w14:textId="77777777" w:rsidR="003B2DA7" w:rsidRDefault="003B2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9E022" w14:textId="77777777" w:rsidR="002A68AC" w:rsidRDefault="002A68AC" w:rsidP="003B2DA7">
      <w:r>
        <w:separator/>
      </w:r>
    </w:p>
  </w:footnote>
  <w:footnote w:type="continuationSeparator" w:id="0">
    <w:p w14:paraId="0BA6E615" w14:textId="77777777" w:rsidR="002A68AC" w:rsidRDefault="002A68AC" w:rsidP="003B2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9A"/>
    <w:rsid w:val="00020543"/>
    <w:rsid w:val="000A399E"/>
    <w:rsid w:val="000D3CE7"/>
    <w:rsid w:val="001632C6"/>
    <w:rsid w:val="00167848"/>
    <w:rsid w:val="00176546"/>
    <w:rsid w:val="001C32D6"/>
    <w:rsid w:val="001D413D"/>
    <w:rsid w:val="001F4274"/>
    <w:rsid w:val="002A5109"/>
    <w:rsid w:val="002A68AC"/>
    <w:rsid w:val="003907A3"/>
    <w:rsid w:val="003B2DA7"/>
    <w:rsid w:val="003E62A7"/>
    <w:rsid w:val="004717E7"/>
    <w:rsid w:val="00471EB1"/>
    <w:rsid w:val="00544D59"/>
    <w:rsid w:val="005D173E"/>
    <w:rsid w:val="006C7816"/>
    <w:rsid w:val="006F206E"/>
    <w:rsid w:val="006F659A"/>
    <w:rsid w:val="007E6859"/>
    <w:rsid w:val="008A6D66"/>
    <w:rsid w:val="008B7675"/>
    <w:rsid w:val="00925C8C"/>
    <w:rsid w:val="00973DD8"/>
    <w:rsid w:val="009E22DC"/>
    <w:rsid w:val="00A25BAF"/>
    <w:rsid w:val="00A26B61"/>
    <w:rsid w:val="00AA1611"/>
    <w:rsid w:val="00B15BC8"/>
    <w:rsid w:val="00B83CA0"/>
    <w:rsid w:val="00B9328B"/>
    <w:rsid w:val="00C072DF"/>
    <w:rsid w:val="00CB7F93"/>
    <w:rsid w:val="00CF114C"/>
    <w:rsid w:val="00CF1CAB"/>
    <w:rsid w:val="00CF62DE"/>
    <w:rsid w:val="00D80F6E"/>
    <w:rsid w:val="00D83E50"/>
    <w:rsid w:val="00DB0CE6"/>
    <w:rsid w:val="00E15C60"/>
    <w:rsid w:val="00E55147"/>
    <w:rsid w:val="00F83371"/>
    <w:rsid w:val="00FC2DEB"/>
    <w:rsid w:val="00FD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5E36A"/>
  <w15:chartTrackingRefBased/>
  <w15:docId w15:val="{83F9380A-70A8-254D-B11E-2D4F1F94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G Times (W1)" w:hAnsi="CG Times (W1)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D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2DA7"/>
    <w:rPr>
      <w:rFonts w:ascii="CG Times (W1)" w:hAnsi="CG Times (W1)"/>
      <w:sz w:val="24"/>
    </w:rPr>
  </w:style>
  <w:style w:type="paragraph" w:styleId="Footer">
    <w:name w:val="footer"/>
    <w:basedOn w:val="Normal"/>
    <w:link w:val="FooterChar"/>
    <w:uiPriority w:val="99"/>
    <w:unhideWhenUsed/>
    <w:rsid w:val="003B2D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2DA7"/>
    <w:rPr>
      <w:rFonts w:ascii="CG Times (W1)" w:hAnsi="CG Times (W1)"/>
      <w:sz w:val="24"/>
    </w:rPr>
  </w:style>
  <w:style w:type="character" w:styleId="CommentReference">
    <w:name w:val="annotation reference"/>
    <w:uiPriority w:val="99"/>
    <w:semiHidden/>
    <w:unhideWhenUsed/>
    <w:rsid w:val="00925C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5C8C"/>
    <w:rPr>
      <w:sz w:val="20"/>
    </w:rPr>
  </w:style>
  <w:style w:type="character" w:customStyle="1" w:styleId="CommentTextChar">
    <w:name w:val="Comment Text Char"/>
    <w:link w:val="CommentText"/>
    <w:uiPriority w:val="99"/>
    <w:rsid w:val="00925C8C"/>
    <w:rPr>
      <w:rFonts w:ascii="CG Times (W1)" w:hAnsi="CG Times (W1)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C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25C8C"/>
    <w:rPr>
      <w:rFonts w:ascii="CG Times (W1)" w:hAnsi="CG Times (W1)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C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5C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83B417C3-AC07-4421-B474-AA0B289F3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Acknowledgments</vt:lpstr>
    </vt:vector>
  </TitlesOfParts>
  <Company>Hewlett-Packard Company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Acknowledgments</dc:title>
  <dc:subject/>
  <dc:creator>Gordon B. Neavill</dc:creator>
  <cp:keywords/>
  <cp:lastModifiedBy>Chestnut, Doug H (dhc4z)</cp:lastModifiedBy>
  <cp:revision>2</cp:revision>
  <cp:lastPrinted>2017-08-15T09:52:00Z</cp:lastPrinted>
  <dcterms:created xsi:type="dcterms:W3CDTF">2022-03-25T21:03:00Z</dcterms:created>
  <dcterms:modified xsi:type="dcterms:W3CDTF">2022-03-25T21:03:00Z</dcterms:modified>
</cp:coreProperties>
</file>