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39E" w:rsidRPr="001A05ED" w:rsidRDefault="0076439E" w:rsidP="0076439E">
      <w:pPr>
        <w:jc w:val="center"/>
        <w:rPr>
          <w:sz w:val="22"/>
          <w:szCs w:val="22"/>
        </w:rPr>
      </w:pPr>
      <w:r>
        <w:rPr>
          <w:sz w:val="22"/>
          <w:szCs w:val="22"/>
        </w:rPr>
        <w:t>January 11, 2010</w:t>
      </w:r>
    </w:p>
    <w:p w:rsidR="0076439E" w:rsidRDefault="0076439E" w:rsidP="0076439E">
      <w:pPr>
        <w:jc w:val="center"/>
        <w:rPr>
          <w:sz w:val="22"/>
          <w:szCs w:val="22"/>
          <w:u w:val="single"/>
        </w:rPr>
      </w:pPr>
    </w:p>
    <w:p w:rsidR="0076439E" w:rsidRDefault="0076439E" w:rsidP="0076439E">
      <w:pPr>
        <w:jc w:val="center"/>
        <w:rPr>
          <w:sz w:val="22"/>
          <w:szCs w:val="22"/>
          <w:u w:val="single"/>
        </w:rPr>
      </w:pPr>
    </w:p>
    <w:p w:rsidR="0076439E" w:rsidRDefault="0076439E" w:rsidP="0076439E">
      <w:pPr>
        <w:jc w:val="center"/>
        <w:rPr>
          <w:sz w:val="22"/>
          <w:szCs w:val="22"/>
          <w:u w:val="single"/>
        </w:rPr>
      </w:pPr>
    </w:p>
    <w:p w:rsidR="0076439E" w:rsidRDefault="0076439E" w:rsidP="0076439E">
      <w:pPr>
        <w:jc w:val="center"/>
        <w:rPr>
          <w:sz w:val="22"/>
          <w:szCs w:val="22"/>
          <w:u w:val="single"/>
        </w:rPr>
      </w:pPr>
      <w:r w:rsidRPr="00AF2AB3">
        <w:rPr>
          <w:sz w:val="22"/>
          <w:szCs w:val="22"/>
          <w:u w:val="single"/>
        </w:rPr>
        <w:t>MEMORANDUM</w:t>
      </w:r>
    </w:p>
    <w:p w:rsidR="0076439E" w:rsidRDefault="0076439E" w:rsidP="0076439E">
      <w:pPr>
        <w:rPr>
          <w:sz w:val="22"/>
          <w:szCs w:val="22"/>
          <w:u w:val="single"/>
        </w:rPr>
      </w:pPr>
    </w:p>
    <w:p w:rsidR="0076439E" w:rsidRDefault="0076439E" w:rsidP="0076439E">
      <w:pPr>
        <w:rPr>
          <w:sz w:val="22"/>
          <w:szCs w:val="22"/>
          <w:u w:val="single"/>
        </w:rPr>
      </w:pPr>
    </w:p>
    <w:p w:rsidR="0076439E" w:rsidRDefault="0076439E" w:rsidP="0076439E">
      <w:pPr>
        <w:rPr>
          <w:sz w:val="22"/>
          <w:szCs w:val="22"/>
        </w:rPr>
      </w:pPr>
      <w:r>
        <w:rPr>
          <w:sz w:val="22"/>
          <w:szCs w:val="22"/>
        </w:rPr>
        <w:t>TO:</w:t>
      </w:r>
      <w:r>
        <w:rPr>
          <w:sz w:val="22"/>
          <w:szCs w:val="22"/>
        </w:rPr>
        <w:tab/>
      </w:r>
      <w:r>
        <w:rPr>
          <w:sz w:val="22"/>
          <w:szCs w:val="22"/>
        </w:rPr>
        <w:tab/>
        <w:t>The Board of Visitors:</w:t>
      </w:r>
    </w:p>
    <w:p w:rsidR="0076439E" w:rsidRDefault="0076439E" w:rsidP="0076439E">
      <w:pPr>
        <w:rPr>
          <w:sz w:val="22"/>
          <w:szCs w:val="22"/>
        </w:rPr>
      </w:pPr>
    </w:p>
    <w:p w:rsidR="0076439E" w:rsidRDefault="0076439E" w:rsidP="0076439E">
      <w:pPr>
        <w:rPr>
          <w:sz w:val="22"/>
          <w:szCs w:val="22"/>
        </w:rPr>
      </w:pPr>
      <w:r>
        <w:rPr>
          <w:sz w:val="22"/>
          <w:szCs w:val="22"/>
        </w:rPr>
        <w:tab/>
      </w:r>
      <w:r>
        <w:rPr>
          <w:sz w:val="22"/>
          <w:szCs w:val="22"/>
        </w:rPr>
        <w:tab/>
        <w:t>John O. Wynne, Rector</w:t>
      </w:r>
    </w:p>
    <w:p w:rsidR="0076439E" w:rsidRDefault="0076439E" w:rsidP="0076439E">
      <w:pPr>
        <w:rPr>
          <w:sz w:val="22"/>
          <w:szCs w:val="22"/>
        </w:rPr>
      </w:pPr>
      <w:r>
        <w:rPr>
          <w:sz w:val="22"/>
          <w:szCs w:val="22"/>
        </w:rPr>
        <w:tab/>
      </w:r>
      <w:r>
        <w:rPr>
          <w:sz w:val="22"/>
          <w:szCs w:val="22"/>
        </w:rPr>
        <w:tab/>
        <w:t>Daniel R. Abramson, Vice Rector</w:t>
      </w:r>
    </w:p>
    <w:p w:rsidR="0076439E" w:rsidRDefault="0076439E" w:rsidP="0076439E">
      <w:pPr>
        <w:rPr>
          <w:sz w:val="22"/>
          <w:szCs w:val="22"/>
        </w:rPr>
      </w:pPr>
      <w:r>
        <w:rPr>
          <w:sz w:val="22"/>
          <w:szCs w:val="22"/>
        </w:rPr>
        <w:tab/>
      </w:r>
      <w:r>
        <w:rPr>
          <w:sz w:val="22"/>
          <w:szCs w:val="22"/>
        </w:rPr>
        <w:tab/>
        <w:t>A. Macdonald Caputo</w:t>
      </w:r>
    </w:p>
    <w:p w:rsidR="0076439E" w:rsidRDefault="0076439E" w:rsidP="0076439E">
      <w:pPr>
        <w:rPr>
          <w:sz w:val="22"/>
          <w:szCs w:val="22"/>
        </w:rPr>
      </w:pPr>
      <w:r>
        <w:rPr>
          <w:sz w:val="22"/>
          <w:szCs w:val="22"/>
        </w:rPr>
        <w:tab/>
      </w:r>
      <w:r>
        <w:rPr>
          <w:sz w:val="22"/>
          <w:szCs w:val="22"/>
        </w:rPr>
        <w:tab/>
        <w:t>The Honorable Alan A. Diamonstein</w:t>
      </w:r>
    </w:p>
    <w:p w:rsidR="0076439E" w:rsidRDefault="0076439E" w:rsidP="0076439E">
      <w:pPr>
        <w:rPr>
          <w:sz w:val="22"/>
          <w:szCs w:val="22"/>
        </w:rPr>
      </w:pPr>
      <w:r>
        <w:rPr>
          <w:sz w:val="22"/>
          <w:szCs w:val="22"/>
        </w:rPr>
        <w:tab/>
      </w:r>
      <w:r>
        <w:rPr>
          <w:sz w:val="22"/>
          <w:szCs w:val="22"/>
        </w:rPr>
        <w:tab/>
      </w:r>
      <w:smartTag w:uri="urn:schemas-microsoft-com:office:smarttags" w:element="PersonName">
        <w:r>
          <w:rPr>
            <w:sz w:val="22"/>
            <w:szCs w:val="22"/>
          </w:rPr>
          <w:t>Susan Y. Dorsey</w:t>
        </w:r>
      </w:smartTag>
    </w:p>
    <w:p w:rsidR="0076439E" w:rsidRDefault="0076439E" w:rsidP="0076439E">
      <w:pPr>
        <w:rPr>
          <w:sz w:val="22"/>
          <w:szCs w:val="22"/>
        </w:rPr>
      </w:pPr>
      <w:r>
        <w:rPr>
          <w:sz w:val="22"/>
          <w:szCs w:val="22"/>
        </w:rPr>
        <w:tab/>
      </w:r>
      <w:r>
        <w:rPr>
          <w:sz w:val="22"/>
          <w:szCs w:val="22"/>
        </w:rPr>
        <w:tab/>
        <w:t>Helen E. Dragas</w:t>
      </w:r>
    </w:p>
    <w:p w:rsidR="0076439E" w:rsidRDefault="0076439E" w:rsidP="0076439E">
      <w:pPr>
        <w:rPr>
          <w:sz w:val="22"/>
          <w:szCs w:val="22"/>
        </w:rPr>
      </w:pPr>
      <w:r>
        <w:rPr>
          <w:sz w:val="22"/>
          <w:szCs w:val="22"/>
        </w:rPr>
        <w:tab/>
      </w:r>
      <w:r>
        <w:rPr>
          <w:sz w:val="22"/>
          <w:szCs w:val="22"/>
        </w:rPr>
        <w:tab/>
        <w:t>W. Heywood Fralin</w:t>
      </w:r>
    </w:p>
    <w:p w:rsidR="0076439E" w:rsidRDefault="0076439E" w:rsidP="0076439E">
      <w:pPr>
        <w:rPr>
          <w:sz w:val="22"/>
          <w:szCs w:val="22"/>
        </w:rPr>
      </w:pPr>
      <w:r>
        <w:rPr>
          <w:sz w:val="22"/>
          <w:szCs w:val="22"/>
        </w:rPr>
        <w:tab/>
      </w:r>
      <w:r>
        <w:rPr>
          <w:sz w:val="22"/>
          <w:szCs w:val="22"/>
        </w:rPr>
        <w:tab/>
        <w:t>Glynn D. Key</w:t>
      </w:r>
    </w:p>
    <w:p w:rsidR="0076439E" w:rsidRDefault="0076439E" w:rsidP="0076439E">
      <w:pPr>
        <w:rPr>
          <w:sz w:val="22"/>
          <w:szCs w:val="22"/>
        </w:rPr>
      </w:pPr>
      <w:r>
        <w:rPr>
          <w:sz w:val="22"/>
          <w:szCs w:val="22"/>
        </w:rPr>
        <w:tab/>
      </w:r>
      <w:r>
        <w:rPr>
          <w:sz w:val="22"/>
          <w:szCs w:val="22"/>
        </w:rPr>
        <w:tab/>
        <w:t>Rahul Gorawara</w:t>
      </w:r>
    </w:p>
    <w:p w:rsidR="0076439E" w:rsidRDefault="0076439E" w:rsidP="0076439E">
      <w:pPr>
        <w:rPr>
          <w:sz w:val="22"/>
          <w:szCs w:val="22"/>
        </w:rPr>
      </w:pPr>
      <w:r>
        <w:rPr>
          <w:sz w:val="22"/>
          <w:szCs w:val="22"/>
        </w:rPr>
        <w:tab/>
      </w:r>
      <w:r>
        <w:rPr>
          <w:sz w:val="22"/>
          <w:szCs w:val="22"/>
        </w:rPr>
        <w:tab/>
        <w:t>Robert D. Hardie</w:t>
      </w:r>
    </w:p>
    <w:p w:rsidR="0076439E" w:rsidRDefault="0076439E" w:rsidP="0076439E">
      <w:pPr>
        <w:rPr>
          <w:sz w:val="22"/>
          <w:szCs w:val="22"/>
        </w:rPr>
      </w:pPr>
      <w:r>
        <w:rPr>
          <w:sz w:val="22"/>
          <w:szCs w:val="22"/>
        </w:rPr>
        <w:tab/>
      </w:r>
      <w:r>
        <w:rPr>
          <w:sz w:val="22"/>
          <w:szCs w:val="22"/>
        </w:rPr>
        <w:tab/>
        <w:t>Randal J. Kirk</w:t>
      </w:r>
    </w:p>
    <w:p w:rsidR="0076439E" w:rsidRDefault="0076439E" w:rsidP="0076439E">
      <w:pPr>
        <w:tabs>
          <w:tab w:val="left" w:pos="1440"/>
          <w:tab w:val="left" w:pos="4320"/>
        </w:tabs>
        <w:ind w:left="720" w:firstLine="720"/>
        <w:rPr>
          <w:sz w:val="22"/>
          <w:szCs w:val="22"/>
        </w:rPr>
      </w:pPr>
      <w:r>
        <w:rPr>
          <w:sz w:val="22"/>
          <w:szCs w:val="22"/>
        </w:rPr>
        <w:t>Austin Ligon</w:t>
      </w:r>
    </w:p>
    <w:p w:rsidR="0076439E" w:rsidRDefault="0076439E" w:rsidP="0076439E">
      <w:pPr>
        <w:rPr>
          <w:sz w:val="22"/>
          <w:szCs w:val="22"/>
        </w:rPr>
      </w:pPr>
      <w:r>
        <w:rPr>
          <w:sz w:val="22"/>
          <w:szCs w:val="22"/>
        </w:rPr>
        <w:tab/>
      </w:r>
      <w:r>
        <w:rPr>
          <w:sz w:val="22"/>
          <w:szCs w:val="22"/>
        </w:rPr>
        <w:tab/>
        <w:t>Vincent J. Mastracco, Jr.</w:t>
      </w:r>
    </w:p>
    <w:p w:rsidR="0076439E" w:rsidRDefault="0076439E" w:rsidP="0076439E">
      <w:pPr>
        <w:rPr>
          <w:sz w:val="22"/>
          <w:szCs w:val="22"/>
        </w:rPr>
      </w:pPr>
      <w:r>
        <w:rPr>
          <w:sz w:val="22"/>
          <w:szCs w:val="22"/>
        </w:rPr>
        <w:tab/>
      </w:r>
      <w:r>
        <w:rPr>
          <w:sz w:val="22"/>
          <w:szCs w:val="22"/>
        </w:rPr>
        <w:tab/>
        <w:t>The Honorable Lewis F. Payne</w:t>
      </w:r>
    </w:p>
    <w:p w:rsidR="0076439E" w:rsidRDefault="0076439E" w:rsidP="0076439E">
      <w:pPr>
        <w:rPr>
          <w:sz w:val="22"/>
          <w:szCs w:val="22"/>
        </w:rPr>
      </w:pPr>
      <w:r>
        <w:rPr>
          <w:sz w:val="22"/>
          <w:szCs w:val="22"/>
        </w:rPr>
        <w:tab/>
      </w:r>
      <w:r>
        <w:rPr>
          <w:sz w:val="22"/>
          <w:szCs w:val="22"/>
        </w:rPr>
        <w:tab/>
        <w:t>Don R. Pippin</w:t>
      </w:r>
    </w:p>
    <w:p w:rsidR="0076439E" w:rsidRDefault="0076439E" w:rsidP="0076439E">
      <w:pPr>
        <w:tabs>
          <w:tab w:val="left" w:pos="1440"/>
          <w:tab w:val="left" w:pos="4320"/>
        </w:tabs>
        <w:ind w:left="720" w:firstLine="720"/>
        <w:rPr>
          <w:sz w:val="22"/>
          <w:szCs w:val="22"/>
        </w:rPr>
      </w:pPr>
      <w:r>
        <w:rPr>
          <w:sz w:val="22"/>
          <w:szCs w:val="22"/>
        </w:rPr>
        <w:t>Warren M. Thompson</w:t>
      </w:r>
    </w:p>
    <w:p w:rsidR="0076439E" w:rsidRDefault="0076439E" w:rsidP="0076439E">
      <w:pPr>
        <w:tabs>
          <w:tab w:val="left" w:pos="1440"/>
          <w:tab w:val="left" w:pos="4320"/>
        </w:tabs>
        <w:ind w:left="720" w:hanging="720"/>
        <w:rPr>
          <w:sz w:val="22"/>
          <w:szCs w:val="22"/>
        </w:rPr>
      </w:pPr>
      <w:r>
        <w:rPr>
          <w:sz w:val="20"/>
          <w:szCs w:val="20"/>
        </w:rPr>
        <w:tab/>
      </w:r>
      <w:r>
        <w:rPr>
          <w:sz w:val="20"/>
          <w:szCs w:val="20"/>
        </w:rPr>
        <w:tab/>
      </w:r>
      <w:r w:rsidRPr="006B5F02">
        <w:rPr>
          <w:sz w:val="20"/>
          <w:szCs w:val="20"/>
        </w:rPr>
        <w:t>E. Darracott Vaughan, Jr., M.D.</w:t>
      </w:r>
    </w:p>
    <w:p w:rsidR="0076439E" w:rsidRDefault="0076439E" w:rsidP="0076439E">
      <w:pPr>
        <w:rPr>
          <w:sz w:val="22"/>
          <w:szCs w:val="22"/>
        </w:rPr>
      </w:pPr>
      <w:r>
        <w:rPr>
          <w:sz w:val="22"/>
          <w:szCs w:val="22"/>
        </w:rPr>
        <w:tab/>
      </w:r>
    </w:p>
    <w:p w:rsidR="0076439E" w:rsidRPr="006B5F02" w:rsidRDefault="0076439E" w:rsidP="0076439E">
      <w:pPr>
        <w:rPr>
          <w:sz w:val="20"/>
          <w:szCs w:val="20"/>
        </w:rPr>
      </w:pPr>
      <w:r>
        <w:rPr>
          <w:sz w:val="22"/>
          <w:szCs w:val="22"/>
        </w:rPr>
        <w:tab/>
      </w:r>
      <w:r>
        <w:rPr>
          <w:sz w:val="22"/>
          <w:szCs w:val="22"/>
        </w:rPr>
        <w:tab/>
      </w:r>
    </w:p>
    <w:p w:rsidR="0076439E" w:rsidRPr="008F07C0" w:rsidRDefault="0076439E" w:rsidP="0076439E">
      <w:pPr>
        <w:rPr>
          <w:sz w:val="22"/>
          <w:szCs w:val="22"/>
        </w:rPr>
      </w:pPr>
      <w:r>
        <w:rPr>
          <w:sz w:val="22"/>
          <w:szCs w:val="22"/>
        </w:rPr>
        <w:tab/>
      </w:r>
      <w:r>
        <w:rPr>
          <w:sz w:val="22"/>
          <w:szCs w:val="22"/>
        </w:rPr>
        <w:tab/>
      </w:r>
    </w:p>
    <w:p w:rsidR="0076439E" w:rsidRDefault="0076439E" w:rsidP="0076439E">
      <w:pPr>
        <w:rPr>
          <w:sz w:val="22"/>
          <w:szCs w:val="22"/>
        </w:rPr>
      </w:pPr>
      <w:r w:rsidRPr="008F07C0">
        <w:rPr>
          <w:sz w:val="22"/>
          <w:szCs w:val="22"/>
        </w:rPr>
        <w:t>FROM:</w:t>
      </w:r>
      <w:r w:rsidRPr="008F07C0">
        <w:rPr>
          <w:sz w:val="22"/>
          <w:szCs w:val="22"/>
        </w:rPr>
        <w:tab/>
      </w:r>
      <w:r w:rsidRPr="008F07C0">
        <w:rPr>
          <w:sz w:val="22"/>
          <w:szCs w:val="22"/>
        </w:rPr>
        <w:tab/>
      </w:r>
      <w:r>
        <w:rPr>
          <w:sz w:val="22"/>
          <w:szCs w:val="22"/>
        </w:rPr>
        <w:t>Susan G. Harris</w:t>
      </w:r>
    </w:p>
    <w:p w:rsidR="0076439E" w:rsidRPr="008F07C0" w:rsidRDefault="0076439E" w:rsidP="0076439E">
      <w:pPr>
        <w:rPr>
          <w:sz w:val="22"/>
          <w:szCs w:val="22"/>
        </w:rPr>
      </w:pPr>
    </w:p>
    <w:p w:rsidR="0076439E" w:rsidRDefault="0076439E" w:rsidP="0076439E">
      <w:pPr>
        <w:ind w:left="1440" w:hanging="1440"/>
        <w:rPr>
          <w:sz w:val="22"/>
          <w:szCs w:val="22"/>
        </w:rPr>
      </w:pPr>
      <w:r w:rsidRPr="008F07C0">
        <w:rPr>
          <w:sz w:val="22"/>
          <w:szCs w:val="22"/>
        </w:rPr>
        <w:t>SUBJECT:</w:t>
      </w:r>
      <w:r w:rsidRPr="008F07C0">
        <w:rPr>
          <w:sz w:val="22"/>
          <w:szCs w:val="22"/>
        </w:rPr>
        <w:tab/>
        <w:t xml:space="preserve">Minutes of the </w:t>
      </w:r>
      <w:r w:rsidR="00347703">
        <w:rPr>
          <w:sz w:val="22"/>
          <w:szCs w:val="22"/>
        </w:rPr>
        <w:t xml:space="preserve">Special </w:t>
      </w:r>
      <w:r w:rsidRPr="008F07C0">
        <w:rPr>
          <w:sz w:val="22"/>
          <w:szCs w:val="22"/>
        </w:rPr>
        <w:t xml:space="preserve">Meeting of the </w:t>
      </w:r>
      <w:r w:rsidR="00347703">
        <w:rPr>
          <w:sz w:val="22"/>
          <w:szCs w:val="22"/>
        </w:rPr>
        <w:t>F</w:t>
      </w:r>
      <w:r>
        <w:rPr>
          <w:sz w:val="22"/>
          <w:szCs w:val="22"/>
        </w:rPr>
        <w:t>ull Board of Visitors on January 11, 2010</w:t>
      </w:r>
    </w:p>
    <w:p w:rsidR="0076439E" w:rsidRPr="00495FE7" w:rsidRDefault="0076439E" w:rsidP="0076439E">
      <w:pPr>
        <w:rPr>
          <w:rFonts w:cs="Courier New"/>
          <w:sz w:val="22"/>
          <w:szCs w:val="22"/>
        </w:rPr>
      </w:pPr>
    </w:p>
    <w:p w:rsidR="0076439E" w:rsidRPr="00495FE7" w:rsidRDefault="0076439E" w:rsidP="0076439E">
      <w:pPr>
        <w:rPr>
          <w:rFonts w:cs="Courier New"/>
          <w:sz w:val="22"/>
          <w:szCs w:val="22"/>
        </w:rPr>
      </w:pPr>
      <w:r w:rsidRPr="00495FE7">
        <w:rPr>
          <w:rFonts w:cs="Courier New"/>
          <w:sz w:val="22"/>
          <w:szCs w:val="22"/>
        </w:rPr>
        <w:tab/>
        <w:t xml:space="preserve">The Board of Visitors of the University of Virginia met, in Open Session, at </w:t>
      </w:r>
      <w:r>
        <w:rPr>
          <w:rFonts w:cs="Courier New"/>
          <w:sz w:val="22"/>
          <w:szCs w:val="22"/>
        </w:rPr>
        <w:t>2:30 p.</w:t>
      </w:r>
      <w:r w:rsidRPr="00495FE7">
        <w:rPr>
          <w:rFonts w:cs="Courier New"/>
          <w:sz w:val="22"/>
          <w:szCs w:val="22"/>
        </w:rPr>
        <w:t>m</w:t>
      </w:r>
      <w:r>
        <w:rPr>
          <w:rFonts w:cs="Courier New"/>
          <w:sz w:val="22"/>
          <w:szCs w:val="22"/>
        </w:rPr>
        <w:t>.,</w:t>
      </w:r>
      <w:r w:rsidRPr="00495FE7">
        <w:rPr>
          <w:rFonts w:cs="Courier New"/>
          <w:sz w:val="22"/>
          <w:szCs w:val="22"/>
        </w:rPr>
        <w:t xml:space="preserve"> </w:t>
      </w:r>
      <w:r>
        <w:rPr>
          <w:rFonts w:cs="Courier New"/>
          <w:sz w:val="22"/>
          <w:szCs w:val="22"/>
        </w:rPr>
        <w:t xml:space="preserve">on Monday, January 11, 2010, </w:t>
      </w:r>
      <w:r w:rsidRPr="00495FE7">
        <w:rPr>
          <w:rFonts w:cs="Courier New"/>
          <w:sz w:val="22"/>
          <w:szCs w:val="22"/>
        </w:rPr>
        <w:t xml:space="preserve">in the </w:t>
      </w:r>
      <w:r>
        <w:rPr>
          <w:rFonts w:cs="Courier New"/>
          <w:sz w:val="22"/>
          <w:szCs w:val="22"/>
        </w:rPr>
        <w:t>Dome</w:t>
      </w:r>
      <w:r w:rsidRPr="00495FE7">
        <w:rPr>
          <w:rFonts w:cs="Courier New"/>
          <w:sz w:val="22"/>
          <w:szCs w:val="22"/>
        </w:rPr>
        <w:t xml:space="preserve"> Room of the Rotunda; </w:t>
      </w:r>
      <w:r>
        <w:rPr>
          <w:rFonts w:cs="Courier New"/>
          <w:sz w:val="22"/>
          <w:szCs w:val="22"/>
        </w:rPr>
        <w:t>John O. Wynne</w:t>
      </w:r>
      <w:r w:rsidRPr="00495FE7">
        <w:rPr>
          <w:rFonts w:cs="Courier New"/>
          <w:sz w:val="22"/>
          <w:szCs w:val="22"/>
        </w:rPr>
        <w:t xml:space="preserve">, </w:t>
      </w:r>
      <w:r>
        <w:rPr>
          <w:rFonts w:cs="Courier New"/>
          <w:sz w:val="22"/>
          <w:szCs w:val="22"/>
        </w:rPr>
        <w:t>Rector</w:t>
      </w:r>
      <w:r w:rsidRPr="00495FE7">
        <w:rPr>
          <w:rFonts w:cs="Courier New"/>
          <w:sz w:val="22"/>
          <w:szCs w:val="22"/>
        </w:rPr>
        <w:t>, presided.</w:t>
      </w:r>
    </w:p>
    <w:p w:rsidR="0076439E" w:rsidRPr="00495FE7" w:rsidRDefault="0076439E" w:rsidP="0076439E">
      <w:pPr>
        <w:rPr>
          <w:rFonts w:cs="Courier New"/>
          <w:sz w:val="22"/>
          <w:szCs w:val="22"/>
        </w:rPr>
      </w:pPr>
    </w:p>
    <w:p w:rsidR="0076439E" w:rsidRDefault="0076439E" w:rsidP="0076439E">
      <w:pPr>
        <w:rPr>
          <w:rFonts w:cs="Courier New"/>
          <w:sz w:val="22"/>
          <w:szCs w:val="22"/>
        </w:rPr>
      </w:pPr>
      <w:r w:rsidRPr="00495FE7">
        <w:rPr>
          <w:rFonts w:cs="Courier New"/>
          <w:sz w:val="22"/>
          <w:szCs w:val="22"/>
        </w:rPr>
        <w:tab/>
        <w:t xml:space="preserve">Daniel R. Abramson, </w:t>
      </w:r>
      <w:r w:rsidR="00140B6D" w:rsidRPr="00495FE7">
        <w:rPr>
          <w:rFonts w:cs="Courier New"/>
          <w:sz w:val="22"/>
          <w:szCs w:val="22"/>
        </w:rPr>
        <w:t>the Hon. Alan A. Diamonstein, Ms. Susan Y. Dorsey, Ms. Helen E. Dragas, W. Heywood Fralin, Austin Ligon, Vincent J. Mastracco, Jr., the</w:t>
      </w:r>
      <w:r>
        <w:rPr>
          <w:rFonts w:cs="Courier New"/>
          <w:sz w:val="22"/>
          <w:szCs w:val="22"/>
        </w:rPr>
        <w:t xml:space="preserve"> Hon. Lewis F. Payne, and Warren M. Thompson</w:t>
      </w:r>
      <w:r w:rsidRPr="00495FE7">
        <w:rPr>
          <w:rFonts w:cs="Courier New"/>
          <w:sz w:val="22"/>
          <w:szCs w:val="22"/>
        </w:rPr>
        <w:t xml:space="preserve"> were present.</w:t>
      </w:r>
    </w:p>
    <w:p w:rsidR="0076439E" w:rsidRDefault="0076439E" w:rsidP="0076439E">
      <w:pPr>
        <w:rPr>
          <w:rFonts w:cs="Courier New"/>
          <w:sz w:val="22"/>
          <w:szCs w:val="22"/>
        </w:rPr>
      </w:pPr>
    </w:p>
    <w:p w:rsidR="0076439E" w:rsidRPr="00495FE7" w:rsidRDefault="0076439E" w:rsidP="0076439E">
      <w:pPr>
        <w:ind w:firstLine="720"/>
        <w:rPr>
          <w:rFonts w:cs="Courier New"/>
          <w:sz w:val="22"/>
          <w:szCs w:val="22"/>
        </w:rPr>
      </w:pPr>
      <w:r>
        <w:rPr>
          <w:rFonts w:cs="Courier New"/>
          <w:sz w:val="22"/>
          <w:szCs w:val="22"/>
        </w:rPr>
        <w:t>Participating by telephone were A. Macdonald Caputo,</w:t>
      </w:r>
      <w:r w:rsidR="003B7469">
        <w:rPr>
          <w:rFonts w:cs="Courier New"/>
          <w:sz w:val="22"/>
          <w:szCs w:val="22"/>
        </w:rPr>
        <w:t xml:space="preserve"> Rahul Gorawara,</w:t>
      </w:r>
      <w:r>
        <w:rPr>
          <w:rFonts w:cs="Courier New"/>
          <w:sz w:val="22"/>
          <w:szCs w:val="22"/>
        </w:rPr>
        <w:t xml:space="preserve"> Robert D. Hardie, </w:t>
      </w:r>
      <w:r w:rsidRPr="00495FE7">
        <w:rPr>
          <w:rFonts w:cs="Courier New"/>
          <w:sz w:val="22"/>
          <w:szCs w:val="22"/>
        </w:rPr>
        <w:t>Ms. Glynn D. Key,</w:t>
      </w:r>
      <w:r w:rsidR="003B7469">
        <w:rPr>
          <w:rFonts w:cs="Courier New"/>
          <w:sz w:val="22"/>
          <w:szCs w:val="22"/>
        </w:rPr>
        <w:t xml:space="preserve"> Randal J. Kirk, Don R. Pippin, </w:t>
      </w:r>
      <w:r>
        <w:rPr>
          <w:rFonts w:cs="Courier New"/>
          <w:sz w:val="22"/>
          <w:szCs w:val="22"/>
        </w:rPr>
        <w:t>and</w:t>
      </w:r>
      <w:r w:rsidRPr="00495FE7">
        <w:rPr>
          <w:rFonts w:cs="Courier New"/>
          <w:sz w:val="22"/>
          <w:szCs w:val="22"/>
        </w:rPr>
        <w:t xml:space="preserve"> E. Darracott Vaughan, Jr., M.D.</w:t>
      </w:r>
    </w:p>
    <w:p w:rsidR="0076439E" w:rsidRPr="00495FE7" w:rsidRDefault="0076439E" w:rsidP="0076439E">
      <w:pPr>
        <w:rPr>
          <w:rFonts w:cs="Courier New"/>
          <w:sz w:val="22"/>
          <w:szCs w:val="22"/>
        </w:rPr>
      </w:pPr>
    </w:p>
    <w:p w:rsidR="003B7469" w:rsidRDefault="0076439E" w:rsidP="0076439E">
      <w:pPr>
        <w:rPr>
          <w:rFonts w:cs="Courier New"/>
          <w:sz w:val="22"/>
          <w:szCs w:val="22"/>
        </w:rPr>
      </w:pPr>
      <w:r w:rsidRPr="00495FE7">
        <w:rPr>
          <w:rFonts w:cs="Courier New"/>
          <w:sz w:val="22"/>
          <w:szCs w:val="22"/>
        </w:rPr>
        <w:tab/>
        <w:t xml:space="preserve">Present as well were Leonard W. Sandridge, </w:t>
      </w:r>
      <w:r>
        <w:rPr>
          <w:rFonts w:cs="Courier New"/>
          <w:sz w:val="22"/>
          <w:szCs w:val="22"/>
        </w:rPr>
        <w:t>Ms. Susan G. Harris</w:t>
      </w:r>
      <w:r w:rsidR="00347703" w:rsidRPr="00495FE7">
        <w:rPr>
          <w:rFonts w:cs="Courier New"/>
          <w:sz w:val="22"/>
          <w:szCs w:val="22"/>
        </w:rPr>
        <w:t xml:space="preserve">, </w:t>
      </w:r>
      <w:r w:rsidR="00347703">
        <w:rPr>
          <w:rFonts w:cs="Courier New"/>
          <w:sz w:val="22"/>
          <w:szCs w:val="22"/>
        </w:rPr>
        <w:t>Paul</w:t>
      </w:r>
      <w:r w:rsidRPr="00495FE7">
        <w:rPr>
          <w:rFonts w:cs="Courier New"/>
          <w:sz w:val="22"/>
          <w:szCs w:val="22"/>
        </w:rPr>
        <w:t xml:space="preserve"> J. Forch</w:t>
      </w:r>
      <w:r w:rsidR="003B7469">
        <w:rPr>
          <w:rFonts w:cs="Courier New"/>
          <w:sz w:val="22"/>
          <w:szCs w:val="22"/>
        </w:rPr>
        <w:t xml:space="preserve">, Ms. Jeanne </w:t>
      </w:r>
      <w:proofErr w:type="spellStart"/>
      <w:r w:rsidR="003B7469">
        <w:rPr>
          <w:rFonts w:cs="Courier New"/>
          <w:sz w:val="22"/>
          <w:szCs w:val="22"/>
        </w:rPr>
        <w:t>Flippo</w:t>
      </w:r>
      <w:proofErr w:type="spellEnd"/>
      <w:r w:rsidR="003B7469">
        <w:rPr>
          <w:rFonts w:cs="Courier New"/>
          <w:sz w:val="22"/>
          <w:szCs w:val="22"/>
        </w:rPr>
        <w:t xml:space="preserve"> Bailes</w:t>
      </w:r>
      <w:r w:rsidR="00347703">
        <w:rPr>
          <w:rFonts w:cs="Courier New"/>
          <w:sz w:val="22"/>
          <w:szCs w:val="22"/>
        </w:rPr>
        <w:t>. Deans, vice presidents, employees, and friends of the University as well as representatives of the local media were also in attendance.</w:t>
      </w:r>
    </w:p>
    <w:p w:rsidR="003B7469" w:rsidRDefault="003B7469" w:rsidP="0076439E">
      <w:pPr>
        <w:rPr>
          <w:rFonts w:cs="Courier New"/>
          <w:sz w:val="22"/>
          <w:szCs w:val="22"/>
        </w:rPr>
      </w:pPr>
    </w:p>
    <w:p w:rsidR="003B7469" w:rsidRPr="00495FE7" w:rsidRDefault="0076439E" w:rsidP="0076439E">
      <w:pPr>
        <w:rPr>
          <w:rFonts w:cs="Courier New"/>
          <w:sz w:val="22"/>
          <w:szCs w:val="22"/>
        </w:rPr>
      </w:pPr>
      <w:r w:rsidRPr="00495FE7">
        <w:rPr>
          <w:rFonts w:cs="Courier New"/>
          <w:sz w:val="22"/>
          <w:szCs w:val="22"/>
        </w:rPr>
        <w:lastRenderedPageBreak/>
        <w:tab/>
        <w:t xml:space="preserve">The </w:t>
      </w:r>
      <w:r w:rsidR="00347703">
        <w:rPr>
          <w:rFonts w:cs="Courier New"/>
          <w:sz w:val="22"/>
          <w:szCs w:val="22"/>
        </w:rPr>
        <w:t>Recto</w:t>
      </w:r>
      <w:r w:rsidRPr="00495FE7">
        <w:rPr>
          <w:rFonts w:cs="Courier New"/>
          <w:sz w:val="22"/>
          <w:szCs w:val="22"/>
        </w:rPr>
        <w:t xml:space="preserve">r </w:t>
      </w:r>
      <w:r w:rsidR="003B7469">
        <w:rPr>
          <w:rFonts w:cs="Courier New"/>
          <w:sz w:val="22"/>
          <w:szCs w:val="22"/>
        </w:rPr>
        <w:t xml:space="preserve">brought the meeting to order and announced that a quorum of the Board was </w:t>
      </w:r>
      <w:r w:rsidRPr="00495FE7">
        <w:rPr>
          <w:rFonts w:cs="Courier New"/>
          <w:sz w:val="22"/>
          <w:szCs w:val="22"/>
        </w:rPr>
        <w:t>present</w:t>
      </w:r>
      <w:r w:rsidR="003B7469">
        <w:rPr>
          <w:rFonts w:cs="Courier New"/>
          <w:sz w:val="22"/>
          <w:szCs w:val="22"/>
        </w:rPr>
        <w:t>.</w:t>
      </w:r>
      <w:r w:rsidRPr="00495FE7">
        <w:rPr>
          <w:rFonts w:cs="Courier New"/>
          <w:sz w:val="22"/>
          <w:szCs w:val="22"/>
        </w:rPr>
        <w:t xml:space="preserve"> </w:t>
      </w:r>
      <w:r w:rsidR="003B7469">
        <w:rPr>
          <w:rFonts w:cs="Courier New"/>
          <w:sz w:val="22"/>
          <w:szCs w:val="22"/>
        </w:rPr>
        <w:t xml:space="preserve">He said the purpose of the meeting was to elect the eighth president of the University.  The </w:t>
      </w:r>
      <w:r w:rsidR="00347703">
        <w:rPr>
          <w:rFonts w:cs="Courier New"/>
          <w:sz w:val="22"/>
          <w:szCs w:val="22"/>
        </w:rPr>
        <w:t>Rector</w:t>
      </w:r>
      <w:r w:rsidR="003B7469">
        <w:rPr>
          <w:rFonts w:cs="Courier New"/>
          <w:sz w:val="22"/>
          <w:szCs w:val="22"/>
        </w:rPr>
        <w:t xml:space="preserve"> asked for a motion</w:t>
      </w:r>
      <w:r w:rsidR="00347703">
        <w:rPr>
          <w:rFonts w:cs="Courier New"/>
          <w:sz w:val="22"/>
          <w:szCs w:val="22"/>
        </w:rPr>
        <w:t xml:space="preserve">, and </w:t>
      </w:r>
      <w:r w:rsidR="003B7469">
        <w:rPr>
          <w:rFonts w:cs="Courier New"/>
          <w:sz w:val="22"/>
          <w:szCs w:val="22"/>
        </w:rPr>
        <w:t>Ms. Dorsey moved the adoption of the following resolution:</w:t>
      </w:r>
    </w:p>
    <w:p w:rsidR="0076439E" w:rsidRDefault="0076439E" w:rsidP="0076439E">
      <w:pPr>
        <w:rPr>
          <w:rFonts w:cs="Courier New"/>
          <w:sz w:val="22"/>
          <w:szCs w:val="22"/>
        </w:rPr>
      </w:pPr>
      <w:r>
        <w:rPr>
          <w:rFonts w:cs="Courier New"/>
          <w:sz w:val="22"/>
          <w:szCs w:val="22"/>
        </w:rPr>
        <w:tab/>
      </w:r>
    </w:p>
    <w:p w:rsidR="003B7469" w:rsidRDefault="003B7469" w:rsidP="0076439E">
      <w:pPr>
        <w:rPr>
          <w:rFonts w:cs="Courier New"/>
          <w:sz w:val="22"/>
          <w:szCs w:val="22"/>
        </w:rPr>
      </w:pPr>
      <w:r>
        <w:rPr>
          <w:rFonts w:cs="Courier New"/>
          <w:sz w:val="22"/>
          <w:szCs w:val="22"/>
        </w:rPr>
        <w:t>[</w:t>
      </w:r>
      <w:proofErr w:type="gramStart"/>
      <w:r>
        <w:rPr>
          <w:rFonts w:cs="Courier New"/>
          <w:sz w:val="22"/>
          <w:szCs w:val="22"/>
        </w:rPr>
        <w:t>resolution</w:t>
      </w:r>
      <w:proofErr w:type="gramEnd"/>
      <w:r>
        <w:rPr>
          <w:rFonts w:cs="Courier New"/>
          <w:sz w:val="22"/>
          <w:szCs w:val="22"/>
        </w:rPr>
        <w:t>]</w:t>
      </w:r>
    </w:p>
    <w:p w:rsidR="003B7469" w:rsidRDefault="003B7469" w:rsidP="0076439E">
      <w:pPr>
        <w:rPr>
          <w:rFonts w:cs="Courier New"/>
          <w:sz w:val="22"/>
          <w:szCs w:val="22"/>
        </w:rPr>
      </w:pPr>
    </w:p>
    <w:p w:rsidR="003B7469" w:rsidRDefault="003B7469" w:rsidP="0076439E">
      <w:pPr>
        <w:rPr>
          <w:rFonts w:cs="Courier New"/>
          <w:sz w:val="22"/>
          <w:szCs w:val="22"/>
        </w:rPr>
      </w:pPr>
      <w:r>
        <w:rPr>
          <w:rFonts w:cs="Courier New"/>
          <w:sz w:val="22"/>
          <w:szCs w:val="22"/>
        </w:rPr>
        <w:tab/>
        <w:t>The Rector asked for a second</w:t>
      </w:r>
      <w:r w:rsidR="00347703">
        <w:rPr>
          <w:rFonts w:cs="Courier New"/>
          <w:sz w:val="22"/>
          <w:szCs w:val="22"/>
        </w:rPr>
        <w:t xml:space="preserve"> which he received.  </w:t>
      </w:r>
      <w:r>
        <w:rPr>
          <w:rFonts w:cs="Courier New"/>
          <w:sz w:val="22"/>
          <w:szCs w:val="22"/>
        </w:rPr>
        <w:t xml:space="preserve">Hearing no further discussion, the Rector asked the Board members in attendance to vote.  All in attendance voted in the affirmative.  </w:t>
      </w:r>
    </w:p>
    <w:p w:rsidR="003B7469" w:rsidRDefault="003B7469" w:rsidP="0076439E">
      <w:pPr>
        <w:rPr>
          <w:rFonts w:cs="Courier New"/>
          <w:sz w:val="22"/>
          <w:szCs w:val="22"/>
        </w:rPr>
      </w:pPr>
    </w:p>
    <w:p w:rsidR="003B7469" w:rsidRDefault="003B7469" w:rsidP="0076439E">
      <w:pPr>
        <w:rPr>
          <w:rFonts w:cs="Courier New"/>
          <w:sz w:val="22"/>
          <w:szCs w:val="22"/>
        </w:rPr>
      </w:pPr>
      <w:r>
        <w:rPr>
          <w:rFonts w:cs="Courier New"/>
          <w:sz w:val="22"/>
          <w:szCs w:val="22"/>
        </w:rPr>
        <w:tab/>
        <w:t xml:space="preserve">The Rector asked the Secretary to poll the Members participating by telephone.  The Secretary read the roll of the telephone participants, and all voted in the affirmative.  The voting Members participating by telephone were A. Macdonald Caputo, Robert D. Hardie, </w:t>
      </w:r>
      <w:r w:rsidR="00347703">
        <w:rPr>
          <w:rFonts w:cs="Courier New"/>
          <w:sz w:val="22"/>
          <w:szCs w:val="22"/>
        </w:rPr>
        <w:t>Ms. Glynn D. Key, Randal J. Kirk, Don R. Pippin, and E. Darracott Vaughan, Jr. M.D.</w:t>
      </w:r>
    </w:p>
    <w:p w:rsidR="00347703" w:rsidRDefault="00347703" w:rsidP="0076439E">
      <w:pPr>
        <w:rPr>
          <w:rFonts w:cs="Courier New"/>
          <w:sz w:val="22"/>
          <w:szCs w:val="22"/>
        </w:rPr>
      </w:pPr>
    </w:p>
    <w:p w:rsidR="0071758E" w:rsidRDefault="00347703" w:rsidP="0076439E">
      <w:pPr>
        <w:rPr>
          <w:rFonts w:cs="Courier New"/>
          <w:sz w:val="22"/>
          <w:szCs w:val="22"/>
        </w:rPr>
      </w:pPr>
      <w:r>
        <w:rPr>
          <w:rFonts w:cs="Courier New"/>
          <w:sz w:val="22"/>
          <w:szCs w:val="22"/>
        </w:rPr>
        <w:tab/>
        <w:t xml:space="preserve">The Rector introduced the eighth president of the University, Ms. Teresa A. Sullivan. </w:t>
      </w:r>
      <w:r w:rsidR="006A20A6">
        <w:rPr>
          <w:rFonts w:cs="Courier New"/>
          <w:sz w:val="22"/>
          <w:szCs w:val="22"/>
        </w:rPr>
        <w:t xml:space="preserve">Ms. Sullivan comes to the University from the University of Michigan where she is provost and executive vice president for academic affairs.  She is a leading scholar in labor force demography.  </w:t>
      </w:r>
    </w:p>
    <w:p w:rsidR="0071758E" w:rsidRDefault="0071758E" w:rsidP="0076439E">
      <w:pPr>
        <w:rPr>
          <w:rFonts w:cs="Courier New"/>
          <w:sz w:val="22"/>
          <w:szCs w:val="22"/>
        </w:rPr>
      </w:pPr>
    </w:p>
    <w:p w:rsidR="0094718C" w:rsidRDefault="006A20A6" w:rsidP="0071758E">
      <w:pPr>
        <w:ind w:firstLine="720"/>
        <w:rPr>
          <w:rFonts w:cs="Courier New"/>
          <w:sz w:val="22"/>
          <w:szCs w:val="22"/>
        </w:rPr>
      </w:pPr>
      <w:r>
        <w:rPr>
          <w:rFonts w:cs="Courier New"/>
          <w:sz w:val="22"/>
          <w:szCs w:val="22"/>
        </w:rPr>
        <w:t xml:space="preserve">The Rector talked about the qualities the Board was seeking in a president: a leader; a distinguished academic; someone who understands enterprise risk management; a person who can recruit and motivate a high-achieving team; a person with emotional intelligence; committed to our alumni and friends; loves teaching and students and is committed to the University’s public mission; understand research; committed to the student experience and all aspects of diversity; understands the benefit of athletics to the University and its </w:t>
      </w:r>
      <w:r w:rsidR="0094718C">
        <w:rPr>
          <w:rFonts w:cs="Courier New"/>
          <w:sz w:val="22"/>
          <w:szCs w:val="22"/>
        </w:rPr>
        <w:t>constituents</w:t>
      </w:r>
      <w:r>
        <w:rPr>
          <w:rFonts w:cs="Courier New"/>
          <w:sz w:val="22"/>
          <w:szCs w:val="22"/>
        </w:rPr>
        <w:t xml:space="preserve">; </w:t>
      </w:r>
      <w:r w:rsidR="0094718C">
        <w:rPr>
          <w:rFonts w:cs="Courier New"/>
          <w:sz w:val="22"/>
          <w:szCs w:val="22"/>
        </w:rPr>
        <w:t xml:space="preserve">is </w:t>
      </w:r>
      <w:r>
        <w:rPr>
          <w:rFonts w:cs="Courier New"/>
          <w:sz w:val="22"/>
          <w:szCs w:val="22"/>
        </w:rPr>
        <w:t>familiar with academic medicine and health care; will commit to expanding success at the College at Wise; able to work with government officials; understands the need for a new financial model; committed to furthering the natural sciences and engine</w:t>
      </w:r>
      <w:r w:rsidR="0094718C">
        <w:rPr>
          <w:rFonts w:cs="Courier New"/>
          <w:sz w:val="22"/>
          <w:szCs w:val="22"/>
        </w:rPr>
        <w:t>e</w:t>
      </w:r>
      <w:r>
        <w:rPr>
          <w:rFonts w:cs="Courier New"/>
          <w:sz w:val="22"/>
          <w:szCs w:val="22"/>
        </w:rPr>
        <w:t xml:space="preserve">ring as well as the humanities and social sciences; and is able to understand and appreciate the values and traditions of the University of Virginia.  </w:t>
      </w:r>
      <w:r w:rsidR="00347703">
        <w:rPr>
          <w:rFonts w:cs="Courier New"/>
          <w:sz w:val="22"/>
          <w:szCs w:val="22"/>
        </w:rPr>
        <w:t xml:space="preserve"> </w:t>
      </w:r>
      <w:r w:rsidR="0094718C">
        <w:rPr>
          <w:rFonts w:cs="Courier New"/>
          <w:sz w:val="22"/>
          <w:szCs w:val="22"/>
        </w:rPr>
        <w:t xml:space="preserve">He said Ms. Sullivan has had experience and success in all of these areas.  </w:t>
      </w:r>
    </w:p>
    <w:p w:rsidR="0094718C" w:rsidRDefault="0094718C" w:rsidP="0076439E">
      <w:pPr>
        <w:rPr>
          <w:rFonts w:cs="Courier New"/>
          <w:sz w:val="22"/>
          <w:szCs w:val="22"/>
        </w:rPr>
      </w:pPr>
    </w:p>
    <w:p w:rsidR="0071758E" w:rsidRDefault="0094718C" w:rsidP="0094718C">
      <w:pPr>
        <w:ind w:firstLine="720"/>
        <w:rPr>
          <w:rFonts w:cs="Courier New"/>
          <w:sz w:val="22"/>
          <w:szCs w:val="22"/>
        </w:rPr>
      </w:pPr>
      <w:r>
        <w:rPr>
          <w:rFonts w:cs="Courier New"/>
          <w:sz w:val="22"/>
          <w:szCs w:val="22"/>
        </w:rPr>
        <w:t>The Rector recited Ms. Sullivan’s extensive experience</w:t>
      </w:r>
      <w:r w:rsidR="0071758E">
        <w:rPr>
          <w:rFonts w:cs="Courier New"/>
          <w:sz w:val="22"/>
          <w:szCs w:val="22"/>
        </w:rPr>
        <w:t>,</w:t>
      </w:r>
      <w:r>
        <w:rPr>
          <w:rFonts w:cs="Courier New"/>
          <w:sz w:val="22"/>
          <w:szCs w:val="22"/>
        </w:rPr>
        <w:t xml:space="preserve"> most recently at Michigan and previously at the University of Texas where she worked her way through the ranks from assistant professor to vice provost, then vice president and dean of graduate studies, and finally executive vice chancellor of the Texas System responsible for academic affairs at nine campuses.  </w:t>
      </w:r>
    </w:p>
    <w:p w:rsidR="0071758E" w:rsidRDefault="0071758E" w:rsidP="0094718C">
      <w:pPr>
        <w:ind w:firstLine="720"/>
        <w:rPr>
          <w:rFonts w:cs="Courier New"/>
          <w:sz w:val="22"/>
          <w:szCs w:val="22"/>
        </w:rPr>
      </w:pPr>
    </w:p>
    <w:p w:rsidR="0094718C" w:rsidRDefault="0094718C" w:rsidP="0094718C">
      <w:pPr>
        <w:ind w:firstLine="720"/>
        <w:rPr>
          <w:rFonts w:cs="Courier New"/>
          <w:sz w:val="22"/>
          <w:szCs w:val="22"/>
        </w:rPr>
      </w:pPr>
      <w:r>
        <w:rPr>
          <w:rFonts w:cs="Courier New"/>
          <w:sz w:val="22"/>
          <w:szCs w:val="22"/>
        </w:rPr>
        <w:t>Throughout</w:t>
      </w:r>
      <w:r w:rsidR="0071758E">
        <w:rPr>
          <w:rFonts w:cs="Courier New"/>
          <w:sz w:val="22"/>
          <w:szCs w:val="22"/>
        </w:rPr>
        <w:t xml:space="preserve"> her career</w:t>
      </w:r>
      <w:r>
        <w:rPr>
          <w:rFonts w:cs="Courier New"/>
          <w:sz w:val="22"/>
          <w:szCs w:val="22"/>
        </w:rPr>
        <w:t>, Ms. Sullivan</w:t>
      </w:r>
      <w:r w:rsidR="0071758E">
        <w:rPr>
          <w:rFonts w:cs="Courier New"/>
          <w:sz w:val="22"/>
          <w:szCs w:val="22"/>
        </w:rPr>
        <w:t xml:space="preserve"> has</w:t>
      </w:r>
      <w:r>
        <w:rPr>
          <w:rFonts w:cs="Courier New"/>
          <w:sz w:val="22"/>
          <w:szCs w:val="22"/>
        </w:rPr>
        <w:t xml:space="preserve"> continued teaching and publishing.  She is the author or co-author of six books and more than 80 scholarly articles and chapters.  The Rector quoted Mr. Fralin as </w:t>
      </w:r>
      <w:r>
        <w:rPr>
          <w:rFonts w:cs="Courier New"/>
          <w:sz w:val="22"/>
          <w:szCs w:val="22"/>
        </w:rPr>
        <w:lastRenderedPageBreak/>
        <w:t xml:space="preserve">saying, </w:t>
      </w:r>
      <w:r w:rsidR="0071758E">
        <w:rPr>
          <w:rFonts w:cs="Courier New"/>
          <w:sz w:val="22"/>
          <w:szCs w:val="22"/>
        </w:rPr>
        <w:t>“</w:t>
      </w:r>
      <w:r>
        <w:rPr>
          <w:rFonts w:cs="Courier New"/>
          <w:sz w:val="22"/>
          <w:szCs w:val="22"/>
        </w:rPr>
        <w:t>Terry is as knowledgeable about the issues facing higher education as anyone I’ve me</w:t>
      </w:r>
      <w:r w:rsidR="0071758E">
        <w:rPr>
          <w:rFonts w:cs="Courier New"/>
          <w:sz w:val="22"/>
          <w:szCs w:val="22"/>
        </w:rPr>
        <w:t>t</w:t>
      </w:r>
      <w:r>
        <w:rPr>
          <w:rFonts w:cs="Courier New"/>
          <w:sz w:val="22"/>
          <w:szCs w:val="22"/>
        </w:rPr>
        <w:t xml:space="preserve"> in the last 20 years.  She will be an outstanding president in every respect”</w:t>
      </w:r>
      <w:r w:rsidR="0071758E">
        <w:rPr>
          <w:rFonts w:cs="Courier New"/>
          <w:sz w:val="22"/>
          <w:szCs w:val="22"/>
        </w:rPr>
        <w:t>.</w:t>
      </w:r>
      <w:r>
        <w:rPr>
          <w:rFonts w:cs="Courier New"/>
          <w:sz w:val="22"/>
          <w:szCs w:val="22"/>
        </w:rPr>
        <w:t xml:space="preserve">  </w:t>
      </w:r>
    </w:p>
    <w:p w:rsidR="0071758E" w:rsidRDefault="0071758E" w:rsidP="0094718C">
      <w:pPr>
        <w:ind w:firstLine="720"/>
        <w:rPr>
          <w:rFonts w:cs="Courier New"/>
          <w:sz w:val="22"/>
          <w:szCs w:val="22"/>
        </w:rPr>
      </w:pPr>
    </w:p>
    <w:p w:rsidR="0071758E" w:rsidRDefault="0094718C" w:rsidP="0094718C">
      <w:pPr>
        <w:ind w:firstLine="720"/>
        <w:rPr>
          <w:rFonts w:cs="Courier New"/>
          <w:sz w:val="22"/>
          <w:szCs w:val="22"/>
        </w:rPr>
      </w:pPr>
      <w:r>
        <w:rPr>
          <w:rFonts w:cs="Courier New"/>
          <w:sz w:val="22"/>
          <w:szCs w:val="22"/>
        </w:rPr>
        <w:t xml:space="preserve">The Rector introduced Ms. Sullivan’s husband, Douglas </w:t>
      </w:r>
      <w:proofErr w:type="spellStart"/>
      <w:r>
        <w:rPr>
          <w:rFonts w:cs="Courier New"/>
          <w:sz w:val="22"/>
          <w:szCs w:val="22"/>
        </w:rPr>
        <w:t>Laycock</w:t>
      </w:r>
      <w:proofErr w:type="spellEnd"/>
      <w:r>
        <w:rPr>
          <w:rFonts w:cs="Courier New"/>
          <w:sz w:val="22"/>
          <w:szCs w:val="22"/>
        </w:rPr>
        <w:t xml:space="preserve">, a law professor who will assume a position at the Law School, and her two sons, John and Joseph </w:t>
      </w:r>
      <w:proofErr w:type="spellStart"/>
      <w:r>
        <w:rPr>
          <w:rFonts w:cs="Courier New"/>
          <w:sz w:val="22"/>
          <w:szCs w:val="22"/>
        </w:rPr>
        <w:t>Laycock</w:t>
      </w:r>
      <w:proofErr w:type="spellEnd"/>
      <w:r>
        <w:rPr>
          <w:rFonts w:cs="Courier New"/>
          <w:sz w:val="22"/>
          <w:szCs w:val="22"/>
        </w:rPr>
        <w:t xml:space="preserve">.    </w:t>
      </w:r>
    </w:p>
    <w:p w:rsidR="0071758E" w:rsidRDefault="0071758E" w:rsidP="0094718C">
      <w:pPr>
        <w:ind w:firstLine="720"/>
        <w:rPr>
          <w:rFonts w:cs="Courier New"/>
          <w:sz w:val="22"/>
          <w:szCs w:val="22"/>
        </w:rPr>
      </w:pPr>
    </w:p>
    <w:p w:rsidR="00347703" w:rsidRDefault="00B6416C" w:rsidP="0094718C">
      <w:pPr>
        <w:ind w:firstLine="720"/>
        <w:rPr>
          <w:rFonts w:cs="Courier New"/>
          <w:sz w:val="22"/>
          <w:szCs w:val="22"/>
        </w:rPr>
      </w:pPr>
      <w:r>
        <w:rPr>
          <w:rFonts w:cs="Courier New"/>
          <w:sz w:val="22"/>
          <w:szCs w:val="22"/>
        </w:rPr>
        <w:t xml:space="preserve">In her remarks, </w:t>
      </w:r>
      <w:r w:rsidR="00347703">
        <w:rPr>
          <w:rFonts w:cs="Courier New"/>
          <w:sz w:val="22"/>
          <w:szCs w:val="22"/>
        </w:rPr>
        <w:t xml:space="preserve">Ms. Sullivan </w:t>
      </w:r>
      <w:r w:rsidR="00AB4CED">
        <w:rPr>
          <w:rFonts w:cs="Courier New"/>
          <w:sz w:val="22"/>
          <w:szCs w:val="22"/>
        </w:rPr>
        <w:t>accepted the presidency</w:t>
      </w:r>
      <w:r w:rsidR="0071758E">
        <w:rPr>
          <w:rFonts w:cs="Courier New"/>
          <w:sz w:val="22"/>
          <w:szCs w:val="22"/>
        </w:rPr>
        <w:t xml:space="preserve">, complimented President Casteen on his accomplishments as president, and </w:t>
      </w:r>
      <w:r w:rsidR="00AB4CED">
        <w:rPr>
          <w:rFonts w:cs="Courier New"/>
          <w:sz w:val="22"/>
          <w:szCs w:val="22"/>
        </w:rPr>
        <w:t xml:space="preserve">reflected on </w:t>
      </w:r>
      <w:r w:rsidR="0071758E">
        <w:rPr>
          <w:rFonts w:cs="Courier New"/>
          <w:sz w:val="22"/>
          <w:szCs w:val="22"/>
        </w:rPr>
        <w:t xml:space="preserve">the qualities of the University community including the College at Wise. </w:t>
      </w:r>
      <w:r>
        <w:rPr>
          <w:rFonts w:cs="Courier New"/>
          <w:sz w:val="22"/>
          <w:szCs w:val="22"/>
        </w:rPr>
        <w:t>Ms. Sullivan’s</w:t>
      </w:r>
      <w:r w:rsidR="0071758E">
        <w:rPr>
          <w:rFonts w:cs="Courier New"/>
          <w:sz w:val="22"/>
          <w:szCs w:val="22"/>
        </w:rPr>
        <w:t xml:space="preserve"> full</w:t>
      </w:r>
      <w:r>
        <w:rPr>
          <w:rFonts w:cs="Courier New"/>
          <w:sz w:val="22"/>
          <w:szCs w:val="22"/>
        </w:rPr>
        <w:t xml:space="preserve"> remarks are appended to these Minutes.</w:t>
      </w:r>
      <w:r w:rsidR="00347703">
        <w:rPr>
          <w:rFonts w:cs="Courier New"/>
          <w:sz w:val="22"/>
          <w:szCs w:val="22"/>
        </w:rPr>
        <w:t xml:space="preserve">  </w:t>
      </w:r>
    </w:p>
    <w:p w:rsidR="00AB4CED" w:rsidRDefault="00AB4CED" w:rsidP="0076439E">
      <w:pPr>
        <w:rPr>
          <w:rFonts w:cs="Courier New"/>
          <w:sz w:val="22"/>
          <w:szCs w:val="22"/>
        </w:rPr>
      </w:pPr>
      <w:r>
        <w:rPr>
          <w:rFonts w:cs="Courier New"/>
          <w:sz w:val="22"/>
          <w:szCs w:val="22"/>
        </w:rPr>
        <w:tab/>
      </w:r>
    </w:p>
    <w:p w:rsidR="006E0007" w:rsidRDefault="00AB4CED" w:rsidP="0076439E">
      <w:pPr>
        <w:rPr>
          <w:rFonts w:cs="Courier New"/>
          <w:sz w:val="22"/>
          <w:szCs w:val="22"/>
        </w:rPr>
      </w:pPr>
      <w:r>
        <w:rPr>
          <w:rFonts w:cs="Courier New"/>
          <w:sz w:val="22"/>
          <w:szCs w:val="22"/>
        </w:rPr>
        <w:tab/>
        <w:t xml:space="preserve">Following Ms. Sullivan’s remarks, the Rector thanked the </w:t>
      </w:r>
      <w:r w:rsidR="004A2D2D">
        <w:rPr>
          <w:rFonts w:cs="Courier New"/>
          <w:sz w:val="22"/>
          <w:szCs w:val="22"/>
        </w:rPr>
        <w:t>Committee on the Nomination of a President</w:t>
      </w:r>
      <w:r w:rsidR="00140B6D">
        <w:rPr>
          <w:rFonts w:cs="Courier New"/>
          <w:sz w:val="22"/>
          <w:szCs w:val="22"/>
        </w:rPr>
        <w:t xml:space="preserve"> and the search staff</w:t>
      </w:r>
      <w:r>
        <w:rPr>
          <w:rFonts w:cs="Courier New"/>
          <w:sz w:val="22"/>
          <w:szCs w:val="22"/>
        </w:rPr>
        <w:t xml:space="preserve">, asking them to stand and be recognized.  </w:t>
      </w:r>
    </w:p>
    <w:p w:rsidR="00140B6D" w:rsidRDefault="00140B6D" w:rsidP="0076439E">
      <w:pPr>
        <w:rPr>
          <w:rFonts w:cs="Courier New"/>
          <w:sz w:val="22"/>
          <w:szCs w:val="22"/>
        </w:rPr>
      </w:pPr>
    </w:p>
    <w:p w:rsidR="00140B6D" w:rsidRDefault="006E0007" w:rsidP="0076439E">
      <w:pPr>
        <w:rPr>
          <w:rFonts w:cs="Courier New"/>
          <w:sz w:val="22"/>
          <w:szCs w:val="22"/>
        </w:rPr>
      </w:pPr>
      <w:r>
        <w:rPr>
          <w:rFonts w:cs="Courier New"/>
          <w:sz w:val="22"/>
          <w:szCs w:val="22"/>
        </w:rPr>
        <w:tab/>
        <w:t>The Rector read</w:t>
      </w:r>
      <w:r w:rsidR="00140B6D">
        <w:rPr>
          <w:rFonts w:cs="Courier New"/>
          <w:sz w:val="22"/>
          <w:szCs w:val="22"/>
        </w:rPr>
        <w:t xml:space="preserve"> excerpts from</w:t>
      </w:r>
      <w:r>
        <w:rPr>
          <w:rFonts w:cs="Courier New"/>
          <w:sz w:val="22"/>
          <w:szCs w:val="22"/>
        </w:rPr>
        <w:t xml:space="preserve"> a letter</w:t>
      </w:r>
      <w:r w:rsidR="00140B6D">
        <w:rPr>
          <w:rFonts w:cs="Courier New"/>
          <w:sz w:val="22"/>
          <w:szCs w:val="22"/>
        </w:rPr>
        <w:t xml:space="preserve"> from President Casteen welcoming Ms. Sullivan to the University.  </w:t>
      </w:r>
    </w:p>
    <w:p w:rsidR="00140B6D" w:rsidRDefault="00140B6D" w:rsidP="0076439E">
      <w:pPr>
        <w:rPr>
          <w:rFonts w:cs="Courier New"/>
          <w:sz w:val="22"/>
          <w:szCs w:val="22"/>
        </w:rPr>
      </w:pPr>
    </w:p>
    <w:p w:rsidR="00AB4CED" w:rsidRDefault="00140B6D" w:rsidP="00140B6D">
      <w:pPr>
        <w:ind w:firstLine="720"/>
        <w:rPr>
          <w:rFonts w:cs="Courier New"/>
          <w:sz w:val="22"/>
          <w:szCs w:val="22"/>
        </w:rPr>
      </w:pPr>
      <w:r>
        <w:rPr>
          <w:rFonts w:cs="Courier New"/>
          <w:sz w:val="22"/>
          <w:szCs w:val="22"/>
        </w:rPr>
        <w:t>Mr. Casteen said</w:t>
      </w:r>
      <w:r w:rsidR="0071758E">
        <w:rPr>
          <w:rFonts w:cs="Courier New"/>
          <w:sz w:val="22"/>
          <w:szCs w:val="22"/>
        </w:rPr>
        <w:t xml:space="preserve"> in part</w:t>
      </w:r>
      <w:r>
        <w:rPr>
          <w:rFonts w:cs="Courier New"/>
          <w:sz w:val="22"/>
          <w:szCs w:val="22"/>
        </w:rPr>
        <w:t xml:space="preserve">, “This special place and its people have filled my </w:t>
      </w:r>
      <w:proofErr w:type="gramStart"/>
      <w:r>
        <w:rPr>
          <w:rFonts w:cs="Courier New"/>
          <w:sz w:val="22"/>
          <w:szCs w:val="22"/>
        </w:rPr>
        <w:t>family’s</w:t>
      </w:r>
      <w:proofErr w:type="gramEnd"/>
      <w:r>
        <w:rPr>
          <w:rFonts w:cs="Courier New"/>
          <w:sz w:val="22"/>
          <w:szCs w:val="22"/>
        </w:rPr>
        <w:t xml:space="preserve"> and my own experience with joy, with excitement, with the pleasure of belonging to a community rich in human goodness.  We wish the same happiness for you and yours”.</w:t>
      </w:r>
    </w:p>
    <w:p w:rsidR="00140B6D" w:rsidRDefault="00140B6D" w:rsidP="00140B6D">
      <w:pPr>
        <w:ind w:firstLine="720"/>
        <w:rPr>
          <w:rFonts w:cs="Courier New"/>
          <w:sz w:val="22"/>
          <w:szCs w:val="22"/>
        </w:rPr>
      </w:pPr>
    </w:p>
    <w:p w:rsidR="00140B6D" w:rsidRDefault="00140B6D" w:rsidP="00140B6D">
      <w:pPr>
        <w:ind w:firstLine="720"/>
        <w:rPr>
          <w:rFonts w:cs="Courier New"/>
          <w:sz w:val="22"/>
          <w:szCs w:val="22"/>
        </w:rPr>
      </w:pPr>
      <w:r>
        <w:rPr>
          <w:rFonts w:cs="Courier New"/>
          <w:sz w:val="22"/>
          <w:szCs w:val="22"/>
        </w:rPr>
        <w:t>The Rector reminded those assembled of a reception for the President-elect in Newcomb Hall at 4:00 p.m.</w:t>
      </w:r>
    </w:p>
    <w:p w:rsidR="00140B6D" w:rsidRDefault="00140B6D" w:rsidP="00140B6D">
      <w:pPr>
        <w:ind w:firstLine="720"/>
        <w:rPr>
          <w:rFonts w:cs="Courier New"/>
          <w:sz w:val="22"/>
          <w:szCs w:val="22"/>
        </w:rPr>
      </w:pPr>
    </w:p>
    <w:p w:rsidR="00140B6D" w:rsidRPr="00140B6D" w:rsidRDefault="00140B6D" w:rsidP="00140B6D">
      <w:pPr>
        <w:pStyle w:val="ListParagraph"/>
        <w:ind w:left="1080"/>
        <w:jc w:val="center"/>
        <w:rPr>
          <w:rFonts w:cs="Courier New"/>
          <w:sz w:val="22"/>
          <w:szCs w:val="22"/>
        </w:rPr>
      </w:pPr>
      <w:r>
        <w:rPr>
          <w:rFonts w:cs="Courier New"/>
          <w:sz w:val="22"/>
          <w:szCs w:val="22"/>
        </w:rPr>
        <w:t>- - - - - - - - -</w:t>
      </w:r>
    </w:p>
    <w:p w:rsidR="00140B6D" w:rsidRDefault="00140B6D" w:rsidP="0076439E">
      <w:pPr>
        <w:rPr>
          <w:rFonts w:cs="Courier New"/>
          <w:sz w:val="22"/>
          <w:szCs w:val="22"/>
        </w:rPr>
      </w:pPr>
    </w:p>
    <w:p w:rsidR="00347703" w:rsidRDefault="00347703" w:rsidP="0076439E">
      <w:pPr>
        <w:rPr>
          <w:rFonts w:cs="Courier New"/>
          <w:sz w:val="22"/>
          <w:szCs w:val="22"/>
        </w:rPr>
      </w:pPr>
      <w:r>
        <w:rPr>
          <w:rFonts w:cs="Courier New"/>
          <w:sz w:val="22"/>
          <w:szCs w:val="22"/>
        </w:rPr>
        <w:tab/>
        <w:t xml:space="preserve">On motion, the meeting was adjourned at </w:t>
      </w:r>
      <w:r w:rsidR="00AB4CED">
        <w:rPr>
          <w:rFonts w:cs="Courier New"/>
          <w:sz w:val="22"/>
          <w:szCs w:val="22"/>
        </w:rPr>
        <w:t>3:10 p.m.</w:t>
      </w:r>
    </w:p>
    <w:p w:rsidR="00DC2416" w:rsidRDefault="00DC2416"/>
    <w:sectPr w:rsidR="00DC2416" w:rsidSect="00DC2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244C"/>
    <w:multiLevelType w:val="hybridMultilevel"/>
    <w:tmpl w:val="F6A23096"/>
    <w:lvl w:ilvl="0" w:tplc="533CBA76">
      <w:start w:val="5"/>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39E"/>
    <w:rsid w:val="00140B6D"/>
    <w:rsid w:val="00347703"/>
    <w:rsid w:val="003B7469"/>
    <w:rsid w:val="004A2D2D"/>
    <w:rsid w:val="006A20A6"/>
    <w:rsid w:val="006E0007"/>
    <w:rsid w:val="0071758E"/>
    <w:rsid w:val="0076439E"/>
    <w:rsid w:val="0094718C"/>
    <w:rsid w:val="00AB4CED"/>
    <w:rsid w:val="00B6416C"/>
    <w:rsid w:val="00DC2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9E"/>
    <w:pPr>
      <w:spacing w:after="0" w:line="240" w:lineRule="auto"/>
    </w:pPr>
    <w:rPr>
      <w:rFonts w:ascii="Courier New" w:eastAsia="Times New Roman" w:hAnsi="Courier New"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sgh4c</dc:creator>
  <cp:keywords/>
  <dc:description/>
  <cp:lastModifiedBy>sgh4c</cp:lastModifiedBy>
  <cp:revision>2</cp:revision>
  <dcterms:created xsi:type="dcterms:W3CDTF">2010-01-15T19:39:00Z</dcterms:created>
  <dcterms:modified xsi:type="dcterms:W3CDTF">2010-01-15T19:39:00Z</dcterms:modified>
</cp:coreProperties>
</file>