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D307" w14:textId="2DA52998" w:rsidR="00425A98" w:rsidRPr="00430577" w:rsidRDefault="00AB6929" w:rsidP="00425A98">
      <w:pPr>
        <w:pStyle w:val="a3"/>
      </w:pPr>
      <w:r w:rsidRPr="00430577">
        <w:t xml:space="preserve"> </w:t>
      </w:r>
      <w:r w:rsidR="00425A98" w:rsidRPr="00430577">
        <w:t>ОТЧЁТ</w:t>
      </w:r>
    </w:p>
    <w:p w14:paraId="3BF3576F" w14:textId="77777777" w:rsidR="00425A98" w:rsidRPr="00430577" w:rsidRDefault="00425A98" w:rsidP="00425A98"/>
    <w:p w14:paraId="7553D5B4" w14:textId="1E73F824" w:rsidR="00397A17" w:rsidRPr="00430577" w:rsidRDefault="00425A98" w:rsidP="00425A98">
      <w:pPr>
        <w:pStyle w:val="a5"/>
      </w:pPr>
      <w:r w:rsidRPr="00430577">
        <w:t>студента 3-го курса ФПМИ 1 группы Ульяницкого В. А. по лабораторной №</w:t>
      </w:r>
      <w:r w:rsidR="00AB6929" w:rsidRPr="00430577">
        <w:t>5</w:t>
      </w:r>
      <w:r w:rsidRPr="00430577">
        <w:t xml:space="preserve"> дисциплины «ИСО»</w:t>
      </w:r>
    </w:p>
    <w:p w14:paraId="22FD526B" w14:textId="27D431D7" w:rsidR="00AE2EB4" w:rsidRPr="00430577" w:rsidRDefault="00AE2EB4" w:rsidP="00AE2EB4">
      <w:r w:rsidRPr="00430577">
        <w:t xml:space="preserve">Время и дата выполнения </w:t>
      </w:r>
      <w:r w:rsidR="00AB6929" w:rsidRPr="00430577">
        <w:t>24</w:t>
      </w:r>
      <w:r w:rsidR="00885AAC" w:rsidRPr="00430577">
        <w:t xml:space="preserve"> </w:t>
      </w:r>
      <w:r w:rsidR="00D27BF1" w:rsidRPr="00430577">
        <w:t>апреля</w:t>
      </w:r>
      <w:r w:rsidR="00CC4FCF" w:rsidRPr="00430577">
        <w:t xml:space="preserve"> 13:00</w:t>
      </w:r>
      <w:r w:rsidR="00D27BF1" w:rsidRPr="00430577">
        <w:t>-14:20</w:t>
      </w:r>
    </w:p>
    <w:p w14:paraId="14D07546" w14:textId="6EAB4754" w:rsidR="008D0C8D" w:rsidRPr="00430577" w:rsidRDefault="006A2356" w:rsidP="00801336">
      <w:pPr>
        <w:rPr>
          <w:sz w:val="28"/>
          <w:szCs w:val="28"/>
        </w:rPr>
      </w:pPr>
      <w:r w:rsidRPr="00430577">
        <w:rPr>
          <w:sz w:val="28"/>
          <w:szCs w:val="28"/>
        </w:rPr>
        <w:t xml:space="preserve">Задача </w:t>
      </w:r>
      <w:r w:rsidR="00AB6929" w:rsidRPr="00430577">
        <w:rPr>
          <w:sz w:val="28"/>
          <w:szCs w:val="28"/>
        </w:rPr>
        <w:t>21</w:t>
      </w:r>
      <w:r w:rsidRPr="00430577">
        <w:rPr>
          <w:sz w:val="28"/>
          <w:szCs w:val="28"/>
        </w:rPr>
        <w:t>:</w:t>
      </w:r>
    </w:p>
    <w:p w14:paraId="04CF2299" w14:textId="6A9B1358" w:rsidR="0067380D" w:rsidRPr="00430577" w:rsidRDefault="00D826D3" w:rsidP="0067380D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v(∅)=0,v(1)=-1,v(2)=-2,v(3)=-2,v(4)=0,</m:t>
          </m:r>
        </m:oMath>
      </m:oMathPara>
    </w:p>
    <w:p w14:paraId="196EF644" w14:textId="332F8ACB" w:rsidR="0067380D" w:rsidRPr="00430577" w:rsidRDefault="00D826D3" w:rsidP="0067380D">
      <w:pPr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v(1,2)=v(1,3)=v(1,4)=v(2,3)=v(2,4)=v(3,4)=0,</m:t>
          </m:r>
        </m:oMath>
      </m:oMathPara>
    </w:p>
    <w:p w14:paraId="0B3A3769" w14:textId="3D9D6AF8" w:rsidR="007A2342" w:rsidRPr="00430577" w:rsidRDefault="00D826D3" w:rsidP="0067380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v(1,2,3)=0,v(1,2,4)=2,v(1,3,4)=2,v(2,3,4)=1,v(1,2,3,4)=0.</m:t>
          </m:r>
        </m:oMath>
      </m:oMathPara>
    </w:p>
    <w:p w14:paraId="2C186A34" w14:textId="307ECFB0" w:rsidR="004E4332" w:rsidRPr="00430577" w:rsidRDefault="00D826D3" w:rsidP="004E4332">
      <w:pPr>
        <w:pStyle w:val="af5"/>
        <w:tabs>
          <w:tab w:val="left" w:pos="0"/>
        </w:tabs>
        <w:spacing w:after="0"/>
        <w:ind w:firstLine="543"/>
        <w:jc w:val="center"/>
        <w:rPr>
          <w:bCs/>
          <w:i/>
          <w:iCs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v(I)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r>
                    <w:rPr>
                      <w:rFonts w:ascii="Cambria Math"/>
                      <w:sz w:val="28"/>
                      <w:szCs w:val="28"/>
                    </w:rPr>
                    <m:t>v(i)</m:t>
                  </m:r>
                </m:e>
              </m:nary>
            </m:den>
          </m:f>
          <m:r>
            <w:rPr>
              <w:rFonts w:ascii="Cambria Math"/>
              <w:sz w:val="28"/>
              <w:szCs w:val="28"/>
            </w:rPr>
            <m:t>&gt;0,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v(i)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v(I)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r>
                    <w:rPr>
                      <w:rFonts w:ascii="Cambria Math"/>
                      <w:sz w:val="28"/>
                      <w:szCs w:val="28"/>
                    </w:rPr>
                    <m:t>v(i)</m:t>
                  </m:r>
                </m:e>
              </m:nary>
            </m:den>
          </m:f>
          <m:r>
            <w:rPr>
              <w:rFonts w:ascii="Cambria Math"/>
              <w:sz w:val="28"/>
              <w:szCs w:val="28"/>
            </w:rPr>
            <m:t>,i</m:t>
          </m:r>
          <m:r>
            <w:rPr>
              <w:rFonts w:ascii="Cambria Math" w:hAnsi="Cambria Math" w:cs="Cambria Math"/>
              <w:sz w:val="28"/>
              <w:szCs w:val="28"/>
            </w:rPr>
            <m:t>∈</m:t>
          </m:r>
          <m:r>
            <w:rPr>
              <w:rFonts w:ascii="Cambria Math"/>
              <w:sz w:val="28"/>
              <w:szCs w:val="28"/>
            </w:rPr>
            <m:t>I,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</w:rPr>
            <m:t>(S)=kv(S)+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∈</m:t>
              </m:r>
              <m:r>
                <w:rPr>
                  <w:rFonts w:ascii="Cambria Math"/>
                  <w:sz w:val="28"/>
                  <w:szCs w:val="28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1B433198" w14:textId="281A81BF" w:rsidR="005A3EA4" w:rsidRPr="00430577" w:rsidRDefault="00C40927" w:rsidP="005A3EA4">
      <w:pPr>
        <w:pStyle w:val="af5"/>
        <w:tabs>
          <w:tab w:val="left" w:pos="0"/>
        </w:tabs>
        <w:spacing w:after="0"/>
        <w:ind w:firstLine="543"/>
        <w:rPr>
          <w:sz w:val="28"/>
          <w:szCs w:val="28"/>
        </w:rPr>
      </w:pPr>
      <w:r w:rsidRPr="00430577">
        <w:rPr>
          <w:bCs/>
          <w:i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type m:val="skw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, c=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,0</m:t>
            </m:r>
          </m:e>
        </m:d>
      </m:oMath>
      <w:r w:rsidRPr="00430577">
        <w:rPr>
          <w:bCs/>
          <w:iCs/>
          <w:sz w:val="28"/>
          <w:szCs w:val="28"/>
        </w:rPr>
        <w:t xml:space="preserve">, откуда </w:t>
      </w:r>
      <w:r w:rsidRPr="00430577">
        <w:rPr>
          <w:sz w:val="28"/>
          <w:szCs w:val="28"/>
        </w:rPr>
        <w:t>характеристическая функция игры в 0-1-редуцированной форме имеет вид:</w:t>
      </w:r>
    </w:p>
    <w:p w14:paraId="1BF0534E" w14:textId="77777777" w:rsidR="00C40927" w:rsidRPr="00430577" w:rsidRDefault="00C40927" w:rsidP="005A3EA4">
      <w:pPr>
        <w:pStyle w:val="af5"/>
        <w:tabs>
          <w:tab w:val="left" w:pos="0"/>
        </w:tabs>
        <w:spacing w:after="0"/>
        <w:ind w:firstLine="543"/>
        <w:rPr>
          <w:bCs/>
          <w:i/>
          <w:iCs/>
          <w:sz w:val="28"/>
          <w:szCs w:val="28"/>
        </w:rPr>
      </w:pPr>
    </w:p>
    <w:p w14:paraId="637449BD" w14:textId="5F4CB239" w:rsidR="00C40927" w:rsidRPr="00430577" w:rsidRDefault="007237FF" w:rsidP="00C40927">
      <w:pPr>
        <w:rPr>
          <w:rFonts w:ascii="Cambria Math" w:hAnsi="Cambria Math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(∅)=0,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(2)=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(3)=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(4)=0,</m:t>
          </m:r>
        </m:oMath>
      </m:oMathPara>
    </w:p>
    <w:p w14:paraId="7F3DCB59" w14:textId="4F87DDEB" w:rsidR="00C40927" w:rsidRPr="00430577" w:rsidRDefault="007237FF" w:rsidP="00C40927">
      <w:pPr>
        <w:rPr>
          <w:rFonts w:ascii="Cambria Math" w:hAnsi="Cambria Math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(1,2)=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(1,3)=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(1,4)=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(2,3)=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(2,4)=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(3,4)=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6D83315" w14:textId="6FB43310" w:rsidR="004E4332" w:rsidRPr="00430577" w:rsidRDefault="007237FF" w:rsidP="0067380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(1,2,3)=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(1,2,4)=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(1,3,4)=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(2,3,4)=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(1,2,3,4)=1.</m:t>
          </m:r>
        </m:oMath>
      </m:oMathPara>
    </w:p>
    <w:p w14:paraId="5A4F9A32" w14:textId="14F6CCA2" w:rsidR="000B5E8F" w:rsidRPr="00430577" w:rsidRDefault="000B5E8F" w:rsidP="0067380D">
      <w:pPr>
        <w:rPr>
          <w:rFonts w:eastAsiaTheme="minorEastAsia"/>
          <w:sz w:val="28"/>
          <w:szCs w:val="28"/>
        </w:rPr>
      </w:pPr>
    </w:p>
    <w:p w14:paraId="5742156E" w14:textId="49A667AF" w:rsidR="00EA4763" w:rsidRPr="00430577" w:rsidRDefault="00EA4763" w:rsidP="00EA4763">
      <w:pPr>
        <w:rPr>
          <w:sz w:val="28"/>
          <w:szCs w:val="28"/>
        </w:rPr>
      </w:pPr>
      <w:r w:rsidRPr="00430577">
        <w:rPr>
          <w:sz w:val="28"/>
          <w:szCs w:val="28"/>
        </w:rPr>
        <w:t>Задача 22:</w:t>
      </w:r>
    </w:p>
    <w:p w14:paraId="12BE6878" w14:textId="79758480" w:rsidR="00F51669" w:rsidRPr="00430577" w:rsidRDefault="00802F64" w:rsidP="00F51669">
      <w:pPr>
        <w:pStyle w:val="a9"/>
        <w:numPr>
          <w:ilvl w:val="0"/>
          <w:numId w:val="2"/>
        </w:num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v(I)=9,v(2,3)=7,v(1,3)=v(1,2)=4,v(1)=v(2)=v(3)=0;</m:t>
        </m:r>
      </m:oMath>
    </w:p>
    <w:p w14:paraId="3459D678" w14:textId="0063179F" w:rsidR="00F51669" w:rsidRPr="00430577" w:rsidRDefault="007237FF" w:rsidP="00802F64">
      <w:pPr>
        <w:pStyle w:val="a9"/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1,3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=9</m:t>
                  </m:r>
                </m:e>
              </m:eqArr>
            </m:e>
          </m:d>
        </m:oMath>
      </m:oMathPara>
    </w:p>
    <w:p w14:paraId="13A370F6" w14:textId="6A083FC1" w:rsidR="0039521D" w:rsidRPr="00430577" w:rsidRDefault="0039521D" w:rsidP="0039521D">
      <w:pPr>
        <w:pStyle w:val="a9"/>
        <w:rPr>
          <w:rFonts w:eastAsiaTheme="minorEastAsia"/>
          <w:iCs/>
          <w:sz w:val="28"/>
          <w:szCs w:val="28"/>
        </w:rPr>
      </w:pPr>
      <w:r w:rsidRPr="00430577">
        <w:rPr>
          <w:rFonts w:eastAsiaTheme="minorEastAsia"/>
          <w:iCs/>
          <w:sz w:val="28"/>
          <w:szCs w:val="28"/>
        </w:rPr>
        <w:t xml:space="preserve">Выразив переменные получим: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0,5</m:t>
            </m:r>
          </m:e>
        </m:d>
      </m:oMath>
      <w:r w:rsidR="00845F23" w:rsidRPr="00430577">
        <w:rPr>
          <w:rFonts w:eastAsiaTheme="minorEastAsia"/>
          <w:iCs/>
          <w:sz w:val="28"/>
          <w:szCs w:val="28"/>
        </w:rPr>
        <w:t>;</w:t>
      </w:r>
      <w:r w:rsidRPr="00430577">
        <w:rPr>
          <w:rFonts w:eastAsiaTheme="minorEastAsia"/>
          <w:iCs/>
          <w:sz w:val="28"/>
          <w:szCs w:val="28"/>
        </w:rPr>
        <w:t xml:space="preserve"> </w:t>
      </w:r>
      <w:r w:rsidR="00D44C36" w:rsidRPr="00430577">
        <w:rPr>
          <w:rFonts w:eastAsiaTheme="minorEastAsia"/>
          <w:i/>
          <w:iCs/>
          <w:sz w:val="28"/>
          <w:szCs w:val="28"/>
        </w:rPr>
        <w:t>c-</w:t>
      </w:r>
      <w:r w:rsidR="00D44C36" w:rsidRPr="00430577">
        <w:rPr>
          <w:rFonts w:eastAsiaTheme="minorEastAsia"/>
          <w:sz w:val="28"/>
          <w:szCs w:val="28"/>
        </w:rPr>
        <w:t>ядро является сечением</w:t>
      </w:r>
      <w:r w:rsidR="00F20054" w:rsidRPr="00430577">
        <w:rPr>
          <w:rFonts w:eastAsiaTheme="minorEastAsia"/>
          <w:sz w:val="28"/>
          <w:szCs w:val="28"/>
        </w:rPr>
        <w:t xml:space="preserve"> данной</w:t>
      </w:r>
      <w:r w:rsidR="00D44C36" w:rsidRPr="00430577">
        <w:rPr>
          <w:rFonts w:eastAsiaTheme="minorEastAsia"/>
          <w:sz w:val="28"/>
          <w:szCs w:val="28"/>
        </w:rPr>
        <w:t xml:space="preserve"> пирамиды плоскостью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 w:rsidR="00D44C36" w:rsidRPr="00430577">
        <w:rPr>
          <w:rFonts w:eastAsiaTheme="minorEastAsia"/>
          <w:iCs/>
          <w:sz w:val="28"/>
          <w:szCs w:val="28"/>
        </w:rPr>
        <w:t>.</w:t>
      </w:r>
    </w:p>
    <w:p w14:paraId="7A9D7DAA" w14:textId="05B18348" w:rsidR="003E392E" w:rsidRPr="00430577" w:rsidRDefault="00CF7C94" w:rsidP="003E392E">
      <w:pPr>
        <w:pStyle w:val="a9"/>
        <w:rPr>
          <w:bCs/>
          <w:iCs/>
          <w:sz w:val="28"/>
          <w:szCs w:val="28"/>
        </w:rPr>
      </w:pPr>
      <w:r w:rsidRPr="00430577">
        <w:rPr>
          <w:bCs/>
          <w:iCs/>
          <w:sz w:val="28"/>
          <w:szCs w:val="28"/>
        </w:rPr>
        <w:t xml:space="preserve">Получим, что </w:t>
      </w:r>
      <w:r w:rsidRPr="00430577">
        <w:rPr>
          <w:bCs/>
          <w:i/>
          <w:iCs/>
          <w:sz w:val="28"/>
          <w:szCs w:val="28"/>
        </w:rPr>
        <w:t>c</w:t>
      </w:r>
      <w:r w:rsidRPr="00430577">
        <w:rPr>
          <w:bCs/>
          <w:iCs/>
          <w:sz w:val="28"/>
          <w:szCs w:val="28"/>
        </w:rPr>
        <w:t xml:space="preserve">-ядро представляет из себя </w:t>
      </w:r>
      <w:bookmarkStart w:id="0" w:name="_Hlk38576603"/>
      <w:r w:rsidRPr="00430577">
        <w:rPr>
          <w:bCs/>
          <w:iCs/>
          <w:sz w:val="28"/>
          <w:szCs w:val="28"/>
        </w:rPr>
        <w:t>выпуклую оболочку четырёх дележей</w:t>
      </w:r>
      <w:bookmarkEnd w:id="0"/>
      <w:r w:rsidRPr="00430577">
        <w:rPr>
          <w:bCs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(2, 5, 2), (2, 2, 5), (0, 5, 4), (0, 4, 5)</m:t>
        </m:r>
      </m:oMath>
      <w:r w:rsidRPr="00430577">
        <w:rPr>
          <w:bCs/>
          <w:iCs/>
          <w:sz w:val="28"/>
          <w:szCs w:val="28"/>
        </w:rPr>
        <w:t>.</w:t>
      </w:r>
    </w:p>
    <w:p w14:paraId="4B41761A" w14:textId="14A51FE8" w:rsidR="003E392E" w:rsidRPr="00430577" w:rsidRDefault="003E392E" w:rsidP="003E392E">
      <w:pPr>
        <w:pStyle w:val="a9"/>
        <w:numPr>
          <w:ilvl w:val="0"/>
          <w:numId w:val="2"/>
        </w:numPr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=8,v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</w:rPr>
          <m:t>=v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1,3</m:t>
            </m:r>
          </m:e>
        </m:d>
        <m:r>
          <w:rPr>
            <w:rFonts w:ascii="Cambria Math" w:hAnsi="Cambria Math"/>
            <w:sz w:val="28"/>
            <w:szCs w:val="28"/>
          </w:rPr>
          <m:t>=v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2,3</m:t>
            </m:r>
          </m:e>
        </m:d>
        <m:r>
          <w:rPr>
            <w:rFonts w:ascii="Cambria Math" w:hAnsi="Cambria Math"/>
            <w:sz w:val="28"/>
            <w:szCs w:val="28"/>
          </w:rPr>
          <m:t>=6,v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=v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=v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=0;</m:t>
        </m:r>
      </m:oMath>
    </w:p>
    <w:p w14:paraId="4C7268D5" w14:textId="58D0F690" w:rsidR="003E392E" w:rsidRPr="00430577" w:rsidRDefault="007237FF" w:rsidP="003E392E">
      <w:pPr>
        <w:pStyle w:val="a9"/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1,3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=8</m:t>
                  </m:r>
                </m:e>
              </m:eqArr>
            </m:e>
          </m:d>
        </m:oMath>
      </m:oMathPara>
    </w:p>
    <w:p w14:paraId="1DC5C194" w14:textId="6EEC374E" w:rsidR="003E392E" w:rsidRPr="00430577" w:rsidRDefault="003E392E" w:rsidP="003E392E">
      <w:pPr>
        <w:pStyle w:val="a9"/>
        <w:rPr>
          <w:rFonts w:eastAsiaTheme="minorEastAsia"/>
          <w:bCs/>
          <w:sz w:val="28"/>
          <w:szCs w:val="28"/>
        </w:rPr>
      </w:pPr>
      <w:r w:rsidRPr="00430577">
        <w:rPr>
          <w:rFonts w:eastAsiaTheme="minorEastAsia"/>
          <w:bCs/>
          <w:sz w:val="28"/>
          <w:szCs w:val="28"/>
        </w:rPr>
        <w:t xml:space="preserve">Сложив </w:t>
      </w:r>
      <w:r w:rsidR="002A3748" w:rsidRPr="00430577">
        <w:rPr>
          <w:rFonts w:eastAsiaTheme="minorEastAsia"/>
          <w:bCs/>
          <w:sz w:val="28"/>
          <w:szCs w:val="28"/>
        </w:rPr>
        <w:t xml:space="preserve">неравенства </w:t>
      </w:r>
      <m:oMath>
        <m:r>
          <w:rPr>
            <w:rFonts w:ascii="Cambria Math" w:eastAsiaTheme="minorEastAsia" w:hAnsi="Cambria Math"/>
            <w:sz w:val="28"/>
            <w:szCs w:val="28"/>
          </w:rPr>
          <m:t>2-4</m:t>
        </m:r>
      </m:oMath>
      <w:r w:rsidR="002A3748" w:rsidRPr="00430577">
        <w:rPr>
          <w:rFonts w:eastAsiaTheme="minorEastAsia"/>
          <w:bCs/>
          <w:sz w:val="28"/>
          <w:szCs w:val="28"/>
        </w:rPr>
        <w:t xml:space="preserve">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2(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)≥18</m:t>
        </m:r>
      </m:oMath>
      <w:r w:rsidR="002A3748" w:rsidRPr="00430577">
        <w:rPr>
          <w:rFonts w:eastAsiaTheme="minorEastAsia"/>
          <w:iCs/>
          <w:sz w:val="28"/>
          <w:szCs w:val="28"/>
        </w:rPr>
        <w:t>, следовательно система несовместна и</w:t>
      </w:r>
      <w:r w:rsidR="002A3748" w:rsidRPr="00430577">
        <w:rPr>
          <w:bCs/>
          <w:iCs/>
          <w:sz w:val="28"/>
          <w:szCs w:val="28"/>
        </w:rPr>
        <w:t xml:space="preserve"> </w:t>
      </w:r>
      <w:r w:rsidR="002A3748" w:rsidRPr="00430577">
        <w:rPr>
          <w:bCs/>
          <w:i/>
          <w:iCs/>
          <w:sz w:val="28"/>
          <w:szCs w:val="28"/>
        </w:rPr>
        <w:t>c</w:t>
      </w:r>
      <w:r w:rsidR="002A3748" w:rsidRPr="00430577">
        <w:rPr>
          <w:bCs/>
          <w:iCs/>
          <w:sz w:val="28"/>
          <w:szCs w:val="28"/>
        </w:rPr>
        <w:t>-ядро представляет из себя пустое множество.</w:t>
      </w:r>
    </w:p>
    <w:p w14:paraId="09ECA963" w14:textId="458D9B90" w:rsidR="003E392E" w:rsidRPr="00430577" w:rsidRDefault="00A1569C" w:rsidP="00A1569C">
      <w:pPr>
        <w:pStyle w:val="a9"/>
        <w:numPr>
          <w:ilvl w:val="0"/>
          <w:numId w:val="2"/>
        </w:numPr>
        <w:rPr>
          <w:bCs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v(I)=v(1,3)=v(2,3)=6,v(S)=0 для остальных коалиций S.</m:t>
        </m:r>
      </m:oMath>
    </w:p>
    <w:p w14:paraId="6495AFAA" w14:textId="51697EEE" w:rsidR="00A1569C" w:rsidRPr="00430577" w:rsidRDefault="00A1569C" w:rsidP="00A1569C">
      <w:pPr>
        <w:pStyle w:val="a9"/>
        <w:rPr>
          <w:rFonts w:eastAsiaTheme="minorEastAsia"/>
          <w:i/>
          <w:iCs/>
          <w:sz w:val="28"/>
          <w:szCs w:val="28"/>
        </w:rPr>
      </w:pPr>
    </w:p>
    <w:p w14:paraId="66D054D1" w14:textId="2B77DF14" w:rsidR="0076271E" w:rsidRPr="00430577" w:rsidRDefault="0076271E" w:rsidP="00A1569C">
      <w:pPr>
        <w:pStyle w:val="a9"/>
        <w:rPr>
          <w:bCs/>
          <w:iCs/>
          <w:sz w:val="28"/>
          <w:szCs w:val="28"/>
        </w:rPr>
      </w:pPr>
      <w:r w:rsidRPr="00430577">
        <w:rPr>
          <w:bCs/>
          <w:sz w:val="28"/>
          <w:szCs w:val="28"/>
        </w:rPr>
        <w:t xml:space="preserve">Система имеет единственное решение и </w:t>
      </w:r>
      <w:r w:rsidRPr="00430577">
        <w:rPr>
          <w:bCs/>
          <w:i/>
          <w:iCs/>
          <w:sz w:val="28"/>
          <w:szCs w:val="28"/>
        </w:rPr>
        <w:t>c</w:t>
      </w:r>
      <w:r w:rsidRPr="00430577">
        <w:rPr>
          <w:bCs/>
          <w:iCs/>
          <w:sz w:val="28"/>
          <w:szCs w:val="28"/>
        </w:rPr>
        <w:t xml:space="preserve">-ядро представляет из себя точку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(0, 0, 6)</m:t>
        </m:r>
      </m:oMath>
      <w:r w:rsidRPr="00430577">
        <w:rPr>
          <w:bCs/>
          <w:iCs/>
          <w:sz w:val="28"/>
          <w:szCs w:val="28"/>
        </w:rPr>
        <w:t>.</w:t>
      </w:r>
    </w:p>
    <w:p w14:paraId="30B5D67C" w14:textId="4AF2332E" w:rsidR="00E938B5" w:rsidRPr="00430577" w:rsidRDefault="00E938B5" w:rsidP="00A1569C">
      <w:pPr>
        <w:pStyle w:val="a9"/>
        <w:rPr>
          <w:bCs/>
          <w:iCs/>
          <w:sz w:val="28"/>
          <w:szCs w:val="28"/>
        </w:rPr>
      </w:pPr>
    </w:p>
    <w:p w14:paraId="42C0F405" w14:textId="5AAFE763" w:rsidR="00E938B5" w:rsidRPr="00430577" w:rsidRDefault="00E938B5" w:rsidP="00E938B5">
      <w:pPr>
        <w:rPr>
          <w:sz w:val="28"/>
          <w:szCs w:val="28"/>
        </w:rPr>
      </w:pPr>
      <w:r w:rsidRPr="00430577">
        <w:rPr>
          <w:sz w:val="28"/>
          <w:szCs w:val="28"/>
        </w:rPr>
        <w:t>Задача 25:</w:t>
      </w:r>
    </w:p>
    <w:p w14:paraId="2DA837F0" w14:textId="4A9F66F2" w:rsidR="002F26EC" w:rsidRPr="00430577" w:rsidRDefault="002F26EC" w:rsidP="002F26EC">
      <w:pPr>
        <w:pStyle w:val="a9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v(∅)=0,v(1)=-4,v(2)=-3,v(3)=-8,</m:t>
          </m:r>
        </m:oMath>
      </m:oMathPara>
    </w:p>
    <w:p w14:paraId="48A24746" w14:textId="51DB2442" w:rsidR="00E938B5" w:rsidRPr="00430577" w:rsidRDefault="002F26EC" w:rsidP="002F26EC">
      <w:pPr>
        <w:pStyle w:val="a9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v(1,2)=8,v(1,3)=3,v(2,3)=4,v(1,2,3)=0.</m:t>
          </m:r>
        </m:oMath>
      </m:oMathPara>
    </w:p>
    <w:p w14:paraId="5F0AD5B6" w14:textId="26966B64" w:rsidR="00F72ADE" w:rsidRPr="00430577" w:rsidRDefault="007237FF" w:rsidP="002F26EC">
      <w:pPr>
        <w:pStyle w:val="a9"/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≥-4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≥-3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≥-8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6AA75B7C" w14:textId="0135C432" w:rsidR="00C05D6F" w:rsidRPr="00430577" w:rsidRDefault="000F1B8A" w:rsidP="00C05D6F">
      <w:pPr>
        <w:pStyle w:val="a9"/>
        <w:rPr>
          <w:bCs/>
          <w:iCs/>
          <w:sz w:val="28"/>
          <w:szCs w:val="28"/>
        </w:rPr>
      </w:pPr>
      <w:r w:rsidRPr="00430577">
        <w:rPr>
          <w:bCs/>
          <w:sz w:val="28"/>
          <w:szCs w:val="28"/>
        </w:rPr>
        <w:t>Доминирование возможно только по двухэлементным коалициям.</w:t>
      </w:r>
      <w:r w:rsidR="00C05D6F" w:rsidRPr="00430577">
        <w:rPr>
          <w:bCs/>
          <w:sz w:val="28"/>
          <w:szCs w:val="28"/>
        </w:rPr>
        <w:t xml:space="preserve"> Будем рассматривать дележи вида </w:t>
      </w:r>
      <m:oMath>
        <m:r>
          <w:rPr>
            <w:rFonts w:ascii="Cambria Math" w:hAnsi="Cambria Math"/>
            <w:sz w:val="28"/>
            <w:szCs w:val="28"/>
          </w:rPr>
          <m:t>(b, c, -b-c)</m:t>
        </m:r>
      </m:oMath>
      <w:r w:rsidR="00C05D6F" w:rsidRPr="00430577">
        <w:rPr>
          <w:bCs/>
          <w:iCs/>
          <w:sz w:val="28"/>
          <w:szCs w:val="28"/>
        </w:rPr>
        <w:t>. Из условий получим:</w:t>
      </w:r>
    </w:p>
    <w:p w14:paraId="0528ADF2" w14:textId="48C4AFB7" w:rsidR="00C05D6F" w:rsidRPr="00430577" w:rsidRDefault="007237FF" w:rsidP="00C05D6F">
      <w:pPr>
        <w:pStyle w:val="a9"/>
        <w:rPr>
          <w:rFonts w:eastAsiaTheme="minorEastAsia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b≥-4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c≥-3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b+c≤8</m:t>
                  </m:r>
                </m:e>
              </m:eqArr>
            </m:e>
          </m:d>
        </m:oMath>
      </m:oMathPara>
    </w:p>
    <w:p w14:paraId="4E427810" w14:textId="49523EB0" w:rsidR="00D30BFC" w:rsidRPr="00430577" w:rsidRDefault="00D30BFC" w:rsidP="00D30BFC">
      <w:pPr>
        <w:pStyle w:val="a9"/>
        <w:rPr>
          <w:bCs/>
          <w:iCs/>
          <w:sz w:val="28"/>
          <w:szCs w:val="28"/>
        </w:rPr>
      </w:pPr>
      <w:r w:rsidRPr="00430577">
        <w:rPr>
          <w:bCs/>
          <w:iCs/>
          <w:sz w:val="28"/>
          <w:szCs w:val="28"/>
        </w:rPr>
        <w:t xml:space="preserve">Докажем, что множество </w:t>
      </w:r>
      <w:r w:rsidR="00680943" w:rsidRPr="00430577">
        <w:rPr>
          <w:bCs/>
          <w:iCs/>
          <w:sz w:val="28"/>
          <w:szCs w:val="28"/>
        </w:rPr>
        <w:t xml:space="preserve">при некотором фиксированном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680943" w:rsidRPr="00430577">
        <w:rPr>
          <w:bCs/>
          <w:iCs/>
          <w:sz w:val="28"/>
          <w:szCs w:val="28"/>
        </w:rPr>
        <w:t xml:space="preserve"> </w:t>
      </w:r>
      <w:r w:rsidRPr="00430577">
        <w:rPr>
          <w:bCs/>
          <w:iCs/>
          <w:sz w:val="28"/>
          <w:szCs w:val="28"/>
        </w:rPr>
        <w:t>является Н-М решением.</w:t>
      </w:r>
    </w:p>
    <w:p w14:paraId="69F7801B" w14:textId="2FDA373D" w:rsidR="00D30BFC" w:rsidRPr="00430577" w:rsidRDefault="00D30BFC" w:rsidP="00D30BFC">
      <w:pPr>
        <w:pStyle w:val="a9"/>
        <w:rPr>
          <w:rFonts w:eastAsiaTheme="minorEastAsia"/>
          <w:bCs/>
          <w:iCs/>
          <w:sz w:val="28"/>
          <w:szCs w:val="28"/>
        </w:rPr>
      </w:pPr>
      <w:r w:rsidRPr="00430577">
        <w:rPr>
          <w:bCs/>
          <w:iCs/>
          <w:sz w:val="28"/>
          <w:szCs w:val="28"/>
        </w:rPr>
        <w:t xml:space="preserve">Данное множество является внутренне устойчивым. Действительно, </w:t>
      </w:r>
      <w:r w:rsidR="00680943" w:rsidRPr="00430577">
        <w:rPr>
          <w:bCs/>
          <w:iCs/>
          <w:sz w:val="28"/>
          <w:szCs w:val="28"/>
        </w:rPr>
        <w:t xml:space="preserve">по коалициям </w:t>
      </w:r>
      <m:oMath>
        <m:r>
          <w:rPr>
            <w:rFonts w:ascii="Cambria Math" w:hAnsi="Cambria Math"/>
            <w:sz w:val="28"/>
            <w:szCs w:val="28"/>
          </w:rPr>
          <m:t>(1,2)</m:t>
        </m:r>
      </m:oMath>
      <w:r w:rsidR="00680943" w:rsidRPr="00430577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(1,3)</m:t>
        </m:r>
      </m:oMath>
      <w:r w:rsidR="00680943" w:rsidRPr="00430577">
        <w:rPr>
          <w:rFonts w:eastAsiaTheme="minorEastAsia"/>
          <w:bCs/>
          <w:sz w:val="28"/>
          <w:szCs w:val="28"/>
        </w:rPr>
        <w:t xml:space="preserve"> доминирование невозможно в силу равенства первой компоненты дележа, по коалиции </w:t>
      </w:r>
      <m:oMath>
        <m:r>
          <w:rPr>
            <w:rFonts w:ascii="Cambria Math" w:hAnsi="Cambria Math"/>
            <w:sz w:val="28"/>
            <w:szCs w:val="28"/>
          </w:rPr>
          <m:t>(2,3)</m:t>
        </m:r>
      </m:oMath>
      <w:r w:rsidR="00680943" w:rsidRPr="00430577">
        <w:rPr>
          <w:rFonts w:eastAsiaTheme="minorEastAsia"/>
          <w:bCs/>
          <w:sz w:val="28"/>
          <w:szCs w:val="28"/>
        </w:rPr>
        <w:t xml:space="preserve"> – в силу того, что сумма второй и третьей компоненты постоянна и равна </w:t>
      </w:r>
      <m:oMath>
        <m:r>
          <w:rPr>
            <w:rFonts w:ascii="Cambria Math" w:hAnsi="Cambria Math"/>
            <w:sz w:val="28"/>
            <w:szCs w:val="28"/>
          </w:rPr>
          <m:t>-b</m:t>
        </m:r>
      </m:oMath>
      <w:r w:rsidR="00680943" w:rsidRPr="00430577">
        <w:rPr>
          <w:rFonts w:eastAsiaTheme="minorEastAsia"/>
          <w:bCs/>
          <w:iCs/>
          <w:sz w:val="28"/>
          <w:szCs w:val="28"/>
        </w:rPr>
        <w:t xml:space="preserve">, следовательно если для некоторых двух дележей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680943" w:rsidRPr="00430577">
        <w:rPr>
          <w:rFonts w:eastAsiaTheme="minorEastAsia"/>
          <w:bCs/>
          <w:iCs/>
          <w:sz w:val="28"/>
          <w:szCs w:val="28"/>
        </w:rPr>
        <w:t xml:space="preserve">, то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680943" w:rsidRPr="00430577">
        <w:rPr>
          <w:rFonts w:eastAsiaTheme="minorEastAsia"/>
          <w:bCs/>
          <w:iCs/>
          <w:sz w:val="28"/>
          <w:szCs w:val="28"/>
        </w:rPr>
        <w:t>.</w:t>
      </w:r>
    </w:p>
    <w:p w14:paraId="79AB5D89" w14:textId="702983EA" w:rsidR="002C206B" w:rsidRPr="002C206B" w:rsidRDefault="00680943" w:rsidP="002C206B">
      <w:pPr>
        <w:pStyle w:val="a9"/>
        <w:rPr>
          <w:rFonts w:eastAsiaTheme="minorEastAsia"/>
          <w:bCs/>
          <w:iCs/>
          <w:sz w:val="28"/>
          <w:szCs w:val="28"/>
          <w:lang w:val="en-US"/>
        </w:rPr>
      </w:pPr>
      <w:r w:rsidRPr="00430577">
        <w:rPr>
          <w:rFonts w:eastAsiaTheme="minorEastAsia"/>
          <w:bCs/>
          <w:iCs/>
          <w:sz w:val="28"/>
          <w:szCs w:val="28"/>
        </w:rPr>
        <w:t xml:space="preserve">Докажем, что множество является внешне устойчивым. Если делёж не принадлежит множеству, то его можно представить в виде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b+ε,c,-b-c-ε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ε≠0,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≥-4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c≥-3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b+c+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≤8</m:t>
                </m:r>
              </m:e>
            </m:eqArr>
          </m:e>
        </m:d>
      </m:oMath>
      <w:r w:rsidR="007A236B" w:rsidRPr="00430577">
        <w:rPr>
          <w:rFonts w:eastAsiaTheme="minorEastAsia"/>
          <w:bCs/>
          <w:iCs/>
          <w:sz w:val="28"/>
          <w:szCs w:val="28"/>
        </w:rPr>
        <w:t xml:space="preserve">. При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="007A236B" w:rsidRPr="00430577">
        <w:rPr>
          <w:rFonts w:eastAsiaTheme="minorEastAsia"/>
          <w:bCs/>
          <w:iCs/>
          <w:sz w:val="28"/>
          <w:szCs w:val="28"/>
        </w:rPr>
        <w:t xml:space="preserve"> данный делёж доминируется </w:t>
      </w:r>
      <w:r w:rsidR="007A236B" w:rsidRPr="00430577">
        <w:rPr>
          <w:rFonts w:eastAsiaTheme="minorEastAsia"/>
          <w:bCs/>
          <w:sz w:val="28"/>
          <w:szCs w:val="28"/>
        </w:rPr>
        <w:t xml:space="preserve">по коалиции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2,3</m:t>
            </m:r>
          </m:e>
        </m:d>
      </m:oMath>
      <w:r w:rsidR="007A236B" w:rsidRPr="00430577">
        <w:rPr>
          <w:rFonts w:eastAsiaTheme="minorEastAsia"/>
          <w:bCs/>
          <w:sz w:val="28"/>
          <w:szCs w:val="28"/>
        </w:rPr>
        <w:t xml:space="preserve"> дележом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b,c+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,-b-c-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064FA1" w:rsidRPr="00430577">
        <w:rPr>
          <w:rFonts w:eastAsiaTheme="minorEastAsia"/>
          <w:bCs/>
          <w:iCs/>
          <w:sz w:val="28"/>
          <w:szCs w:val="28"/>
        </w:rPr>
        <w:t xml:space="preserve">, </w:t>
      </w:r>
      <w:r w:rsidR="00430577" w:rsidRPr="00430577">
        <w:rPr>
          <w:rFonts w:eastAsiaTheme="minorEastAsia"/>
          <w:bCs/>
          <w:iCs/>
          <w:sz w:val="28"/>
          <w:szCs w:val="28"/>
        </w:rPr>
        <w:t>который, очевидно,</w:t>
      </w:r>
      <w:r w:rsidR="00430577">
        <w:rPr>
          <w:rFonts w:eastAsiaTheme="minorEastAsia"/>
          <w:bCs/>
          <w:iCs/>
          <w:sz w:val="28"/>
          <w:szCs w:val="28"/>
        </w:rPr>
        <w:t xml:space="preserve"> </w:t>
      </w:r>
      <w:r w:rsidR="002A40ED" w:rsidRPr="00430577">
        <w:rPr>
          <w:rFonts w:eastAsiaTheme="minorEastAsia"/>
          <w:bCs/>
          <w:iCs/>
          <w:sz w:val="28"/>
          <w:szCs w:val="28"/>
        </w:rPr>
        <w:t>принадлежит рассматриваемому множеству. П</w:t>
      </w:r>
      <w:r w:rsidR="00064FA1" w:rsidRPr="00430577">
        <w:rPr>
          <w:rFonts w:eastAsiaTheme="minorEastAsia"/>
          <w:bCs/>
          <w:iCs/>
          <w:sz w:val="28"/>
          <w:szCs w:val="28"/>
        </w:rPr>
        <w:t xml:space="preserve">ри </w:t>
      </w:r>
      <m:oMath>
        <m:r>
          <w:rPr>
            <w:rFonts w:ascii="Cambria Math" w:hAnsi="Cambria Math"/>
            <w:sz w:val="28"/>
            <w:szCs w:val="28"/>
          </w:rPr>
          <m:t>ε&lt;0</m:t>
        </m:r>
      </m:oMath>
      <w:r w:rsidR="00064FA1" w:rsidRPr="00430577">
        <w:rPr>
          <w:rFonts w:eastAsiaTheme="minorEastAsia"/>
          <w:bCs/>
          <w:iCs/>
          <w:sz w:val="28"/>
          <w:szCs w:val="28"/>
        </w:rPr>
        <w:t xml:space="preserve"> </w:t>
      </w:r>
      <w:r w:rsidR="002A40ED" w:rsidRPr="00430577">
        <w:rPr>
          <w:rFonts w:eastAsiaTheme="minorEastAsia"/>
          <w:bCs/>
          <w:iCs/>
          <w:sz w:val="28"/>
          <w:szCs w:val="28"/>
        </w:rPr>
        <w:t>данный делёж доминируется</w:t>
      </w:r>
      <w:r w:rsidR="00064FA1" w:rsidRPr="00430577">
        <w:rPr>
          <w:rFonts w:eastAsiaTheme="minorEastAsia"/>
          <w:bCs/>
          <w:iCs/>
          <w:sz w:val="28"/>
          <w:szCs w:val="28"/>
        </w:rPr>
        <w:t xml:space="preserve"> </w:t>
      </w:r>
      <w:r w:rsidR="00064FA1" w:rsidRPr="00430577">
        <w:rPr>
          <w:rFonts w:eastAsiaTheme="minorEastAsia"/>
          <w:bCs/>
          <w:sz w:val="28"/>
          <w:szCs w:val="28"/>
        </w:rPr>
        <w:t xml:space="preserve">дележом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  <w:sz w:val="28"/>
                <w:szCs w:val="28"/>
              </w:rPr>
              <m:t>-b-ε,-8-</m:t>
            </m:r>
            <m:f>
              <m:fPr>
                <m:type m:val="skw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543C50" w:rsidRPr="00430577">
        <w:rPr>
          <w:rFonts w:eastAsiaTheme="minorEastAsia"/>
          <w:sz w:val="28"/>
          <w:szCs w:val="28"/>
        </w:rPr>
        <w:t>, т. к. из неравенств</w:t>
      </w:r>
      <w:r w:rsidR="00430577" w:rsidRPr="00430577">
        <w:rPr>
          <w:rFonts w:eastAsiaTheme="minorEastAsia"/>
          <w:sz w:val="28"/>
          <w:szCs w:val="28"/>
        </w:rPr>
        <w:t>а</w:t>
      </w:r>
      <w:r w:rsidR="00543C50" w:rsidRPr="0043057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 w:rsidR="00543C50" w:rsidRPr="00430577">
        <w:rPr>
          <w:rFonts w:eastAsiaTheme="minorEastAsia"/>
          <w:sz w:val="28"/>
          <w:szCs w:val="28"/>
        </w:rPr>
        <w:t xml:space="preserve"> </w:t>
      </w:r>
      <w:r w:rsidR="00A21F16" w:rsidRPr="00430577">
        <w:rPr>
          <w:rFonts w:eastAsiaTheme="minorEastAsia"/>
          <w:bCs/>
          <w:iCs/>
          <w:sz w:val="28"/>
          <w:szCs w:val="28"/>
        </w:rPr>
        <w:t xml:space="preserve"> </w:t>
      </w:r>
      <w:r w:rsidR="00543C50" w:rsidRPr="00430577">
        <w:rPr>
          <w:rFonts w:eastAsiaTheme="minorEastAsia"/>
          <w:bCs/>
          <w:iCs/>
          <w:sz w:val="28"/>
          <w:szCs w:val="28"/>
        </w:rPr>
        <w:t xml:space="preserve">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c≤8</m:t>
        </m:r>
        <m:r>
          <w:rPr>
            <w:rFonts w:ascii="Cambria Math" w:hAnsi="Cambria Math"/>
            <w:sz w:val="28"/>
            <w:szCs w:val="28"/>
          </w:rPr>
          <m:t>-b -ε</m:t>
        </m:r>
      </m:oMath>
      <w:r w:rsidR="00543C50" w:rsidRPr="00430577">
        <w:rPr>
          <w:rFonts w:eastAsiaTheme="minorEastAsia"/>
          <w:sz w:val="28"/>
          <w:szCs w:val="28"/>
        </w:rPr>
        <w:t>.</w:t>
      </w:r>
      <w:r w:rsidR="00430577" w:rsidRPr="00430577">
        <w:rPr>
          <w:rFonts w:eastAsiaTheme="minorEastAsia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/>
            <w:sz w:val="28"/>
            <w:szCs w:val="28"/>
          </w:rPr>
          <m:t>c+</m:t>
        </m:r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-b</m:t>
        </m:r>
      </m:oMath>
      <w:r w:rsidR="00430577" w:rsidRPr="00430577">
        <w:rPr>
          <w:rFonts w:eastAsiaTheme="minorEastAsia"/>
          <w:sz w:val="28"/>
          <w:szCs w:val="28"/>
        </w:rPr>
        <w:t xml:space="preserve"> </w:t>
      </w:r>
      <w:r w:rsidR="00430577" w:rsidRPr="00430577">
        <w:rPr>
          <w:rFonts w:eastAsiaTheme="minorEastAsia"/>
          <w:bCs/>
          <w:iCs/>
          <w:sz w:val="28"/>
          <w:szCs w:val="28"/>
        </w:rPr>
        <w:t xml:space="preserve">доминируется по коалиции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</m:oMath>
      <w:r w:rsidR="00430577">
        <w:rPr>
          <w:rFonts w:eastAsiaTheme="minorEastAsia"/>
          <w:bCs/>
          <w:sz w:val="28"/>
          <w:szCs w:val="28"/>
        </w:rPr>
        <w:t>,</w:t>
      </w:r>
      <w:r w:rsidR="00430577" w:rsidRPr="00430577">
        <w:rPr>
          <w:rFonts w:eastAsiaTheme="minorEastAsia"/>
          <w:sz w:val="28"/>
          <w:szCs w:val="28"/>
        </w:rPr>
        <w:t xml:space="preserve"> </w:t>
      </w:r>
      <w:r w:rsidR="00430577">
        <w:rPr>
          <w:rFonts w:eastAsiaTheme="minorEastAsia"/>
          <w:sz w:val="28"/>
          <w:szCs w:val="28"/>
        </w:rPr>
        <w:t>п</w:t>
      </w:r>
      <w:r w:rsidR="00430577" w:rsidRPr="00430577">
        <w:rPr>
          <w:rFonts w:eastAsiaTheme="minorEastAsia"/>
          <w:sz w:val="28"/>
          <w:szCs w:val="28"/>
        </w:rPr>
        <w:t xml:space="preserve">ри </w:t>
      </w:r>
      <m:oMath>
        <m:r>
          <w:rPr>
            <w:rFonts w:ascii="Cambria Math" w:eastAsiaTheme="minorEastAsia" w:hAnsi="Cambria Math"/>
            <w:sz w:val="28"/>
            <w:szCs w:val="28"/>
          </w:rPr>
          <m:t>c+</m:t>
        </m:r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-b</m:t>
        </m:r>
      </m:oMath>
      <w:r w:rsidR="00430577" w:rsidRPr="00430577">
        <w:rPr>
          <w:rFonts w:eastAsiaTheme="minorEastAsia"/>
          <w:sz w:val="28"/>
          <w:szCs w:val="28"/>
        </w:rPr>
        <w:t xml:space="preserve"> </w:t>
      </w:r>
      <w:r w:rsidR="00430577" w:rsidRPr="00430577">
        <w:rPr>
          <w:rFonts w:eastAsiaTheme="minorEastAsia"/>
          <w:bCs/>
          <w:iCs/>
          <w:sz w:val="28"/>
          <w:szCs w:val="28"/>
        </w:rPr>
        <w:t xml:space="preserve">по коалиции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</m:oMath>
      <w:r w:rsidR="00430577" w:rsidRPr="00430577">
        <w:rPr>
          <w:rFonts w:eastAsiaTheme="minorEastAsia"/>
          <w:sz w:val="28"/>
          <w:szCs w:val="28"/>
        </w:rPr>
        <w:t>.</w:t>
      </w:r>
      <w:r w:rsidR="00543C50" w:rsidRPr="00430577">
        <w:rPr>
          <w:rFonts w:eastAsiaTheme="minorEastAsia"/>
          <w:sz w:val="28"/>
          <w:szCs w:val="28"/>
        </w:rPr>
        <w:t xml:space="preserve"> </w:t>
      </w:r>
      <w:r w:rsidR="002C206B">
        <w:rPr>
          <w:rFonts w:eastAsiaTheme="minorEastAsia"/>
          <w:bCs/>
          <w:iCs/>
          <w:sz w:val="28"/>
          <w:szCs w:val="28"/>
        </w:rPr>
        <w:t xml:space="preserve">Данный дележ также очевидно </w:t>
      </w:r>
      <w:r w:rsidR="002C206B" w:rsidRPr="00430577">
        <w:rPr>
          <w:rFonts w:eastAsiaTheme="minorEastAsia"/>
          <w:bCs/>
          <w:iCs/>
          <w:sz w:val="28"/>
          <w:szCs w:val="28"/>
        </w:rPr>
        <w:t>принадлежит рассматриваемому множеству</w:t>
      </w:r>
      <w:r w:rsidR="002C206B">
        <w:rPr>
          <w:rFonts w:eastAsiaTheme="minorEastAsia"/>
          <w:bCs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ε&lt;0</m:t>
        </m:r>
      </m:oMath>
      <w:r w:rsidR="009D5DD9">
        <w:rPr>
          <w:rFonts w:eastAsiaTheme="minorEastAsia"/>
          <w:sz w:val="28"/>
          <w:szCs w:val="28"/>
        </w:rPr>
        <w:t>.</w:t>
      </w:r>
    </w:p>
    <w:sectPr w:rsidR="002C206B" w:rsidRPr="002C206B" w:rsidSect="0084399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5DE52" w14:textId="77777777" w:rsidR="007237FF" w:rsidRDefault="007237FF" w:rsidP="002A3BC2">
      <w:pPr>
        <w:spacing w:after="0" w:line="240" w:lineRule="auto"/>
      </w:pPr>
      <w:r>
        <w:separator/>
      </w:r>
    </w:p>
  </w:endnote>
  <w:endnote w:type="continuationSeparator" w:id="0">
    <w:p w14:paraId="470A7519" w14:textId="77777777" w:rsidR="007237FF" w:rsidRDefault="007237FF" w:rsidP="002A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401DF" w14:textId="77777777" w:rsidR="007237FF" w:rsidRDefault="007237FF" w:rsidP="002A3BC2">
      <w:pPr>
        <w:spacing w:after="0" w:line="240" w:lineRule="auto"/>
      </w:pPr>
      <w:r>
        <w:separator/>
      </w:r>
    </w:p>
  </w:footnote>
  <w:footnote w:type="continuationSeparator" w:id="0">
    <w:p w14:paraId="4CB2BCE6" w14:textId="77777777" w:rsidR="007237FF" w:rsidRDefault="007237FF" w:rsidP="002A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D395E"/>
    <w:multiLevelType w:val="hybridMultilevel"/>
    <w:tmpl w:val="2D9E8FCA"/>
    <w:lvl w:ilvl="0" w:tplc="CB58769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D04A0"/>
    <w:multiLevelType w:val="hybridMultilevel"/>
    <w:tmpl w:val="9CCA9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98"/>
    <w:rsid w:val="00027A41"/>
    <w:rsid w:val="00064FA1"/>
    <w:rsid w:val="000652C0"/>
    <w:rsid w:val="00070769"/>
    <w:rsid w:val="000776F7"/>
    <w:rsid w:val="0008761D"/>
    <w:rsid w:val="00094115"/>
    <w:rsid w:val="000B5E8F"/>
    <w:rsid w:val="000C1CCA"/>
    <w:rsid w:val="000D34ED"/>
    <w:rsid w:val="000E47C4"/>
    <w:rsid w:val="000F1B8A"/>
    <w:rsid w:val="00104479"/>
    <w:rsid w:val="00105294"/>
    <w:rsid w:val="001113AD"/>
    <w:rsid w:val="00115528"/>
    <w:rsid w:val="00154D5D"/>
    <w:rsid w:val="00197A52"/>
    <w:rsid w:val="001F26FB"/>
    <w:rsid w:val="00232ABA"/>
    <w:rsid w:val="00263F3D"/>
    <w:rsid w:val="002A3748"/>
    <w:rsid w:val="002A3BC2"/>
    <w:rsid w:val="002A40ED"/>
    <w:rsid w:val="002B13F6"/>
    <w:rsid w:val="002C206B"/>
    <w:rsid w:val="002C2E9F"/>
    <w:rsid w:val="002D6A34"/>
    <w:rsid w:val="002E2793"/>
    <w:rsid w:val="002E45E9"/>
    <w:rsid w:val="002F26EC"/>
    <w:rsid w:val="00346A8D"/>
    <w:rsid w:val="003548C1"/>
    <w:rsid w:val="00360A6B"/>
    <w:rsid w:val="00387E50"/>
    <w:rsid w:val="0039521D"/>
    <w:rsid w:val="00397A17"/>
    <w:rsid w:val="003A2FD4"/>
    <w:rsid w:val="003A3E6B"/>
    <w:rsid w:val="003E0E8E"/>
    <w:rsid w:val="003E392E"/>
    <w:rsid w:val="003E595D"/>
    <w:rsid w:val="004220A0"/>
    <w:rsid w:val="00425A98"/>
    <w:rsid w:val="00430577"/>
    <w:rsid w:val="00466AFE"/>
    <w:rsid w:val="00485C97"/>
    <w:rsid w:val="004C7B3D"/>
    <w:rsid w:val="004D7CF3"/>
    <w:rsid w:val="004E4332"/>
    <w:rsid w:val="004E5F25"/>
    <w:rsid w:val="0051398D"/>
    <w:rsid w:val="00513E9A"/>
    <w:rsid w:val="00517454"/>
    <w:rsid w:val="00532066"/>
    <w:rsid w:val="00543C50"/>
    <w:rsid w:val="00545DC0"/>
    <w:rsid w:val="00571B90"/>
    <w:rsid w:val="00582386"/>
    <w:rsid w:val="00583A93"/>
    <w:rsid w:val="005975E7"/>
    <w:rsid w:val="005A3EA4"/>
    <w:rsid w:val="005B70E9"/>
    <w:rsid w:val="005E480F"/>
    <w:rsid w:val="0060006F"/>
    <w:rsid w:val="00617922"/>
    <w:rsid w:val="006243B8"/>
    <w:rsid w:val="00634600"/>
    <w:rsid w:val="00635D8F"/>
    <w:rsid w:val="006439A0"/>
    <w:rsid w:val="0064609D"/>
    <w:rsid w:val="0067380D"/>
    <w:rsid w:val="00680943"/>
    <w:rsid w:val="0068782D"/>
    <w:rsid w:val="006946E3"/>
    <w:rsid w:val="006A2356"/>
    <w:rsid w:val="006A6CB7"/>
    <w:rsid w:val="006B52D2"/>
    <w:rsid w:val="006C3874"/>
    <w:rsid w:val="006D39BB"/>
    <w:rsid w:val="006D5E10"/>
    <w:rsid w:val="00716001"/>
    <w:rsid w:val="007200A5"/>
    <w:rsid w:val="007237FF"/>
    <w:rsid w:val="0073288C"/>
    <w:rsid w:val="0073740D"/>
    <w:rsid w:val="00747B7F"/>
    <w:rsid w:val="0076271E"/>
    <w:rsid w:val="007A2342"/>
    <w:rsid w:val="007A236B"/>
    <w:rsid w:val="007B1635"/>
    <w:rsid w:val="00801336"/>
    <w:rsid w:val="00802F64"/>
    <w:rsid w:val="008400AA"/>
    <w:rsid w:val="008415C6"/>
    <w:rsid w:val="00843991"/>
    <w:rsid w:val="0084455E"/>
    <w:rsid w:val="00845F23"/>
    <w:rsid w:val="00873DDC"/>
    <w:rsid w:val="00875C4E"/>
    <w:rsid w:val="0088429B"/>
    <w:rsid w:val="00885AAC"/>
    <w:rsid w:val="008D0C8D"/>
    <w:rsid w:val="008D5C7B"/>
    <w:rsid w:val="008F099B"/>
    <w:rsid w:val="00902883"/>
    <w:rsid w:val="00911A44"/>
    <w:rsid w:val="0092581A"/>
    <w:rsid w:val="0095330F"/>
    <w:rsid w:val="0096181C"/>
    <w:rsid w:val="00965CE7"/>
    <w:rsid w:val="009912FA"/>
    <w:rsid w:val="00992E8F"/>
    <w:rsid w:val="009943B7"/>
    <w:rsid w:val="009B0186"/>
    <w:rsid w:val="009B20B1"/>
    <w:rsid w:val="009B655F"/>
    <w:rsid w:val="009C736C"/>
    <w:rsid w:val="009D5DD9"/>
    <w:rsid w:val="009E4DEB"/>
    <w:rsid w:val="00A01B2E"/>
    <w:rsid w:val="00A1312D"/>
    <w:rsid w:val="00A1569C"/>
    <w:rsid w:val="00A17940"/>
    <w:rsid w:val="00A21F16"/>
    <w:rsid w:val="00A543F9"/>
    <w:rsid w:val="00A55CB7"/>
    <w:rsid w:val="00A74FFF"/>
    <w:rsid w:val="00AA7049"/>
    <w:rsid w:val="00AB6929"/>
    <w:rsid w:val="00AD33E5"/>
    <w:rsid w:val="00AD7C41"/>
    <w:rsid w:val="00AE2EB4"/>
    <w:rsid w:val="00AF2A67"/>
    <w:rsid w:val="00B2565B"/>
    <w:rsid w:val="00B42E6A"/>
    <w:rsid w:val="00B446A1"/>
    <w:rsid w:val="00B61AD5"/>
    <w:rsid w:val="00B770F1"/>
    <w:rsid w:val="00B80847"/>
    <w:rsid w:val="00BB61A5"/>
    <w:rsid w:val="00C05D6F"/>
    <w:rsid w:val="00C3338E"/>
    <w:rsid w:val="00C34029"/>
    <w:rsid w:val="00C40927"/>
    <w:rsid w:val="00C53C38"/>
    <w:rsid w:val="00C67D7E"/>
    <w:rsid w:val="00C908EE"/>
    <w:rsid w:val="00C916C8"/>
    <w:rsid w:val="00CA0383"/>
    <w:rsid w:val="00CC477F"/>
    <w:rsid w:val="00CC4FCF"/>
    <w:rsid w:val="00CC6168"/>
    <w:rsid w:val="00CD65D1"/>
    <w:rsid w:val="00CF7C94"/>
    <w:rsid w:val="00D01BE2"/>
    <w:rsid w:val="00D132B2"/>
    <w:rsid w:val="00D27872"/>
    <w:rsid w:val="00D27BF1"/>
    <w:rsid w:val="00D30BFC"/>
    <w:rsid w:val="00D33ABF"/>
    <w:rsid w:val="00D35B06"/>
    <w:rsid w:val="00D42926"/>
    <w:rsid w:val="00D44C36"/>
    <w:rsid w:val="00D6154A"/>
    <w:rsid w:val="00D7090E"/>
    <w:rsid w:val="00D826D3"/>
    <w:rsid w:val="00D8675C"/>
    <w:rsid w:val="00DA3EAC"/>
    <w:rsid w:val="00DD2300"/>
    <w:rsid w:val="00DE11BD"/>
    <w:rsid w:val="00DE234F"/>
    <w:rsid w:val="00E07475"/>
    <w:rsid w:val="00E264B0"/>
    <w:rsid w:val="00E5613D"/>
    <w:rsid w:val="00E604C1"/>
    <w:rsid w:val="00E938B5"/>
    <w:rsid w:val="00EA4763"/>
    <w:rsid w:val="00EA6807"/>
    <w:rsid w:val="00EA6E37"/>
    <w:rsid w:val="00EB35B0"/>
    <w:rsid w:val="00EF21C2"/>
    <w:rsid w:val="00F03047"/>
    <w:rsid w:val="00F040ED"/>
    <w:rsid w:val="00F06024"/>
    <w:rsid w:val="00F06D74"/>
    <w:rsid w:val="00F20054"/>
    <w:rsid w:val="00F2051E"/>
    <w:rsid w:val="00F51669"/>
    <w:rsid w:val="00F53789"/>
    <w:rsid w:val="00F7275A"/>
    <w:rsid w:val="00F72ADE"/>
    <w:rsid w:val="00F8782E"/>
    <w:rsid w:val="00FB371E"/>
    <w:rsid w:val="00FC20DD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7774"/>
  <w15:chartTrackingRefBased/>
  <w15:docId w15:val="{68ABCF0B-20D2-4655-99CB-BF3481F6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  <w:style w:type="character" w:styleId="ae">
    <w:name w:val="annotation reference"/>
    <w:basedOn w:val="a0"/>
    <w:uiPriority w:val="99"/>
    <w:semiHidden/>
    <w:unhideWhenUsed/>
    <w:rsid w:val="00875C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5C4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5C4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5C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5C4E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75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5C4E"/>
    <w:rPr>
      <w:rFonts w:ascii="Segoe UI" w:hAnsi="Segoe UI" w:cs="Segoe UI"/>
      <w:sz w:val="18"/>
      <w:szCs w:val="18"/>
    </w:rPr>
  </w:style>
  <w:style w:type="paragraph" w:styleId="af5">
    <w:name w:val="Body Text"/>
    <w:basedOn w:val="a"/>
    <w:link w:val="af6"/>
    <w:rsid w:val="004E433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basedOn w:val="a0"/>
    <w:link w:val="af5"/>
    <w:rsid w:val="004E433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66</cp:revision>
  <dcterms:created xsi:type="dcterms:W3CDTF">2020-04-09T20:40:00Z</dcterms:created>
  <dcterms:modified xsi:type="dcterms:W3CDTF">2020-04-24T10:55:00Z</dcterms:modified>
</cp:coreProperties>
</file>