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rPr>
          <w:rFonts w:hint="default"/>
          <w:lang w:val="ru-RU"/>
        </w:rPr>
      </w:pPr>
      <w:r>
        <w:rPr>
          <w:lang w:val="ru-RU"/>
        </w:rPr>
        <w:t>Анализ</w:t>
      </w:r>
      <w:r>
        <w:rPr>
          <w:rFonts w:hint="default"/>
          <w:lang w:val="ru-RU"/>
        </w:rPr>
        <w:t xml:space="preserve"> выступления спикера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Речь Стива Джобса перед выпускниками Стэнфорда (“Stay Hungry Stay Foolish”). Видеоролик выступления </w:t>
      </w:r>
      <w:r>
        <w:rPr>
          <w:rFonts w:hint="default"/>
          <w:lang w:val="ru-RU"/>
        </w:rPr>
        <w:fldChar w:fldCharType="begin"/>
      </w:r>
      <w:r>
        <w:instrText xml:space="preserve"> HYPERLINK "https://youtu.be/_vdT7191l3E?t=452" </w:instrText>
      </w:r>
      <w:r>
        <w:rPr>
          <w:rFonts w:hint="default"/>
          <w:lang w:val="ru-RU"/>
        </w:rPr>
        <w:fldChar w:fldCharType="separate"/>
      </w:r>
      <w:r>
        <w:rPr>
          <w:rStyle w:val="13"/>
          <w:rFonts w:hint="default"/>
          <w:lang w:val="ru-RU"/>
        </w:rPr>
        <w:t>здесь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качестве вступления хочу сказать, что выбирая эту речь для анализа, я думал о ней исключительно как о примере для подражания. До этого момента я ограничивался чтением её текстового варианта, и, к сожалению, после просмотра видео моё мнение изменилось. Имеено поэтому во многом анализ выступления построен на сравнении впечатления от чтения и от просмотра видеозаписи.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 поводом для некоторого разочарования была связь с аудиторией. Да, смысл речи отвечает тому, что слушатели ожидают услышать:  некое послание молодому поколению от взрослого и успешного человека. Да, речь действительно цепляет и подталкивает к размышлениям, запоминается. Но при просмотре видео неожиданно замечаешь, что в речи Стива Джобса - слишком много Стива Джобса: он в принципе не обращается к опыту слушателей, предлагает проанализировать его собственный. Хотя этот опыт, безусловно, стоит внимания, в речи, обращённой к выпускникам на их празднике ожидаешь большего упоминания самих выпускников. И становится заметно, что эта речь - это именно послание аудитории, монолог выступающего, а не диалог со слушателями. Содержание хорошо продумано и подготовлено заранее, но абсолютно не меняется в зависимости от реакции аудитории. Впроче, похоже, реакция именно такая, как и ожидалось.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своём выступлении Стив придерживается дружеского, неформального стиля (настолько, что в этом предложении кажется неуместным написать “Джобс” или “Стив Джобс”, только “Стив”). Во вступлении он говорит о том, что не закончил коледж - и сразу ставит себя на одну ступень со слушателями, превращаясь для них из основателя компании из большой четвёрки в такого же, как они, студента. Оратор последовательно подводит слушателей к выводам из трёх историй, которые озвучивает в конце каждой из них. Речь не изобилует образами, но те, которые есть, “соединение точек” например, делают её запоминающейся. Эмоциональная окраска речи также выражена слабо, акценты расставлены с помощью темпа речи, его увеличения и замедления. Темп речи совпадает со скоростью, с которой мы бы придерживались, читая её про себя, и слушать её весьма комфортно, а паузы после ключевых точек выступления позволяют слушателям их осмыслить, опять же как остановились бы мы сами в процессе чтения, чтобы обдумать только что прочитанное. В то же время лишних пауз в выступлении нет, и “псевдопауз”, заполняемых словами-паразитами, тоже, и выступление вопринимается цельно в ритмико-интонационном отношении.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Композиция выступления построена по Правилу Трёх: три истории, три основные идеи, связанные с ними; при построении предложений также используются три однородных члена: “... я спал на полу в комнатах друзей, я сдавал бутылки Колы по 5 центов, чтобы купить еду и ходил за 7 миль через весь город каждый воскресный вечер, чтобы раз в неделю нормально поесть в храме кришнаитов”. Как упоминалось выше, истории-примеры предшествуют идее, то есть выбран индуктивный способ изложения материала, а для аргументации используются истории-примеры.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удержания внимания в основном использованы интонационые приёмы, например отступление про то, что “Windows просто скопировали это </w:t>
      </w:r>
      <w:r>
        <w:rPr>
          <w:rFonts w:hint="default"/>
          <w:lang w:val="en"/>
        </w:rPr>
        <w:t>[</w:t>
      </w:r>
      <w:r>
        <w:rPr>
          <w:rFonts w:hint="default"/>
          <w:lang w:val="ru-RU"/>
        </w:rPr>
        <w:t>шрифты</w:t>
      </w:r>
      <w:r>
        <w:rPr>
          <w:rFonts w:hint="default"/>
          <w:lang w:val="en"/>
        </w:rPr>
        <w:t>]</w:t>
      </w:r>
      <w:r>
        <w:rPr>
          <w:rFonts w:hint="default"/>
          <w:lang w:val="ru-RU"/>
        </w:rPr>
        <w:t xml:space="preserve"> с Мака” посреди рассказа о типографике показалось мне довольно неуместным при чтении, однако на видео понятно, что оно резко меняет интонацию довольно монотонной речи и привлекает внимание слушателей, вызывает смех. А заключение речи “Оставайтесь голодными. Оставайтесь безрассудными” повторяется три раза, добавляя ему силы.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Невербальные сообщения, за исключением пауз, как мне кажется отсутствуют. Впрочем, это вероятно и не имеет значения перед большой аудиторией, когда слушатели находятся слишком далеко, чтобы различить жесты и мимику, и только на видео крупным планом это бросается в глаза. Единственное, что меня удивило, это отсутствие зрительного контакта с аудиторией. Рассказ о довольно личных вещах, читаемый с листка, выглядит странно.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Почему я выбрал для анализа именно это выступление? Меня зацепил текст, когда я его прочитал. Зацепил не только содержанием, но и своей структурой, ритмом, который ощущается даже при чтении.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То, что автор делится своими личными переживаниями, заставляет относиться к его посланию с большим вниманием и сопереживанием. Структура же текста, построенного в основном из коротких предложений, облегчает восприятие, не даёт отвлечься. Что показалось наиболее привлекательным в самом выступлении? Выдержанный темп речи, выразительная интонация, грамотная расстановка пауз. Всё это привлекает и удерживает внимание, помогает слушателям легче воспринимать выступление. А что мешало воспринимать выступление? Конечно отсутствие зрительного контакта, даже попыток наладить его с присутствующими на мероприятии выпускниками.</w:t>
      </w:r>
      <w:bookmarkStart w:id="0" w:name="_GoBack"/>
      <w:bookmarkEnd w:id="0"/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B5FB3"/>
    <w:rsid w:val="3D9F8F28"/>
    <w:rsid w:val="557FBF36"/>
    <w:rsid w:val="56BF09EA"/>
    <w:rsid w:val="577CF5E3"/>
    <w:rsid w:val="5BFF219E"/>
    <w:rsid w:val="5DD1DDE8"/>
    <w:rsid w:val="5EB98396"/>
    <w:rsid w:val="5FCECF00"/>
    <w:rsid w:val="5FFD27A2"/>
    <w:rsid w:val="65EF152F"/>
    <w:rsid w:val="6F1A1851"/>
    <w:rsid w:val="735916D9"/>
    <w:rsid w:val="75BD0DD3"/>
    <w:rsid w:val="775966BB"/>
    <w:rsid w:val="77B7FB43"/>
    <w:rsid w:val="7B57A2A5"/>
    <w:rsid w:val="7D89E3AE"/>
    <w:rsid w:val="7EB7DC27"/>
    <w:rsid w:val="7EFFC16C"/>
    <w:rsid w:val="7FAF1630"/>
    <w:rsid w:val="7FEB9145"/>
    <w:rsid w:val="9EFFD331"/>
    <w:rsid w:val="AF3D3F59"/>
    <w:rsid w:val="AF6FA40E"/>
    <w:rsid w:val="AFD7E45C"/>
    <w:rsid w:val="BBFD3EF8"/>
    <w:rsid w:val="BEFDED6A"/>
    <w:rsid w:val="BF2F97A1"/>
    <w:rsid w:val="BF5F61C2"/>
    <w:rsid w:val="CFFF4A6E"/>
    <w:rsid w:val="DB7F2E86"/>
    <w:rsid w:val="DBA7183B"/>
    <w:rsid w:val="DEBA2B2B"/>
    <w:rsid w:val="DF7EC4DB"/>
    <w:rsid w:val="E3BF2A33"/>
    <w:rsid w:val="E5BFC7E0"/>
    <w:rsid w:val="E6BA5DC6"/>
    <w:rsid w:val="E7973445"/>
    <w:rsid w:val="E7FB7319"/>
    <w:rsid w:val="EB33CFBB"/>
    <w:rsid w:val="EDF76E4C"/>
    <w:rsid w:val="EDFDE5D1"/>
    <w:rsid w:val="EDFF4E31"/>
    <w:rsid w:val="EEEBD46D"/>
    <w:rsid w:val="F1F59C59"/>
    <w:rsid w:val="F6BDB1F9"/>
    <w:rsid w:val="F6FB0EF1"/>
    <w:rsid w:val="F6FE7100"/>
    <w:rsid w:val="F7BD5276"/>
    <w:rsid w:val="F7CFE9ED"/>
    <w:rsid w:val="F7FBCDEC"/>
    <w:rsid w:val="FB7F5D4B"/>
    <w:rsid w:val="FBABACBA"/>
    <w:rsid w:val="FBDEC615"/>
    <w:rsid w:val="FDFE8379"/>
    <w:rsid w:val="FEFE244C"/>
    <w:rsid w:val="FEFF7365"/>
    <w:rsid w:val="FF7BE92D"/>
    <w:rsid w:val="FFB5E36D"/>
    <w:rsid w:val="FFFE32F9"/>
    <w:rsid w:val="FFFFA635"/>
    <w:rsid w:val="FFFFAF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200" w:line="276" w:lineRule="auto"/>
    </w:pPr>
    <w:rPr>
      <w:rFonts w:ascii="Arial" w:hAnsi="Arial" w:eastAsia="Arial" w:cs="Arial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b/>
      <w:bCs/>
      <w:color w:val="606060"/>
      <w:sz w:val="28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paragraph" w:styleId="1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unhideWhenUsed/>
    <w:uiPriority w:val="99"/>
    <w:rPr>
      <w:color w:val="0000FF"/>
      <w:u w:val="single"/>
    </w:rPr>
  </w:style>
  <w:style w:type="paragraph" w:styleId="17">
    <w:name w:val="Subtitle"/>
    <w:basedOn w:val="1"/>
    <w:next w:val="1"/>
    <w:qFormat/>
    <w:uiPriority w:val="11"/>
    <w:pPr>
      <w:spacing w:line="240" w:lineRule="auto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18">
    <w:name w:val="Title"/>
    <w:basedOn w:val="1"/>
    <w:next w:val="1"/>
    <w:qFormat/>
    <w:uiPriority w:val="10"/>
    <w:pPr>
      <w:pBdr>
        <w:bottom w:val="single" w:color="000000" w:themeColor="text1" w:sz="24" w:space="0"/>
      </w:pBdr>
      <w:spacing w:before="300" w:after="80" w:line="240" w:lineRule="auto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  <w14:textFill>
        <w14:solidFill>
          <w14:schemeClr w14:val="tx1"/>
        </w14:solidFill>
      </w14:textFill>
    </w:rPr>
  </w:style>
  <w:style w:type="paragraph" w:styleId="19">
    <w:name w:val="No Spacing"/>
    <w:basedOn w:val="1"/>
    <w:qFormat/>
    <w:uiPriority w:val="1"/>
    <w:pPr>
      <w:spacing w:after="0" w:line="240" w:lineRule="auto"/>
    </w:pPr>
  </w:style>
  <w:style w:type="paragraph" w:styleId="20">
    <w:name w:val="Quote"/>
    <w:basedOn w:val="1"/>
    <w:next w:val="1"/>
    <w:qFormat/>
    <w:uiPriority w:val="29"/>
    <w:pPr>
      <w:ind w:left="4536"/>
      <w:jc w:val="both"/>
    </w:pPr>
    <w:rPr>
      <w:i/>
      <w:iCs/>
      <w:color w:val="373737"/>
      <w:sz w:val="18"/>
      <w:szCs w:val="18"/>
    </w:rPr>
  </w:style>
  <w:style w:type="paragraph" w:styleId="21">
    <w:name w:val="Intense Quote"/>
    <w:basedOn w:val="1"/>
    <w:next w:val="1"/>
    <w:qFormat/>
    <w:uiPriority w:val="30"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338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2020-11-28T22:12:58Z</dcterms:created>
  <dc:creator>vladimir</dc:creator>
  <cp:lastModifiedBy>vladimir</cp:lastModifiedBy>
  <dcterms:modified xsi:type="dcterms:W3CDTF">2020-11-29T22:19:52Z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