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DC" w:rsidRPr="00720A3C" w:rsidRDefault="004672FB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addition1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2166DC" w:rsidRPr="00720A3C">
        <w:rPr>
          <w:rFonts w:ascii="Times New Roman" w:hAnsi="Times New Roman" w:cs="Times New Roman"/>
          <w:noProof/>
          <w:sz w:val="24"/>
          <w:szCs w:val="24"/>
        </w:rPr>
        <w:t>«addition1»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2166DC" w:rsidRPr="00720A3C">
        <w:rPr>
          <w:rFonts w:ascii="Times New Roman" w:hAnsi="Times New Roman" w:cs="Times New Roman"/>
          <w:sz w:val="24"/>
          <w:szCs w:val="24"/>
          <w:lang w:val="ru-RU"/>
        </w:rPr>
        <w:t>&lt;1&gt;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Истец</w:t>
      </w:r>
      <w:r w:rsidR="00EC704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B35" w:rsidRPr="00EC704E" w:rsidRDefault="00EC704E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color w:val="000000"/>
          <w:sz w:val="21"/>
          <w:szCs w:val="21"/>
          <w:shd w:val="clear" w:color="auto" w:fill="FFFFFF"/>
        </w:rPr>
        <w:t>Ф.И.О. потребителя</w:t>
      </w:r>
      <w:r>
        <w:rPr>
          <w:color w:val="000000"/>
          <w:sz w:val="21"/>
          <w:szCs w:val="21"/>
          <w:shd w:val="clear" w:color="auto" w:fill="FFFFFF"/>
          <w:lang w:val="ru-RU"/>
        </w:rPr>
        <w:t>: ____________________________________________________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адрес*: ________________________________________________________,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телефон: ______________________, факс: ________________________,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 электронной почты: _______________________________________</w:t>
      </w:r>
    </w:p>
    <w:p w:rsidR="00EF120A" w:rsidRPr="00720A3C" w:rsidRDefault="00315A42" w:rsidP="00CF4FF9">
      <w:pPr>
        <w:spacing w:before="240" w:after="240" w:line="480" w:lineRule="auto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addition3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B17C1C" w:rsidRPr="00720A3C">
        <w:rPr>
          <w:rFonts w:ascii="Times New Roman" w:hAnsi="Times New Roman" w:cs="Times New Roman"/>
          <w:noProof/>
          <w:sz w:val="24"/>
          <w:szCs w:val="24"/>
        </w:rPr>
        <w:t>«addition3»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4F3BAA"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&lt;3&gt;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Ответчик</w:t>
      </w:r>
    </w:p>
    <w:p w:rsidR="00C635A4" w:rsidRPr="00720A3C" w:rsidRDefault="004672FB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addition4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C635A4" w:rsidRPr="00720A3C">
        <w:rPr>
          <w:rFonts w:ascii="Times New Roman" w:hAnsi="Times New Roman" w:cs="Times New Roman"/>
          <w:noProof/>
          <w:sz w:val="24"/>
          <w:szCs w:val="24"/>
        </w:rPr>
        <w:t>«addition4»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635A4" w:rsidRPr="00720A3C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C635A4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адрес*: ________________________________________________________,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телефон: ______________________, факс: ________________________,</w:t>
      </w:r>
    </w:p>
    <w:p w:rsidR="00CF6F97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 электронной почты: _______________________________________</w:t>
      </w:r>
    </w:p>
    <w:p w:rsidR="001F1916" w:rsidRPr="00720A3C" w:rsidRDefault="00315A42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addition5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1F1916" w:rsidRPr="00720A3C">
        <w:rPr>
          <w:rFonts w:ascii="Times New Roman" w:hAnsi="Times New Roman" w:cs="Times New Roman"/>
          <w:noProof/>
          <w:sz w:val="24"/>
          <w:szCs w:val="24"/>
        </w:rPr>
        <w:t>«addition5»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EF120A" w:rsidRPr="00720A3C" w:rsidRDefault="00EF120A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Цена иска: ____________________________ рублей </w:t>
      </w:r>
      <w:r w:rsidRPr="00720A3C">
        <w:rPr>
          <w:rFonts w:ascii="Times New Roman" w:hAnsi="Times New Roman" w:cs="Times New Roman"/>
          <w:color w:val="0000FF"/>
          <w:sz w:val="24"/>
          <w:szCs w:val="24"/>
        </w:rPr>
        <w:t>&lt;4&gt;.</w:t>
      </w:r>
    </w:p>
    <w:p w:rsidR="00EF120A" w:rsidRPr="005D7881" w:rsidRDefault="00B17C1C" w:rsidP="00720A3C">
      <w:pPr>
        <w:spacing w:before="240" w:after="240"/>
        <w:jc w:val="right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="00315A42" w:rsidRPr="005D7881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additionTax  \* MERGEFORMAT </w:instrTex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4F3BAA" w:rsidRPr="005D7881">
        <w:rPr>
          <w:rFonts w:ascii="Times New Roman" w:hAnsi="Times New Roman" w:cs="Times New Roman"/>
          <w:noProof/>
          <w:sz w:val="24"/>
          <w:szCs w:val="24"/>
          <w:lang w:val="en-US"/>
        </w:rPr>
        <w:t>«additionTax»</w:t>
      </w:r>
      <w:r w:rsidR="00315A42"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160A0" w:rsidRPr="005D7881" w:rsidRDefault="00F160A0" w:rsidP="006A0217">
      <w:pPr>
        <w:spacing w:before="200" w:after="24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additionTaxInfo  \* MERGEFORMAT </w:instrTex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5D788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«additionTaxInfo»</w: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F160A0" w:rsidRPr="005D7881" w:rsidRDefault="00F160A0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F120A" w:rsidRPr="005D7881" w:rsidRDefault="00640C8E" w:rsidP="00720A3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t>Исковое</w:t>
      </w:r>
      <w:r w:rsidRPr="005D7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t>заявление</w:t>
      </w:r>
      <w:r w:rsidR="008C321D" w:rsidRPr="005D7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8C321D"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C321D" w:rsidRPr="005D7881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MERGEFIELD  additionNamelawsuit  \* MERGEFORMAT </w:instrText>
      </w:r>
      <w:r w:rsidR="008C321D"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C321D" w:rsidRPr="005D788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«additionNamelawsuit»</w:t>
      </w:r>
      <w:r w:rsidR="008C321D"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B17C1C"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17C1C" w:rsidRPr="005D788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&lt;5&gt;</w:t>
      </w:r>
    </w:p>
    <w:p w:rsidR="00EF120A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"___"___________ ____ г. между истцом и ответчиком был заключен Договор</w:t>
      </w:r>
    </w:p>
    <w:p w:rsidR="00EF120A" w:rsidRPr="00720A3C" w:rsidRDefault="00662AA6" w:rsidP="00720A3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/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MERGEFIELD  addition6  \* MERGEFORMAT </w:instrText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 w:rsidRPr="00720A3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«addition6»</w:t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</w:t>
      </w:r>
    </w:p>
    <w:p w:rsidR="00E6287D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(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</w:rPr>
        <w:t>далее -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 xml:space="preserve">  Договор),  в  соответствии с которым ответчик обязался в срок до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"___"___________   ___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</w:rPr>
        <w:t>_ г.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addition7  \* MERGEFORMAT </w:instrTex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662AA6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«addition7»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истцу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______________________,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ab/>
        <w:t>а   истец оплатить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addition8  \* MERGEFORMAT </w:instrTex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662AA6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«addition8»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в размере ________ (_____________) рублей.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F120A" w:rsidRPr="00720A3C" w:rsidRDefault="00B17C1C" w:rsidP="00720A3C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lastRenderedPageBreak/>
        <w:t>"___"___________ ____ г. истец оплатил</w:t>
      </w:r>
      <w:r w:rsidR="00E6287D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fldChar w:fldCharType="begin"/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instrText xml:space="preserve"> MERGEFIELD  addition8  \* MERGEFORMAT </w:instrText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fldChar w:fldCharType="separate"/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«addition8»</w:t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fldChar w:fldCharType="end"/>
      </w:r>
      <w:r w:rsidR="00992AEE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hAnsi="Times New Roman" w:cs="Times New Roman"/>
          <w:sz w:val="24"/>
          <w:szCs w:val="24"/>
        </w:rPr>
        <w:t>в размере ____________ (_________) рублей, что подтверждается ___________________________.</w:t>
      </w:r>
    </w:p>
    <w:p w:rsidR="00ED2580" w:rsidRPr="00720A3C" w:rsidRDefault="00ED2580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Однако в нарушение Договора</w:t>
      </w:r>
      <w:r w:rsidRPr="0072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  \* MERGEFORMAT </w:instrTex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«addition15»</w: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В результате нарушения ответчиком условий Договора нарушены права и законные интересы истца, что выражается в следующем: _________________________ и подтверждается _____________________________.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5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4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продавец (исполнитель) обязан передать потребителю товар (выполнить работу, оказать услугу), качество которого соответствует договору.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(Варианты. Согласно</w:t>
      </w:r>
      <w:hyperlink r:id="rId7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7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потребитель имеет право на то, чтобы товар (работа, услуга) при обычных условиях его использования, хранения, транспортировки и утилизации был безопасен для жизни, здоровья потребителя, окружающей среды, а также не причинял вред имуществу потребителя. Требования, которые должны обеспечивать безопасность товара (работы, услуги) для жизни и здоровья потребителя, окружающей среды, а также предотвращение причинения вреда имуществу потребителя, являются обязательными и устанавливаются законом или в установленном им порядке.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9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0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8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потребитель вправе потребовать предоставления необходимой и достоверной информации об изготовителе (исполнителе, продавце), режиме его работы и реализуемых им товарах (работах, услугах).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11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10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изготовитель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 По отдельным видам товаров (работ, услуг) перечень и способы доведения информации до потребителя устанавливаются Правительством Российской Федерации.)</w:t>
      </w:r>
    </w:p>
    <w:p w:rsidR="00084A55" w:rsidRPr="00720A3C" w:rsidRDefault="004672FB" w:rsidP="00C339FA">
      <w:pPr>
        <w:spacing w:before="240" w:after="2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addition10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084A55" w:rsidRPr="00720A3C">
        <w:rPr>
          <w:rFonts w:ascii="Times New Roman" w:hAnsi="Times New Roman" w:cs="Times New Roman"/>
          <w:noProof/>
          <w:sz w:val="24"/>
          <w:szCs w:val="24"/>
        </w:rPr>
        <w:t>«addition10»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C6619E" w:rsidRPr="00A706EA" w:rsidRDefault="004672FB" w:rsidP="00A706EA">
      <w:pPr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06EA">
        <w:rPr>
          <w:rFonts w:ascii="Times New Roman" w:hAnsi="Times New Roman" w:cs="Times New Roman"/>
          <w:sz w:val="24"/>
          <w:szCs w:val="24"/>
        </w:rPr>
        <w:fldChar w:fldCharType="begin"/>
      </w:r>
      <w:r w:rsidRPr="00A706EA">
        <w:rPr>
          <w:rFonts w:ascii="Times New Roman" w:hAnsi="Times New Roman" w:cs="Times New Roman"/>
          <w:sz w:val="24"/>
          <w:szCs w:val="24"/>
        </w:rPr>
        <w:instrText xml:space="preserve"> MERGEFIELD  addition11  \* MERGEFORMAT </w:instrText>
      </w:r>
      <w:r w:rsidRPr="00A706EA">
        <w:rPr>
          <w:rFonts w:ascii="Times New Roman" w:hAnsi="Times New Roman" w:cs="Times New Roman"/>
          <w:sz w:val="24"/>
          <w:szCs w:val="24"/>
        </w:rPr>
        <w:fldChar w:fldCharType="separate"/>
      </w:r>
      <w:r w:rsidR="00C6619E" w:rsidRPr="00A706EA">
        <w:rPr>
          <w:rFonts w:ascii="Times New Roman" w:hAnsi="Times New Roman" w:cs="Times New Roman"/>
          <w:noProof/>
          <w:sz w:val="24"/>
          <w:szCs w:val="24"/>
        </w:rPr>
        <w:t>«addition11»</w:t>
      </w:r>
      <w:r w:rsidRPr="00A706EA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EF120A" w:rsidRPr="00720A3C" w:rsidRDefault="004672FB" w:rsidP="000641B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addition10.1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FD48B3" w:rsidRPr="00720A3C">
        <w:rPr>
          <w:rFonts w:ascii="Times New Roman" w:hAnsi="Times New Roman" w:cs="Times New Roman"/>
          <w:noProof/>
          <w:sz w:val="24"/>
          <w:szCs w:val="24"/>
        </w:rPr>
        <w:t>«addition10.1»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D4345" w:rsidRPr="00653E4B" w:rsidRDefault="00B17C1C" w:rsidP="00653E4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13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13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за нарушение прав потребителей изготовитель (исполнитель, продавец, уполномоченная организация или уполномоченный индивидуальный предприниматель, импортер) несет ответственность, предусмотренную законом или договором.</w:t>
      </w:r>
    </w:p>
    <w:p w:rsidR="00653E4B" w:rsidRDefault="00653E4B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addition12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«addition12»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62DF2" w:rsidRDefault="005D39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addition15.1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«addition15.1»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addition15.2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«addition15.2»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addition15.3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«addition15.3»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addition15.4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«addition15.4»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addition15.5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«addition15.5»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P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addition15.6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«addition15.6»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EF120A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ab/>
        <w:t>На  основании изложенного, руководствуясь положениями</w:t>
      </w:r>
      <w:hyperlink r:id="rId15">
        <w:r w:rsidRPr="00720A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6">
        <w:r w:rsidRPr="00720A3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20A3C">
        <w:rPr>
          <w:rFonts w:ascii="Times New Roman" w:eastAsia="Times New Roman" w:hAnsi="Times New Roman" w:cs="Times New Roman"/>
          <w:sz w:val="24"/>
          <w:szCs w:val="24"/>
        </w:rPr>
        <w:t xml:space="preserve"> Российской</w:t>
      </w:r>
    </w:p>
    <w:p w:rsidR="00EF120A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Федерации  от  07.02.1992  N  2300-1  "О защите прав потребителей",</w:t>
      </w:r>
      <w:hyperlink r:id="rId17">
        <w:r w:rsidRPr="00720A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">
        <w:r w:rsidRPr="00720A3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ст. 151</w:t>
        </w:r>
      </w:hyperlink>
    </w:p>
    <w:p w:rsidR="00EF120A" w:rsidRPr="000B4D86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Гражданского  кодекса  Российской Федерации, в соответствии со</w:t>
      </w:r>
      <w:hyperlink r:id="rId19">
        <w:r w:rsidRPr="00720A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0">
        <w:r w:rsidRPr="00720A3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ст. ст. 131</w:t>
        </w:r>
      </w:hyperlink>
      <w:r w:rsidR="000B4D86" w:rsidRPr="000B4D86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, 132</w:t>
      </w:r>
    </w:p>
    <w:p w:rsidR="00EF120A" w:rsidRPr="000B4D86" w:rsidRDefault="00B17C1C" w:rsidP="000B4D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D86">
        <w:rPr>
          <w:rFonts w:ascii="Times New Roman" w:eastAsia="Times New Roman" w:hAnsi="Times New Roman" w:cs="Times New Roman"/>
          <w:sz w:val="24"/>
          <w:szCs w:val="24"/>
        </w:rPr>
        <w:t>Гражданского процессуального к</w:t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0B4D86">
        <w:rPr>
          <w:rFonts w:ascii="Times New Roman" w:eastAsia="Times New Roman" w:hAnsi="Times New Roman" w:cs="Times New Roman"/>
          <w:sz w:val="24"/>
          <w:szCs w:val="24"/>
        </w:rPr>
        <w:t>оде</w:t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0B4D86">
        <w:rPr>
          <w:rFonts w:ascii="Times New Roman" w:eastAsia="Times New Roman" w:hAnsi="Times New Roman" w:cs="Times New Roman"/>
          <w:sz w:val="24"/>
          <w:szCs w:val="24"/>
        </w:rPr>
        <w:t xml:space="preserve">кса Российской Федерации, </w:t>
      </w:r>
      <w:r w:rsidRPr="000B4D86">
        <w:rPr>
          <w:rFonts w:ascii="Times New Roman" w:eastAsia="Times New Roman" w:hAnsi="Times New Roman" w:cs="Times New Roman"/>
          <w:b/>
          <w:sz w:val="24"/>
          <w:szCs w:val="24"/>
        </w:rPr>
        <w:t>прошу</w:t>
      </w:r>
      <w:r w:rsidRPr="000B4D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4477" w:rsidRPr="00924477" w:rsidRDefault="002725B9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addition11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«addition11»</w: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4170F" w:rsidRPr="005D7881" w:rsidRDefault="00A140CA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addition14.1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«addition14.1»</w: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47A2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addition14.2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«addition14.2»</w: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addition14.3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«addition14.3»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addition14.4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«addition14.4»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addition14.5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«addition14.5»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74213C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0" w:name="_GoBack"/>
    <w:bookmarkEnd w:id="0"/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addition14.7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«addition14.7»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Приложение:</w:t>
      </w:r>
    </w:p>
    <w:p w:rsidR="00EF120A" w:rsidRPr="00720A3C" w:rsidRDefault="005C1BE5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B17C1C" w:rsidRPr="00720A3C">
        <w:rPr>
          <w:rFonts w:ascii="Times New Roman" w:hAnsi="Times New Roman" w:cs="Times New Roman"/>
          <w:sz w:val="24"/>
          <w:szCs w:val="24"/>
        </w:rPr>
        <w:t xml:space="preserve">Копия договора о предоставлении </w:t>
      </w:r>
      <w:r w:rsidR="004672FB"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="004672FB" w:rsidRPr="00720A3C">
        <w:rPr>
          <w:rFonts w:ascii="Times New Roman" w:hAnsi="Times New Roman" w:cs="Times New Roman"/>
          <w:sz w:val="24"/>
          <w:szCs w:val="24"/>
        </w:rPr>
        <w:instrText xml:space="preserve"> MERGEFIELD  addition13  \* MERGEFORMAT </w:instrText>
      </w:r>
      <w:r w:rsidR="004672FB"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9F4EBA" w:rsidRPr="00720A3C">
        <w:rPr>
          <w:rFonts w:ascii="Times New Roman" w:hAnsi="Times New Roman" w:cs="Times New Roman"/>
          <w:noProof/>
          <w:sz w:val="24"/>
          <w:szCs w:val="24"/>
        </w:rPr>
        <w:t>«addition13»</w:t>
      </w:r>
      <w:r w:rsidR="004672FB"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9F4EBA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4EB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2. Документы об оплате истцом </w: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="00315A42" w:rsidRPr="00720A3C">
        <w:rPr>
          <w:rFonts w:ascii="Times New Roman" w:hAnsi="Times New Roman" w:cs="Times New Roman"/>
          <w:sz w:val="24"/>
          <w:szCs w:val="24"/>
        </w:rPr>
        <w:instrText xml:space="preserve"> MERGEFIELD  addition13  \* MERGEFORMAT </w:instrTex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9F4EBA" w:rsidRPr="00720A3C">
        <w:rPr>
          <w:rFonts w:ascii="Times New Roman" w:hAnsi="Times New Roman" w:cs="Times New Roman"/>
          <w:noProof/>
          <w:sz w:val="24"/>
          <w:szCs w:val="24"/>
        </w:rPr>
        <w:t>«addition13»</w:t>
      </w:r>
      <w:r w:rsidR="00315A42"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9F4EBA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3. Документы, подтверждающие обстоятельства, на которых истец основывает свои требования.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4. Расчет взыскиваемой денежной суммы.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5. Документы, подтверждающие несение судебных расходов.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lastRenderedPageBreak/>
        <w:t xml:space="preserve">6. Копия требования (претензии) истца и доказательства отказа ответчика от удовлетворения требования (претензии) истца </w:t>
      </w:r>
      <w:r w:rsidRPr="00720A3C">
        <w:rPr>
          <w:rFonts w:ascii="Times New Roman" w:hAnsi="Times New Roman" w:cs="Times New Roman"/>
          <w:color w:val="0000FF"/>
          <w:sz w:val="24"/>
          <w:szCs w:val="24"/>
        </w:rPr>
        <w:t>&lt;6&gt;</w:t>
      </w:r>
      <w:r w:rsidRPr="00720A3C">
        <w:rPr>
          <w:rFonts w:ascii="Times New Roman" w:hAnsi="Times New Roman" w:cs="Times New Roman"/>
          <w:sz w:val="24"/>
          <w:szCs w:val="24"/>
        </w:rPr>
        <w:t>.</w:t>
      </w:r>
    </w:p>
    <w:p w:rsidR="00EF120A" w:rsidRPr="00720A3C" w:rsidRDefault="00B17C1C" w:rsidP="00DB1F9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7. Уведомление о вручении или иные документы, подтверждающие направление ответчику и третьим лицам (если они участвуют в деле) копий искового заявления и приложенных к нему документов, которые у него отсутствуют.</w:t>
      </w:r>
    </w:p>
    <w:p w:rsidR="004672FB" w:rsidRDefault="00DB1F9C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B17C1C" w:rsidRPr="00720A3C">
        <w:rPr>
          <w:rFonts w:ascii="Times New Roman" w:hAnsi="Times New Roman" w:cs="Times New Roman"/>
          <w:sz w:val="24"/>
          <w:szCs w:val="24"/>
        </w:rPr>
        <w:t>. Иные документы, подтверждающие обстоятельства, на которых истец основывает свои требования.</w:t>
      </w:r>
    </w:p>
    <w:p w:rsidR="004672FB" w:rsidRDefault="00DB1F9C" w:rsidP="004672FB">
      <w:pPr>
        <w:spacing w:before="240" w:after="240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4672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672FB" w:rsidRPr="004672FB">
        <w:rPr>
          <w:rFonts w:ascii="Times New Roman" w:hAnsi="Times New Roman" w:cs="Times New Roman"/>
          <w:bCs/>
          <w:sz w:val="24"/>
          <w:szCs w:val="24"/>
        </w:rPr>
        <w:t>Документы, подтверждающие факт причинения вреда, а также размер ущерба.</w:t>
      </w:r>
    </w:p>
    <w:p w:rsidR="00D22D62" w:rsidRPr="005D7881" w:rsidRDefault="00D22D62" w:rsidP="00D22D62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fldChar w:fldCharType="begin"/>
      </w:r>
      <w:r w:rsidRPr="005D7881">
        <w:rPr>
          <w:rFonts w:ascii="Times New Roman" w:hAnsi="Times New Roman" w:cs="Times New Roman"/>
          <w:bCs/>
          <w:sz w:val="24"/>
          <w:szCs w:val="24"/>
          <w:lang w:val="en-US"/>
        </w:rPr>
        <w:instrText xml:space="preserve"> MERGEFIELD  additionAttorney  \* MERGEFORMAT </w:instrTex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fldChar w:fldCharType="separate"/>
      </w:r>
      <w:r w:rsidRPr="005D788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«additionAttorney»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fldChar w:fldCharType="end"/>
      </w:r>
    </w:p>
    <w:p w:rsidR="008A2652" w:rsidRDefault="005D391C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D7881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additionMaterialHarm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D7881">
        <w:rPr>
          <w:rFonts w:ascii="Times New Roman" w:hAnsi="Times New Roman" w:cs="Times New Roman"/>
          <w:noProof/>
          <w:sz w:val="24"/>
          <w:szCs w:val="24"/>
          <w:lang w:val="en-US"/>
        </w:rPr>
        <w:t>«additionMaterialHarm»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D7881" w:rsidRDefault="005D7881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penaltyAgreement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«penaltyAgreement»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C6" w:rsidRPr="005D7881" w:rsidRDefault="00027AC6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penaltyLaw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«penaltyLaw»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672FB" w:rsidRPr="005D7881" w:rsidRDefault="004672FB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120A" w:rsidRPr="005D7881" w:rsidRDefault="00B17C1C" w:rsidP="00720A3C">
      <w:pPr>
        <w:spacing w:before="240" w:after="240"/>
        <w:ind w:firstLine="5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"___"__________ ____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519F3" w:rsidRPr="005D7881" w:rsidRDefault="007519F3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Истец</w:t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представитель</w:t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519F3" w:rsidRPr="005D7881" w:rsidRDefault="007519F3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66139" w:rsidRPr="00720A3C" w:rsidRDefault="007519F3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________________(подпись) /__________________________________________(Ф.И.О.)</w:t>
      </w:r>
    </w:p>
    <w:p w:rsidR="00906497" w:rsidRPr="00720A3C" w:rsidRDefault="00906497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139" w:rsidRPr="00720A3C" w:rsidRDefault="00066139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A469F" w:rsidRPr="00720A3C" w:rsidRDefault="007A469F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A469F" w:rsidRPr="00720A3C" w:rsidRDefault="007A469F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66139" w:rsidRPr="00720A3C" w:rsidRDefault="00066139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&lt;1&gt; О разграничении подсудности между мировым судьей и районным судом см.</w:t>
      </w:r>
      <w:hyperlink r:id="rId21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ст. ст. 23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и</w:t>
      </w:r>
      <w:hyperlink r:id="rId22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24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Федерации.</w:t>
      </w: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В соответствии со ст.ст.27-30</w:t>
      </w:r>
      <w:hyperlink r:id="rId23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>Гражданского процессуального кодекса Российской Федерации определяется территориальная подсудность.</w:t>
      </w: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69F" w:rsidRPr="00720A3C" w:rsidRDefault="007A469F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&lt;2&gt; О требованиях, предъявляемых к представителям и документам, подтверждающим их полномочия, см.</w:t>
      </w:r>
      <w:hyperlink r:id="rId24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ст. ст. 49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-</w:t>
      </w:r>
      <w:hyperlink r:id="rId25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54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Федерации.</w:t>
      </w: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&lt;3&gt; Указывается один из идентификаторов: СНИЛС, ИНН, ОГРНИП, серия и номер документа, удостоверяющего личность, водительского удостоверения или свидетельства о регистрации транспортного средства. Если истцом является гражданин, идентификатор указывается, если он ему известен (</w:t>
      </w:r>
      <w:hyperlink r:id="rId26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3 ч. 2 ст. 131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Федерации).</w:t>
      </w: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&lt;4&gt; Цена иска по искам о взыскании денежных средств, согласно</w:t>
      </w:r>
      <w:hyperlink r:id="rId27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п. 1 ч. 1 ст. 91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Федерации, определяется исходя из взыскиваемой денежной суммы</w:t>
      </w:r>
    </w:p>
    <w:p w:rsidR="00457A29" w:rsidRPr="00720A3C" w:rsidRDefault="00457A29" w:rsidP="00720A3C">
      <w:pPr>
        <w:spacing w:before="240" w:after="24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&lt;5&gt; В соответствии с</w:t>
      </w:r>
      <w:hyperlink r:id="rId28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пп. 4 п. 2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и</w:t>
      </w:r>
      <w:hyperlink r:id="rId29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п. 3 ст. 333.36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Налогового кодекса Российской Федерации от уплаты государственной пошлины по делам, рассматриваемым в судах общей юрисдикции, а также мировыми судьями, освобождаются истцы по искам, связанным с нарушением прав потребителей, если цена иска не превышает 1 000 000 руб.</w:t>
      </w:r>
    </w:p>
    <w:p w:rsidR="001B44A4" w:rsidRPr="00720A3C" w:rsidRDefault="001B44A4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&lt;6&gt; Согласно</w:t>
      </w:r>
      <w:hyperlink r:id="rId30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п. 3 ст. 132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 к исковому заявлению должны быть приложены документы, подтверждающие выполнение обязательного досудебного порядка урегулирования спора, если такой порядок установлен федеральным законом.</w:t>
      </w:r>
    </w:p>
    <w:p w:rsidR="001B44A4" w:rsidRPr="00720A3C" w:rsidRDefault="001B44A4" w:rsidP="00720A3C">
      <w:pPr>
        <w:spacing w:before="240" w:after="2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120A" w:rsidRPr="00720A3C" w:rsidRDefault="00EF120A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20A" w:rsidRPr="00720A3C" w:rsidRDefault="00B17C1C" w:rsidP="00720A3C">
      <w:pP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20A" w:rsidRPr="00640C8E" w:rsidRDefault="00EF120A" w:rsidP="00720A3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F120A" w:rsidRPr="00640C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EAC"/>
    <w:multiLevelType w:val="multilevel"/>
    <w:tmpl w:val="D432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7EC0"/>
    <w:multiLevelType w:val="hybridMultilevel"/>
    <w:tmpl w:val="31E0B3B0"/>
    <w:lvl w:ilvl="0" w:tplc="4FC6F4D4">
      <w:start w:val="132"/>
      <w:numFmt w:val="decimal"/>
      <w:lvlText w:val="%1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7C6A"/>
    <w:multiLevelType w:val="multilevel"/>
    <w:tmpl w:val="8448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D7B17"/>
    <w:multiLevelType w:val="hybridMultilevel"/>
    <w:tmpl w:val="446AFE6E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0FC238D"/>
    <w:multiLevelType w:val="multilevel"/>
    <w:tmpl w:val="00C84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5C201A"/>
    <w:multiLevelType w:val="multilevel"/>
    <w:tmpl w:val="8CDC4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0A"/>
    <w:rsid w:val="00027AC6"/>
    <w:rsid w:val="000641BA"/>
    <w:rsid w:val="00065BF7"/>
    <w:rsid w:val="00066139"/>
    <w:rsid w:val="00084A55"/>
    <w:rsid w:val="000B4D86"/>
    <w:rsid w:val="000B7056"/>
    <w:rsid w:val="00113AFE"/>
    <w:rsid w:val="00126F6E"/>
    <w:rsid w:val="0014581D"/>
    <w:rsid w:val="001B44A4"/>
    <w:rsid w:val="001F1916"/>
    <w:rsid w:val="002166DC"/>
    <w:rsid w:val="002260F7"/>
    <w:rsid w:val="00242825"/>
    <w:rsid w:val="00245D32"/>
    <w:rsid w:val="002725B9"/>
    <w:rsid w:val="00304208"/>
    <w:rsid w:val="00315A42"/>
    <w:rsid w:val="003447A2"/>
    <w:rsid w:val="00365AC1"/>
    <w:rsid w:val="0037089B"/>
    <w:rsid w:val="00434699"/>
    <w:rsid w:val="00457A29"/>
    <w:rsid w:val="004672FB"/>
    <w:rsid w:val="004D799C"/>
    <w:rsid w:val="004F3BAA"/>
    <w:rsid w:val="00543DA9"/>
    <w:rsid w:val="00551904"/>
    <w:rsid w:val="00595BD9"/>
    <w:rsid w:val="005A5B35"/>
    <w:rsid w:val="005C1BE5"/>
    <w:rsid w:val="005D391C"/>
    <w:rsid w:val="005D7881"/>
    <w:rsid w:val="0061047A"/>
    <w:rsid w:val="0061566A"/>
    <w:rsid w:val="00640C8E"/>
    <w:rsid w:val="00653E4B"/>
    <w:rsid w:val="00662AA6"/>
    <w:rsid w:val="006A0217"/>
    <w:rsid w:val="006F03C1"/>
    <w:rsid w:val="007167D9"/>
    <w:rsid w:val="00720A3C"/>
    <w:rsid w:val="0074213C"/>
    <w:rsid w:val="007519F3"/>
    <w:rsid w:val="0077496A"/>
    <w:rsid w:val="007A2A17"/>
    <w:rsid w:val="007A469F"/>
    <w:rsid w:val="0081633C"/>
    <w:rsid w:val="00830661"/>
    <w:rsid w:val="00847D0B"/>
    <w:rsid w:val="00887135"/>
    <w:rsid w:val="008A2652"/>
    <w:rsid w:val="008B5D76"/>
    <w:rsid w:val="008C18D6"/>
    <w:rsid w:val="008C321D"/>
    <w:rsid w:val="008C4BEE"/>
    <w:rsid w:val="008F0AE5"/>
    <w:rsid w:val="00906497"/>
    <w:rsid w:val="00916EEF"/>
    <w:rsid w:val="00924477"/>
    <w:rsid w:val="0094170F"/>
    <w:rsid w:val="009919B9"/>
    <w:rsid w:val="00992AEE"/>
    <w:rsid w:val="009A004E"/>
    <w:rsid w:val="009F47C3"/>
    <w:rsid w:val="009F4EBA"/>
    <w:rsid w:val="00A140CA"/>
    <w:rsid w:val="00A42D2F"/>
    <w:rsid w:val="00A55278"/>
    <w:rsid w:val="00A706EA"/>
    <w:rsid w:val="00AB0890"/>
    <w:rsid w:val="00AC44E2"/>
    <w:rsid w:val="00B14A4A"/>
    <w:rsid w:val="00B17C1C"/>
    <w:rsid w:val="00B65672"/>
    <w:rsid w:val="00B8227F"/>
    <w:rsid w:val="00B9039E"/>
    <w:rsid w:val="00C05C1E"/>
    <w:rsid w:val="00C339FA"/>
    <w:rsid w:val="00C635A4"/>
    <w:rsid w:val="00C6619E"/>
    <w:rsid w:val="00C9243F"/>
    <w:rsid w:val="00CB4BDB"/>
    <w:rsid w:val="00CE3B7F"/>
    <w:rsid w:val="00CF4FF9"/>
    <w:rsid w:val="00CF6F97"/>
    <w:rsid w:val="00D22D62"/>
    <w:rsid w:val="00D42C0A"/>
    <w:rsid w:val="00D50E73"/>
    <w:rsid w:val="00D63B48"/>
    <w:rsid w:val="00D956FA"/>
    <w:rsid w:val="00DB1F9C"/>
    <w:rsid w:val="00DC5CD8"/>
    <w:rsid w:val="00E6287D"/>
    <w:rsid w:val="00E62DF2"/>
    <w:rsid w:val="00EC704E"/>
    <w:rsid w:val="00ED2580"/>
    <w:rsid w:val="00EF120A"/>
    <w:rsid w:val="00F04B51"/>
    <w:rsid w:val="00F138C9"/>
    <w:rsid w:val="00F160A0"/>
    <w:rsid w:val="00FB6DC3"/>
    <w:rsid w:val="00FD4345"/>
    <w:rsid w:val="00FD48B3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537A"/>
  <w15:docId w15:val="{526E1FB1-7802-441D-8F35-626A949E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6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51249&amp;date=14.07.2020&amp;dst=100041&amp;fld=134" TargetMode="External"/><Relationship Id="rId13" Type="http://schemas.openxmlformats.org/officeDocument/2006/relationships/hyperlink" Target="https://login.consultant.ru/link/?req=doc&amp;base=LAW&amp;n=351249&amp;date=14.07.2020&amp;dst=100361&amp;fld=134" TargetMode="External"/><Relationship Id="rId18" Type="http://schemas.openxmlformats.org/officeDocument/2006/relationships/hyperlink" Target="https://login.consultant.ru/link/?req=doc&amp;base=LAW&amp;n=340325&amp;date=14.07.2020&amp;dst=100875&amp;fld=134" TargetMode="External"/><Relationship Id="rId26" Type="http://schemas.openxmlformats.org/officeDocument/2006/relationships/hyperlink" Target="https://login.consultant.ru/link/?req=doc&amp;base=LAW&amp;n=351272&amp;date=14.07.2020&amp;dst=1269&amp;fld=1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351272&amp;date=14.07.2020&amp;dst=100110&amp;fld=134" TargetMode="External"/><Relationship Id="rId7" Type="http://schemas.openxmlformats.org/officeDocument/2006/relationships/hyperlink" Target="https://login.consultant.ru/link/?req=doc&amp;base=LAW&amp;n=351249&amp;date=14.07.2020&amp;dst=100041&amp;fld=134" TargetMode="External"/><Relationship Id="rId12" Type="http://schemas.openxmlformats.org/officeDocument/2006/relationships/hyperlink" Target="https://login.consultant.ru/link/?req=doc&amp;base=LAW&amp;n=351249&amp;date=14.07.2020&amp;dst=100061&amp;fld=134" TargetMode="External"/><Relationship Id="rId17" Type="http://schemas.openxmlformats.org/officeDocument/2006/relationships/hyperlink" Target="https://login.consultant.ru/link/?req=doc&amp;base=LAW&amp;n=340325&amp;date=14.07.2020&amp;dst=100875&amp;fld=134" TargetMode="External"/><Relationship Id="rId25" Type="http://schemas.openxmlformats.org/officeDocument/2006/relationships/hyperlink" Target="https://login.consultant.ru/link/?req=doc&amp;base=LAW&amp;n=351272&amp;date=14.07.2020&amp;dst=100253&amp;fld=1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351249&amp;date=14.07.2020" TargetMode="External"/><Relationship Id="rId20" Type="http://schemas.openxmlformats.org/officeDocument/2006/relationships/hyperlink" Target="https://login.consultant.ru/link/?req=doc&amp;base=LAW&amp;n=351272&amp;date=14.07.2020&amp;dst=100628&amp;fld=134" TargetMode="External"/><Relationship Id="rId29" Type="http://schemas.openxmlformats.org/officeDocument/2006/relationships/hyperlink" Target="https://login.consultant.ru/link/?req=doc&amp;base=LAW&amp;n=342431&amp;date=14.07.2020&amp;dst=11647&amp;fld=1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351249&amp;date=14.07.2020&amp;dst=100025&amp;fld=134" TargetMode="External"/><Relationship Id="rId11" Type="http://schemas.openxmlformats.org/officeDocument/2006/relationships/hyperlink" Target="https://login.consultant.ru/link/?req=doc&amp;base=LAW&amp;n=351249&amp;date=14.07.2020&amp;dst=100061&amp;fld=134" TargetMode="External"/><Relationship Id="rId24" Type="http://schemas.openxmlformats.org/officeDocument/2006/relationships/hyperlink" Target="https://login.consultant.ru/link/?req=doc&amp;base=LAW&amp;n=351272&amp;date=14.07.2020&amp;dst=1208&amp;fld=13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ogin.consultant.ru/link/?req=doc&amp;base=LAW&amp;n=351249&amp;date=14.07.2020&amp;dst=100025&amp;fld=134" TargetMode="External"/><Relationship Id="rId15" Type="http://schemas.openxmlformats.org/officeDocument/2006/relationships/hyperlink" Target="https://login.consultant.ru/link/?req=doc&amp;base=LAW&amp;n=351249&amp;date=14.07.2020" TargetMode="External"/><Relationship Id="rId23" Type="http://schemas.openxmlformats.org/officeDocument/2006/relationships/hyperlink" Target="https://login.consultant.ru/link/?req=doc&amp;base=LAW&amp;n=351272&amp;date=14.07.2020&amp;dst=1721&amp;fld=134" TargetMode="External"/><Relationship Id="rId28" Type="http://schemas.openxmlformats.org/officeDocument/2006/relationships/hyperlink" Target="https://login.consultant.ru/link/?req=doc&amp;base=LAW&amp;n=342431&amp;date=14.07.2020&amp;dst=11645&amp;fld=134" TargetMode="External"/><Relationship Id="rId10" Type="http://schemas.openxmlformats.org/officeDocument/2006/relationships/hyperlink" Target="https://login.consultant.ru/link/?req=doc&amp;base=LAW&amp;n=351249&amp;date=14.07.2020&amp;dst=100053&amp;fld=134" TargetMode="External"/><Relationship Id="rId19" Type="http://schemas.openxmlformats.org/officeDocument/2006/relationships/hyperlink" Target="https://login.consultant.ru/link/?req=doc&amp;base=LAW&amp;n=351272&amp;date=14.07.2020&amp;dst=100628&amp;fld=1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51249&amp;date=14.07.2020&amp;dst=100053&amp;fld=134" TargetMode="External"/><Relationship Id="rId14" Type="http://schemas.openxmlformats.org/officeDocument/2006/relationships/hyperlink" Target="https://login.consultant.ru/link/?req=doc&amp;base=LAW&amp;n=351249&amp;date=14.07.2020&amp;dst=100361&amp;fld=134" TargetMode="External"/><Relationship Id="rId22" Type="http://schemas.openxmlformats.org/officeDocument/2006/relationships/hyperlink" Target="https://login.consultant.ru/link/?req=doc&amp;base=LAW&amp;n=351272&amp;date=14.07.2020&amp;dst=100122&amp;fld=134" TargetMode="External"/><Relationship Id="rId27" Type="http://schemas.openxmlformats.org/officeDocument/2006/relationships/hyperlink" Target="https://login.consultant.ru/link/?req=doc&amp;base=LAW&amp;n=351272&amp;date=14.07.2020&amp;dst=100427&amp;fld=134" TargetMode="External"/><Relationship Id="rId30" Type="http://schemas.openxmlformats.org/officeDocument/2006/relationships/hyperlink" Target="https://login.consultant.ru/link/?req=doc&amp;base=LAW&amp;n=351272&amp;date=14.07.2020&amp;dst=1275&amp;f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Меньшиков</cp:lastModifiedBy>
  <cp:revision>106</cp:revision>
  <dcterms:created xsi:type="dcterms:W3CDTF">2020-07-15T10:34:00Z</dcterms:created>
  <dcterms:modified xsi:type="dcterms:W3CDTF">2020-07-25T16:09:00Z</dcterms:modified>
</cp:coreProperties>
</file>