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charts/chart5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2831" w:rsidRDefault="00EF5D9E">
      <w:r>
        <w:t>Charts in other places.</w:t>
      </w:r>
      <w:r>
        <w:footnoteReference w:id="1"/>
      </w:r>
    </w:p>
    <w:p w:rsidR="004A2831" w:rsidRDefault="00EF5D9E">
      <w:r>
        <w:t>A text box follows.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26080" cy="2240280"/>
                <wp:effectExtent l="0" t="0" r="0" b="0"/>
                <wp:wrapTopAndBottom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2240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A2831" w:rsidRDefault="00EF5D9E">
                            <w:r>
                              <w:t>A chart in a text box:</w:t>
                            </w:r>
                          </w:p>
                          <w:p w:rsidR="004A2831" w:rsidRDefault="00EF5D9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743200" cy="1600200"/>
                                  <wp:effectExtent l="0" t="0" r="0" b="0"/>
                                  <wp:docPr id="4" name="Chart 4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6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0;width:230.4pt;height:17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" fillcolor="white [3201]" strokeweight=".5pt">
                <v:textbox>
                  <w:txbxContent>
                    <w:p w:rsidR="004A2831" w:rsidRDefault="00EF5D9E">
                      <w:r>
                        <w:t>A chart in a text box:</w:t>
                      </w:r>
                    </w:p>
                    <w:p w:rsidR="004A2831" w:rsidRDefault="00EF5D9E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743200" cy="1600200"/>
                            <wp:effectExtent l="0" t="0" r="0" b="0"/>
                            <wp:docPr id="4" name="Chart 4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6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4A2831" w:rsidRDefault="00EF5D9E">
      <w:r>
        <w:t>A group follows.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86400" cy="1600200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600200"/>
                          <a:chOff x="0" y="0"/>
                          <a:chExt cx="5486400" cy="16002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1828800" cy="16002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bodyPr/>
                      </wps:wsp>
                      <wpg:graphicFrame>
                        <wpg:cNvPr id="7" name="Chart 7"/>
                        <wpg:cNvFrPr/>
                        <wpg:xfrm>
                          <a:off x="1828800" y="0"/>
                          <a:ext cx="3657600" cy="160020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7"/>
                          </a:graphicData>
                        </a:graphic>
                      </wpg:graphicFrame>
                    </wpg:wgp>
                  </a:graphicData>
                </a:graphic>
              </wp:anchor>
            </w:drawing>
          </mc:Choice>
          <mc:Fallback>
            <w:pict>
              <v:group w14:anchorId="1CF86A27" id="Group 5" o:spid="_x0000_s1026" style="position:absolute;margin-left:0;margin-top:0;width:6in;height:126pt;z-index:251660288" coordsize="54864,16002" o:gfxdata="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">
                <v:rect id="Rectangle 6" o:spid="_x0000_s1027" style="position:absolute;width:18288;height:160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" fillcolor="#e97132 [3205]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hart 7" o:spid="_x0000_s1028" type="#_x0000_t75" style="position:absolute;left:18161;top:-127;width:36830;height:16256;visibility:visib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">
                  <v:imagedata r:id="rId8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:rsidR="004A2831" w:rsidRDefault="00EF5D9E">
      <w:r>
        <w:t>A floating chart follows.</w:t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200" cy="1600200"/>
            <wp:effectExtent l="0" t="0" r="0" b="0"/>
            <wp:wrapTopAndBottom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:rsidR="004A2831" w:rsidRDefault="00EF5D9E">
      <w:r>
        <w:t>The end.</w:t>
      </w:r>
    </w:p>
    <w:sectPr w:rsidR="004A2831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5D9E" w:rsidRDefault="00EF5D9E">
      <w:pPr>
        <w:spacing w:after="0" w:line="240" w:lineRule="auto"/>
      </w:pPr>
      <w:r>
        <w:separator/>
      </w:r>
    </w:p>
  </w:endnote>
  <w:endnote w:type="continuationSeparator" w:id="0">
    <w:p w:rsidR="00EF5D9E" w:rsidRDefault="00EF5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5D9E" w:rsidRDefault="00EF5D9E">
      <w:pPr>
        <w:spacing w:after="0" w:line="240" w:lineRule="auto"/>
      </w:pPr>
      <w:r>
        <w:separator/>
      </w:r>
    </w:p>
  </w:footnote>
  <w:footnote w:type="continuationSeparator" w:id="0">
    <w:p w:rsidR="00EF5D9E" w:rsidRDefault="00EF5D9E">
      <w:pPr>
        <w:spacing w:after="0" w:line="240" w:lineRule="auto"/>
      </w:pPr>
      <w:r>
        <w:continuationSeparator/>
      </w:r>
    </w:p>
  </w:footnote>
  <w:footnote w:id="1">
    <w:p w:rsidR="004A2831" w:rsidRDefault="00EF5D9E">
      <w:r>
        <w:footnoteRef/>
      </w:r>
      <w:r>
        <w:t xml:space="preserve"> A chart in a note:</w:t>
      </w:r>
    </w:p>
    <w:p w:rsidR="004A2831" w:rsidRDefault="00EF5D9E">
      <w:r>
        <w:rPr>
          <w:noProof/>
        </w:rPr>
        <w:drawing>
          <wp:inline distT="0" distB="0" distL="0" distR="0">
            <wp:extent cx="2743200" cy="8001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"/>
              </a:graphicData>
            </a:graphic>
          </wp:inline>
        </w:drawing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A2831" w:rsidRDefault="00EF5D9E">
    <w:r>
      <w:t>A chart in the header:</w:t>
    </w:r>
  </w:p>
  <w:p w:rsidR="004A2831" w:rsidRDefault="00EF5D9E">
    <w:r>
      <w:rPr>
        <w:noProof/>
      </w:rPr>
      <w:drawing>
        <wp:inline distT="0" distB="0" distL="0" distR="0">
          <wp:extent cx="2743200" cy="800100"/>
          <wp:effectExtent l="0" t="0" r="0" b="0"/>
          <wp:docPr id="1" name="Chart 1"/>
          <wp:cNvGraphicFramePr/>
          <a:graphic xmlns:a="http://schemas.openxmlformats.org/drawingml/2006/main">
            <a:graphicData uri="http://schemas.openxmlformats.org/drawingml/2006/chart">
              <c:chart xmlns:c="http://schemas.openxmlformats.org/drawingml/2006/chart" xmlns:r="http://schemas.openxmlformats.org/officeDocument/2006/relationships" r:id="rId1"/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31"/>
    <w:rsid w:val="004A2831"/>
    <w:rsid w:val="00B863A0"/>
    <w:rsid w:val="00BD5F62"/>
    <w:rsid w:val="00EF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B276BFA-FD14-2B4E-87AB-B5273F4C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chart" Target="charts/chart3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chart" Target="charts/chart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werkblad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werkblad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werkblad2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werkblad3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werkblad4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l-N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Noted</c:v>
                </c:pt>
              </c:strCache>
            </c:strRef>
          </c:tx>
          <c:invertIfNegative val="0"/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</c:v>
                </c:pt>
                <c:pt idx="1">
                  <c:v>3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E0000-0000-4000-8000-0000000000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10001"/>
        <c:axId val="510002"/>
      </c:barChart>
      <c:catAx>
        <c:axId val="5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10002"/>
        <c:crosses val="autoZero"/>
        <c:auto val="1"/>
        <c:lblAlgn val="ctr"/>
        <c:lblOffset val="100"/>
        <c:noMultiLvlLbl val="0"/>
      </c:catAx>
      <c:valAx>
        <c:axId val="510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10001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1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l-N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In box</c:v>
                </c:pt>
              </c:strCache>
            </c:strRef>
          </c:tx>
          <c:invertIfNegative val="0"/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</c:v>
                </c:pt>
                <c:pt idx="1">
                  <c:v>3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C0000-0000-4000-8000-0000000000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10001"/>
        <c:axId val="510002"/>
      </c:barChart>
      <c:catAx>
        <c:axId val="5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10002"/>
        <c:crosses val="autoZero"/>
        <c:auto val="1"/>
        <c:lblAlgn val="ctr"/>
        <c:lblOffset val="100"/>
        <c:noMultiLvlLbl val="0"/>
      </c:catAx>
      <c:valAx>
        <c:axId val="510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10001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1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l-N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Grouped</c:v>
                </c:pt>
              </c:strCache>
            </c:strRef>
          </c:tx>
          <c:invertIfNegative val="0"/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</c:v>
                </c:pt>
                <c:pt idx="1">
                  <c:v>3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D0000-0000-4000-8000-00000000000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Paired</c:v>
                </c:pt>
              </c:strCache>
            </c:strRef>
          </c:tx>
          <c:invertIfNegative val="0"/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D0001-0000-4000-8000-0000000000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10001"/>
        <c:axId val="510002"/>
      </c:barChart>
      <c:catAx>
        <c:axId val="5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10002"/>
        <c:crosses val="autoZero"/>
        <c:auto val="1"/>
        <c:lblAlgn val="ctr"/>
        <c:lblOffset val="100"/>
        <c:noMultiLvlLbl val="0"/>
      </c:catAx>
      <c:valAx>
        <c:axId val="510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10001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1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l-N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Floating</c:v>
                </c:pt>
              </c:strCache>
            </c:strRef>
          </c:tx>
          <c:invertIfNegative val="0"/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</c:v>
                </c:pt>
                <c:pt idx="1">
                  <c:v>3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F0000-0000-4000-8000-0000000000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10001"/>
        <c:axId val="510002"/>
      </c:barChart>
      <c:catAx>
        <c:axId val="5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10002"/>
        <c:crosses val="autoZero"/>
        <c:auto val="1"/>
        <c:lblAlgn val="ctr"/>
        <c:lblOffset val="100"/>
        <c:noMultiLvlLbl val="0"/>
      </c:catAx>
      <c:valAx>
        <c:axId val="510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10001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1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l-N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Header</c:v>
                </c:pt>
              </c:strCache>
            </c:strRef>
          </c:tx>
          <c:invertIfNegative val="0"/>
          <c:cat>
            <c:strRef>
              <c:f>Sheet1!$A$2:$A$4</c:f>
              <c:strCache>
                <c:ptCount val="3"/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</c:v>
                </c:pt>
                <c:pt idx="1">
                  <c:v>3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B0000-0000-4000-8000-0000000000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10001"/>
        <c:axId val="510002"/>
      </c:barChart>
      <c:catAx>
        <c:axId val="5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10002"/>
        <c:crosses val="autoZero"/>
        <c:auto val="1"/>
        <c:lblAlgn val="ctr"/>
        <c:lblOffset val="100"/>
        <c:noMultiLvlLbl val="0"/>
      </c:catAx>
      <c:valAx>
        <c:axId val="510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10001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1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docx-agent</cp:lastModifiedBy>
  <cp:revision>2</cp:revision>
  <dcterms:created xsi:type="dcterms:W3CDTF">2026-10-04T12:00:00Z</dcterms:created>
  <dcterms:modified xsi:type="dcterms:W3CDTF">2026-10-04T12:00:00Z</dcterms:modified>
</cp:coreProperties>
</file>