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561A2D" w:rsidP="00994B32">
      <w:ins w:id="0" w:author="youmap" w:date="2012-10-03T16:46:00Z">
        <w:r>
          <w:t>xxx</w:t>
        </w:r>
      </w:ins>
      <w:r w:rsidR="00994B32">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763A4C">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763A4C">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763A4C">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763A4C">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763A4C">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763A4C">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763A4C">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763A4C">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763A4C">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763A4C">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763A4C">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763A4C">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763A4C">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763A4C" w:rsidP="001E5189">
          <w:pPr>
            <w:tabs>
              <w:tab w:val="left" w:pos="9204"/>
            </w:tabs>
          </w:pPr>
          <w:r>
            <w:fldChar w:fldCharType="end"/>
          </w:r>
          <w:r w:rsidR="001E5189">
            <w:tab/>
          </w:r>
        </w:p>
      </w:sdtContent>
    </w:sdt>
    <w:p w:rsidR="000A4305" w:rsidRDefault="000A4305" w:rsidP="000A4305">
      <w:pPr>
        <w:pStyle w:val="Heading1"/>
      </w:pPr>
      <w:bookmarkStart w:id="1" w:name="_Toc335398069"/>
      <w:r>
        <w:lastRenderedPageBreak/>
        <w:t>Introduction</w:t>
      </w:r>
      <w:bookmarkEnd w:id="1"/>
    </w:p>
    <w:p w:rsidR="00B20433" w:rsidRDefault="00586826" w:rsidP="006000F1">
      <w:ins w:id="2" w:author="MackieLab" w:date="2012-10-02T15:16:00Z">
        <w:del w:id="3" w:author="Jeremy Bredfeldt" w:date="2012-10-03T08:23:00Z">
          <w:r w:rsidDel="008A4D0C">
            <w:delText xml:space="preserve">Test change. </w:delText>
          </w:r>
        </w:del>
      </w:ins>
      <w:bookmarkStart w:id="4" w:name="_GoBack"/>
      <w:bookmarkEnd w:id="4"/>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hydrogels,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ins w:id="5" w:author="Jeremy Bredfeldt" w:date="2012-10-03T08:28:00Z">
        <w:r w:rsidR="008A4D0C">
          <w:t>e</w:t>
        </w:r>
      </w:ins>
      <w:del w:id="6" w:author="Jeremy Bredfeldt" w:date="2012-10-03T08:28:00Z">
        <w:r w:rsidR="00A27723" w:rsidDel="008A4D0C">
          <w:delText>i</w:delText>
        </w:r>
      </w:del>
      <w:r w:rsidR="00A27723">
        <w:t>s</w:t>
      </w:r>
      <w:ins w:id="7" w:author="Jeremy Bredfeldt" w:date="2012-10-03T08:28:00Z">
        <w:r w:rsidR="008A4D0C">
          <w:t>e types of</w:t>
        </w:r>
      </w:ins>
      <w:r w:rsidR="00A27723">
        <w:t xml:space="preserve"> research</w:t>
      </w:r>
      <w:ins w:id="8" w:author="Jeremy Bredfeldt" w:date="2012-10-03T08:28:00Z">
        <w:r w:rsidR="008A4D0C">
          <w:t xml:space="preserve"> projects</w:t>
        </w:r>
      </w:ins>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ins w:id="9" w:author="Jeremy Bredfeldt" w:date="2012-10-03T08:29:00Z">
        <w:r w:rsidR="008A4D0C">
          <w:t xml:space="preserve">most </w:t>
        </w:r>
      </w:ins>
      <w:r w:rsidR="00D522DB">
        <w:t xml:space="preserve">useful for </w:t>
      </w:r>
      <w:ins w:id="10" w:author="Jeremy Bredfeldt" w:date="2012-10-03T08:30:00Z">
        <w:r w:rsidR="008A4D0C">
          <w:t>a wide variety of biomedical applications</w:t>
        </w:r>
      </w:ins>
      <w:del w:id="11" w:author="Jeremy Bredfeldt" w:date="2012-10-03T08:30:00Z">
        <w:r w:rsidR="00D522DB" w:rsidDel="008A4D0C">
          <w:delText>accurate tissue classification</w:delText>
        </w:r>
      </w:del>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AE1BDD">
        <w:t xml:space="preserve"> (why is this information needed/important?)</w:t>
      </w:r>
      <w:r w:rsidR="0003659C">
        <w:t>.</w:t>
      </w:r>
      <w:ins w:id="12" w:author="Jeremy Bredfeldt" w:date="2012-10-03T08:26:00Z">
        <w:r w:rsidR="008A4D0C">
          <w:t xml:space="preserve"> This type of </w:t>
        </w:r>
      </w:ins>
      <w:ins w:id="13" w:author="Jeremy Bredfeldt" w:date="2012-10-03T08:32:00Z">
        <w:r w:rsidR="008A4D0C">
          <w:t xml:space="preserve">detailed </w:t>
        </w:r>
      </w:ins>
      <w:ins w:id="14" w:author="Jeremy Bredfeldt" w:date="2012-10-03T08:31:00Z">
        <w:r w:rsidR="008A4D0C">
          <w:t>high</w:t>
        </w:r>
      </w:ins>
      <w:ins w:id="15" w:author="Jeremy Bredfeldt" w:date="2012-10-03T08:32:00Z">
        <w:r w:rsidR="008A4D0C">
          <w:t>-</w:t>
        </w:r>
      </w:ins>
      <w:ins w:id="16" w:author="Jeremy Bredfeldt" w:date="2012-10-03T08:31:00Z">
        <w:r w:rsidR="008A4D0C">
          <w:t xml:space="preserve">level fiber </w:t>
        </w:r>
      </w:ins>
      <w:ins w:id="17" w:author="Jeremy Bredfeldt" w:date="2012-10-03T08:26:00Z">
        <w:r w:rsidR="008A4D0C">
          <w:t xml:space="preserve">information </w:t>
        </w:r>
      </w:ins>
      <w:ins w:id="18" w:author="Jeremy Bredfeldt" w:date="2012-10-03T08:32:00Z">
        <w:r w:rsidR="008A4D0C">
          <w:t xml:space="preserve">is </w:t>
        </w:r>
      </w:ins>
      <w:ins w:id="19" w:author="Jeremy Bredfeldt" w:date="2012-10-03T08:35:00Z">
        <w:r w:rsidR="00B91D6B">
          <w:t xml:space="preserve">necessary for understanding how cells interact with individual collagen fibers. </w:t>
        </w:r>
      </w:ins>
      <w:del w:id="20" w:author="Jeremy Bredfeldt" w:date="2012-10-03T08:35:00Z">
        <w:r w:rsidR="0003659C" w:rsidDel="00B91D6B">
          <w:delText xml:space="preserve"> </w:delText>
        </w:r>
      </w:del>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763A4C">
        <w:fldChar w:fldCharType="begin"/>
      </w:r>
      <w:r w:rsidR="00ED6A09">
        <w:instrText xml:space="preserve"> REF _Ref329336640 \h </w:instrText>
      </w:r>
      <w:r w:rsidR="00763A4C">
        <w:fldChar w:fldCharType="separate"/>
      </w:r>
      <w:r w:rsidR="00ED6A09">
        <w:t xml:space="preserve">Figure </w:t>
      </w:r>
      <w:r w:rsidR="00ED6A09">
        <w:rPr>
          <w:noProof/>
        </w:rPr>
        <w:t>1</w:t>
      </w:r>
      <w:r w:rsidR="00763A4C">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eastAsia="zh-CN"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1" w:name="_Ref329336640"/>
      <w:r>
        <w:t xml:space="preserve">Figure </w:t>
      </w:r>
      <w:r w:rsidR="00763A4C">
        <w:fldChar w:fldCharType="begin"/>
      </w:r>
      <w:r w:rsidR="00586826">
        <w:instrText xml:space="preserve"> SEQ Figure \* ARABIC </w:instrText>
      </w:r>
      <w:r w:rsidR="00763A4C">
        <w:fldChar w:fldCharType="separate"/>
      </w:r>
      <w:r w:rsidR="00CD3387">
        <w:rPr>
          <w:noProof/>
        </w:rPr>
        <w:t>1</w:t>
      </w:r>
      <w:r w:rsidR="00763A4C">
        <w:rPr>
          <w:noProof/>
        </w:rPr>
        <w:fldChar w:fldCharType="end"/>
      </w:r>
      <w:bookmarkEnd w:id="21"/>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(Curvelet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w:t>
      </w:r>
      <w:r w:rsidR="004D4A95" w:rsidRPr="00051A7F">
        <w:lastRenderedPageBreak/>
        <w:t>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ins w:id="22" w:author="Jeremy Bredfeldt" w:date="2012-10-03T08:37:00Z">
        <w:r w:rsidR="00B91D6B">
          <w:t xml:space="preserve"> They would have difficulty sensing changes to fiber length, curvature or number</w:t>
        </w:r>
      </w:ins>
      <w:ins w:id="23" w:author="Jeremy Bredfeldt" w:date="2012-10-03T08:40:00Z">
        <w:r w:rsidR="00B91D6B">
          <w:t xml:space="preserve"> and would be challenged to identify cellular interactions with individual fibers</w:t>
        </w:r>
      </w:ins>
      <w:ins w:id="24" w:author="Jeremy Bredfeldt" w:date="2012-10-03T08:37:00Z">
        <w:r w:rsidR="00B91D6B">
          <w:t>.</w:t>
        </w:r>
      </w:ins>
      <w:r w:rsidR="004D4A95" w:rsidRPr="00051A7F">
        <w:t xml:space="preserve">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763A4C">
        <w:fldChar w:fldCharType="begin"/>
      </w:r>
      <w:r w:rsidR="00BF4D89">
        <w:instrText xml:space="preserve"> REF _Ref335052891 \h </w:instrText>
      </w:r>
      <w:r w:rsidR="00763A4C">
        <w:fldChar w:fldCharType="separate"/>
      </w:r>
      <w:r w:rsidR="00BF4D89">
        <w:t xml:space="preserve">Figure </w:t>
      </w:r>
      <w:r w:rsidR="00BF4D89">
        <w:rPr>
          <w:noProof/>
        </w:rPr>
        <w:t>2</w:t>
      </w:r>
      <w:r w:rsidR="00763A4C">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763A4C">
        <w:fldChar w:fldCharType="begin"/>
      </w:r>
      <w:r w:rsidR="00BF4D89">
        <w:instrText xml:space="preserve"> REF _Ref335052891 \h </w:instrText>
      </w:r>
      <w:r w:rsidR="00763A4C">
        <w:fldChar w:fldCharType="separate"/>
      </w:r>
      <w:r w:rsidR="00BF4D89">
        <w:t xml:space="preserve">Figure </w:t>
      </w:r>
      <w:r w:rsidR="00BF4D89">
        <w:rPr>
          <w:noProof/>
        </w:rPr>
        <w:t>2</w:t>
      </w:r>
      <w:r w:rsidR="00763A4C">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eastAsia="zh-CN"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5" w:name="_Ref335052891"/>
      <w:r>
        <w:t xml:space="preserve">Figure </w:t>
      </w:r>
      <w:r w:rsidR="00763A4C">
        <w:fldChar w:fldCharType="begin"/>
      </w:r>
      <w:r w:rsidR="00586826">
        <w:instrText xml:space="preserve"> SEQ Figure \* ARABIC </w:instrText>
      </w:r>
      <w:r w:rsidR="00763A4C">
        <w:fldChar w:fldCharType="separate"/>
      </w:r>
      <w:r w:rsidR="00CD3387">
        <w:rPr>
          <w:noProof/>
        </w:rPr>
        <w:t>2</w:t>
      </w:r>
      <w:r w:rsidR="00763A4C">
        <w:rPr>
          <w:noProof/>
        </w:rPr>
        <w:fldChar w:fldCharType="end"/>
      </w:r>
      <w:bookmarkEnd w:id="25"/>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(Sato</w:t>
      </w:r>
      <w:r w:rsidR="007C2E02">
        <w:t xml:space="preserve"> 1998</w:t>
      </w:r>
      <w:r w:rsidR="009E4E68">
        <w:t xml:space="preserve"> ref), and a curvelet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w:t>
      </w:r>
      <w:ins w:id="26" w:author="Jeremy Bredfeldt" w:date="2012-10-03T08:42:00Z">
        <w:r w:rsidR="00B91D6B">
          <w:t xml:space="preserve"> Other than the Gaussian filter, these filters were chosen based on </w:t>
        </w:r>
      </w:ins>
      <w:ins w:id="27" w:author="Jeremy Bredfeldt" w:date="2012-10-03T08:43:00Z">
        <w:r w:rsidR="00CC4546">
          <w:t>their published</w:t>
        </w:r>
        <w:r w:rsidR="00B91D6B">
          <w:t xml:space="preserve"> ability to </w:t>
        </w:r>
        <w:r w:rsidR="00CC4546">
          <w:t xml:space="preserve">highlight edge information in images while simultaneously </w:t>
        </w:r>
      </w:ins>
      <w:ins w:id="28" w:author="Jeremy Bredfeldt" w:date="2012-10-03T08:44:00Z">
        <w:r w:rsidR="00CC4546">
          <w:t xml:space="preserve">suppressing </w:t>
        </w:r>
      </w:ins>
      <w:ins w:id="29" w:author="Jeremy Bredfeldt" w:date="2012-10-03T08:48:00Z">
        <w:r w:rsidR="00CC4546">
          <w:t>spatially uniform</w:t>
        </w:r>
      </w:ins>
      <w:ins w:id="30" w:author="Jeremy Bredfeldt" w:date="2012-10-03T08:44:00Z">
        <w:r w:rsidR="00CC4546">
          <w:t xml:space="preserve"> structures and noise.</w:t>
        </w:r>
      </w:ins>
      <w:r w:rsidR="009E4E68">
        <w:t xml:space="preserve"> </w:t>
      </w:r>
      <w:ins w:id="31" w:author="Jeremy Bredfeldt" w:date="2012-10-03T08:45:00Z">
        <w:r w:rsidR="00CC4546">
          <w:t xml:space="preserve">We have chosen to use the FIRE algorithm based on </w:t>
        </w:r>
      </w:ins>
      <w:ins w:id="32" w:author="Jeremy Bredfeldt" w:date="2012-10-03T08:47:00Z">
        <w:r w:rsidR="00CC4546">
          <w:t xml:space="preserve">evidence of </w:t>
        </w:r>
      </w:ins>
      <w:ins w:id="33" w:author="Jeremy Bredfeldt" w:date="2012-10-03T08:45:00Z">
        <w:r w:rsidR="00CC4546">
          <w:t xml:space="preserve">its </w:t>
        </w:r>
      </w:ins>
      <w:ins w:id="34" w:author="Jeremy Bredfeldt" w:date="2012-10-03T08:46:00Z">
        <w:r w:rsidR="00CC4546">
          <w:t xml:space="preserve">ability to extract fibers from </w:t>
        </w:r>
      </w:ins>
      <w:ins w:id="35" w:author="Jeremy Bredfeldt" w:date="2012-10-03T08:49:00Z">
        <w:r w:rsidR="00CC4546">
          <w:t xml:space="preserve">in-vitro </w:t>
        </w:r>
      </w:ins>
      <w:ins w:id="36" w:author="Jeremy Bredfeldt" w:date="2012-10-03T08:46:00Z">
        <w:r w:rsidR="00CC4546">
          <w:t>collagen</w:t>
        </w:r>
      </w:ins>
      <w:ins w:id="37" w:author="Jeremy Bredfeldt" w:date="2012-10-03T08:47:00Z">
        <w:r w:rsidR="00CC4546">
          <w:t xml:space="preserve"> gel networks and its</w:t>
        </w:r>
      </w:ins>
      <w:ins w:id="38" w:author="Jeremy Bredfeldt" w:date="2012-10-03T08:46:00Z">
        <w:r w:rsidR="00CC4546">
          <w:t xml:space="preserve"> </w:t>
        </w:r>
      </w:ins>
      <w:ins w:id="39" w:author="Jeremy Bredfeldt" w:date="2012-10-03T08:45:00Z">
        <w:r w:rsidR="00CC4546">
          <w:t>availability (</w:t>
        </w:r>
      </w:ins>
      <w:ins w:id="40" w:author="Jeremy Bredfeldt" w:date="2012-10-03T08:46:00Z">
        <w:r w:rsidR="00CC4546">
          <w:t xml:space="preserve">web </w:t>
        </w:r>
      </w:ins>
      <w:ins w:id="41" w:author="Jeremy Bredfeldt" w:date="2012-10-03T08:45:00Z">
        <w:r w:rsidR="00CC4546">
          <w:t>ref)</w:t>
        </w:r>
      </w:ins>
      <w:ins w:id="42" w:author="Jeremy Bredfeldt" w:date="2012-10-03T08:47:00Z">
        <w:r w:rsidR="00CC4546">
          <w:t xml:space="preserve">, however, other fiber extraction </w:t>
        </w:r>
      </w:ins>
      <w:ins w:id="43" w:author="Jeremy Bredfeldt" w:date="2012-10-03T08:49:00Z">
        <w:r w:rsidR="00CC4546">
          <w:t>tools may be substituted</w:t>
        </w:r>
      </w:ins>
      <w:ins w:id="44" w:author="Jeremy Bredfeldt" w:date="2012-10-03T08:50:00Z">
        <w:r w:rsidR="00CC4546">
          <w:t xml:space="preserve"> for the FIRE algorithm</w:t>
        </w:r>
      </w:ins>
      <w:ins w:id="45" w:author="Jeremy Bredfeldt" w:date="2012-10-03T08:49:00Z">
        <w:r w:rsidR="00CC4546">
          <w:t xml:space="preserve">. We have </w:t>
        </w:r>
      </w:ins>
      <w:ins w:id="46" w:author="Jeremy Bredfeldt" w:date="2012-10-03T08:50:00Z">
        <w:r w:rsidR="00CC4546">
          <w:t xml:space="preserve">focused </w:t>
        </w:r>
      </w:ins>
      <w:ins w:id="47" w:author="Jeremy Bredfeldt" w:date="2012-10-03T08:49:00Z">
        <w:r w:rsidR="00CC4546">
          <w:t xml:space="preserve">our analysis </w:t>
        </w:r>
      </w:ins>
      <w:ins w:id="48" w:author="Jeremy Bredfeldt" w:date="2012-10-03T08:50:00Z">
        <w:r w:rsidR="00CC4546">
          <w:t>o</w:t>
        </w:r>
      </w:ins>
      <w:ins w:id="49" w:author="Jeremy Bredfeldt" w:date="2012-10-03T08:49:00Z">
        <w:r w:rsidR="00CC4546">
          <w:t>n 2D</w:t>
        </w:r>
      </w:ins>
      <w:ins w:id="50" w:author="Jeremy Bredfeldt" w:date="2012-10-03T08:50:00Z">
        <w:r w:rsidR="00CC4546">
          <w:t xml:space="preserve"> images, since standard SHG microscopy has difficulty detecting axially aligned fibers (</w:t>
        </w:r>
      </w:ins>
      <w:ins w:id="51" w:author="Jeremy Bredfeldt" w:date="2012-10-03T08:52:00Z">
        <w:r w:rsidR="00CC4546">
          <w:t>ref</w:t>
        </w:r>
      </w:ins>
      <w:ins w:id="52" w:author="Jeremy Bredfeldt" w:date="2012-10-03T09:14:00Z">
        <w:r w:rsidR="003D6CD6">
          <w:t xml:space="preserve"> Yew 2006, 2007</w:t>
        </w:r>
      </w:ins>
      <w:ins w:id="53" w:author="Jeremy Bredfeldt" w:date="2012-10-03T08:50:00Z">
        <w:r w:rsidR="00CC4546">
          <w:t>)</w:t>
        </w:r>
      </w:ins>
      <w:ins w:id="54" w:author="Jeremy Bredfeldt" w:date="2012-10-03T08:49:00Z">
        <w:r w:rsidR="00CC4546">
          <w:t xml:space="preserve">, however </w:t>
        </w:r>
      </w:ins>
      <w:ins w:id="55" w:author="Jeremy Bredfeldt" w:date="2012-10-03T08:52:00Z">
        <w:r w:rsidR="00CC4546">
          <w:t xml:space="preserve">our </w:t>
        </w:r>
      </w:ins>
      <w:ins w:id="56" w:author="Jeremy Bredfeldt" w:date="2012-10-03T09:05:00Z">
        <w:r w:rsidR="007D2CC9">
          <w:t>methods may be naturally extended to 3D</w:t>
        </w:r>
      </w:ins>
      <w:ins w:id="57" w:author="Jeremy Bredfeldt" w:date="2012-10-03T09:06:00Z">
        <w:r w:rsidR="007D2CC9">
          <w:t xml:space="preserve"> without significant alteration</w:t>
        </w:r>
      </w:ins>
      <w:ins w:id="58" w:author="Jeremy Bredfeldt" w:date="2012-10-03T09:05:00Z">
        <w:r w:rsidR="007D2CC9">
          <w:t>.</w:t>
        </w:r>
      </w:ins>
      <w:ins w:id="59" w:author="Jeremy Bredfeldt" w:date="2012-10-03T08:52:00Z">
        <w:r w:rsidR="00CC4546">
          <w:t xml:space="preserve"> </w:t>
        </w:r>
      </w:ins>
      <w:r w:rsidR="00D522DB">
        <w:t>We demonstrate here that the application</w:t>
      </w:r>
      <w:r w:rsidR="007C2E02">
        <w:t xml:space="preserve"> of</w:t>
      </w:r>
      <w:r w:rsidR="00D522DB">
        <w:t xml:space="preserve"> curvelet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w:t>
      </w:r>
      <w:r w:rsidR="00D522DB">
        <w:lastRenderedPageBreak/>
        <w:t xml:space="preserve">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Del="003D6CD6" w:rsidRDefault="00C123DD" w:rsidP="00D87558">
      <w:pPr>
        <w:rPr>
          <w:del w:id="60" w:author="Jeremy Bredfeldt" w:date="2012-10-03T09:09:00Z"/>
        </w:rPr>
      </w:pPr>
      <w:del w:id="61" w:author="Jeremy Bredfeldt" w:date="2012-10-03T09:09:00Z">
        <w:r w:rsidDel="003D6CD6">
          <w:delText>(Need to mention 2D vs 3D . . .</w:delText>
        </w:r>
        <w:r w:rsidR="005358F3" w:rsidDel="003D6CD6">
          <w:delText>maybe in discussion</w:delText>
        </w:r>
        <w:r w:rsidDel="003D6CD6">
          <w:delText>)</w:delText>
        </w:r>
      </w:del>
    </w:p>
    <w:p w:rsidR="000A4305" w:rsidRDefault="000A4305" w:rsidP="000A4305">
      <w:pPr>
        <w:pStyle w:val="Heading1"/>
      </w:pPr>
      <w:bookmarkStart w:id="62" w:name="_Toc335398070"/>
      <w:r>
        <w:t>Methods</w:t>
      </w:r>
      <w:bookmarkEnd w:id="62"/>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be found in reference</w:t>
      </w:r>
      <w:r>
        <w:t xml:space="preserve"> (Stein 2008).</w:t>
      </w:r>
    </w:p>
    <w:p w:rsidR="007C2E02" w:rsidRDefault="007C2E02" w:rsidP="007C2E02">
      <w:pPr>
        <w:pStyle w:val="Heading2"/>
      </w:pPr>
      <w:bookmarkStart w:id="63" w:name="_Toc335398071"/>
      <w:r>
        <w:t>FIRE Algorithm</w:t>
      </w:r>
      <w:bookmarkEnd w:id="63"/>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w:t>
      </w:r>
      <w:r w:rsidRPr="008A547C">
        <w:lastRenderedPageBreak/>
        <w:t>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4" w:name="_Toc335398072"/>
      <w:r>
        <w:t>Preprocessing Algorithms</w:t>
      </w:r>
      <w:bookmarkEnd w:id="64"/>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5" w:name="_Toc335398073"/>
      <w:r>
        <w:t>Gaussian</w:t>
      </w:r>
      <w:bookmarkEnd w:id="65"/>
    </w:p>
    <w:p w:rsidR="007E7905" w:rsidRPr="007E7905" w:rsidRDefault="007E7905" w:rsidP="007E7905">
      <w:r>
        <w:t>A simple 2-D Gaussian filter, whose standard deviation was matched to th</w:t>
      </w:r>
      <w:commentRangeStart w:id="66"/>
      <w:r>
        <w:t xml:space="preserve">e average width of </w:t>
      </w:r>
      <w:r w:rsidR="00A5153A">
        <w:t xml:space="preserve">the </w:t>
      </w:r>
      <w:r>
        <w:t>collagen fibers in our images of 1.5 microns</w:t>
      </w:r>
      <w:commentRangeEnd w:id="66"/>
      <w:r w:rsidR="00EF41E6">
        <w:rPr>
          <w:rStyle w:val="CommentReference"/>
        </w:rPr>
        <w:commentReference w:id="66"/>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67" w:name="_Toc335398074"/>
      <w:r>
        <w:t>SPIRAL-</w:t>
      </w:r>
      <w:r w:rsidR="00222BD7">
        <w:t xml:space="preserve"> TV</w:t>
      </w:r>
      <w:bookmarkEnd w:id="67"/>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763A4C"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68" w:name="_Toc335398075"/>
      <w:proofErr w:type="spellStart"/>
      <w:r>
        <w:t>tubeness</w:t>
      </w:r>
      <w:proofErr w:type="spellEnd"/>
      <w:r>
        <w:t xml:space="preserve"> filter</w:t>
      </w:r>
      <w:bookmarkEnd w:id="68"/>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763A4C"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69" w:name="_Toc335398076"/>
      <w:r>
        <w:t>C</w:t>
      </w:r>
      <w:r w:rsidR="00222BD7">
        <w:t>urvelet filter</w:t>
      </w:r>
      <w:bookmarkEnd w:id="69"/>
    </w:p>
    <w:p w:rsidR="001426D3" w:rsidRDefault="0003233D" w:rsidP="00C46D0D">
      <w:r>
        <w:lastRenderedPageBreak/>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763A4C"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curvelet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r w:rsidR="00DD0AF0">
        <w:t xml:space="preserve">curvelet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70" w:name="_Toc335398077"/>
      <w:r>
        <w:t xml:space="preserve">Test case selection and </w:t>
      </w:r>
      <w:r w:rsidR="00910FD9">
        <w:t>segmentation evaluation</w:t>
      </w:r>
      <w:bookmarkEnd w:id="70"/>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w:t>
      </w:r>
      <w:r>
        <w:lastRenderedPageBreak/>
        <w:t xml:space="preserve">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Matlab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m:t>
        </m:r>
        <m:r>
          <w:rPr>
            <w:rFonts w:ascii="Cambria Math" w:hAnsi="Cambria Math"/>
          </w:rPr>
          <m:t>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1" w:name="_Toc335398078"/>
      <w:r>
        <w:t>Simulated test cases</w:t>
      </w:r>
      <w:bookmarkEnd w:id="71"/>
    </w:p>
    <w:p w:rsidR="00693A7E" w:rsidRDefault="00222BD7">
      <w:r>
        <w:lastRenderedPageBreak/>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2" w:name="_Toc335398079"/>
      <w:r>
        <w:t>Results</w:t>
      </w:r>
      <w:bookmarkEnd w:id="72"/>
    </w:p>
    <w:p w:rsidR="000A4305" w:rsidRDefault="008553A1" w:rsidP="000A4305">
      <w:r>
        <w:t xml:space="preserve">The segmentation results for a selection of representative test cases are shown in </w:t>
      </w:r>
      <w:r w:rsidR="00763A4C">
        <w:fldChar w:fldCharType="begin"/>
      </w:r>
      <w:r>
        <w:instrText xml:space="preserve"> REF _Ref332804357 \h </w:instrText>
      </w:r>
      <w:r w:rsidR="00763A4C">
        <w:fldChar w:fldCharType="separate"/>
      </w:r>
      <w:r>
        <w:t xml:space="preserve">Figure </w:t>
      </w:r>
      <w:r>
        <w:rPr>
          <w:noProof/>
        </w:rPr>
        <w:t>3</w:t>
      </w:r>
      <w:r w:rsidR="00763A4C">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r>
        <w:t>curvelet</w:t>
      </w:r>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The test cases in rows A and B were taken with a backward 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this sections of Ductal Carcinoma In-Situ. Even though the</w:t>
      </w:r>
      <w:r w:rsidR="00095429">
        <w:t xml:space="preserve"> images </w:t>
      </w:r>
      <w:r w:rsidR="004076DD">
        <w:t xml:space="preserve">in row A and B </w:t>
      </w:r>
      <w:r w:rsidR="00095429">
        <w:lastRenderedPageBreak/>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curvelet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curvelet filters are able to successfully identify many of the fiber centers. In case E, we see that the fiber indicated by the arrow is most accurately extracted after curvelet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eastAsia="zh-CN"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3" w:name="_Ref332804357"/>
      <w:r>
        <w:t xml:space="preserve">Figure </w:t>
      </w:r>
      <w:r w:rsidR="00763A4C">
        <w:fldChar w:fldCharType="begin"/>
      </w:r>
      <w:r w:rsidR="00586826">
        <w:instrText xml:space="preserve"> SEQ Figure \* ARABIC </w:instrText>
      </w:r>
      <w:r w:rsidR="00763A4C">
        <w:fldChar w:fldCharType="separate"/>
      </w:r>
      <w:r w:rsidR="00CD3387">
        <w:rPr>
          <w:noProof/>
        </w:rPr>
        <w:t>3</w:t>
      </w:r>
      <w:r w:rsidR="00763A4C">
        <w:rPr>
          <w:noProof/>
        </w:rPr>
        <w:fldChar w:fldCharType="end"/>
      </w:r>
      <w:bookmarkEnd w:id="73"/>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763A4C">
        <w:fldChar w:fldCharType="begin"/>
      </w:r>
      <w:r w:rsidR="001D702E">
        <w:instrText xml:space="preserve"> REF _Ref335120694 \h </w:instrText>
      </w:r>
      <w:r w:rsidR="00763A4C">
        <w:fldChar w:fldCharType="separate"/>
      </w:r>
      <w:r w:rsidR="001D702E">
        <w:t xml:space="preserve">Figure </w:t>
      </w:r>
      <w:r w:rsidR="001D702E">
        <w:rPr>
          <w:noProof/>
        </w:rPr>
        <w:t>4</w:t>
      </w:r>
      <w:r w:rsidR="00763A4C">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eastAsia="zh-CN"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4" w:name="_Ref335120694"/>
      <w:r>
        <w:t xml:space="preserve">Figure </w:t>
      </w:r>
      <w:r w:rsidR="00763A4C">
        <w:fldChar w:fldCharType="begin"/>
      </w:r>
      <w:r w:rsidR="00586826">
        <w:instrText xml:space="preserve"> SEQ Figure \* ARABIC </w:instrText>
      </w:r>
      <w:r w:rsidR="00763A4C">
        <w:fldChar w:fldCharType="separate"/>
      </w:r>
      <w:r>
        <w:rPr>
          <w:noProof/>
        </w:rPr>
        <w:t>4</w:t>
      </w:r>
      <w:r w:rsidR="00763A4C">
        <w:rPr>
          <w:noProof/>
        </w:rPr>
        <w:fldChar w:fldCharType="end"/>
      </w:r>
      <w:bookmarkEnd w:id="74"/>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763A4C">
        <w:fldChar w:fldCharType="begin"/>
      </w:r>
      <w:r w:rsidR="00A37B14">
        <w:instrText xml:space="preserve"> REF _Ref335122993 \h </w:instrText>
      </w:r>
      <w:r w:rsidR="00763A4C">
        <w:fldChar w:fldCharType="separate"/>
      </w:r>
      <w:r w:rsidR="00A37B14">
        <w:t xml:space="preserve">Figure </w:t>
      </w:r>
      <w:r w:rsidR="00A37B14">
        <w:rPr>
          <w:noProof/>
        </w:rPr>
        <w:t>5</w:t>
      </w:r>
      <w:r w:rsidR="00763A4C">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eastAsia="zh-CN"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eastAsia="zh-CN"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5" w:name="_Ref335122993"/>
      <w:r>
        <w:t xml:space="preserve">Figure </w:t>
      </w:r>
      <w:r w:rsidR="00763A4C">
        <w:fldChar w:fldCharType="begin"/>
      </w:r>
      <w:r w:rsidR="00586826">
        <w:instrText xml:space="preserve"> SEQ Figure \* ARABIC </w:instrText>
      </w:r>
      <w:r w:rsidR="00763A4C">
        <w:fldChar w:fldCharType="separate"/>
      </w:r>
      <w:r w:rsidR="00CD3387">
        <w:rPr>
          <w:noProof/>
        </w:rPr>
        <w:t>5</w:t>
      </w:r>
      <w:r w:rsidR="00763A4C">
        <w:rPr>
          <w:noProof/>
        </w:rPr>
        <w:fldChar w:fldCharType="end"/>
      </w:r>
      <w:bookmarkEnd w:id="75"/>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76" w:name="_Toc335398080"/>
      <w:r>
        <w:t>Discussion</w:t>
      </w:r>
      <w:bookmarkEnd w:id="76"/>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Pr="0041300B" w:rsidRDefault="00734D2F" w:rsidP="0041300B">
      <w:r>
        <w:t xml:space="preserve">Reference the </w:t>
      </w:r>
      <w:proofErr w:type="spellStart"/>
      <w:r w:rsidR="00C934F6">
        <w:t>Jianwei</w:t>
      </w:r>
      <w:proofErr w:type="spellEnd"/>
      <w:r w:rsidR="00C934F6">
        <w:t xml:space="preserve"> </w:t>
      </w:r>
      <w:r>
        <w:t xml:space="preserve">Ma 2010 (IEEE Signal Processing </w:t>
      </w:r>
      <w:r w:rsidR="00C934F6">
        <w:t xml:space="preserve">, 'The </w:t>
      </w:r>
      <w:r>
        <w:t xml:space="preserve">Curvelet </w:t>
      </w:r>
      <w:r w:rsidR="00C934F6">
        <w:t xml:space="preserve">Transform </w:t>
      </w:r>
      <w:r>
        <w:t xml:space="preserve">Review). Curvelet transform is most promising when used in combination with other image processing methods. </w:t>
      </w:r>
      <w:r w:rsidR="002D3B67">
        <w:t xml:space="preserve">By selecting and </w:t>
      </w:r>
      <w:proofErr w:type="spellStart"/>
      <w:r w:rsidR="002D3B67">
        <w:t>thresholding</w:t>
      </w:r>
      <w:proofErr w:type="spellEnd"/>
      <w:r w:rsidR="002D3B67">
        <w:t xml:space="preserve"> the most representative scales</w:t>
      </w:r>
      <w:r w:rsidR="00C934F6">
        <w:t xml:space="preserve">,  </w:t>
      </w:r>
      <w:r w:rsidR="00CB43E3">
        <w:t xml:space="preserve">the </w:t>
      </w:r>
      <w:r w:rsidR="00631F79">
        <w:t>c</w:t>
      </w:r>
      <w:r w:rsidR="00C934F6">
        <w:t>urvelet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curvelet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proofErr w:type="spellStart"/>
      <w:r w:rsidR="00AA6E27">
        <w:t>extremly</w:t>
      </w:r>
      <w:proofErr w:type="spellEnd"/>
      <w:r w:rsidR="00AA6E27">
        <w:t xml:space="preserve"> curvy fibers,</w:t>
      </w:r>
      <w:r w:rsidR="00EB23DD">
        <w:t xml:space="preserve"> or fiber</w:t>
      </w:r>
      <w:r w:rsidR="00BD7634">
        <w:t>s with gaps due to the fibers traveling in and out of the focal plane.</w:t>
      </w:r>
    </w:p>
    <w:p w:rsidR="000A4305" w:rsidRDefault="000A4305" w:rsidP="000A4305">
      <w:pPr>
        <w:pStyle w:val="Heading1"/>
      </w:pPr>
      <w:bookmarkStart w:id="77" w:name="_Toc335398081"/>
      <w:r>
        <w:t>Conclusion</w:t>
      </w:r>
      <w:bookmarkEnd w:id="77"/>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D6CD6"/>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61A2D"/>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3A4C"/>
    <w:rsid w:val="0076794C"/>
    <w:rsid w:val="007924B1"/>
    <w:rsid w:val="007B4F86"/>
    <w:rsid w:val="007C2E02"/>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83B49-8D18-4179-BE08-649F2C5F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3874</Words>
  <Characters>22086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youmap</cp:lastModifiedBy>
  <cp:revision>7</cp:revision>
  <dcterms:created xsi:type="dcterms:W3CDTF">2012-10-02T17:37:00Z</dcterms:created>
  <dcterms:modified xsi:type="dcterms:W3CDTF">2012-10-03T21:46:00Z</dcterms:modified>
</cp:coreProperties>
</file>