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FCC1" w14:textId="4339FC46" w:rsidR="006D0DF8" w:rsidRPr="006D0DF8" w:rsidRDefault="006D0DF8" w:rsidP="006D0DF8">
      <w:pPr>
        <w:pStyle w:val="Heading2"/>
        <w:numPr>
          <w:ilvl w:val="0"/>
          <w:numId w:val="0"/>
        </w:numPr>
        <w:spacing w:line="276" w:lineRule="auto"/>
        <w:ind w:left="576" w:hanging="576"/>
      </w:pPr>
      <w:bookmarkStart w:id="0" w:name="_Ref58501435"/>
      <w:bookmarkStart w:id="1" w:name="_Toc61871336"/>
      <w:bookmarkStart w:id="2" w:name="_Ref61604563"/>
      <w:r>
        <w:rPr>
          <w:b/>
          <w:bCs/>
        </w:rPr>
        <w:t>UPDATED / Not Updated</w:t>
      </w:r>
    </w:p>
    <w:p w14:paraId="26D35FC5" w14:textId="213B692E" w:rsidR="006D0DF8" w:rsidRPr="006D0DF8" w:rsidRDefault="006D0DF8" w:rsidP="006D0DF8">
      <w:pPr>
        <w:rPr>
          <w:b/>
          <w:bCs/>
        </w:rPr>
      </w:pPr>
    </w:p>
    <w:p w14:paraId="5E458B6C" w14:textId="58A0E1DF" w:rsidR="006D0DF8" w:rsidRDefault="006D0DF8" w:rsidP="006D0DF8">
      <w:pPr>
        <w:pStyle w:val="Heading2"/>
        <w:numPr>
          <w:ilvl w:val="0"/>
          <w:numId w:val="0"/>
        </w:numPr>
        <w:spacing w:line="276" w:lineRule="auto"/>
        <w:ind w:left="576" w:hanging="576"/>
      </w:pPr>
      <w:r>
        <w:t>Appendix B: Full Cost</w:t>
      </w:r>
      <w:bookmarkStart w:id="3" w:name="AppendixB"/>
      <w:bookmarkEnd w:id="3"/>
      <w:r>
        <w:t xml:space="preserve"> Input Parameters</w:t>
      </w:r>
      <w:bookmarkEnd w:id="0"/>
      <w:r>
        <w:t xml:space="preserve"> from Primary Study </w:t>
      </w:r>
      <w:r>
        <w:fldChar w:fldCharType="begin"/>
      </w:r>
      <w:r w:rsidR="00F6594F">
        <w:instrText xml:space="preserve"> ADDIN ZOTERO_ITEM CSL_CITATION {"citationID":"9pS1P2AU","properties":{"formattedCitation":"[1]","plainCitation":"[1]","noteIndex":0},"citationItems":[{"id":1133,"uris":["http://zotero.org/users/5175504/items/JDTD3QYL"],"uri":["http://zotero.org/users/5175504/items/JDTD3QYL"],"itemData":{"id":1133,"type":"report","number":"2.01.09.01 SR-19IN090101 Rev. 0","publisher":"University of Wisconsin-Madison","title":"Analysis for the Case for Federal Support of Micro-Scale Nuclear Reactors to Provide Secure Power at U.S. Government Installations","author":[{"family":"Palmeri","given":"Thomas"},{"family":"Corradini","given":"Michael"},{"family":"Wilson","given":"Paul"}]}}],"schema":"https://github.com/citation-style-language/schema/raw/master/csl-citation.json"} </w:instrText>
      </w:r>
      <w:r>
        <w:fldChar w:fldCharType="separate"/>
      </w:r>
      <w:bookmarkEnd w:id="1"/>
      <w:r w:rsidR="00F6594F" w:rsidRPr="00F6594F">
        <w:rPr>
          <w:rFonts w:ascii="Calibri Light" w:hAnsi="Calibri Light" w:cs="Calibri Light"/>
        </w:rPr>
        <w:t>[1]</w:t>
      </w:r>
      <w:r>
        <w:fldChar w:fldCharType="end"/>
      </w:r>
      <w:bookmarkEnd w:id="2"/>
    </w:p>
    <w:p w14:paraId="2D02A1B3" w14:textId="77777777" w:rsidR="006D0DF8" w:rsidRDefault="006D0DF8" w:rsidP="006D0DF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Appendix 6</w:t>
      </w:r>
    </w:p>
    <w:p w14:paraId="59022658" w14:textId="77777777" w:rsidR="006D0DF8" w:rsidRDefault="006D0DF8" w:rsidP="006D0DF8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ECONOMIC ANALYSIS INPUT SUMMARY</w:t>
      </w:r>
    </w:p>
    <w:p w14:paraId="4285E166" w14:textId="77777777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  <w:u w:val="single"/>
        </w:rPr>
      </w:pPr>
    </w:p>
    <w:tbl>
      <w:tblPr>
        <w:tblStyle w:val="TableGrid"/>
        <w:tblW w:w="8925" w:type="dxa"/>
        <w:tblLayout w:type="fixed"/>
        <w:tblLook w:val="04A0" w:firstRow="1" w:lastRow="0" w:firstColumn="1" w:lastColumn="0" w:noHBand="0" w:noVBand="1"/>
      </w:tblPr>
      <w:tblGrid>
        <w:gridCol w:w="1638"/>
        <w:gridCol w:w="3332"/>
        <w:gridCol w:w="1441"/>
        <w:gridCol w:w="1257"/>
        <w:gridCol w:w="1257"/>
      </w:tblGrid>
      <w:tr w:rsidR="006D0DF8" w14:paraId="072B3F1B" w14:textId="77777777" w:rsidTr="00D54B5B">
        <w:tc>
          <w:tcPr>
            <w:tcW w:w="1638" w:type="dxa"/>
            <w:hideMark/>
          </w:tcPr>
          <w:p w14:paraId="2524E152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System</w:t>
            </w:r>
          </w:p>
        </w:tc>
        <w:tc>
          <w:tcPr>
            <w:tcW w:w="3330" w:type="dxa"/>
          </w:tcPr>
          <w:p w14:paraId="12E4C369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6D294498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Low</w:t>
            </w:r>
          </w:p>
        </w:tc>
        <w:tc>
          <w:tcPr>
            <w:tcW w:w="1256" w:type="dxa"/>
            <w:hideMark/>
          </w:tcPr>
          <w:p w14:paraId="633976EC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Med</w:t>
            </w:r>
          </w:p>
        </w:tc>
        <w:tc>
          <w:tcPr>
            <w:tcW w:w="1256" w:type="dxa"/>
            <w:hideMark/>
          </w:tcPr>
          <w:p w14:paraId="2E9437BE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High</w:t>
            </w:r>
          </w:p>
        </w:tc>
      </w:tr>
      <w:tr w:rsidR="006D0DF8" w14:paraId="5570BE4A" w14:textId="77777777" w:rsidTr="00D54B5B">
        <w:tc>
          <w:tcPr>
            <w:tcW w:w="1638" w:type="dxa"/>
          </w:tcPr>
          <w:p w14:paraId="2120A270" w14:textId="77777777" w:rsidR="006D0DF8" w:rsidRDefault="006D0DF8" w:rsidP="00D54B5B">
            <w:pPr>
              <w:spacing w:after="255"/>
              <w:contextualSpacing/>
              <w:rPr>
                <w:rFonts w:cs="Calibri"/>
                <w:sz w:val="20"/>
                <w:szCs w:val="20"/>
              </w:rPr>
            </w:pPr>
          </w:p>
        </w:tc>
        <w:tc>
          <w:tcPr>
            <w:tcW w:w="3330" w:type="dxa"/>
            <w:hideMark/>
          </w:tcPr>
          <w:p w14:paraId="7C045BEE" w14:textId="77777777" w:rsidR="006D0DF8" w:rsidRDefault="006D0DF8" w:rsidP="00D54B5B">
            <w:pPr>
              <w:spacing w:after="255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Electricity rate (utility)</w:t>
            </w:r>
          </w:p>
        </w:tc>
        <w:tc>
          <w:tcPr>
            <w:tcW w:w="1440" w:type="dxa"/>
            <w:hideMark/>
          </w:tcPr>
          <w:p w14:paraId="4E47B0F9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$06/</w:t>
            </w:r>
            <w:proofErr w:type="spellStart"/>
            <w:r>
              <w:rPr>
                <w:rFonts w:cs="Calibri"/>
                <w:sz w:val="20"/>
                <w:szCs w:val="20"/>
              </w:rPr>
              <w:t>KWh</w:t>
            </w:r>
            <w:proofErr w:type="spellEnd"/>
          </w:p>
        </w:tc>
        <w:tc>
          <w:tcPr>
            <w:tcW w:w="1256" w:type="dxa"/>
            <w:hideMark/>
          </w:tcPr>
          <w:p w14:paraId="2F5D0F82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$06/</w:t>
            </w:r>
            <w:proofErr w:type="spellStart"/>
            <w:r>
              <w:rPr>
                <w:rFonts w:cs="Calibri"/>
                <w:sz w:val="20"/>
                <w:szCs w:val="20"/>
              </w:rPr>
              <w:t>KWh</w:t>
            </w:r>
            <w:proofErr w:type="spellEnd"/>
          </w:p>
        </w:tc>
        <w:tc>
          <w:tcPr>
            <w:tcW w:w="1256" w:type="dxa"/>
            <w:hideMark/>
          </w:tcPr>
          <w:p w14:paraId="2028B9E8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$06/</w:t>
            </w:r>
            <w:proofErr w:type="spellStart"/>
            <w:r>
              <w:rPr>
                <w:rFonts w:cs="Calibri"/>
                <w:sz w:val="20"/>
                <w:szCs w:val="20"/>
              </w:rPr>
              <w:t>KWh</w:t>
            </w:r>
            <w:proofErr w:type="spellEnd"/>
          </w:p>
        </w:tc>
      </w:tr>
      <w:tr w:rsidR="006D0DF8" w14:paraId="69F32B55" w14:textId="77777777" w:rsidTr="00D54B5B">
        <w:tc>
          <w:tcPr>
            <w:tcW w:w="1638" w:type="dxa"/>
          </w:tcPr>
          <w:p w14:paraId="614101E2" w14:textId="77777777" w:rsidR="006D0DF8" w:rsidRDefault="006D0DF8" w:rsidP="00D54B5B">
            <w:pPr>
              <w:ind w:left="720"/>
              <w:contextualSpacing/>
              <w:rPr>
                <w:rFonts w:cs="Calibri"/>
                <w:sz w:val="20"/>
                <w:szCs w:val="20"/>
              </w:rPr>
            </w:pPr>
          </w:p>
        </w:tc>
        <w:tc>
          <w:tcPr>
            <w:tcW w:w="3330" w:type="dxa"/>
            <w:hideMark/>
          </w:tcPr>
          <w:p w14:paraId="15F2359D" w14:textId="77777777" w:rsidR="006D0DF8" w:rsidRDefault="006D0DF8" w:rsidP="00D54B5B">
            <w:pPr>
              <w:spacing w:after="255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Total power needs</w:t>
            </w:r>
          </w:p>
        </w:tc>
        <w:tc>
          <w:tcPr>
            <w:tcW w:w="1440" w:type="dxa"/>
            <w:hideMark/>
          </w:tcPr>
          <w:p w14:paraId="07FF7AD7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 MW</w:t>
            </w:r>
          </w:p>
        </w:tc>
        <w:tc>
          <w:tcPr>
            <w:tcW w:w="1256" w:type="dxa"/>
            <w:hideMark/>
          </w:tcPr>
          <w:p w14:paraId="6F18436C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 MW</w:t>
            </w:r>
          </w:p>
        </w:tc>
        <w:tc>
          <w:tcPr>
            <w:tcW w:w="1256" w:type="dxa"/>
            <w:hideMark/>
          </w:tcPr>
          <w:p w14:paraId="10DF84B7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 MW</w:t>
            </w:r>
          </w:p>
        </w:tc>
      </w:tr>
      <w:tr w:rsidR="006D0DF8" w14:paraId="205A3B84" w14:textId="77777777" w:rsidTr="00D54B5B">
        <w:tc>
          <w:tcPr>
            <w:tcW w:w="1638" w:type="dxa"/>
          </w:tcPr>
          <w:p w14:paraId="30D24754" w14:textId="77777777" w:rsidR="006D0DF8" w:rsidRDefault="006D0DF8" w:rsidP="00D54B5B">
            <w:pPr>
              <w:ind w:left="720"/>
              <w:contextualSpacing/>
              <w:rPr>
                <w:rFonts w:cs="Calibri"/>
                <w:sz w:val="20"/>
                <w:szCs w:val="20"/>
              </w:rPr>
            </w:pPr>
          </w:p>
        </w:tc>
        <w:tc>
          <w:tcPr>
            <w:tcW w:w="3330" w:type="dxa"/>
            <w:hideMark/>
          </w:tcPr>
          <w:p w14:paraId="0E072721" w14:textId="77777777" w:rsidR="006D0DF8" w:rsidRDefault="006D0DF8" w:rsidP="00D54B5B">
            <w:pPr>
              <w:spacing w:after="255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Critical power needs</w:t>
            </w:r>
          </w:p>
        </w:tc>
        <w:tc>
          <w:tcPr>
            <w:tcW w:w="1440" w:type="dxa"/>
            <w:hideMark/>
          </w:tcPr>
          <w:p w14:paraId="4374C6A6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 MW</w:t>
            </w:r>
          </w:p>
        </w:tc>
        <w:tc>
          <w:tcPr>
            <w:tcW w:w="1256" w:type="dxa"/>
            <w:hideMark/>
          </w:tcPr>
          <w:p w14:paraId="71F5A7D7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 MW</w:t>
            </w:r>
          </w:p>
        </w:tc>
        <w:tc>
          <w:tcPr>
            <w:tcW w:w="1256" w:type="dxa"/>
            <w:hideMark/>
          </w:tcPr>
          <w:p w14:paraId="7834E5A1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 MW</w:t>
            </w:r>
          </w:p>
        </w:tc>
      </w:tr>
      <w:tr w:rsidR="006D0DF8" w14:paraId="2C61E7B8" w14:textId="77777777" w:rsidTr="00D54B5B">
        <w:tc>
          <w:tcPr>
            <w:tcW w:w="1638" w:type="dxa"/>
          </w:tcPr>
          <w:p w14:paraId="40A9EB54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3330" w:type="dxa"/>
            <w:hideMark/>
          </w:tcPr>
          <w:p w14:paraId="51B5CE15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Peak power needs</w:t>
            </w:r>
          </w:p>
        </w:tc>
        <w:tc>
          <w:tcPr>
            <w:tcW w:w="1440" w:type="dxa"/>
            <w:hideMark/>
          </w:tcPr>
          <w:p w14:paraId="46AFC9EE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 MW</w:t>
            </w:r>
          </w:p>
        </w:tc>
        <w:tc>
          <w:tcPr>
            <w:tcW w:w="1256" w:type="dxa"/>
            <w:hideMark/>
          </w:tcPr>
          <w:p w14:paraId="60E2822E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 MW</w:t>
            </w:r>
          </w:p>
        </w:tc>
        <w:tc>
          <w:tcPr>
            <w:tcW w:w="1256" w:type="dxa"/>
            <w:hideMark/>
          </w:tcPr>
          <w:p w14:paraId="6CA90CEE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 MW</w:t>
            </w:r>
          </w:p>
        </w:tc>
      </w:tr>
      <w:tr w:rsidR="006D0DF8" w14:paraId="03BABEC4" w14:textId="77777777" w:rsidTr="00D54B5B">
        <w:tc>
          <w:tcPr>
            <w:tcW w:w="1638" w:type="dxa"/>
          </w:tcPr>
          <w:p w14:paraId="43034EFE" w14:textId="77777777" w:rsidR="006D0DF8" w:rsidRDefault="006D0DF8" w:rsidP="00D54B5B">
            <w:pPr>
              <w:ind w:left="720"/>
              <w:contextualSpacing/>
              <w:rPr>
                <w:rFonts w:cs="Calibri"/>
                <w:sz w:val="20"/>
                <w:szCs w:val="20"/>
              </w:rPr>
            </w:pPr>
          </w:p>
        </w:tc>
        <w:tc>
          <w:tcPr>
            <w:tcW w:w="3330" w:type="dxa"/>
            <w:hideMark/>
          </w:tcPr>
          <w:p w14:paraId="70FA353F" w14:textId="77777777" w:rsidR="006D0DF8" w:rsidRDefault="006D0DF8" w:rsidP="00D54B5B">
            <w:pPr>
              <w:spacing w:after="255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Assumed duration of outage</w:t>
            </w:r>
          </w:p>
        </w:tc>
        <w:tc>
          <w:tcPr>
            <w:tcW w:w="1440" w:type="dxa"/>
            <w:hideMark/>
          </w:tcPr>
          <w:p w14:paraId="49D99CF5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7 days</w:t>
            </w:r>
          </w:p>
        </w:tc>
        <w:tc>
          <w:tcPr>
            <w:tcW w:w="1256" w:type="dxa"/>
            <w:hideMark/>
          </w:tcPr>
          <w:p w14:paraId="3C675293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7 days</w:t>
            </w:r>
          </w:p>
        </w:tc>
        <w:tc>
          <w:tcPr>
            <w:tcW w:w="1256" w:type="dxa"/>
            <w:hideMark/>
          </w:tcPr>
          <w:p w14:paraId="62D796A2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7 days</w:t>
            </w:r>
          </w:p>
        </w:tc>
      </w:tr>
      <w:tr w:rsidR="006D0DF8" w14:paraId="6EA299A3" w14:textId="77777777" w:rsidTr="00D54B5B">
        <w:tc>
          <w:tcPr>
            <w:tcW w:w="1638" w:type="dxa"/>
          </w:tcPr>
          <w:p w14:paraId="2E35069F" w14:textId="77777777" w:rsidR="006D0DF8" w:rsidRDefault="006D0DF8" w:rsidP="00D54B5B">
            <w:pPr>
              <w:ind w:left="720"/>
              <w:contextualSpacing/>
              <w:rPr>
                <w:rFonts w:cs="Calibri"/>
                <w:sz w:val="20"/>
                <w:szCs w:val="20"/>
              </w:rPr>
            </w:pPr>
          </w:p>
        </w:tc>
        <w:tc>
          <w:tcPr>
            <w:tcW w:w="3330" w:type="dxa"/>
            <w:hideMark/>
          </w:tcPr>
          <w:p w14:paraId="434BDC0D" w14:textId="77777777" w:rsidR="006D0DF8" w:rsidRDefault="006D0DF8" w:rsidP="00D54B5B">
            <w:pPr>
              <w:spacing w:after="255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Interest rate for borrowing</w:t>
            </w:r>
          </w:p>
        </w:tc>
        <w:tc>
          <w:tcPr>
            <w:tcW w:w="1440" w:type="dxa"/>
          </w:tcPr>
          <w:p w14:paraId="5045B3D7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256" w:type="dxa"/>
            <w:hideMark/>
          </w:tcPr>
          <w:p w14:paraId="1D112622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2% -&gt;10%</w:t>
            </w:r>
          </w:p>
        </w:tc>
        <w:tc>
          <w:tcPr>
            <w:tcW w:w="1256" w:type="dxa"/>
          </w:tcPr>
          <w:p w14:paraId="35F0B6D3" w14:textId="77777777" w:rsidR="006D0DF8" w:rsidRDefault="006D0DF8" w:rsidP="00D54B5B">
            <w:pPr>
              <w:rPr>
                <w:rFonts w:cs="Calibri"/>
                <w:sz w:val="20"/>
                <w:szCs w:val="20"/>
              </w:rPr>
            </w:pPr>
          </w:p>
        </w:tc>
      </w:tr>
    </w:tbl>
    <w:p w14:paraId="6EECEC03" w14:textId="77777777" w:rsidR="006D0DF8" w:rsidRDefault="006D0DF8" w:rsidP="006D0DF8">
      <w:pPr>
        <w:spacing w:after="0" w:line="240" w:lineRule="auto"/>
        <w:rPr>
          <w:b/>
          <w:sz w:val="20"/>
          <w:szCs w:val="20"/>
          <w:u w:val="single"/>
        </w:rPr>
      </w:pPr>
    </w:p>
    <w:p w14:paraId="12271B37" w14:textId="77777777" w:rsidR="006D0DF8" w:rsidRDefault="006D0DF8" w:rsidP="006D0DF8">
      <w:pPr>
        <w:spacing w:after="0" w:line="240" w:lineRule="auto"/>
        <w:rPr>
          <w:rFonts w:ascii="Cambria" w:eastAsia="MS Mincho" w:hAnsi="Cambria"/>
          <w:b/>
          <w:sz w:val="20"/>
          <w:szCs w:val="20"/>
        </w:rPr>
      </w:pP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b/>
          <w:sz w:val="20"/>
          <w:szCs w:val="20"/>
        </w:rPr>
        <w:tab/>
      </w:r>
    </w:p>
    <w:p w14:paraId="014BC4A8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b/>
          <w:sz w:val="20"/>
          <w:szCs w:val="20"/>
        </w:rPr>
        <w:t xml:space="preserve">ECONOMIC ANALYSIS COST INPUT SUMMARY </w:t>
      </w:r>
    </w:p>
    <w:p w14:paraId="52C412EF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  <w:u w:val="single"/>
        </w:rPr>
      </w:pPr>
    </w:p>
    <w:p w14:paraId="4717339E" w14:textId="77777777" w:rsidR="006D0DF8" w:rsidRDefault="006D0DF8" w:rsidP="006D0DF8">
      <w:pPr>
        <w:spacing w:after="0"/>
        <w:rPr>
          <w:rFonts w:ascii="Cambria" w:eastAsia="MS Mincho" w:hAnsi="Cambria"/>
          <w:b/>
          <w:sz w:val="20"/>
          <w:szCs w:val="20"/>
          <w:u w:val="single"/>
        </w:rPr>
      </w:pPr>
      <w:r>
        <w:rPr>
          <w:rFonts w:ascii="Cambria" w:eastAsia="MS Mincho" w:hAnsi="Cambria"/>
          <w:b/>
          <w:sz w:val="20"/>
          <w:szCs w:val="20"/>
          <w:u w:val="single"/>
        </w:rPr>
        <w:t xml:space="preserve">MICRO-REACTOR </w:t>
      </w:r>
      <w:r>
        <w:rPr>
          <w:rFonts w:ascii="Cambria" w:eastAsia="MS Mincho" w:hAnsi="Cambria"/>
          <w:b/>
          <w:sz w:val="20"/>
          <w:szCs w:val="20"/>
          <w:u w:val="single"/>
        </w:rPr>
        <w:tab/>
        <w:t xml:space="preserve">   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proofErr w:type="gramStart"/>
      <w:r>
        <w:rPr>
          <w:rFonts w:ascii="Cambria" w:eastAsia="MS Mincho" w:hAnsi="Cambria"/>
          <w:b/>
          <w:sz w:val="20"/>
          <w:szCs w:val="20"/>
          <w:u w:val="single"/>
        </w:rPr>
        <w:t xml:space="preserve">Low  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proofErr w:type="gramEnd"/>
      <w:r>
        <w:rPr>
          <w:rFonts w:ascii="Cambria" w:eastAsia="MS Mincho" w:hAnsi="Cambria"/>
          <w:b/>
          <w:sz w:val="20"/>
          <w:szCs w:val="20"/>
          <w:u w:val="single"/>
        </w:rPr>
        <w:tab/>
        <w:t>Median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>High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 xml:space="preserve">Reference        </w:t>
      </w:r>
    </w:p>
    <w:p w14:paraId="6023FCB4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b/>
          <w:sz w:val="20"/>
          <w:szCs w:val="20"/>
        </w:rPr>
        <w:t>Capital Cost ($/</w:t>
      </w:r>
      <w:proofErr w:type="spellStart"/>
      <w:proofErr w:type="gramStart"/>
      <w:r>
        <w:rPr>
          <w:rFonts w:ascii="Cambria" w:eastAsia="MS Mincho" w:hAnsi="Cambria"/>
          <w:b/>
          <w:sz w:val="20"/>
          <w:szCs w:val="20"/>
        </w:rPr>
        <w:t>kWe</w:t>
      </w:r>
      <w:proofErr w:type="spellEnd"/>
      <w:r>
        <w:rPr>
          <w:rFonts w:ascii="Cambria" w:eastAsia="MS Mincho" w:hAnsi="Cambria"/>
          <w:b/>
          <w:sz w:val="20"/>
          <w:szCs w:val="20"/>
        </w:rPr>
        <w:t xml:space="preserve">)   </w:t>
      </w:r>
      <w:proofErr w:type="gramEnd"/>
      <w:r>
        <w:rPr>
          <w:rFonts w:ascii="Cambria" w:eastAsia="MS Mincho" w:hAnsi="Cambria"/>
          <w:b/>
          <w:sz w:val="20"/>
          <w:szCs w:val="20"/>
        </w:rPr>
        <w:t xml:space="preserve"> 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10,000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15,000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20,000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NEI 2019 (FOAK) [1]</w:t>
      </w:r>
    </w:p>
    <w:p w14:paraId="5FA26A18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4,000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8,300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15,000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NEI 2019 (NOAK)</w:t>
      </w:r>
    </w:p>
    <w:p w14:paraId="448595A8" w14:textId="3EAABCB2" w:rsidR="005C7DCD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6,500</w:t>
      </w:r>
      <w:r>
        <w:rPr>
          <w:rFonts w:ascii="Cambria" w:eastAsia="MS Mincho" w:hAnsi="Cambria"/>
          <w:sz w:val="20"/>
          <w:szCs w:val="20"/>
        </w:rPr>
        <w:tab/>
      </w:r>
      <w:proofErr w:type="gramStart"/>
      <w:r>
        <w:rPr>
          <w:rFonts w:ascii="Cambria" w:eastAsia="MS Mincho" w:hAnsi="Cambria"/>
          <w:sz w:val="20"/>
          <w:szCs w:val="20"/>
        </w:rPr>
        <w:tab/>
        <w:t xml:space="preserve">  </w:t>
      </w:r>
      <w:r>
        <w:rPr>
          <w:rFonts w:ascii="Cambria" w:eastAsia="MS Mincho" w:hAnsi="Cambria"/>
          <w:sz w:val="20"/>
          <w:szCs w:val="20"/>
        </w:rPr>
        <w:tab/>
      </w:r>
      <w:proofErr w:type="gramEnd"/>
      <w:r>
        <w:rPr>
          <w:rFonts w:ascii="Cambria" w:eastAsia="MS Mincho" w:hAnsi="Cambria"/>
          <w:sz w:val="20"/>
          <w:szCs w:val="20"/>
        </w:rPr>
        <w:tab/>
        <w:t>11,800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Lazard 2017 [2]</w:t>
      </w:r>
      <w:r w:rsidR="005C7DCD">
        <w:rPr>
          <w:rFonts w:ascii="Cambria" w:eastAsia="MS Mincho" w:hAnsi="Cambria"/>
          <w:sz w:val="20"/>
          <w:szCs w:val="20"/>
        </w:rPr>
        <w:tab/>
      </w:r>
      <w:r w:rsidR="005C7DCD">
        <w:rPr>
          <w:rFonts w:ascii="Cambria" w:eastAsia="MS Mincho" w:hAnsi="Cambria"/>
          <w:sz w:val="20"/>
          <w:szCs w:val="20"/>
        </w:rPr>
        <w:tab/>
      </w:r>
    </w:p>
    <w:p w14:paraId="7686DB57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b/>
          <w:sz w:val="20"/>
          <w:szCs w:val="20"/>
        </w:rPr>
        <w:t>Capacity Factor</w:t>
      </w:r>
      <w:r>
        <w:rPr>
          <w:rFonts w:ascii="Cambria" w:eastAsia="MS Mincho" w:hAnsi="Cambria"/>
          <w:b/>
          <w:sz w:val="20"/>
          <w:szCs w:val="20"/>
        </w:rPr>
        <w:tab/>
      </w:r>
      <w:proofErr w:type="gramStart"/>
      <w:r>
        <w:rPr>
          <w:rFonts w:ascii="Cambria" w:eastAsia="MS Mincho" w:hAnsi="Cambria"/>
          <w:b/>
          <w:sz w:val="20"/>
          <w:szCs w:val="20"/>
        </w:rPr>
        <w:tab/>
        <w:t xml:space="preserve">  </w:t>
      </w:r>
      <w:r>
        <w:rPr>
          <w:rFonts w:ascii="Cambria" w:eastAsia="MS Mincho" w:hAnsi="Cambria"/>
          <w:b/>
          <w:sz w:val="20"/>
          <w:szCs w:val="20"/>
        </w:rPr>
        <w:tab/>
      </w:r>
      <w:proofErr w:type="gramEnd"/>
      <w:r>
        <w:rPr>
          <w:rFonts w:ascii="Cambria" w:eastAsia="MS Mincho" w:hAnsi="Cambria"/>
          <w:sz w:val="20"/>
          <w:szCs w:val="20"/>
        </w:rPr>
        <w:t>0.45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0.95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NEI 2019 </w:t>
      </w:r>
    </w:p>
    <w:p w14:paraId="2E999D4E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b/>
          <w:sz w:val="20"/>
          <w:szCs w:val="20"/>
        </w:rPr>
        <w:t>Plant Life (</w:t>
      </w:r>
      <w:proofErr w:type="spellStart"/>
      <w:r>
        <w:rPr>
          <w:rFonts w:ascii="Cambria" w:eastAsia="MS Mincho" w:hAnsi="Cambria"/>
          <w:b/>
          <w:sz w:val="20"/>
          <w:szCs w:val="20"/>
        </w:rPr>
        <w:t>yrs</w:t>
      </w:r>
      <w:proofErr w:type="spellEnd"/>
      <w:r>
        <w:rPr>
          <w:rFonts w:ascii="Cambria" w:eastAsia="MS Mincho" w:hAnsi="Cambria"/>
          <w:b/>
          <w:sz w:val="20"/>
          <w:szCs w:val="20"/>
        </w:rPr>
        <w:t>)</w:t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 xml:space="preserve">     </w:t>
      </w:r>
      <w:r>
        <w:rPr>
          <w:rFonts w:ascii="Cambria" w:eastAsia="MS Mincho" w:hAnsi="Cambria"/>
          <w:sz w:val="20"/>
          <w:szCs w:val="20"/>
        </w:rPr>
        <w:tab/>
        <w:t>20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  40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60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NEI 2019</w:t>
      </w:r>
    </w:p>
    <w:p w14:paraId="5634872F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b/>
          <w:sz w:val="20"/>
          <w:szCs w:val="20"/>
        </w:rPr>
        <w:t>Fixed O&amp;M Cost ($/</w:t>
      </w:r>
      <w:proofErr w:type="spellStart"/>
      <w:r>
        <w:rPr>
          <w:rFonts w:ascii="Cambria" w:eastAsia="MS Mincho" w:hAnsi="Cambria"/>
          <w:b/>
          <w:sz w:val="20"/>
          <w:szCs w:val="20"/>
        </w:rPr>
        <w:t>kWe</w:t>
      </w:r>
      <w:proofErr w:type="spellEnd"/>
      <w:r>
        <w:rPr>
          <w:rFonts w:ascii="Cambria" w:eastAsia="MS Mincho" w:hAnsi="Cambria"/>
          <w:b/>
          <w:sz w:val="20"/>
          <w:szCs w:val="20"/>
        </w:rPr>
        <w:t>)</w:t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>250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350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450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NEI 2019</w:t>
      </w:r>
    </w:p>
    <w:p w14:paraId="38330BB6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100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150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Lazard 2017</w:t>
      </w:r>
    </w:p>
    <w:p w14:paraId="195525B4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b/>
          <w:sz w:val="20"/>
          <w:szCs w:val="20"/>
        </w:rPr>
        <w:t>Fuel Cost ($/MWh)</w:t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 xml:space="preserve">      6</w:t>
      </w:r>
      <w:r>
        <w:rPr>
          <w:rFonts w:ascii="Cambria" w:eastAsia="MS Mincho" w:hAnsi="Cambria"/>
          <w:sz w:val="20"/>
          <w:szCs w:val="20"/>
        </w:rPr>
        <w:tab/>
      </w:r>
      <w:proofErr w:type="gramStart"/>
      <w:r>
        <w:rPr>
          <w:rFonts w:ascii="Cambria" w:eastAsia="MS Mincho" w:hAnsi="Cambria"/>
          <w:sz w:val="20"/>
          <w:szCs w:val="20"/>
        </w:rPr>
        <w:tab/>
        <w:t xml:space="preserve">  10</w:t>
      </w:r>
      <w:proofErr w:type="gramEnd"/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14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NEI 2019</w:t>
      </w:r>
    </w:p>
    <w:p w14:paraId="72942309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 xml:space="preserve">       (Variable cost is small)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   9</w:t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>Lazard 2017</w:t>
      </w:r>
    </w:p>
    <w:p w14:paraId="3810F666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b/>
          <w:sz w:val="20"/>
          <w:szCs w:val="20"/>
        </w:rPr>
        <w:t>Core Fuel Life (</w:t>
      </w:r>
      <w:proofErr w:type="spellStart"/>
      <w:r>
        <w:rPr>
          <w:rFonts w:ascii="Cambria" w:eastAsia="MS Mincho" w:hAnsi="Cambria"/>
          <w:b/>
          <w:sz w:val="20"/>
          <w:szCs w:val="20"/>
        </w:rPr>
        <w:t>yrs</w:t>
      </w:r>
      <w:proofErr w:type="spellEnd"/>
      <w:r>
        <w:rPr>
          <w:rFonts w:ascii="Cambria" w:eastAsia="MS Mincho" w:hAnsi="Cambria"/>
          <w:b/>
          <w:sz w:val="20"/>
          <w:szCs w:val="20"/>
        </w:rPr>
        <w:t>)</w:t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    5</w:t>
      </w:r>
      <w:r>
        <w:rPr>
          <w:rFonts w:ascii="Cambria" w:eastAsia="MS Mincho" w:hAnsi="Cambria"/>
          <w:sz w:val="20"/>
          <w:szCs w:val="20"/>
        </w:rPr>
        <w:tab/>
      </w:r>
      <w:proofErr w:type="gramStart"/>
      <w:r>
        <w:rPr>
          <w:rFonts w:ascii="Cambria" w:eastAsia="MS Mincho" w:hAnsi="Cambria"/>
          <w:sz w:val="20"/>
          <w:szCs w:val="20"/>
        </w:rPr>
        <w:tab/>
        <w:t xml:space="preserve">  10</w:t>
      </w:r>
      <w:proofErr w:type="gramEnd"/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20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NEI 2019</w:t>
      </w:r>
    </w:p>
    <w:p w14:paraId="7DC970B5" w14:textId="77777777" w:rsidR="006D0DF8" w:rsidRDefault="006D0DF8" w:rsidP="006D0DF8">
      <w:pPr>
        <w:spacing w:after="0"/>
        <w:rPr>
          <w:rFonts w:ascii="Cambria" w:eastAsia="MS Mincho" w:hAnsi="Cambria"/>
          <w:b/>
          <w:sz w:val="20"/>
          <w:szCs w:val="20"/>
        </w:rPr>
      </w:pPr>
      <w:r>
        <w:rPr>
          <w:rFonts w:ascii="Cambria" w:eastAsia="MS Mincho" w:hAnsi="Cambria"/>
          <w:b/>
          <w:sz w:val="20"/>
          <w:szCs w:val="20"/>
        </w:rPr>
        <w:t>Refurb. cost ($/refuel)</w:t>
      </w:r>
      <w:proofErr w:type="gramStart"/>
      <w:r>
        <w:rPr>
          <w:rFonts w:ascii="Cambria" w:eastAsia="MS Mincho" w:hAnsi="Cambria"/>
          <w:b/>
          <w:sz w:val="20"/>
          <w:szCs w:val="20"/>
        </w:rPr>
        <w:tab/>
        <w:t xml:space="preserve">  </w:t>
      </w:r>
      <w:r>
        <w:rPr>
          <w:rFonts w:ascii="Cambria" w:eastAsia="MS Mincho" w:hAnsi="Cambria"/>
          <w:b/>
          <w:sz w:val="20"/>
          <w:szCs w:val="20"/>
        </w:rPr>
        <w:tab/>
      </w:r>
      <w:proofErr w:type="gramEnd"/>
      <w:r>
        <w:rPr>
          <w:rFonts w:ascii="Cambria" w:eastAsia="MS Mincho" w:hAnsi="Cambria"/>
          <w:sz w:val="20"/>
          <w:szCs w:val="20"/>
        </w:rPr>
        <w:t>13m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20m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27m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NEI 2019</w:t>
      </w:r>
    </w:p>
    <w:p w14:paraId="33F5BECC" w14:textId="77777777" w:rsidR="006D0DF8" w:rsidRDefault="006D0DF8" w:rsidP="006D0DF8">
      <w:pPr>
        <w:spacing w:after="0"/>
        <w:rPr>
          <w:rFonts w:ascii="Cambria" w:eastAsia="MS Mincho" w:hAnsi="Cambria"/>
          <w:b/>
          <w:color w:val="000090"/>
          <w:sz w:val="20"/>
          <w:szCs w:val="20"/>
          <w:u w:val="single"/>
        </w:rPr>
      </w:pPr>
    </w:p>
    <w:p w14:paraId="75A57970" w14:textId="77777777" w:rsidR="006D0DF8" w:rsidRDefault="006D0DF8" w:rsidP="006D0DF8">
      <w:pPr>
        <w:spacing w:after="0"/>
        <w:rPr>
          <w:rFonts w:ascii="Cambria" w:eastAsia="MS Mincho" w:hAnsi="Cambria"/>
          <w:b/>
          <w:color w:val="000090"/>
          <w:sz w:val="20"/>
          <w:szCs w:val="20"/>
          <w:u w:val="single"/>
        </w:rPr>
      </w:pPr>
    </w:p>
    <w:p w14:paraId="6830BC04" w14:textId="77777777" w:rsidR="006D0DF8" w:rsidRDefault="006D0DF8" w:rsidP="006D0DF8">
      <w:pPr>
        <w:spacing w:after="0"/>
        <w:rPr>
          <w:rFonts w:ascii="Cambria" w:eastAsia="MS Mincho" w:hAnsi="Cambria"/>
          <w:b/>
          <w:color w:val="000090"/>
          <w:sz w:val="20"/>
          <w:szCs w:val="20"/>
          <w:u w:val="single"/>
        </w:rPr>
      </w:pPr>
      <w:r>
        <w:rPr>
          <w:rFonts w:ascii="Cambria" w:eastAsia="MS Mincho" w:hAnsi="Cambria"/>
          <w:b/>
          <w:color w:val="000090"/>
          <w:sz w:val="20"/>
          <w:szCs w:val="20"/>
          <w:u w:val="single"/>
        </w:rPr>
        <w:t xml:space="preserve">SENSITIVITY CALCULATION RANGE </w:t>
      </w:r>
    </w:p>
    <w:p w14:paraId="30A9C8E2" w14:textId="77777777" w:rsidR="006D0DF8" w:rsidRDefault="006D0DF8" w:rsidP="006D0DF8">
      <w:pPr>
        <w:spacing w:after="0"/>
        <w:rPr>
          <w:rFonts w:ascii="Cambria" w:eastAsia="MS Mincho" w:hAnsi="Cambria"/>
          <w:b/>
          <w:color w:val="0000FF"/>
          <w:sz w:val="20"/>
          <w:szCs w:val="20"/>
          <w:u w:val="single"/>
        </w:rPr>
      </w:pPr>
    </w:p>
    <w:p w14:paraId="7C8C615C" w14:textId="77777777" w:rsidR="006D0DF8" w:rsidRDefault="006D0DF8" w:rsidP="006D0DF8">
      <w:pPr>
        <w:spacing w:after="0"/>
        <w:rPr>
          <w:rFonts w:ascii="Cambria" w:eastAsia="MS Mincho" w:hAnsi="Cambria"/>
          <w:b/>
          <w:color w:val="0000FF"/>
          <w:sz w:val="20"/>
          <w:szCs w:val="20"/>
          <w:u w:val="single"/>
        </w:rPr>
      </w:pP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>MICRO-</w:t>
      </w:r>
      <w:proofErr w:type="gramStart"/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 xml:space="preserve">REACTOR  </w:t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</w:r>
      <w:proofErr w:type="gramEnd"/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 xml:space="preserve">  </w:t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  <w:t xml:space="preserve">Low  </w:t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  <w:t>Median</w:t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  <w:t>High</w:t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  <w:t xml:space="preserve">Comments      </w:t>
      </w:r>
    </w:p>
    <w:p w14:paraId="30800FC4" w14:textId="6E264C1D" w:rsidR="006D0DF8" w:rsidRDefault="006D0DF8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b/>
          <w:color w:val="0000FF"/>
          <w:sz w:val="20"/>
          <w:szCs w:val="20"/>
        </w:rPr>
        <w:t>Capital Cost ($/</w:t>
      </w:r>
      <w:proofErr w:type="spellStart"/>
      <w:proofErr w:type="gramStart"/>
      <w:r>
        <w:rPr>
          <w:rFonts w:ascii="Cambria" w:eastAsia="MS Mincho" w:hAnsi="Cambria"/>
          <w:b/>
          <w:color w:val="0000FF"/>
          <w:sz w:val="20"/>
          <w:szCs w:val="20"/>
        </w:rPr>
        <w:t>kWe</w:t>
      </w:r>
      <w:proofErr w:type="spellEnd"/>
      <w:r>
        <w:rPr>
          <w:rFonts w:ascii="Cambria" w:eastAsia="MS Mincho" w:hAnsi="Cambria"/>
          <w:b/>
          <w:color w:val="0000FF"/>
          <w:sz w:val="20"/>
          <w:szCs w:val="20"/>
        </w:rPr>
        <w:t xml:space="preserve">)   </w:t>
      </w:r>
      <w:proofErr w:type="gramEnd"/>
      <w:r>
        <w:rPr>
          <w:rFonts w:ascii="Cambria" w:eastAsia="MS Mincho" w:hAnsi="Cambria"/>
          <w:b/>
          <w:color w:val="0000FF"/>
          <w:sz w:val="20"/>
          <w:szCs w:val="20"/>
        </w:rPr>
        <w:t xml:space="preserve"> 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4,000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12,000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20,000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Combined range [3]</w:t>
      </w:r>
    </w:p>
    <w:p w14:paraId="4E42E7C6" w14:textId="13EE7365" w:rsidR="005C7DCD" w:rsidRDefault="005C7DCD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10,000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20,000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30,000</w:t>
      </w:r>
      <w:r w:rsidR="00F6594F">
        <w:rPr>
          <w:rFonts w:ascii="Cambria" w:eastAsia="MS Mincho" w:hAnsi="Cambria"/>
          <w:color w:val="0000FF"/>
          <w:sz w:val="20"/>
          <w:szCs w:val="20"/>
        </w:rPr>
        <w:tab/>
      </w:r>
      <w:r w:rsidR="00F6594F">
        <w:rPr>
          <w:rFonts w:ascii="Cambria" w:eastAsia="MS Mincho" w:hAnsi="Cambria"/>
          <w:color w:val="0000FF"/>
          <w:sz w:val="20"/>
          <w:szCs w:val="20"/>
        </w:rPr>
        <w:tab/>
        <w:t xml:space="preserve">Combined 2022 </w:t>
      </w:r>
      <w:r w:rsidR="00F6594F">
        <w:rPr>
          <w:rFonts w:ascii="Cambria" w:eastAsia="MS Mincho" w:hAnsi="Cambria"/>
          <w:color w:val="0000FF"/>
          <w:sz w:val="20"/>
          <w:szCs w:val="20"/>
        </w:rPr>
        <w:fldChar w:fldCharType="begin"/>
      </w:r>
      <w:r w:rsidR="00F6594F">
        <w:rPr>
          <w:rFonts w:ascii="Cambria" w:eastAsia="MS Mincho" w:hAnsi="Cambria"/>
          <w:color w:val="0000FF"/>
          <w:sz w:val="20"/>
          <w:szCs w:val="20"/>
        </w:rPr>
        <w:instrText xml:space="preserve"> ADDIN ZOTERO_ITEM CSL_CITATION {"citationID":"FvZsi0fN","properties":{"formattedCitation":"[1], [2]","plainCitation":"[1], [2]","noteIndex":0},"citationItems":[{"id":1133,"uris":["http://zotero.org/users/5175504/items/JDTD3QYL"],"uri":["http://zotero.org/users/5175504/items/JDTD3QYL"],"itemData":{"id":1133,"type":"report","number":"2.01.09.01 SR-19IN090101 Rev. 0","publisher":"University of Wisconsin-Madison","title":"Analysis for the Case for Federal Support of Micro-Scale Nuclear Reactors to Provide Secure Power at U.S. Government Installations","author":[{"family":"Palmeri","given":"Thomas"},{"family":"Corradini","given":"Michael"},{"family":"Wilson","given":"Paul"}]}},{"id":1191,"uris":["http://zotero.org/users/5175504/items/5E3QV8FT"],"uri":["http://zotero.org/users/5175504/items/5E3QV8FT"],"itemData":{"id":1191,"type":"report","language":"en","note":"DOI: 10.2172/1806274","number":"INL/EXT-21-63214-Rev000, 1806274","page":"INL/EXT-21-63214-Rev000, 1806274","source":"DOI.org (Crossref)","title":"Global Market Analysis of Microreactors","URL":"https://www.osti.gov/servlets/purl/1806274/","author":[{"family":"Shropshire","given":"David"},{"family":"Black","given":"Geoffrey"},{"family":"Araujo","given":"Kathleen"}],"accessed":{"date-parts":[["2022",2,4]]},"issued":{"date-parts":[["2021",7,7]]}}}],"schema":"https://github.com/citation-style-language/schema/raw/master/csl-citation.json"} </w:instrText>
      </w:r>
      <w:r w:rsidR="00F6594F">
        <w:rPr>
          <w:rFonts w:ascii="Cambria" w:eastAsia="MS Mincho" w:hAnsi="Cambria"/>
          <w:color w:val="0000FF"/>
          <w:sz w:val="20"/>
          <w:szCs w:val="20"/>
        </w:rPr>
        <w:fldChar w:fldCharType="separate"/>
      </w:r>
      <w:r w:rsidR="00F6594F" w:rsidRPr="00F6594F">
        <w:rPr>
          <w:rFonts w:ascii="Cambria" w:eastAsia="MS Mincho" w:hAnsi="Cambria"/>
          <w:sz w:val="20"/>
        </w:rPr>
        <w:t>[1], [2]</w:t>
      </w:r>
      <w:r w:rsidR="00F6594F">
        <w:rPr>
          <w:rFonts w:ascii="Cambria" w:eastAsia="MS Mincho" w:hAnsi="Cambria"/>
          <w:color w:val="0000FF"/>
          <w:sz w:val="20"/>
          <w:szCs w:val="20"/>
        </w:rPr>
        <w:fldChar w:fldCharType="end"/>
      </w:r>
    </w:p>
    <w:p w14:paraId="3BE9AA18" w14:textId="77777777" w:rsidR="006D0DF8" w:rsidRDefault="006D0DF8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b/>
          <w:color w:val="0000FF"/>
          <w:sz w:val="20"/>
          <w:szCs w:val="20"/>
        </w:rPr>
        <w:t>Capacity Factor</w:t>
      </w:r>
      <w:r>
        <w:rPr>
          <w:rFonts w:ascii="Cambria" w:eastAsia="MS Mincho" w:hAnsi="Cambria"/>
          <w:b/>
          <w:color w:val="0000FF"/>
          <w:sz w:val="20"/>
          <w:szCs w:val="20"/>
        </w:rPr>
        <w:tab/>
      </w:r>
      <w:proofErr w:type="gramStart"/>
      <w:r>
        <w:rPr>
          <w:rFonts w:ascii="Cambria" w:eastAsia="MS Mincho" w:hAnsi="Cambria"/>
          <w:b/>
          <w:color w:val="0000FF"/>
          <w:sz w:val="20"/>
          <w:szCs w:val="20"/>
        </w:rPr>
        <w:tab/>
        <w:t xml:space="preserve">  </w:t>
      </w:r>
      <w:r>
        <w:rPr>
          <w:rFonts w:ascii="Cambria" w:eastAsia="MS Mincho" w:hAnsi="Cambria"/>
          <w:b/>
          <w:color w:val="0000FF"/>
          <w:sz w:val="20"/>
          <w:szCs w:val="20"/>
        </w:rPr>
        <w:tab/>
      </w:r>
      <w:proofErr w:type="gramEnd"/>
      <w:r>
        <w:rPr>
          <w:rFonts w:ascii="Cambria" w:eastAsia="MS Mincho" w:hAnsi="Cambria"/>
          <w:color w:val="0000FF"/>
          <w:sz w:val="20"/>
          <w:szCs w:val="20"/>
        </w:rPr>
        <w:t>0.85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0.95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0.98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Target range [4]</w:t>
      </w:r>
    </w:p>
    <w:p w14:paraId="0E2F3709" w14:textId="77777777" w:rsidR="006D0DF8" w:rsidRDefault="006D0DF8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b/>
          <w:color w:val="0000FF"/>
          <w:sz w:val="20"/>
          <w:szCs w:val="20"/>
        </w:rPr>
        <w:t>Plant Life (</w:t>
      </w:r>
      <w:proofErr w:type="spellStart"/>
      <w:r>
        <w:rPr>
          <w:rFonts w:ascii="Cambria" w:eastAsia="MS Mincho" w:hAnsi="Cambria"/>
          <w:b/>
          <w:color w:val="0000FF"/>
          <w:sz w:val="20"/>
          <w:szCs w:val="20"/>
        </w:rPr>
        <w:t>yrs</w:t>
      </w:r>
      <w:proofErr w:type="spellEnd"/>
      <w:r>
        <w:rPr>
          <w:rFonts w:ascii="Cambria" w:eastAsia="MS Mincho" w:hAnsi="Cambria"/>
          <w:b/>
          <w:color w:val="0000FF"/>
          <w:sz w:val="20"/>
          <w:szCs w:val="20"/>
        </w:rPr>
        <w:t>)</w:t>
      </w:r>
      <w:r>
        <w:rPr>
          <w:rFonts w:ascii="Cambria" w:eastAsia="MS Mincho" w:hAnsi="Cambria"/>
          <w:b/>
          <w:color w:val="0000FF"/>
          <w:sz w:val="20"/>
          <w:szCs w:val="20"/>
        </w:rPr>
        <w:tab/>
      </w:r>
      <w:r>
        <w:rPr>
          <w:rFonts w:ascii="Cambria" w:eastAsia="MS Mincho" w:hAnsi="Cambria"/>
          <w:b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 xml:space="preserve">     </w:t>
      </w:r>
      <w:r>
        <w:rPr>
          <w:rFonts w:ascii="Cambria" w:eastAsia="MS Mincho" w:hAnsi="Cambria"/>
          <w:color w:val="0000FF"/>
          <w:sz w:val="20"/>
          <w:szCs w:val="20"/>
        </w:rPr>
        <w:tab/>
        <w:t>20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40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60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NEI 2019 range</w:t>
      </w:r>
    </w:p>
    <w:p w14:paraId="445EFF5A" w14:textId="77777777" w:rsidR="006D0DF8" w:rsidRDefault="006D0DF8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b/>
          <w:color w:val="0000FF"/>
          <w:sz w:val="20"/>
          <w:szCs w:val="20"/>
        </w:rPr>
        <w:t>Fixed O&amp;M Cost ($/</w:t>
      </w:r>
      <w:proofErr w:type="spellStart"/>
      <w:r>
        <w:rPr>
          <w:rFonts w:ascii="Cambria" w:eastAsia="MS Mincho" w:hAnsi="Cambria"/>
          <w:b/>
          <w:color w:val="0000FF"/>
          <w:sz w:val="20"/>
          <w:szCs w:val="20"/>
        </w:rPr>
        <w:t>kWe</w:t>
      </w:r>
      <w:proofErr w:type="spellEnd"/>
      <w:r>
        <w:rPr>
          <w:rFonts w:ascii="Cambria" w:eastAsia="MS Mincho" w:hAnsi="Cambria"/>
          <w:b/>
          <w:color w:val="0000FF"/>
          <w:sz w:val="20"/>
          <w:szCs w:val="20"/>
        </w:rPr>
        <w:t>)</w:t>
      </w:r>
      <w:r>
        <w:rPr>
          <w:rFonts w:ascii="Cambria" w:eastAsia="MS Mincho" w:hAnsi="Cambria"/>
          <w:b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>100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250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450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Combined range [5]</w:t>
      </w:r>
    </w:p>
    <w:p w14:paraId="0B770A8C" w14:textId="77777777" w:rsidR="006D0DF8" w:rsidRDefault="006D0DF8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b/>
          <w:color w:val="0000FF"/>
          <w:sz w:val="20"/>
          <w:szCs w:val="20"/>
        </w:rPr>
        <w:t>Fuel Cost ($/MWh)</w:t>
      </w:r>
      <w:r>
        <w:rPr>
          <w:rFonts w:ascii="Cambria" w:eastAsia="MS Mincho" w:hAnsi="Cambria"/>
          <w:b/>
          <w:color w:val="0000FF"/>
          <w:sz w:val="20"/>
          <w:szCs w:val="20"/>
        </w:rPr>
        <w:tab/>
      </w:r>
      <w:proofErr w:type="gramStart"/>
      <w:r>
        <w:rPr>
          <w:rFonts w:ascii="Cambria" w:eastAsia="MS Mincho" w:hAnsi="Cambria"/>
          <w:b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 xml:space="preserve">  12</w:t>
      </w:r>
      <w:proofErr w:type="gramEnd"/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 20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28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Combined range [6]</w:t>
      </w:r>
      <w:r>
        <w:rPr>
          <w:rFonts w:ascii="Cambria" w:eastAsia="MS Mincho" w:hAnsi="Cambria"/>
          <w:b/>
          <w:color w:val="0000FF"/>
          <w:sz w:val="20"/>
          <w:szCs w:val="20"/>
        </w:rPr>
        <w:tab/>
      </w:r>
    </w:p>
    <w:p w14:paraId="70DC5115" w14:textId="77777777" w:rsidR="006D0DF8" w:rsidRDefault="006D0DF8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b/>
          <w:color w:val="0000FF"/>
          <w:sz w:val="20"/>
          <w:szCs w:val="20"/>
        </w:rPr>
        <w:t>Core Fuel Life (</w:t>
      </w:r>
      <w:proofErr w:type="spellStart"/>
      <w:r>
        <w:rPr>
          <w:rFonts w:ascii="Cambria" w:eastAsia="MS Mincho" w:hAnsi="Cambria"/>
          <w:b/>
          <w:color w:val="0000FF"/>
          <w:sz w:val="20"/>
          <w:szCs w:val="20"/>
        </w:rPr>
        <w:t>yrs</w:t>
      </w:r>
      <w:proofErr w:type="spellEnd"/>
      <w:r>
        <w:rPr>
          <w:rFonts w:ascii="Cambria" w:eastAsia="MS Mincho" w:hAnsi="Cambria"/>
          <w:b/>
          <w:color w:val="0000FF"/>
          <w:sz w:val="20"/>
          <w:szCs w:val="20"/>
        </w:rPr>
        <w:t>)</w:t>
      </w:r>
      <w:r>
        <w:rPr>
          <w:rFonts w:ascii="Cambria" w:eastAsia="MS Mincho" w:hAnsi="Cambria"/>
          <w:b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   5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proofErr w:type="gramStart"/>
      <w:r>
        <w:rPr>
          <w:rFonts w:ascii="Cambria" w:eastAsia="MS Mincho" w:hAnsi="Cambria"/>
          <w:color w:val="0000FF"/>
          <w:sz w:val="20"/>
          <w:szCs w:val="20"/>
        </w:rPr>
        <w:tab/>
        <w:t xml:space="preserve">  10</w:t>
      </w:r>
      <w:proofErr w:type="gramEnd"/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20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NEI 2019 range</w:t>
      </w:r>
    </w:p>
    <w:p w14:paraId="4F1F839F" w14:textId="77777777" w:rsidR="006D0DF8" w:rsidRDefault="006D0DF8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b/>
          <w:color w:val="0000FF"/>
          <w:sz w:val="20"/>
          <w:szCs w:val="20"/>
        </w:rPr>
        <w:t>Refurb. cost ($/refuel)</w:t>
      </w:r>
      <w:r>
        <w:rPr>
          <w:rFonts w:ascii="Cambria" w:eastAsia="MS Mincho" w:hAnsi="Cambria"/>
          <w:b/>
          <w:color w:val="0000FF"/>
          <w:sz w:val="20"/>
          <w:szCs w:val="20"/>
        </w:rPr>
        <w:tab/>
        <w:t xml:space="preserve">       </w:t>
      </w:r>
      <w:r>
        <w:rPr>
          <w:rFonts w:ascii="Cambria" w:eastAsia="MS Mincho" w:hAnsi="Cambria"/>
          <w:b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>Included in fuel cost above</w:t>
      </w:r>
    </w:p>
    <w:p w14:paraId="0709414F" w14:textId="0B13BD40" w:rsidR="006D0DF8" w:rsidRDefault="006D0DF8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b/>
          <w:color w:val="0000FF"/>
          <w:sz w:val="20"/>
          <w:szCs w:val="20"/>
        </w:rPr>
        <w:t>Decommissioning ($/</w:t>
      </w:r>
      <w:proofErr w:type="gramStart"/>
      <w:r>
        <w:rPr>
          <w:rFonts w:ascii="Cambria" w:eastAsia="MS Mincho" w:hAnsi="Cambria"/>
          <w:b/>
          <w:color w:val="0000FF"/>
          <w:sz w:val="20"/>
          <w:szCs w:val="20"/>
        </w:rPr>
        <w:t xml:space="preserve">MWh)   </w:t>
      </w:r>
      <w:proofErr w:type="gramEnd"/>
      <w:r>
        <w:rPr>
          <w:rFonts w:ascii="Cambria" w:eastAsia="MS Mincho" w:hAnsi="Cambria"/>
          <w:b/>
          <w:color w:val="0000FF"/>
          <w:sz w:val="20"/>
          <w:szCs w:val="20"/>
        </w:rPr>
        <w:t xml:space="preserve"> </w:t>
      </w:r>
      <w:r>
        <w:rPr>
          <w:rFonts w:ascii="Cambria" w:eastAsia="MS Mincho" w:hAnsi="Cambria"/>
          <w:b/>
          <w:color w:val="0000FF"/>
          <w:sz w:val="20"/>
          <w:szCs w:val="20"/>
        </w:rPr>
        <w:tab/>
        <w:t xml:space="preserve">    </w:t>
      </w:r>
      <w:r>
        <w:rPr>
          <w:rFonts w:ascii="Cambria" w:eastAsia="MS Mincho" w:hAnsi="Cambria"/>
          <w:color w:val="0000FF"/>
          <w:sz w:val="20"/>
          <w:szCs w:val="20"/>
        </w:rPr>
        <w:t>3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   5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  7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NEI 2019 range</w:t>
      </w:r>
    </w:p>
    <w:p w14:paraId="0F4FFFB8" w14:textId="0B11E38E" w:rsidR="00911D11" w:rsidRDefault="00911D11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</w:p>
    <w:p w14:paraId="6A93721E" w14:textId="77777777" w:rsidR="00FC6F72" w:rsidRDefault="00FC6F72" w:rsidP="006D0DF8">
      <w:pPr>
        <w:spacing w:after="0"/>
        <w:rPr>
          <w:rFonts w:ascii="Cambria" w:eastAsia="MS Mincho" w:hAnsi="Cambria"/>
          <w:b/>
          <w:bCs/>
          <w:color w:val="0000FF"/>
          <w:sz w:val="40"/>
          <w:szCs w:val="40"/>
        </w:rPr>
        <w:sectPr w:rsidR="00FC6F7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F0BA67" w14:textId="1367005E" w:rsidR="00FC6F72" w:rsidRPr="00DB4640" w:rsidRDefault="00911D11" w:rsidP="00843F97">
      <w:pPr>
        <w:spacing w:after="0"/>
        <w:jc w:val="center"/>
        <w:rPr>
          <w:rFonts w:ascii="Cambria" w:eastAsia="MS Mincho" w:hAnsi="Cambria"/>
          <w:b/>
          <w:bCs/>
          <w:color w:val="0000FF"/>
          <w:sz w:val="36"/>
          <w:szCs w:val="36"/>
        </w:rPr>
      </w:pPr>
      <w:r w:rsidRPr="00DB4640">
        <w:rPr>
          <w:rFonts w:ascii="Cambria" w:eastAsia="MS Mincho" w:hAnsi="Cambria"/>
          <w:b/>
          <w:bCs/>
          <w:color w:val="0000FF"/>
          <w:sz w:val="36"/>
          <w:szCs w:val="36"/>
        </w:rPr>
        <w:lastRenderedPageBreak/>
        <w:t>NUCLEAR HOMER INPUT DATA</w:t>
      </w:r>
      <w:r w:rsidR="00DC37E1" w:rsidRPr="00DB4640">
        <w:rPr>
          <w:rFonts w:ascii="Cambria" w:eastAsia="MS Mincho" w:hAnsi="Cambria"/>
          <w:b/>
          <w:bCs/>
          <w:color w:val="0000FF"/>
          <w:sz w:val="36"/>
          <w:szCs w:val="36"/>
        </w:rPr>
        <w:t xml:space="preserve"> </w:t>
      </w:r>
    </w:p>
    <w:tbl>
      <w:tblPr>
        <w:tblW w:w="80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3"/>
        <w:gridCol w:w="1784"/>
        <w:gridCol w:w="1727"/>
        <w:gridCol w:w="1800"/>
      </w:tblGrid>
      <w:tr w:rsidR="006111AB" w:rsidRPr="00F43071" w14:paraId="33F1687C" w14:textId="77777777" w:rsidTr="00DC37E1">
        <w:trPr>
          <w:trHeight w:val="341"/>
          <w:jc w:val="center"/>
        </w:trPr>
        <w:tc>
          <w:tcPr>
            <w:tcW w:w="2773" w:type="dxa"/>
          </w:tcPr>
          <w:p w14:paraId="522C0106" w14:textId="77777777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Enrichment Case</w:t>
            </w:r>
          </w:p>
        </w:tc>
        <w:tc>
          <w:tcPr>
            <w:tcW w:w="1784" w:type="dxa"/>
          </w:tcPr>
          <w:p w14:paraId="7D301A78" w14:textId="2EFC8052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 xml:space="preserve">20% </w:t>
            </w:r>
            <w:proofErr w:type="spellStart"/>
            <w:r>
              <w:rPr>
                <w:b/>
                <w:bCs/>
                <w:color w:val="000000" w:themeColor="text1"/>
              </w:rPr>
              <w:t>LowCost</w:t>
            </w:r>
            <w:proofErr w:type="spellEnd"/>
            <w:r w:rsidRPr="00857645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727" w:type="dxa"/>
          </w:tcPr>
          <w:p w14:paraId="4068F684" w14:textId="01671CAD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20% </w:t>
            </w:r>
            <w:proofErr w:type="spellStart"/>
            <w:r>
              <w:rPr>
                <w:b/>
                <w:bCs/>
                <w:color w:val="000000" w:themeColor="text1"/>
              </w:rPr>
              <w:t>MedCost</w:t>
            </w:r>
            <w:proofErr w:type="spellEnd"/>
          </w:p>
        </w:tc>
        <w:tc>
          <w:tcPr>
            <w:tcW w:w="1800" w:type="dxa"/>
          </w:tcPr>
          <w:p w14:paraId="6A0C683B" w14:textId="3EFC2FC3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20%WorstCost</w:t>
            </w:r>
          </w:p>
        </w:tc>
      </w:tr>
      <w:tr w:rsidR="006111AB" w:rsidRPr="00F43071" w14:paraId="436D69D5" w14:textId="77777777" w:rsidTr="00DC37E1">
        <w:trPr>
          <w:jc w:val="center"/>
        </w:trPr>
        <w:tc>
          <w:tcPr>
            <w:tcW w:w="2773" w:type="dxa"/>
          </w:tcPr>
          <w:p w14:paraId="4F422281" w14:textId="77777777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Size Increment</w:t>
            </w:r>
          </w:p>
        </w:tc>
        <w:tc>
          <w:tcPr>
            <w:tcW w:w="1784" w:type="dxa"/>
          </w:tcPr>
          <w:p w14:paraId="37329750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1 MWe</w:t>
            </w:r>
          </w:p>
        </w:tc>
        <w:tc>
          <w:tcPr>
            <w:tcW w:w="1727" w:type="dxa"/>
          </w:tcPr>
          <w:p w14:paraId="7D5D6EE1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1 MWe</w:t>
            </w:r>
          </w:p>
        </w:tc>
        <w:tc>
          <w:tcPr>
            <w:tcW w:w="1800" w:type="dxa"/>
          </w:tcPr>
          <w:p w14:paraId="629A62AE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1 MWe</w:t>
            </w:r>
          </w:p>
        </w:tc>
      </w:tr>
      <w:tr w:rsidR="006111AB" w:rsidRPr="00F43071" w14:paraId="1D725678" w14:textId="77777777" w:rsidTr="00DC37E1">
        <w:trPr>
          <w:jc w:val="center"/>
        </w:trPr>
        <w:tc>
          <w:tcPr>
            <w:tcW w:w="2773" w:type="dxa"/>
          </w:tcPr>
          <w:p w14:paraId="5781F861" w14:textId="77777777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Power</w:t>
            </w:r>
          </w:p>
        </w:tc>
        <w:tc>
          <w:tcPr>
            <w:tcW w:w="1784" w:type="dxa"/>
          </w:tcPr>
          <w:p w14:paraId="30227F93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2.7 </w:t>
            </w:r>
            <w:proofErr w:type="spellStart"/>
            <w:r w:rsidRPr="00F43071">
              <w:rPr>
                <w:color w:val="000000" w:themeColor="text1"/>
              </w:rPr>
              <w:t>MWth</w:t>
            </w:r>
            <w:proofErr w:type="spellEnd"/>
          </w:p>
        </w:tc>
        <w:tc>
          <w:tcPr>
            <w:tcW w:w="1727" w:type="dxa"/>
          </w:tcPr>
          <w:p w14:paraId="2631C505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2.7 </w:t>
            </w:r>
            <w:proofErr w:type="spellStart"/>
            <w:r w:rsidRPr="00F43071">
              <w:rPr>
                <w:color w:val="000000" w:themeColor="text1"/>
              </w:rPr>
              <w:t>MWth</w:t>
            </w:r>
            <w:proofErr w:type="spellEnd"/>
          </w:p>
        </w:tc>
        <w:tc>
          <w:tcPr>
            <w:tcW w:w="1800" w:type="dxa"/>
          </w:tcPr>
          <w:p w14:paraId="2632502B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2.7 </w:t>
            </w:r>
            <w:proofErr w:type="spellStart"/>
            <w:r w:rsidRPr="00F43071">
              <w:rPr>
                <w:color w:val="000000" w:themeColor="text1"/>
              </w:rPr>
              <w:t>MWth</w:t>
            </w:r>
            <w:proofErr w:type="spellEnd"/>
          </w:p>
        </w:tc>
      </w:tr>
      <w:tr w:rsidR="00D601AA" w:rsidRPr="00F43071" w14:paraId="12EEB4B6" w14:textId="77777777" w:rsidTr="00DC37E1">
        <w:trPr>
          <w:jc w:val="center"/>
        </w:trPr>
        <w:tc>
          <w:tcPr>
            <w:tcW w:w="2773" w:type="dxa"/>
          </w:tcPr>
          <w:p w14:paraId="676D095E" w14:textId="6C0026BE" w:rsidR="00D601AA" w:rsidRPr="00857645" w:rsidRDefault="00D601AA" w:rsidP="00D54B5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Specific Power</w:t>
            </w:r>
          </w:p>
        </w:tc>
        <w:tc>
          <w:tcPr>
            <w:tcW w:w="1784" w:type="dxa"/>
          </w:tcPr>
          <w:p w14:paraId="5D0D49BE" w14:textId="79175119" w:rsidR="00D601AA" w:rsidRPr="00F43071" w:rsidRDefault="00D601AA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2MW/ton</w:t>
            </w:r>
          </w:p>
        </w:tc>
        <w:tc>
          <w:tcPr>
            <w:tcW w:w="1727" w:type="dxa"/>
          </w:tcPr>
          <w:p w14:paraId="61D2DBC2" w14:textId="27BF2938" w:rsidR="00D601AA" w:rsidRPr="00F43071" w:rsidRDefault="00D601AA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2MW/ton</w:t>
            </w:r>
          </w:p>
        </w:tc>
        <w:tc>
          <w:tcPr>
            <w:tcW w:w="1800" w:type="dxa"/>
          </w:tcPr>
          <w:p w14:paraId="7145843B" w14:textId="2FBDFA21" w:rsidR="00D601AA" w:rsidRPr="00F43071" w:rsidRDefault="00D601AA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2MW/ton</w:t>
            </w:r>
          </w:p>
        </w:tc>
      </w:tr>
      <w:tr w:rsidR="006111AB" w:rsidRPr="00F43071" w14:paraId="061D4F32" w14:textId="77777777" w:rsidTr="00DC37E1">
        <w:trPr>
          <w:jc w:val="center"/>
        </w:trPr>
        <w:tc>
          <w:tcPr>
            <w:tcW w:w="2773" w:type="dxa"/>
          </w:tcPr>
          <w:p w14:paraId="466BF982" w14:textId="32AEECA2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Core Rep</w:t>
            </w:r>
            <w:r w:rsidR="00D54B5B">
              <w:rPr>
                <w:b/>
                <w:bCs/>
                <w:color w:val="000000" w:themeColor="text1"/>
              </w:rPr>
              <w:t>l.</w:t>
            </w:r>
            <w:r w:rsidRPr="00857645">
              <w:rPr>
                <w:b/>
                <w:bCs/>
                <w:color w:val="000000" w:themeColor="text1"/>
              </w:rPr>
              <w:t xml:space="preserve"> Time</w:t>
            </w:r>
            <w:r w:rsidR="00D54B5B">
              <w:rPr>
                <w:b/>
                <w:bCs/>
                <w:color w:val="000000" w:themeColor="text1"/>
              </w:rPr>
              <w:t xml:space="preserve"> (Assumed)</w:t>
            </w:r>
          </w:p>
        </w:tc>
        <w:tc>
          <w:tcPr>
            <w:tcW w:w="1784" w:type="dxa"/>
          </w:tcPr>
          <w:p w14:paraId="374FC7BE" w14:textId="7185E2A6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   </w:t>
            </w:r>
            <w:r w:rsidR="00D54B5B">
              <w:rPr>
                <w:color w:val="000000" w:themeColor="text1"/>
              </w:rPr>
              <w:t>20</w:t>
            </w:r>
            <w:r w:rsidRPr="00F43071">
              <w:rPr>
                <w:color w:val="000000" w:themeColor="text1"/>
              </w:rPr>
              <w:t xml:space="preserve"> yr</w:t>
            </w:r>
            <w:r w:rsidR="00843F97">
              <w:rPr>
                <w:color w:val="000000" w:themeColor="text1"/>
              </w:rPr>
              <w:t>.</w:t>
            </w:r>
          </w:p>
        </w:tc>
        <w:tc>
          <w:tcPr>
            <w:tcW w:w="1727" w:type="dxa"/>
          </w:tcPr>
          <w:p w14:paraId="68D0EE9C" w14:textId="3854E59A" w:rsidR="006111AB" w:rsidRPr="00F43071" w:rsidRDefault="00D54B5B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 yr</w:t>
            </w:r>
            <w:r w:rsidR="00843F97">
              <w:rPr>
                <w:color w:val="000000" w:themeColor="text1"/>
              </w:rPr>
              <w:t>.</w:t>
            </w:r>
          </w:p>
        </w:tc>
        <w:tc>
          <w:tcPr>
            <w:tcW w:w="1800" w:type="dxa"/>
          </w:tcPr>
          <w:p w14:paraId="77EB0923" w14:textId="2BF922FB" w:rsidR="006111AB" w:rsidRPr="00F43071" w:rsidRDefault="00D54B5B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6111AB" w:rsidRPr="00F43071">
              <w:rPr>
                <w:color w:val="000000" w:themeColor="text1"/>
              </w:rPr>
              <w:t xml:space="preserve"> yr</w:t>
            </w:r>
            <w:r w:rsidR="00843F97">
              <w:rPr>
                <w:color w:val="000000" w:themeColor="text1"/>
              </w:rPr>
              <w:t>.</w:t>
            </w:r>
          </w:p>
        </w:tc>
      </w:tr>
      <w:tr w:rsidR="006111AB" w:rsidRPr="00F43071" w14:paraId="2F836F2C" w14:textId="77777777" w:rsidTr="00DC37E1">
        <w:trPr>
          <w:jc w:val="center"/>
        </w:trPr>
        <w:tc>
          <w:tcPr>
            <w:tcW w:w="2773" w:type="dxa"/>
          </w:tcPr>
          <w:p w14:paraId="2D73EF0E" w14:textId="77777777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Core U-mass</w:t>
            </w:r>
          </w:p>
        </w:tc>
        <w:tc>
          <w:tcPr>
            <w:tcW w:w="1784" w:type="dxa"/>
          </w:tcPr>
          <w:p w14:paraId="53A6C746" w14:textId="00F1FA93" w:rsidR="006111AB" w:rsidRPr="00F43071" w:rsidRDefault="00DB4640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1350 kg</w:t>
            </w:r>
          </w:p>
        </w:tc>
        <w:tc>
          <w:tcPr>
            <w:tcW w:w="1727" w:type="dxa"/>
          </w:tcPr>
          <w:p w14:paraId="31AC5EFD" w14:textId="6C6ED843" w:rsidR="006111AB" w:rsidRPr="00F43071" w:rsidRDefault="00DB4640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1350 kg</w:t>
            </w:r>
          </w:p>
        </w:tc>
        <w:tc>
          <w:tcPr>
            <w:tcW w:w="1800" w:type="dxa"/>
          </w:tcPr>
          <w:p w14:paraId="688D64D3" w14:textId="7A5A0FD5" w:rsidR="006111AB" w:rsidRPr="00F43071" w:rsidRDefault="00DB4640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1350 kg</w:t>
            </w:r>
          </w:p>
        </w:tc>
      </w:tr>
      <w:tr w:rsidR="006111AB" w:rsidRPr="00F43071" w14:paraId="09EBF67B" w14:textId="77777777" w:rsidTr="00DC37E1">
        <w:trPr>
          <w:jc w:val="center"/>
        </w:trPr>
        <w:tc>
          <w:tcPr>
            <w:tcW w:w="2773" w:type="dxa"/>
          </w:tcPr>
          <w:p w14:paraId="604CB576" w14:textId="77777777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Burnup</w:t>
            </w:r>
          </w:p>
        </w:tc>
        <w:tc>
          <w:tcPr>
            <w:tcW w:w="1784" w:type="dxa"/>
          </w:tcPr>
          <w:p w14:paraId="79DA5ED5" w14:textId="004D70D0" w:rsidR="006111AB" w:rsidRPr="00F43071" w:rsidRDefault="00DC37E1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 GWd/MTHM</w:t>
            </w:r>
          </w:p>
        </w:tc>
        <w:tc>
          <w:tcPr>
            <w:tcW w:w="1727" w:type="dxa"/>
          </w:tcPr>
          <w:p w14:paraId="2B3EB228" w14:textId="66B2FCA0" w:rsidR="006111AB" w:rsidRPr="00F43071" w:rsidRDefault="00DC37E1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 GWd/MTHM</w:t>
            </w:r>
          </w:p>
        </w:tc>
        <w:tc>
          <w:tcPr>
            <w:tcW w:w="1800" w:type="dxa"/>
          </w:tcPr>
          <w:p w14:paraId="457F8C86" w14:textId="367E2CFB" w:rsidR="006111AB" w:rsidRPr="00F43071" w:rsidRDefault="00DC37E1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 GWd/MTHM</w:t>
            </w:r>
          </w:p>
        </w:tc>
      </w:tr>
      <w:tr w:rsidR="006111AB" w:rsidRPr="00F43071" w14:paraId="65E745ED" w14:textId="77777777" w:rsidTr="00DC37E1">
        <w:trPr>
          <w:jc w:val="center"/>
        </w:trPr>
        <w:tc>
          <w:tcPr>
            <w:tcW w:w="2773" w:type="dxa"/>
          </w:tcPr>
          <w:p w14:paraId="3C5B9092" w14:textId="77777777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System Capital Cost</w:t>
            </w:r>
          </w:p>
        </w:tc>
        <w:tc>
          <w:tcPr>
            <w:tcW w:w="1784" w:type="dxa"/>
          </w:tcPr>
          <w:p w14:paraId="1FC5FA3F" w14:textId="38F5E29C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$ </w:t>
            </w:r>
            <w:r w:rsidR="00DB4640">
              <w:rPr>
                <w:color w:val="000000" w:themeColor="text1"/>
              </w:rPr>
              <w:t>10</w:t>
            </w:r>
            <w:r w:rsidRPr="00F43071">
              <w:rPr>
                <w:color w:val="000000" w:themeColor="text1"/>
              </w:rPr>
              <w:t>M</w:t>
            </w:r>
          </w:p>
        </w:tc>
        <w:tc>
          <w:tcPr>
            <w:tcW w:w="1727" w:type="dxa"/>
          </w:tcPr>
          <w:p w14:paraId="602A60CE" w14:textId="7531BEF3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$ </w:t>
            </w:r>
            <w:r w:rsidR="00DB4640">
              <w:rPr>
                <w:color w:val="000000" w:themeColor="text1"/>
              </w:rPr>
              <w:t>20</w:t>
            </w:r>
            <w:r w:rsidRPr="00F43071">
              <w:rPr>
                <w:color w:val="000000" w:themeColor="text1"/>
              </w:rPr>
              <w:t>M</w:t>
            </w:r>
          </w:p>
        </w:tc>
        <w:tc>
          <w:tcPr>
            <w:tcW w:w="1800" w:type="dxa"/>
          </w:tcPr>
          <w:p w14:paraId="6488F378" w14:textId="2A2FB580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$ </w:t>
            </w:r>
            <w:r w:rsidR="00DB4640">
              <w:rPr>
                <w:color w:val="000000" w:themeColor="text1"/>
              </w:rPr>
              <w:t>30</w:t>
            </w:r>
            <w:r>
              <w:rPr>
                <w:color w:val="000000" w:themeColor="text1"/>
              </w:rPr>
              <w:t>M</w:t>
            </w:r>
          </w:p>
        </w:tc>
      </w:tr>
      <w:tr w:rsidR="006111AB" w:rsidRPr="00F43071" w14:paraId="6FD9ABEE" w14:textId="77777777" w:rsidTr="00DC37E1">
        <w:trPr>
          <w:jc w:val="center"/>
        </w:trPr>
        <w:tc>
          <w:tcPr>
            <w:tcW w:w="2773" w:type="dxa"/>
          </w:tcPr>
          <w:p w14:paraId="0BA873EB" w14:textId="77777777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Fuel Cap. Cost</w:t>
            </w:r>
          </w:p>
        </w:tc>
        <w:tc>
          <w:tcPr>
            <w:tcW w:w="1784" w:type="dxa"/>
          </w:tcPr>
          <w:p w14:paraId="5873ACC0" w14:textId="0F7ECAD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$ </w:t>
            </w:r>
            <w:r w:rsidR="00E46CDE">
              <w:rPr>
                <w:color w:val="000000" w:themeColor="text1"/>
              </w:rPr>
              <w:t>8,140,500</w:t>
            </w:r>
          </w:p>
        </w:tc>
        <w:tc>
          <w:tcPr>
            <w:tcW w:w="1727" w:type="dxa"/>
          </w:tcPr>
          <w:p w14:paraId="562B44B0" w14:textId="49328C38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$ </w:t>
            </w:r>
            <w:r w:rsidR="00843F97">
              <w:rPr>
                <w:color w:val="000000" w:themeColor="text1"/>
              </w:rPr>
              <w:t>20,790,000</w:t>
            </w:r>
          </w:p>
        </w:tc>
        <w:tc>
          <w:tcPr>
            <w:tcW w:w="1800" w:type="dxa"/>
          </w:tcPr>
          <w:p w14:paraId="203D9AC5" w14:textId="56F3A79A" w:rsidR="006111AB" w:rsidRPr="00F43071" w:rsidRDefault="00843F97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$20,790,000</w:t>
            </w:r>
          </w:p>
        </w:tc>
      </w:tr>
      <w:tr w:rsidR="006111AB" w:rsidRPr="00F43071" w14:paraId="3B2D9996" w14:textId="77777777" w:rsidTr="00DC37E1">
        <w:trPr>
          <w:jc w:val="center"/>
        </w:trPr>
        <w:tc>
          <w:tcPr>
            <w:tcW w:w="2773" w:type="dxa"/>
          </w:tcPr>
          <w:p w14:paraId="211C65E5" w14:textId="77777777" w:rsidR="006111AB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Fuel Unit Cost ($/kg)</w:t>
            </w:r>
          </w:p>
          <w:p w14:paraId="0CA5CC84" w14:textId="71294B71" w:rsidR="00DB4640" w:rsidRPr="00857645" w:rsidRDefault="00DB4640" w:rsidP="00D54B5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[same as 2019 Study]</w:t>
            </w:r>
          </w:p>
        </w:tc>
        <w:tc>
          <w:tcPr>
            <w:tcW w:w="1784" w:type="dxa"/>
          </w:tcPr>
          <w:p w14:paraId="4FA38B97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6030 $/kg</w:t>
            </w:r>
          </w:p>
        </w:tc>
        <w:tc>
          <w:tcPr>
            <w:tcW w:w="1727" w:type="dxa"/>
          </w:tcPr>
          <w:p w14:paraId="35AF4D84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15,400 $/kg</w:t>
            </w:r>
          </w:p>
        </w:tc>
        <w:tc>
          <w:tcPr>
            <w:tcW w:w="1800" w:type="dxa"/>
          </w:tcPr>
          <w:p w14:paraId="544B4533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15,400 $/kg</w:t>
            </w:r>
          </w:p>
        </w:tc>
      </w:tr>
      <w:tr w:rsidR="006111AB" w:rsidRPr="00F43071" w14:paraId="31B86BC2" w14:textId="77777777" w:rsidTr="00DC37E1">
        <w:trPr>
          <w:trHeight w:val="300"/>
          <w:jc w:val="center"/>
        </w:trPr>
        <w:tc>
          <w:tcPr>
            <w:tcW w:w="2773" w:type="dxa"/>
          </w:tcPr>
          <w:p w14:paraId="5F69D194" w14:textId="77777777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Reactor O&amp;M</w:t>
            </w:r>
          </w:p>
        </w:tc>
        <w:tc>
          <w:tcPr>
            <w:tcW w:w="1784" w:type="dxa"/>
          </w:tcPr>
          <w:p w14:paraId="7999FC8B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100,000 $/</w:t>
            </w:r>
            <w:proofErr w:type="spellStart"/>
            <w:r w:rsidRPr="00F43071">
              <w:rPr>
                <w:color w:val="000000" w:themeColor="text1"/>
              </w:rPr>
              <w:t>yr</w:t>
            </w:r>
            <w:proofErr w:type="spellEnd"/>
          </w:p>
        </w:tc>
        <w:tc>
          <w:tcPr>
            <w:tcW w:w="1727" w:type="dxa"/>
          </w:tcPr>
          <w:p w14:paraId="2918E1FC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250,000 $/</w:t>
            </w:r>
            <w:proofErr w:type="spellStart"/>
            <w:r w:rsidRPr="00F43071">
              <w:rPr>
                <w:color w:val="000000" w:themeColor="text1"/>
              </w:rPr>
              <w:t>yr</w:t>
            </w:r>
            <w:proofErr w:type="spellEnd"/>
          </w:p>
        </w:tc>
        <w:tc>
          <w:tcPr>
            <w:tcW w:w="1800" w:type="dxa"/>
          </w:tcPr>
          <w:p w14:paraId="7FE88B5A" w14:textId="77777777" w:rsidR="006111AB" w:rsidRPr="00F43071" w:rsidRDefault="006111AB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F43071">
              <w:rPr>
                <w:color w:val="000000" w:themeColor="text1"/>
              </w:rPr>
              <w:t>50,000 $/</w:t>
            </w:r>
            <w:proofErr w:type="spellStart"/>
            <w:r w:rsidRPr="00F43071">
              <w:rPr>
                <w:color w:val="000000" w:themeColor="text1"/>
              </w:rPr>
              <w:t>yr</w:t>
            </w:r>
            <w:proofErr w:type="spellEnd"/>
          </w:p>
        </w:tc>
      </w:tr>
      <w:tr w:rsidR="006111AB" w:rsidRPr="00F43071" w14:paraId="78444831" w14:textId="77777777" w:rsidTr="00DC37E1">
        <w:trPr>
          <w:jc w:val="center"/>
        </w:trPr>
        <w:tc>
          <w:tcPr>
            <w:tcW w:w="2773" w:type="dxa"/>
          </w:tcPr>
          <w:p w14:paraId="0B0AACF9" w14:textId="77777777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 xml:space="preserve">Reactor </w:t>
            </w:r>
            <w:proofErr w:type="spellStart"/>
            <w:r w:rsidRPr="00857645">
              <w:rPr>
                <w:b/>
                <w:bCs/>
                <w:color w:val="000000" w:themeColor="text1"/>
              </w:rPr>
              <w:t>Decomm</w:t>
            </w:r>
            <w:proofErr w:type="spellEnd"/>
            <w:r w:rsidRPr="00857645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1784" w:type="dxa"/>
          </w:tcPr>
          <w:p w14:paraId="339A887A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 28,000 $/</w:t>
            </w:r>
            <w:proofErr w:type="spellStart"/>
            <w:r w:rsidRPr="00F43071">
              <w:rPr>
                <w:color w:val="000000" w:themeColor="text1"/>
              </w:rPr>
              <w:t>yr</w:t>
            </w:r>
            <w:proofErr w:type="spellEnd"/>
            <w:r w:rsidRPr="00F43071">
              <w:rPr>
                <w:color w:val="000000" w:themeColor="text1"/>
              </w:rPr>
              <w:t xml:space="preserve"> </w:t>
            </w:r>
          </w:p>
        </w:tc>
        <w:tc>
          <w:tcPr>
            <w:tcW w:w="1727" w:type="dxa"/>
          </w:tcPr>
          <w:p w14:paraId="24429A10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43,000 $/</w:t>
            </w:r>
            <w:proofErr w:type="spellStart"/>
            <w:r w:rsidRPr="00F43071">
              <w:rPr>
                <w:color w:val="000000" w:themeColor="text1"/>
              </w:rPr>
              <w:t>yr</w:t>
            </w:r>
            <w:proofErr w:type="spellEnd"/>
          </w:p>
        </w:tc>
        <w:tc>
          <w:tcPr>
            <w:tcW w:w="1800" w:type="dxa"/>
          </w:tcPr>
          <w:p w14:paraId="3BEFD1E3" w14:textId="77777777" w:rsidR="006111AB" w:rsidRPr="00F43071" w:rsidRDefault="006111AB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61,300</w:t>
            </w:r>
            <w:r w:rsidRPr="00F43071">
              <w:rPr>
                <w:color w:val="000000" w:themeColor="text1"/>
              </w:rPr>
              <w:t xml:space="preserve"> $/</w:t>
            </w:r>
            <w:proofErr w:type="spellStart"/>
            <w:r w:rsidRPr="00F43071">
              <w:rPr>
                <w:color w:val="000000" w:themeColor="text1"/>
              </w:rPr>
              <w:t>yr</w:t>
            </w:r>
            <w:proofErr w:type="spellEnd"/>
          </w:p>
        </w:tc>
      </w:tr>
      <w:tr w:rsidR="006111AB" w:rsidRPr="00F43071" w14:paraId="5080C3F2" w14:textId="77777777" w:rsidTr="00DC37E1">
        <w:trPr>
          <w:jc w:val="center"/>
        </w:trPr>
        <w:tc>
          <w:tcPr>
            <w:tcW w:w="2773" w:type="dxa"/>
          </w:tcPr>
          <w:p w14:paraId="6E926E51" w14:textId="77777777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SumTotal - Initial Cap. Cost</w:t>
            </w:r>
          </w:p>
        </w:tc>
        <w:tc>
          <w:tcPr>
            <w:tcW w:w="1784" w:type="dxa"/>
          </w:tcPr>
          <w:p w14:paraId="029F16A3" w14:textId="069B1EA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$ </w:t>
            </w:r>
            <w:r w:rsidR="00843F97">
              <w:rPr>
                <w:color w:val="000000" w:themeColor="text1"/>
              </w:rPr>
              <w:t>18,140,000</w:t>
            </w:r>
          </w:p>
        </w:tc>
        <w:tc>
          <w:tcPr>
            <w:tcW w:w="1727" w:type="dxa"/>
          </w:tcPr>
          <w:p w14:paraId="63CCDD87" w14:textId="564FA0AB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$ </w:t>
            </w:r>
            <w:r w:rsidR="00843F97">
              <w:rPr>
                <w:color w:val="000000" w:themeColor="text1"/>
              </w:rPr>
              <w:t>40,790,000</w:t>
            </w:r>
          </w:p>
        </w:tc>
        <w:tc>
          <w:tcPr>
            <w:tcW w:w="1800" w:type="dxa"/>
          </w:tcPr>
          <w:p w14:paraId="61C523E1" w14:textId="65BB19EF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$ </w:t>
            </w:r>
            <w:r w:rsidR="00843F97">
              <w:rPr>
                <w:color w:val="000000" w:themeColor="text1"/>
              </w:rPr>
              <w:t>50,790,000</w:t>
            </w:r>
          </w:p>
        </w:tc>
      </w:tr>
      <w:tr w:rsidR="006111AB" w:rsidRPr="00F43071" w14:paraId="115078B0" w14:textId="77777777" w:rsidTr="00DC37E1">
        <w:trPr>
          <w:trHeight w:val="270"/>
          <w:jc w:val="center"/>
        </w:trPr>
        <w:tc>
          <w:tcPr>
            <w:tcW w:w="2773" w:type="dxa"/>
          </w:tcPr>
          <w:p w14:paraId="76E9F81F" w14:textId="77777777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SumTotal - Replacement</w:t>
            </w:r>
          </w:p>
        </w:tc>
        <w:tc>
          <w:tcPr>
            <w:tcW w:w="1784" w:type="dxa"/>
          </w:tcPr>
          <w:p w14:paraId="08E0BBF8" w14:textId="52EFE156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$ </w:t>
            </w:r>
            <w:r w:rsidR="00843F97">
              <w:rPr>
                <w:color w:val="000000" w:themeColor="text1"/>
              </w:rPr>
              <w:t>8,140,500</w:t>
            </w:r>
          </w:p>
        </w:tc>
        <w:tc>
          <w:tcPr>
            <w:tcW w:w="1727" w:type="dxa"/>
          </w:tcPr>
          <w:p w14:paraId="4B75C45D" w14:textId="5106E0D5" w:rsidR="006111AB" w:rsidRPr="00F43071" w:rsidRDefault="00843F97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$ </w:t>
            </w:r>
            <w:r>
              <w:rPr>
                <w:color w:val="000000" w:themeColor="text1"/>
              </w:rPr>
              <w:t>20,790,000</w:t>
            </w:r>
          </w:p>
        </w:tc>
        <w:tc>
          <w:tcPr>
            <w:tcW w:w="1800" w:type="dxa"/>
          </w:tcPr>
          <w:p w14:paraId="5D255AAC" w14:textId="6FCFF8DC" w:rsidR="006111AB" w:rsidRPr="00F43071" w:rsidRDefault="00843F97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$ </w:t>
            </w:r>
            <w:r>
              <w:rPr>
                <w:color w:val="000000" w:themeColor="text1"/>
              </w:rPr>
              <w:t>20,790,000</w:t>
            </w:r>
          </w:p>
        </w:tc>
      </w:tr>
      <w:tr w:rsidR="006111AB" w:rsidRPr="00F43071" w14:paraId="5434C94D" w14:textId="77777777" w:rsidTr="00DC37E1">
        <w:trPr>
          <w:jc w:val="center"/>
        </w:trPr>
        <w:tc>
          <w:tcPr>
            <w:tcW w:w="2773" w:type="dxa"/>
          </w:tcPr>
          <w:p w14:paraId="5732AF02" w14:textId="77777777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SumTotal - O&amp;M ($/</w:t>
            </w:r>
            <w:proofErr w:type="spellStart"/>
            <w:r w:rsidRPr="00857645">
              <w:rPr>
                <w:b/>
                <w:bCs/>
                <w:color w:val="000000" w:themeColor="text1"/>
              </w:rPr>
              <w:t>yr</w:t>
            </w:r>
            <w:proofErr w:type="spellEnd"/>
            <w:r w:rsidRPr="00857645">
              <w:rPr>
                <w:b/>
                <w:bCs/>
                <w:color w:val="000000" w:themeColor="text1"/>
              </w:rPr>
              <w:t>)</w:t>
            </w:r>
          </w:p>
        </w:tc>
        <w:tc>
          <w:tcPr>
            <w:tcW w:w="1784" w:type="dxa"/>
          </w:tcPr>
          <w:p w14:paraId="4E70CCF9" w14:textId="6DDF20A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$ 0.1</w:t>
            </w:r>
            <w:r w:rsidR="00843F97">
              <w:rPr>
                <w:color w:val="000000" w:themeColor="text1"/>
              </w:rPr>
              <w:t>28</w:t>
            </w:r>
            <w:r w:rsidRPr="00F43071">
              <w:rPr>
                <w:color w:val="000000" w:themeColor="text1"/>
              </w:rPr>
              <w:t>M</w:t>
            </w:r>
          </w:p>
        </w:tc>
        <w:tc>
          <w:tcPr>
            <w:tcW w:w="1727" w:type="dxa"/>
          </w:tcPr>
          <w:p w14:paraId="7EC26E66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$ 0.29M</w:t>
            </w:r>
          </w:p>
        </w:tc>
        <w:tc>
          <w:tcPr>
            <w:tcW w:w="1800" w:type="dxa"/>
          </w:tcPr>
          <w:p w14:paraId="4C5F09B9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$ 0.</w:t>
            </w:r>
            <w:r>
              <w:rPr>
                <w:color w:val="000000" w:themeColor="text1"/>
              </w:rPr>
              <w:t>51</w:t>
            </w:r>
            <w:r w:rsidRPr="00F43071">
              <w:rPr>
                <w:color w:val="000000" w:themeColor="text1"/>
              </w:rPr>
              <w:t>M</w:t>
            </w:r>
          </w:p>
        </w:tc>
      </w:tr>
      <w:tr w:rsidR="006111AB" w:rsidRPr="00F43071" w14:paraId="1B689CB3" w14:textId="77777777" w:rsidTr="00DC37E1">
        <w:trPr>
          <w:jc w:val="center"/>
        </w:trPr>
        <w:tc>
          <w:tcPr>
            <w:tcW w:w="2773" w:type="dxa"/>
          </w:tcPr>
          <w:p w14:paraId="081B68AA" w14:textId="77777777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 xml:space="preserve">SumTotal - O&amp;M ($/op.hr) </w:t>
            </w:r>
          </w:p>
        </w:tc>
        <w:tc>
          <w:tcPr>
            <w:tcW w:w="1784" w:type="dxa"/>
          </w:tcPr>
          <w:p w14:paraId="1E8B057F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$ 14.6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05702743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$ 33.4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800" w:type="dxa"/>
          </w:tcPr>
          <w:p w14:paraId="7C4837C0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$ </w:t>
            </w:r>
            <w:r>
              <w:rPr>
                <w:color w:val="000000" w:themeColor="text1"/>
              </w:rPr>
              <w:t>58.33</w:t>
            </w:r>
            <w:r w:rsidRPr="00F43071">
              <w:rPr>
                <w:color w:val="000000" w:themeColor="text1"/>
              </w:rPr>
              <w:t xml:space="preserve"> </w:t>
            </w:r>
          </w:p>
        </w:tc>
      </w:tr>
    </w:tbl>
    <w:p w14:paraId="091B1F50" w14:textId="77777777" w:rsidR="006D0DF8" w:rsidRDefault="006D0DF8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</w:p>
    <w:p w14:paraId="26FFE847" w14:textId="77777777" w:rsidR="00FC6F72" w:rsidRDefault="00FC6F72" w:rsidP="006D0DF8">
      <w:pPr>
        <w:spacing w:after="0"/>
        <w:rPr>
          <w:rFonts w:ascii="Cambria" w:eastAsia="MS Mincho" w:hAnsi="Cambria"/>
          <w:sz w:val="20"/>
          <w:szCs w:val="20"/>
        </w:rPr>
        <w:sectPr w:rsidR="00FC6F72" w:rsidSect="00FC6F7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08CE899" w14:textId="2A5325E3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lastRenderedPageBreak/>
        <w:t xml:space="preserve">1] </w:t>
      </w:r>
      <w:proofErr w:type="spellStart"/>
      <w:proofErr w:type="gramStart"/>
      <w:r>
        <w:rPr>
          <w:rFonts w:ascii="Cambria" w:eastAsia="MS Mincho" w:hAnsi="Cambria"/>
          <w:sz w:val="20"/>
          <w:szCs w:val="20"/>
        </w:rPr>
        <w:t>M.Nichols</w:t>
      </w:r>
      <w:proofErr w:type="spellEnd"/>
      <w:proofErr w:type="gramEnd"/>
      <w:r>
        <w:rPr>
          <w:rFonts w:ascii="Cambria" w:eastAsia="MS Mincho" w:hAnsi="Cambria"/>
          <w:sz w:val="20"/>
          <w:szCs w:val="20"/>
        </w:rPr>
        <w:t xml:space="preserve"> et al, </w:t>
      </w:r>
      <w:r>
        <w:rPr>
          <w:rFonts w:ascii="Cambria" w:eastAsia="MS Mincho" w:hAnsi="Cambria"/>
          <w:sz w:val="20"/>
          <w:szCs w:val="20"/>
          <w:u w:val="single"/>
        </w:rPr>
        <w:t>Cost Competitiveness of Micro-Reactors for Remote Markets</w:t>
      </w:r>
      <w:r>
        <w:rPr>
          <w:rFonts w:ascii="Cambria" w:eastAsia="MS Mincho" w:hAnsi="Cambria"/>
          <w:sz w:val="20"/>
          <w:szCs w:val="20"/>
        </w:rPr>
        <w:t>, NEI, 2019.</w:t>
      </w:r>
    </w:p>
    <w:p w14:paraId="68C419AF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2] Lazard - Levelized Cost of Energy Analysis, Version 11, Nov. 2017.</w:t>
      </w:r>
    </w:p>
    <w:p w14:paraId="461A4230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3] Capital cost range represents the combined range of FOAK and NOAK of cost estimates from Ref. [1]</w:t>
      </w:r>
    </w:p>
    <w:p w14:paraId="786A0FB0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4] The capacity factor range is a performance target that is assumed to be similar for each technology</w:t>
      </w:r>
    </w:p>
    <w:p w14:paraId="17E8D47E" w14:textId="77777777" w:rsidR="006D0DF8" w:rsidRPr="008675C4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 w:rsidRPr="008675C4">
        <w:rPr>
          <w:rFonts w:ascii="Cambria" w:eastAsia="MS Mincho" w:hAnsi="Cambria"/>
          <w:sz w:val="20"/>
          <w:szCs w:val="20"/>
        </w:rPr>
        <w:t>5] Operation cost range represents the broad combined range of two references [1] and [2]</w:t>
      </w:r>
    </w:p>
    <w:p w14:paraId="5A2C9B7F" w14:textId="6A96EBE0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 w:rsidRPr="008675C4">
        <w:rPr>
          <w:rFonts w:ascii="Cambria" w:eastAsia="MS Mincho" w:hAnsi="Cambria"/>
          <w:sz w:val="20"/>
          <w:szCs w:val="20"/>
        </w:rPr>
        <w:t>6] Fuel cost range from Ref. [1] is doubled to account for associated fuel transport and refurbishments</w:t>
      </w:r>
    </w:p>
    <w:p w14:paraId="2C05B8B1" w14:textId="728B2734" w:rsidR="00FC6F72" w:rsidRDefault="00FC6F72" w:rsidP="006D0DF8">
      <w:pPr>
        <w:spacing w:after="0"/>
        <w:rPr>
          <w:rFonts w:ascii="Cambria" w:eastAsia="MS Mincho" w:hAnsi="Cambria"/>
          <w:sz w:val="20"/>
          <w:szCs w:val="20"/>
        </w:rPr>
      </w:pPr>
    </w:p>
    <w:p w14:paraId="5F6BEBFA" w14:textId="4A48B9D9" w:rsidR="00FC6F72" w:rsidRDefault="00FC6F72" w:rsidP="006D0DF8">
      <w:pPr>
        <w:spacing w:after="0"/>
        <w:rPr>
          <w:rFonts w:ascii="Cambria" w:eastAsia="MS Mincho" w:hAnsi="Cambria"/>
          <w:sz w:val="20"/>
          <w:szCs w:val="20"/>
        </w:rPr>
      </w:pPr>
    </w:p>
    <w:p w14:paraId="630EA67A" w14:textId="77777777" w:rsidR="00FC6F72" w:rsidRPr="008675C4" w:rsidRDefault="00FC6F72" w:rsidP="006D0DF8">
      <w:pPr>
        <w:spacing w:after="0"/>
        <w:rPr>
          <w:rFonts w:ascii="Cambria" w:eastAsia="MS Mincho" w:hAnsi="Cambria"/>
          <w:sz w:val="20"/>
          <w:szCs w:val="20"/>
        </w:rPr>
      </w:pPr>
    </w:p>
    <w:p w14:paraId="7E12421E" w14:textId="1DBAB8F3" w:rsidR="006D0DF8" w:rsidRDefault="006D0DF8" w:rsidP="006D0DF8">
      <w:pPr>
        <w:spacing w:before="120" w:after="0" w:line="240" w:lineRule="auto"/>
        <w:rPr>
          <w:rFonts w:ascii="Cambria" w:eastAsia="MS Mincho" w:hAnsi="Cambria"/>
          <w:b/>
          <w:sz w:val="20"/>
          <w:szCs w:val="20"/>
          <w:u w:val="single"/>
        </w:rPr>
      </w:pPr>
      <w:r>
        <w:rPr>
          <w:rFonts w:ascii="Cambria" w:eastAsia="MS Mincho" w:hAnsi="Cambria"/>
          <w:b/>
          <w:sz w:val="20"/>
          <w:szCs w:val="20"/>
          <w:u w:val="single"/>
        </w:rPr>
        <w:t xml:space="preserve">RENEWABLES </w:t>
      </w:r>
      <w:r w:rsidR="00B77FDC">
        <w:rPr>
          <w:rFonts w:ascii="Cambria" w:eastAsia="MS Mincho" w:hAnsi="Cambria"/>
          <w:b/>
          <w:sz w:val="20"/>
          <w:szCs w:val="20"/>
          <w:u w:val="single"/>
        </w:rPr>
        <w:t>– update to NREL ATB 2021</w:t>
      </w:r>
    </w:p>
    <w:p w14:paraId="1D7F7043" w14:textId="77777777" w:rsidR="006D0DF8" w:rsidRDefault="006D0DF8" w:rsidP="006D0DF8">
      <w:pPr>
        <w:spacing w:after="0" w:line="240" w:lineRule="auto"/>
        <w:rPr>
          <w:rFonts w:ascii="Cambria" w:eastAsia="MS Mincho" w:hAnsi="Cambria"/>
          <w:b/>
          <w:sz w:val="20"/>
          <w:szCs w:val="20"/>
          <w:u w:val="single"/>
        </w:rPr>
      </w:pPr>
      <w:r>
        <w:rPr>
          <w:rFonts w:ascii="Cambria" w:eastAsia="MS Mincho" w:hAnsi="Cambria"/>
          <w:b/>
          <w:sz w:val="20"/>
          <w:szCs w:val="20"/>
          <w:u w:val="single"/>
        </w:rPr>
        <w:t>SOLAR PV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 xml:space="preserve"> Low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 xml:space="preserve">Median </w:t>
      </w:r>
      <w:r>
        <w:rPr>
          <w:rFonts w:ascii="Cambria" w:eastAsia="MS Mincho" w:hAnsi="Cambria"/>
          <w:b/>
          <w:sz w:val="20"/>
          <w:szCs w:val="20"/>
          <w:u w:val="single"/>
        </w:rPr>
        <w:tab/>
        <w:t>High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>Reference</w:t>
      </w:r>
    </w:p>
    <w:p w14:paraId="2346E510" w14:textId="4A426E9B" w:rsidR="006D0DF8" w:rsidRDefault="006D0DF8" w:rsidP="00735A62">
      <w:pPr>
        <w:spacing w:after="0" w:line="240" w:lineRule="auto"/>
        <w:ind w:left="720" w:hanging="72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 xml:space="preserve">Capital Cost* </w:t>
      </w:r>
      <w:r w:rsidR="00034F42">
        <w:rPr>
          <w:rFonts w:ascii="Cambria" w:eastAsia="MS Mincho" w:hAnsi="Cambria"/>
          <w:sz w:val="20"/>
          <w:szCs w:val="20"/>
        </w:rPr>
        <w:t>($/</w:t>
      </w:r>
      <w:proofErr w:type="spellStart"/>
      <w:r w:rsidR="00034F42">
        <w:rPr>
          <w:rFonts w:ascii="Cambria" w:eastAsia="MS Mincho" w:hAnsi="Cambria"/>
          <w:sz w:val="20"/>
          <w:szCs w:val="20"/>
        </w:rPr>
        <w:t>kWe</w:t>
      </w:r>
      <w:proofErr w:type="spellEnd"/>
      <w:r w:rsidR="00034F42">
        <w:rPr>
          <w:rFonts w:ascii="Cambria" w:eastAsia="MS Mincho" w:hAnsi="Cambria"/>
          <w:sz w:val="20"/>
          <w:szCs w:val="20"/>
        </w:rPr>
        <w:t>)</w:t>
      </w:r>
      <w:proofErr w:type="gramStart"/>
      <w:r w:rsidR="00034F42">
        <w:rPr>
          <w:rFonts w:ascii="Cambria" w:eastAsia="MS Mincho" w:hAnsi="Cambria"/>
          <w:sz w:val="20"/>
          <w:szCs w:val="20"/>
        </w:rPr>
        <w:tab/>
        <w:t xml:space="preserve"> </w:t>
      </w:r>
      <w:r>
        <w:rPr>
          <w:rFonts w:ascii="Cambria" w:eastAsia="MS Mincho" w:hAnsi="Cambria"/>
          <w:sz w:val="20"/>
          <w:szCs w:val="20"/>
        </w:rPr>
        <w:t xml:space="preserve"> </w:t>
      </w:r>
      <w:r>
        <w:rPr>
          <w:rFonts w:ascii="Cambria" w:eastAsia="MS Mincho" w:hAnsi="Cambria"/>
          <w:sz w:val="20"/>
          <w:szCs w:val="20"/>
        </w:rPr>
        <w:tab/>
      </w:r>
      <w:proofErr w:type="gramEnd"/>
      <w:r w:rsidR="00735A62">
        <w:rPr>
          <w:rFonts w:ascii="Cambria" w:eastAsia="MS Mincho" w:hAnsi="Cambria"/>
          <w:sz w:val="20"/>
          <w:szCs w:val="20"/>
        </w:rPr>
        <w:t>750</w:t>
      </w:r>
      <w:r w:rsidR="00735A62">
        <w:rPr>
          <w:rFonts w:ascii="Cambria" w:eastAsia="MS Mincho" w:hAnsi="Cambria"/>
          <w:sz w:val="20"/>
          <w:szCs w:val="20"/>
        </w:rPr>
        <w:tab/>
      </w:r>
      <w:r w:rsidR="00735A62">
        <w:rPr>
          <w:rFonts w:ascii="Cambria" w:eastAsia="MS Mincho" w:hAnsi="Cambria"/>
          <w:sz w:val="20"/>
          <w:szCs w:val="20"/>
        </w:rPr>
        <w:tab/>
      </w:r>
      <w:r w:rsidR="00735A62">
        <w:rPr>
          <w:rFonts w:ascii="Cambria" w:eastAsia="MS Mincho" w:hAnsi="Cambria"/>
          <w:sz w:val="20"/>
          <w:szCs w:val="20"/>
        </w:rPr>
        <w:tab/>
      </w:r>
      <w:r w:rsidR="00735A62">
        <w:rPr>
          <w:rFonts w:ascii="Cambria" w:eastAsia="MS Mincho" w:hAnsi="Cambria"/>
          <w:sz w:val="20"/>
          <w:szCs w:val="20"/>
        </w:rPr>
        <w:tab/>
      </w:r>
      <w:r w:rsidR="00735A62">
        <w:rPr>
          <w:rFonts w:ascii="Cambria" w:eastAsia="MS Mincho" w:hAnsi="Cambria"/>
          <w:sz w:val="20"/>
          <w:szCs w:val="20"/>
        </w:rPr>
        <w:tab/>
      </w:r>
      <w:r w:rsidR="00735A62">
        <w:rPr>
          <w:rFonts w:ascii="Cambria" w:eastAsia="MS Mincho" w:hAnsi="Cambria"/>
          <w:sz w:val="20"/>
          <w:szCs w:val="20"/>
        </w:rPr>
        <w:tab/>
        <w:t>IRENA [1]</w:t>
      </w:r>
      <w:r w:rsidR="00735A62">
        <w:rPr>
          <w:rFonts w:ascii="Cambria" w:eastAsia="MS Mincho" w:hAnsi="Cambria"/>
          <w:sz w:val="20"/>
          <w:szCs w:val="20"/>
        </w:rPr>
        <w:tab/>
      </w:r>
      <w:r w:rsidR="00034F42">
        <w:rPr>
          <w:rFonts w:ascii="Cambria" w:eastAsia="MS Mincho" w:hAnsi="Cambria"/>
          <w:sz w:val="20"/>
          <w:szCs w:val="20"/>
        </w:rPr>
        <w:t xml:space="preserve">      </w:t>
      </w:r>
      <w:r w:rsidR="00735A62">
        <w:rPr>
          <w:rFonts w:ascii="Cambria" w:eastAsia="MS Mincho" w:hAnsi="Cambria"/>
          <w:sz w:val="20"/>
          <w:szCs w:val="20"/>
        </w:rPr>
        <w:t xml:space="preserve">         </w:t>
      </w:r>
      <w:r w:rsidR="00034F42">
        <w:rPr>
          <w:rFonts w:ascii="Cambria" w:eastAsia="MS Mincho" w:hAnsi="Cambria"/>
          <w:sz w:val="20"/>
          <w:szCs w:val="20"/>
        </w:rPr>
        <w:t>($/</w:t>
      </w:r>
      <w:proofErr w:type="spellStart"/>
      <w:r w:rsidR="00034F42">
        <w:rPr>
          <w:rFonts w:ascii="Cambria" w:eastAsia="MS Mincho" w:hAnsi="Cambria"/>
          <w:sz w:val="20"/>
          <w:szCs w:val="20"/>
        </w:rPr>
        <w:t>kWe,AC</w:t>
      </w:r>
      <w:proofErr w:type="spellEnd"/>
      <w:r w:rsidR="00034F42">
        <w:rPr>
          <w:rFonts w:ascii="Cambria" w:eastAsia="MS Mincho" w:hAnsi="Cambria"/>
          <w:sz w:val="20"/>
          <w:szCs w:val="20"/>
        </w:rPr>
        <w:t>)</w:t>
      </w:r>
      <w:r>
        <w:rPr>
          <w:rFonts w:ascii="Cambria" w:eastAsia="MS Mincho" w:hAnsi="Cambria"/>
          <w:sz w:val="20"/>
          <w:szCs w:val="20"/>
        </w:rPr>
        <w:tab/>
        <w:t xml:space="preserve">              </w:t>
      </w:r>
      <w:r>
        <w:rPr>
          <w:rFonts w:ascii="Cambria" w:eastAsia="MS Mincho" w:hAnsi="Cambria"/>
          <w:sz w:val="20"/>
          <w:szCs w:val="20"/>
        </w:rPr>
        <w:tab/>
      </w:r>
      <w:r w:rsidR="00034F42">
        <w:rPr>
          <w:rFonts w:ascii="Cambria" w:eastAsia="MS Mincho" w:hAnsi="Cambria"/>
          <w:sz w:val="20"/>
          <w:szCs w:val="20"/>
        </w:rPr>
        <w:t>1280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 w:rsidR="00034F42">
        <w:rPr>
          <w:rFonts w:ascii="Cambria" w:eastAsia="MS Mincho" w:hAnsi="Cambria"/>
          <w:sz w:val="20"/>
          <w:szCs w:val="20"/>
        </w:rPr>
        <w:t>1350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NREL ATB </w:t>
      </w:r>
      <w:r w:rsidR="003555FA">
        <w:rPr>
          <w:rFonts w:ascii="Cambria" w:eastAsia="MS Mincho" w:hAnsi="Cambria"/>
          <w:sz w:val="20"/>
          <w:szCs w:val="20"/>
        </w:rPr>
        <w:t xml:space="preserve"> 2021</w:t>
      </w:r>
      <w:r>
        <w:rPr>
          <w:rFonts w:ascii="Cambria" w:eastAsia="MS Mincho" w:hAnsi="Cambria"/>
          <w:sz w:val="20"/>
          <w:szCs w:val="20"/>
        </w:rPr>
        <w:t>[2</w:t>
      </w:r>
      <w:r w:rsidR="00DE74EC">
        <w:rPr>
          <w:rFonts w:ascii="Cambria" w:eastAsia="MS Mincho" w:hAnsi="Cambria"/>
          <w:sz w:val="20"/>
          <w:szCs w:val="20"/>
        </w:rPr>
        <w:t>B</w:t>
      </w:r>
      <w:r>
        <w:rPr>
          <w:rFonts w:ascii="Cambria" w:eastAsia="MS Mincho" w:hAnsi="Cambria"/>
          <w:sz w:val="20"/>
          <w:szCs w:val="20"/>
        </w:rPr>
        <w:t>]</w:t>
      </w:r>
      <w:r>
        <w:rPr>
          <w:rFonts w:ascii="Cambria" w:eastAsia="MS Mincho" w:hAnsi="Cambria"/>
          <w:sz w:val="20"/>
          <w:szCs w:val="20"/>
        </w:rPr>
        <w:tab/>
      </w:r>
    </w:p>
    <w:p w14:paraId="5A782AA2" w14:textId="06C3EC35" w:rsidR="006D0DF8" w:rsidRPr="00EB5BAD" w:rsidRDefault="00034F42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 w:rsidR="006D0DF8">
        <w:rPr>
          <w:rFonts w:ascii="Cambria" w:eastAsia="MS Mincho" w:hAnsi="Cambria"/>
          <w:sz w:val="20"/>
          <w:szCs w:val="20"/>
        </w:rPr>
        <w:tab/>
        <w:t xml:space="preserve">    </w:t>
      </w:r>
      <w:r w:rsidR="006D0DF8">
        <w:rPr>
          <w:rFonts w:ascii="Cambria" w:eastAsia="MS Mincho" w:hAnsi="Cambria"/>
          <w:sz w:val="20"/>
          <w:szCs w:val="20"/>
        </w:rPr>
        <w:tab/>
      </w:r>
      <w:r w:rsidR="00EB5BAD">
        <w:rPr>
          <w:rFonts w:ascii="Cambria" w:eastAsia="MS Mincho" w:hAnsi="Cambria"/>
          <w:sz w:val="20"/>
          <w:szCs w:val="20"/>
        </w:rPr>
        <w:t>1072</w:t>
      </w:r>
      <w:r w:rsidR="006D0DF8">
        <w:rPr>
          <w:rFonts w:ascii="Cambria" w:eastAsia="MS Mincho" w:hAnsi="Cambria"/>
          <w:sz w:val="20"/>
          <w:szCs w:val="20"/>
        </w:rPr>
        <w:tab/>
      </w:r>
      <w:r w:rsidR="006D0DF8">
        <w:rPr>
          <w:rFonts w:ascii="Cambria" w:eastAsia="MS Mincho" w:hAnsi="Cambria"/>
          <w:sz w:val="20"/>
          <w:szCs w:val="20"/>
        </w:rPr>
        <w:tab/>
      </w:r>
      <w:r w:rsidR="006D0DF8">
        <w:rPr>
          <w:rFonts w:ascii="Cambria" w:eastAsia="MS Mincho" w:hAnsi="Cambria"/>
          <w:sz w:val="20"/>
          <w:szCs w:val="20"/>
        </w:rPr>
        <w:tab/>
      </w:r>
      <w:r w:rsidR="006D0DF8">
        <w:rPr>
          <w:rFonts w:ascii="Cambria" w:eastAsia="MS Mincho" w:hAnsi="Cambria"/>
          <w:sz w:val="20"/>
          <w:szCs w:val="20"/>
        </w:rPr>
        <w:tab/>
      </w:r>
      <w:r w:rsidR="00EB5BAD">
        <w:rPr>
          <w:rFonts w:ascii="Cambria" w:eastAsia="MS Mincho" w:hAnsi="Cambria"/>
          <w:sz w:val="20"/>
          <w:szCs w:val="20"/>
        </w:rPr>
        <w:t>1302</w:t>
      </w:r>
      <w:r w:rsidR="006D0DF8">
        <w:rPr>
          <w:rFonts w:ascii="Cambria" w:eastAsia="MS Mincho" w:hAnsi="Cambria"/>
          <w:sz w:val="20"/>
          <w:szCs w:val="20"/>
        </w:rPr>
        <w:tab/>
      </w:r>
      <w:r w:rsidR="006D0DF8">
        <w:rPr>
          <w:rFonts w:ascii="Cambria" w:eastAsia="MS Mincho" w:hAnsi="Cambria"/>
          <w:sz w:val="20"/>
          <w:szCs w:val="20"/>
        </w:rPr>
        <w:tab/>
      </w:r>
      <w:r w:rsidR="006D0DF8" w:rsidRPr="00EB5BAD">
        <w:rPr>
          <w:rFonts w:ascii="Cambria" w:eastAsia="MS Mincho" w:hAnsi="Cambria"/>
          <w:sz w:val="12"/>
          <w:szCs w:val="12"/>
        </w:rPr>
        <w:t>Lazard 20</w:t>
      </w:r>
      <w:r w:rsidRPr="00EB5BAD">
        <w:rPr>
          <w:rFonts w:ascii="Cambria" w:eastAsia="MS Mincho" w:hAnsi="Cambria"/>
          <w:sz w:val="12"/>
          <w:szCs w:val="12"/>
        </w:rPr>
        <w:t>21</w:t>
      </w:r>
      <w:r w:rsidR="00DE74EC">
        <w:rPr>
          <w:rFonts w:ascii="Cambria" w:eastAsia="MS Mincho" w:hAnsi="Cambria"/>
          <w:sz w:val="12"/>
          <w:szCs w:val="12"/>
        </w:rPr>
        <w:t>[3]</w:t>
      </w:r>
      <w:r w:rsidR="00EB5BAD" w:rsidRPr="00EB5BAD">
        <w:rPr>
          <w:rFonts w:ascii="Cambria" w:eastAsia="MS Mincho" w:hAnsi="Cambria"/>
          <w:sz w:val="12"/>
          <w:szCs w:val="12"/>
        </w:rPr>
        <w:t xml:space="preserve"> + Feldman </w:t>
      </w:r>
      <w:proofErr w:type="gramStart"/>
      <w:r w:rsidR="00EB5BAD" w:rsidRPr="00EB5BAD">
        <w:rPr>
          <w:rFonts w:ascii="Cambria" w:eastAsia="MS Mincho" w:hAnsi="Cambria"/>
          <w:sz w:val="12"/>
          <w:szCs w:val="12"/>
        </w:rPr>
        <w:t>Corrections</w:t>
      </w:r>
      <w:r w:rsidR="00096A85">
        <w:rPr>
          <w:rFonts w:ascii="Cambria" w:eastAsia="MS Mincho" w:hAnsi="Cambria"/>
          <w:sz w:val="12"/>
          <w:szCs w:val="12"/>
        </w:rPr>
        <w:t>[</w:t>
      </w:r>
      <w:proofErr w:type="gramEnd"/>
      <w:r w:rsidR="00096A85">
        <w:rPr>
          <w:rFonts w:ascii="Cambria" w:eastAsia="MS Mincho" w:hAnsi="Cambria"/>
          <w:sz w:val="12"/>
          <w:szCs w:val="12"/>
        </w:rPr>
        <w:t>7]</w:t>
      </w:r>
      <w:r w:rsidR="006D0DF8" w:rsidRPr="00EB5BAD">
        <w:rPr>
          <w:rFonts w:asciiTheme="majorHAnsi" w:hAnsiTheme="majorHAnsi"/>
          <w:sz w:val="12"/>
          <w:szCs w:val="12"/>
        </w:rPr>
        <w:tab/>
      </w:r>
      <w:r w:rsidR="006D0DF8" w:rsidRPr="00EB5BAD">
        <w:rPr>
          <w:rFonts w:asciiTheme="majorHAnsi" w:hAnsiTheme="majorHAnsi"/>
          <w:sz w:val="12"/>
          <w:szCs w:val="12"/>
        </w:rPr>
        <w:tab/>
      </w:r>
      <w:r w:rsidR="006D0DF8" w:rsidRPr="00EB5BAD">
        <w:rPr>
          <w:rFonts w:asciiTheme="majorHAnsi" w:hAnsiTheme="majorHAnsi"/>
          <w:sz w:val="12"/>
          <w:szCs w:val="12"/>
        </w:rPr>
        <w:tab/>
      </w:r>
      <w:r w:rsidR="006D0DF8" w:rsidRPr="00EB5BAD">
        <w:rPr>
          <w:rFonts w:asciiTheme="majorHAnsi" w:hAnsiTheme="majorHAnsi"/>
          <w:sz w:val="12"/>
          <w:szCs w:val="12"/>
        </w:rPr>
        <w:tab/>
      </w:r>
      <w:r w:rsidR="006D0DF8" w:rsidRPr="00EB5BAD">
        <w:rPr>
          <w:rFonts w:asciiTheme="majorHAnsi" w:eastAsia="MS Mincho" w:hAnsiTheme="majorHAnsi"/>
          <w:sz w:val="12"/>
          <w:szCs w:val="12"/>
        </w:rPr>
        <w:tab/>
      </w:r>
    </w:p>
    <w:p w14:paraId="4F086C35" w14:textId="4515DCEA" w:rsidR="006D0DF8" w:rsidRDefault="006D0DF8" w:rsidP="006D0DF8">
      <w:pPr>
        <w:spacing w:after="0" w:line="240" w:lineRule="auto"/>
        <w:rPr>
          <w:rFonts w:asciiTheme="majorHAnsi" w:eastAsia="MS Mincho" w:hAnsiTheme="majorHAnsi"/>
          <w:sz w:val="20"/>
          <w:szCs w:val="20"/>
        </w:rPr>
      </w:pPr>
      <w:r>
        <w:rPr>
          <w:rFonts w:asciiTheme="majorHAnsi" w:eastAsia="MS Mincho" w:hAnsiTheme="majorHAnsi"/>
          <w:sz w:val="20"/>
          <w:szCs w:val="20"/>
        </w:rPr>
        <w:t>Solar-PV Lifetime (</w:t>
      </w:r>
      <w:proofErr w:type="spellStart"/>
      <w:r>
        <w:rPr>
          <w:rFonts w:asciiTheme="majorHAnsi" w:eastAsia="MS Mincho" w:hAnsiTheme="majorHAnsi"/>
          <w:sz w:val="20"/>
          <w:szCs w:val="20"/>
        </w:rPr>
        <w:t>yrs</w:t>
      </w:r>
      <w:proofErr w:type="spellEnd"/>
      <w:r>
        <w:rPr>
          <w:rFonts w:asciiTheme="majorHAnsi" w:eastAsia="MS Mincho" w:hAnsiTheme="majorHAnsi"/>
          <w:sz w:val="20"/>
          <w:szCs w:val="20"/>
        </w:rPr>
        <w:t>)</w:t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>20</w:t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>25</w:t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>NREL-HOMER [5]</w:t>
      </w:r>
    </w:p>
    <w:p w14:paraId="72C8D0B3" w14:textId="15E1FFF8" w:rsidR="0081713B" w:rsidRDefault="0081713B" w:rsidP="006D0DF8">
      <w:pPr>
        <w:spacing w:after="0" w:line="240" w:lineRule="auto"/>
        <w:rPr>
          <w:rFonts w:asciiTheme="majorHAnsi" w:eastAsia="MS Mincho" w:hAnsiTheme="majorHAnsi"/>
          <w:sz w:val="20"/>
          <w:szCs w:val="20"/>
        </w:rPr>
      </w:pP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>20</w:t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>30</w:t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 xml:space="preserve">NREL ATB </w:t>
      </w:r>
      <w:r w:rsidR="001B15BB">
        <w:rPr>
          <w:rFonts w:asciiTheme="majorHAnsi" w:eastAsia="MS Mincho" w:hAnsiTheme="majorHAnsi"/>
          <w:sz w:val="20"/>
          <w:szCs w:val="20"/>
        </w:rPr>
        <w:t>[</w:t>
      </w:r>
      <w:r w:rsidR="00DE74EC">
        <w:rPr>
          <w:rFonts w:asciiTheme="majorHAnsi" w:eastAsia="MS Mincho" w:hAnsiTheme="majorHAnsi"/>
          <w:sz w:val="20"/>
          <w:szCs w:val="20"/>
        </w:rPr>
        <w:t>2B</w:t>
      </w:r>
      <w:r w:rsidR="001B15BB">
        <w:rPr>
          <w:rFonts w:asciiTheme="majorHAnsi" w:eastAsia="MS Mincho" w:hAnsiTheme="majorHAnsi"/>
          <w:sz w:val="20"/>
          <w:szCs w:val="20"/>
        </w:rPr>
        <w:t>]</w:t>
      </w:r>
    </w:p>
    <w:p w14:paraId="112C018D" w14:textId="0E7223B3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Theme="majorHAnsi" w:eastAsia="MS Mincho" w:hAnsiTheme="majorHAnsi"/>
          <w:sz w:val="20"/>
          <w:szCs w:val="20"/>
        </w:rPr>
        <w:t>Fixed O&amp;M Cost ($/</w:t>
      </w:r>
      <w:proofErr w:type="spellStart"/>
      <w:r>
        <w:rPr>
          <w:rFonts w:asciiTheme="majorHAnsi" w:eastAsia="MS Mincho" w:hAnsiTheme="majorHAnsi"/>
          <w:sz w:val="20"/>
          <w:szCs w:val="20"/>
        </w:rPr>
        <w:t>kWe</w:t>
      </w:r>
      <w:proofErr w:type="spellEnd"/>
      <w:r>
        <w:rPr>
          <w:rFonts w:asciiTheme="majorHAnsi" w:eastAsia="MS Mincho" w:hAnsiTheme="majorHAnsi"/>
          <w:sz w:val="20"/>
          <w:szCs w:val="20"/>
        </w:rPr>
        <w:t>)</w:t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>12</w:t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>16</w:t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>NREL ATB</w:t>
      </w:r>
      <w:r>
        <w:rPr>
          <w:rFonts w:ascii="Cambria" w:eastAsia="MS Mincho" w:hAnsi="Cambria"/>
          <w:sz w:val="20"/>
          <w:szCs w:val="20"/>
        </w:rPr>
        <w:t xml:space="preserve"> [2</w:t>
      </w:r>
      <w:r w:rsidR="00DE74EC">
        <w:rPr>
          <w:rFonts w:ascii="Cambria" w:eastAsia="MS Mincho" w:hAnsi="Cambria"/>
          <w:sz w:val="20"/>
          <w:szCs w:val="20"/>
        </w:rPr>
        <w:t>A</w:t>
      </w:r>
      <w:r>
        <w:rPr>
          <w:rFonts w:ascii="Cambria" w:eastAsia="MS Mincho" w:hAnsi="Cambria"/>
          <w:sz w:val="20"/>
          <w:szCs w:val="20"/>
        </w:rPr>
        <w:t>]</w:t>
      </w:r>
    </w:p>
    <w:p w14:paraId="60443EF6" w14:textId="0922E639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 w:rsidR="00DE74EC">
        <w:rPr>
          <w:rFonts w:ascii="Cambria" w:eastAsia="MS Mincho" w:hAnsi="Cambria"/>
          <w:sz w:val="20"/>
          <w:szCs w:val="20"/>
        </w:rPr>
        <w:t>9.50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 w:rsidR="00DE74EC">
        <w:rPr>
          <w:rFonts w:ascii="Cambria" w:eastAsia="MS Mincho" w:hAnsi="Cambria"/>
          <w:sz w:val="20"/>
          <w:szCs w:val="20"/>
        </w:rPr>
        <w:t>13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Lazard 20</w:t>
      </w:r>
      <w:r w:rsidR="00DE74EC">
        <w:rPr>
          <w:rFonts w:ascii="Cambria" w:eastAsia="MS Mincho" w:hAnsi="Cambria"/>
          <w:sz w:val="20"/>
          <w:szCs w:val="20"/>
        </w:rPr>
        <w:t>21</w:t>
      </w:r>
      <w:r>
        <w:rPr>
          <w:rFonts w:ascii="Cambria" w:eastAsia="MS Mincho" w:hAnsi="Cambria"/>
          <w:sz w:val="20"/>
          <w:szCs w:val="20"/>
        </w:rPr>
        <w:t xml:space="preserve"> [3]</w:t>
      </w:r>
    </w:p>
    <w:p w14:paraId="35303ACF" w14:textId="77777777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</w:p>
    <w:p w14:paraId="164CF011" w14:textId="77777777" w:rsidR="006D0DF8" w:rsidRDefault="006D0DF8" w:rsidP="006D0DF8">
      <w:pPr>
        <w:spacing w:after="0" w:line="240" w:lineRule="auto"/>
        <w:rPr>
          <w:rFonts w:ascii="Cambria" w:eastAsia="MS Mincho" w:hAnsi="Cambria"/>
          <w:b/>
          <w:sz w:val="20"/>
          <w:szCs w:val="20"/>
          <w:u w:val="single"/>
        </w:rPr>
      </w:pPr>
      <w:r>
        <w:rPr>
          <w:rFonts w:ascii="Cambria" w:eastAsia="MS Mincho" w:hAnsi="Cambria"/>
          <w:b/>
          <w:sz w:val="20"/>
          <w:szCs w:val="20"/>
          <w:u w:val="single"/>
        </w:rPr>
        <w:t>WIND Turbine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>Low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>Median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>High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 xml:space="preserve">Reference  </w:t>
      </w:r>
    </w:p>
    <w:p w14:paraId="20A27FFD" w14:textId="77777777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Capital Cost ($/</w:t>
      </w:r>
      <w:proofErr w:type="spellStart"/>
      <w:r>
        <w:rPr>
          <w:rFonts w:ascii="Cambria" w:eastAsia="MS Mincho" w:hAnsi="Cambria"/>
          <w:sz w:val="20"/>
          <w:szCs w:val="20"/>
        </w:rPr>
        <w:t>kWe</w:t>
      </w:r>
      <w:proofErr w:type="spellEnd"/>
      <w:r>
        <w:rPr>
          <w:rFonts w:ascii="Cambria" w:eastAsia="MS Mincho" w:hAnsi="Cambria"/>
          <w:sz w:val="20"/>
          <w:szCs w:val="20"/>
        </w:rPr>
        <w:t>)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1680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proofErr w:type="gramStart"/>
      <w:r>
        <w:rPr>
          <w:rFonts w:ascii="Cambria" w:eastAsia="MS Mincho" w:hAnsi="Cambria"/>
          <w:sz w:val="20"/>
          <w:szCs w:val="20"/>
        </w:rPr>
        <w:t>IRENA[</w:t>
      </w:r>
      <w:proofErr w:type="gramEnd"/>
      <w:r>
        <w:rPr>
          <w:rFonts w:ascii="Cambria" w:eastAsia="MS Mincho" w:hAnsi="Cambria"/>
          <w:sz w:val="20"/>
          <w:szCs w:val="20"/>
        </w:rPr>
        <w:t>1]</w:t>
      </w:r>
    </w:p>
    <w:p w14:paraId="1514CF26" w14:textId="5795DA26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1800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2400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NREL ATB [2</w:t>
      </w:r>
      <w:r w:rsidR="00ED63D3">
        <w:rPr>
          <w:rFonts w:ascii="Cambria" w:eastAsia="MS Mincho" w:hAnsi="Cambria"/>
          <w:sz w:val="20"/>
          <w:szCs w:val="20"/>
        </w:rPr>
        <w:t>A</w:t>
      </w:r>
      <w:r>
        <w:rPr>
          <w:rFonts w:ascii="Cambria" w:eastAsia="MS Mincho" w:hAnsi="Cambria"/>
          <w:sz w:val="20"/>
          <w:szCs w:val="20"/>
        </w:rPr>
        <w:t>]</w:t>
      </w:r>
    </w:p>
    <w:p w14:paraId="5A5BAE29" w14:textId="35550CDA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 w:rsidR="001B15BB">
        <w:rPr>
          <w:rFonts w:ascii="Cambria" w:eastAsia="MS Mincho" w:hAnsi="Cambria"/>
          <w:sz w:val="20"/>
          <w:szCs w:val="20"/>
        </w:rPr>
        <w:t>1025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 w:rsidR="001B15BB">
        <w:rPr>
          <w:rFonts w:ascii="Cambria" w:eastAsia="MS Mincho" w:hAnsi="Cambria"/>
          <w:sz w:val="20"/>
          <w:szCs w:val="20"/>
        </w:rPr>
        <w:t>1350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Lazard 20</w:t>
      </w:r>
      <w:r w:rsidR="00DE74EC">
        <w:rPr>
          <w:rFonts w:ascii="Cambria" w:eastAsia="MS Mincho" w:hAnsi="Cambria"/>
          <w:sz w:val="20"/>
          <w:szCs w:val="20"/>
        </w:rPr>
        <w:t>21</w:t>
      </w:r>
      <w:r>
        <w:rPr>
          <w:rFonts w:ascii="Cambria" w:eastAsia="MS Mincho" w:hAnsi="Cambria"/>
          <w:sz w:val="20"/>
          <w:szCs w:val="20"/>
        </w:rPr>
        <w:t xml:space="preserve"> [3]</w:t>
      </w:r>
    </w:p>
    <w:p w14:paraId="4F52F037" w14:textId="79D21C24" w:rsidR="006D0DF8" w:rsidRDefault="006D0DF8" w:rsidP="006D0DF8">
      <w:pPr>
        <w:spacing w:after="0" w:line="240" w:lineRule="auto"/>
        <w:rPr>
          <w:rFonts w:asciiTheme="majorHAnsi" w:eastAsia="MS Mincho" w:hAnsiTheme="majorHAnsi"/>
          <w:sz w:val="20"/>
          <w:szCs w:val="20"/>
        </w:rPr>
      </w:pPr>
      <w:r>
        <w:rPr>
          <w:rFonts w:asciiTheme="majorHAnsi" w:eastAsia="MS Mincho" w:hAnsiTheme="majorHAnsi"/>
          <w:sz w:val="20"/>
          <w:szCs w:val="20"/>
        </w:rPr>
        <w:t>Turbine Lifetime (</w:t>
      </w:r>
      <w:proofErr w:type="spellStart"/>
      <w:r>
        <w:rPr>
          <w:rFonts w:asciiTheme="majorHAnsi" w:eastAsia="MS Mincho" w:hAnsiTheme="majorHAnsi"/>
          <w:sz w:val="20"/>
          <w:szCs w:val="20"/>
        </w:rPr>
        <w:t>yrs</w:t>
      </w:r>
      <w:proofErr w:type="spellEnd"/>
      <w:r>
        <w:rPr>
          <w:rFonts w:asciiTheme="majorHAnsi" w:eastAsia="MS Mincho" w:hAnsiTheme="majorHAnsi"/>
          <w:sz w:val="20"/>
          <w:szCs w:val="20"/>
        </w:rPr>
        <w:t>)</w:t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 xml:space="preserve"> 20</w:t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>HOMER [4]</w:t>
      </w:r>
    </w:p>
    <w:p w14:paraId="0C8E8239" w14:textId="1C7C69B8" w:rsidR="00ED63D3" w:rsidRDefault="00ED63D3" w:rsidP="006D0DF8">
      <w:pPr>
        <w:spacing w:after="0" w:line="240" w:lineRule="auto"/>
        <w:rPr>
          <w:rFonts w:asciiTheme="majorHAnsi" w:eastAsia="MS Mincho" w:hAnsiTheme="majorHAnsi"/>
          <w:sz w:val="20"/>
          <w:szCs w:val="20"/>
        </w:rPr>
      </w:pP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</w:p>
    <w:p w14:paraId="3BD6413A" w14:textId="6451A731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Fixed O&amp;M Cost ($/</w:t>
      </w:r>
      <w:proofErr w:type="spellStart"/>
      <w:r>
        <w:rPr>
          <w:rFonts w:ascii="Cambria" w:eastAsia="MS Mincho" w:hAnsi="Cambria"/>
          <w:sz w:val="20"/>
          <w:szCs w:val="20"/>
        </w:rPr>
        <w:t>kWe</w:t>
      </w:r>
      <w:proofErr w:type="spellEnd"/>
      <w:r>
        <w:rPr>
          <w:rFonts w:ascii="Cambria" w:eastAsia="MS Mincho" w:hAnsi="Cambria"/>
          <w:sz w:val="20"/>
          <w:szCs w:val="20"/>
        </w:rPr>
        <w:t>)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</w:t>
      </w:r>
      <w:r>
        <w:rPr>
          <w:rFonts w:ascii="Cambria" w:eastAsia="MS Mincho" w:hAnsi="Cambria"/>
          <w:sz w:val="20"/>
          <w:szCs w:val="20"/>
        </w:rPr>
        <w:tab/>
        <w:t xml:space="preserve"> 51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NREL ATB [2</w:t>
      </w:r>
      <w:r w:rsidR="00634759">
        <w:rPr>
          <w:rFonts w:ascii="Cambria" w:eastAsia="MS Mincho" w:hAnsi="Cambria"/>
          <w:sz w:val="20"/>
          <w:szCs w:val="20"/>
        </w:rPr>
        <w:t>A</w:t>
      </w:r>
      <w:r>
        <w:rPr>
          <w:rFonts w:ascii="Cambria" w:eastAsia="MS Mincho" w:hAnsi="Cambria"/>
          <w:sz w:val="20"/>
          <w:szCs w:val="20"/>
        </w:rPr>
        <w:t>]</w:t>
      </w:r>
    </w:p>
    <w:p w14:paraId="25912058" w14:textId="64B43C69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2</w:t>
      </w:r>
      <w:r w:rsidR="00ED63D3">
        <w:rPr>
          <w:rFonts w:ascii="Cambria" w:eastAsia="MS Mincho" w:hAnsi="Cambria"/>
          <w:sz w:val="20"/>
          <w:szCs w:val="20"/>
        </w:rPr>
        <w:t>5.50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</w:t>
      </w:r>
      <w:r w:rsidR="00ED63D3">
        <w:rPr>
          <w:rFonts w:ascii="Cambria" w:eastAsia="MS Mincho" w:hAnsi="Cambria"/>
          <w:sz w:val="20"/>
          <w:szCs w:val="20"/>
        </w:rPr>
        <w:t>36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Lazard 20</w:t>
      </w:r>
      <w:r w:rsidR="00ED63D3">
        <w:rPr>
          <w:rFonts w:ascii="Cambria" w:eastAsia="MS Mincho" w:hAnsi="Cambria"/>
          <w:sz w:val="20"/>
          <w:szCs w:val="20"/>
        </w:rPr>
        <w:t>21</w:t>
      </w:r>
      <w:r>
        <w:rPr>
          <w:rFonts w:ascii="Cambria" w:eastAsia="MS Mincho" w:hAnsi="Cambria"/>
          <w:sz w:val="20"/>
          <w:szCs w:val="20"/>
        </w:rPr>
        <w:t xml:space="preserve"> [3]</w:t>
      </w:r>
    </w:p>
    <w:p w14:paraId="4B929461" w14:textId="77777777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</w:p>
    <w:p w14:paraId="515320DC" w14:textId="77777777" w:rsidR="006D0DF8" w:rsidRDefault="006D0DF8" w:rsidP="006D0DF8">
      <w:pPr>
        <w:spacing w:after="0" w:line="240" w:lineRule="auto"/>
        <w:rPr>
          <w:rFonts w:ascii="Cambria" w:eastAsia="MS Mincho" w:hAnsi="Cambria"/>
          <w:b/>
          <w:sz w:val="20"/>
          <w:szCs w:val="20"/>
          <w:u w:val="single"/>
        </w:rPr>
      </w:pPr>
      <w:r>
        <w:rPr>
          <w:rFonts w:ascii="Cambria" w:eastAsia="MS Mincho" w:hAnsi="Cambria"/>
          <w:b/>
          <w:sz w:val="20"/>
          <w:szCs w:val="20"/>
          <w:u w:val="single"/>
        </w:rPr>
        <w:t>BATTERY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>Low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>Median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>High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>Reference</w:t>
      </w:r>
    </w:p>
    <w:p w14:paraId="7D2066AB" w14:textId="77777777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Capital Cost ($/</w:t>
      </w:r>
      <w:proofErr w:type="spellStart"/>
      <w:r>
        <w:rPr>
          <w:rFonts w:ascii="Cambria" w:eastAsia="MS Mincho" w:hAnsi="Cambria"/>
          <w:sz w:val="20"/>
          <w:szCs w:val="20"/>
        </w:rPr>
        <w:t>kWhr</w:t>
      </w:r>
      <w:proofErr w:type="spellEnd"/>
      <w:r>
        <w:rPr>
          <w:rFonts w:ascii="Cambria" w:eastAsia="MS Mincho" w:hAnsi="Cambria"/>
          <w:sz w:val="20"/>
          <w:szCs w:val="20"/>
        </w:rPr>
        <w:t>)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515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Lazard 2017 [3]</w:t>
      </w:r>
    </w:p>
    <w:p w14:paraId="5F0FAAA6" w14:textId="77777777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(Li-Ion Battery)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550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proofErr w:type="gramStart"/>
      <w:r>
        <w:rPr>
          <w:rFonts w:ascii="Cambria" w:eastAsia="MS Mincho" w:hAnsi="Cambria"/>
          <w:sz w:val="20"/>
          <w:szCs w:val="20"/>
        </w:rPr>
        <w:t>HOMER</w:t>
      </w:r>
      <w:proofErr w:type="gramEnd"/>
      <w:r>
        <w:rPr>
          <w:rFonts w:ascii="Cambria" w:eastAsia="MS Mincho" w:hAnsi="Cambria"/>
          <w:sz w:val="20"/>
          <w:szCs w:val="20"/>
        </w:rPr>
        <w:t xml:space="preserve"> [4]</w:t>
      </w:r>
    </w:p>
    <w:p w14:paraId="77129E4F" w14:textId="3369917A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580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IRENA [1]</w:t>
      </w:r>
    </w:p>
    <w:p w14:paraId="640A2A56" w14:textId="77777777" w:rsidR="00497825" w:rsidRDefault="00096A85" w:rsidP="00497825">
      <w:pPr>
        <w:spacing w:after="0" w:line="240" w:lineRule="auto"/>
        <w:ind w:left="3600" w:hanging="72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469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2167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 w:rsidR="00497825">
        <w:rPr>
          <w:rFonts w:ascii="Cambria" w:eastAsia="MS Mincho" w:hAnsi="Cambria"/>
          <w:sz w:val="20"/>
          <w:szCs w:val="20"/>
        </w:rPr>
        <w:t xml:space="preserve">Commercial </w:t>
      </w:r>
      <w:r>
        <w:rPr>
          <w:rFonts w:ascii="Cambria" w:eastAsia="MS Mincho" w:hAnsi="Cambria"/>
          <w:sz w:val="20"/>
          <w:szCs w:val="20"/>
        </w:rPr>
        <w:t>Feldman [7] based on assumed battery duration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</w:p>
    <w:p w14:paraId="53F2DAB7" w14:textId="77777777" w:rsidR="00497825" w:rsidRDefault="00497825" w:rsidP="00497825">
      <w:pPr>
        <w:spacing w:after="0" w:line="240" w:lineRule="auto"/>
        <w:ind w:left="3600" w:hanging="72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341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845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Utility Feldman [7]</w:t>
      </w:r>
    </w:p>
    <w:p w14:paraId="73FED440" w14:textId="46E93629" w:rsidR="00096A85" w:rsidRDefault="00497825" w:rsidP="00497825">
      <w:pPr>
        <w:spacing w:after="0" w:line="240" w:lineRule="auto"/>
        <w:ind w:left="3600" w:hanging="72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  <w:t>Based on assumed battery duration</w:t>
      </w:r>
      <w:r w:rsidR="00096A85">
        <w:rPr>
          <w:rFonts w:ascii="Cambria" w:eastAsia="MS Mincho" w:hAnsi="Cambria"/>
          <w:sz w:val="20"/>
          <w:szCs w:val="20"/>
        </w:rPr>
        <w:tab/>
      </w:r>
      <w:r w:rsidR="00096A85">
        <w:rPr>
          <w:rFonts w:ascii="Cambria" w:eastAsia="MS Mincho" w:hAnsi="Cambria"/>
          <w:sz w:val="20"/>
          <w:szCs w:val="20"/>
        </w:rPr>
        <w:tab/>
      </w:r>
    </w:p>
    <w:p w14:paraId="20502E25" w14:textId="77777777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Battery Lifetime (</w:t>
      </w:r>
      <w:proofErr w:type="spellStart"/>
      <w:r>
        <w:rPr>
          <w:rFonts w:ascii="Cambria" w:eastAsia="MS Mincho" w:hAnsi="Cambria"/>
          <w:sz w:val="20"/>
          <w:szCs w:val="20"/>
        </w:rPr>
        <w:t>yrs</w:t>
      </w:r>
      <w:proofErr w:type="spellEnd"/>
      <w:r>
        <w:rPr>
          <w:rFonts w:ascii="Cambria" w:eastAsia="MS Mincho" w:hAnsi="Cambria"/>
          <w:sz w:val="20"/>
          <w:szCs w:val="20"/>
        </w:rPr>
        <w:t>)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15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HOMER [4]</w:t>
      </w:r>
    </w:p>
    <w:p w14:paraId="3F06F538" w14:textId="17903682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Fixed O&amp;M Cost ($/</w:t>
      </w:r>
      <w:proofErr w:type="spellStart"/>
      <w:r>
        <w:rPr>
          <w:rFonts w:ascii="Cambria" w:eastAsia="MS Mincho" w:hAnsi="Cambria"/>
          <w:sz w:val="20"/>
          <w:szCs w:val="20"/>
        </w:rPr>
        <w:t>kWhr</w:t>
      </w:r>
      <w:proofErr w:type="spellEnd"/>
      <w:r>
        <w:rPr>
          <w:rFonts w:ascii="Cambria" w:eastAsia="MS Mincho" w:hAnsi="Cambria"/>
          <w:sz w:val="20"/>
          <w:szCs w:val="20"/>
        </w:rPr>
        <w:t>)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37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NREL ATB [2]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proofErr w:type="gramStart"/>
      <w:r>
        <w:rPr>
          <w:rFonts w:ascii="Cambria" w:eastAsia="MS Mincho" w:hAnsi="Cambria"/>
          <w:sz w:val="20"/>
          <w:szCs w:val="20"/>
        </w:rPr>
        <w:t>HOMER</w:t>
      </w:r>
      <w:proofErr w:type="gramEnd"/>
      <w:r>
        <w:rPr>
          <w:rFonts w:ascii="Cambria" w:eastAsia="MS Mincho" w:hAnsi="Cambria"/>
          <w:sz w:val="20"/>
          <w:szCs w:val="20"/>
        </w:rPr>
        <w:t xml:space="preserve"> [4]</w:t>
      </w:r>
    </w:p>
    <w:p w14:paraId="1287D83F" w14:textId="4FFA54D9" w:rsidR="00096A85" w:rsidRDefault="00096A85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Feldman [7]</w:t>
      </w:r>
    </w:p>
    <w:p w14:paraId="08FA2C88" w14:textId="77777777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</w:p>
    <w:p w14:paraId="008AFFF4" w14:textId="77777777" w:rsidR="006D0DF8" w:rsidRDefault="006D0DF8" w:rsidP="006D0DF8">
      <w:pPr>
        <w:spacing w:after="0" w:line="240" w:lineRule="auto"/>
        <w:rPr>
          <w:rFonts w:ascii="Cambria" w:eastAsia="MS Mincho" w:hAnsi="Cambria"/>
          <w:b/>
          <w:color w:val="0000FF"/>
          <w:sz w:val="20"/>
          <w:szCs w:val="20"/>
          <w:u w:val="single"/>
        </w:rPr>
      </w:pP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>SENSITIVITY RANGE</w:t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  <w:t>Low</w:t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  <w:t>Median</w:t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  <w:t>High</w:t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  <w:t>Reference</w:t>
      </w:r>
    </w:p>
    <w:p w14:paraId="6F89DD00" w14:textId="47EEBC02" w:rsidR="006D0DF8" w:rsidRDefault="006D0DF8" w:rsidP="006D0DF8">
      <w:pPr>
        <w:spacing w:before="100" w:after="0" w:line="240" w:lineRule="auto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color w:val="0000FF"/>
          <w:sz w:val="20"/>
          <w:szCs w:val="20"/>
        </w:rPr>
        <w:t>Solar-PV ($/</w:t>
      </w:r>
      <w:proofErr w:type="spellStart"/>
      <w:r>
        <w:rPr>
          <w:rFonts w:ascii="Cambria" w:eastAsia="MS Mincho" w:hAnsi="Cambria"/>
          <w:color w:val="0000FF"/>
          <w:sz w:val="20"/>
          <w:szCs w:val="20"/>
        </w:rPr>
        <w:t>kWe</w:t>
      </w:r>
      <w:proofErr w:type="spellEnd"/>
      <w:r>
        <w:rPr>
          <w:rFonts w:ascii="Cambria" w:eastAsia="MS Mincho" w:hAnsi="Cambria"/>
          <w:color w:val="0000FF"/>
          <w:sz w:val="20"/>
          <w:szCs w:val="20"/>
        </w:rPr>
        <w:t>)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proofErr w:type="gramStart"/>
      <w:r>
        <w:rPr>
          <w:rFonts w:ascii="Cambria" w:eastAsia="MS Mincho" w:hAnsi="Cambria"/>
          <w:color w:val="0000FF"/>
          <w:sz w:val="20"/>
          <w:szCs w:val="20"/>
        </w:rPr>
        <w:tab/>
        <w:t xml:space="preserve">  </w:t>
      </w:r>
      <w:r w:rsidR="00735A62">
        <w:rPr>
          <w:rFonts w:ascii="Cambria" w:eastAsia="MS Mincho" w:hAnsi="Cambria"/>
          <w:color w:val="0000FF"/>
          <w:sz w:val="20"/>
          <w:szCs w:val="20"/>
        </w:rPr>
        <w:t>750</w:t>
      </w:r>
      <w:proofErr w:type="gramEnd"/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r w:rsidR="00735A62">
        <w:rPr>
          <w:rFonts w:ascii="Cambria" w:eastAsia="MS Mincho" w:hAnsi="Cambria"/>
          <w:color w:val="0000FF"/>
          <w:sz w:val="20"/>
          <w:szCs w:val="20"/>
        </w:rPr>
        <w:t>1072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r w:rsidR="00735A62">
        <w:rPr>
          <w:rFonts w:ascii="Cambria" w:eastAsia="MS Mincho" w:hAnsi="Cambria"/>
          <w:color w:val="0000FF"/>
          <w:sz w:val="20"/>
          <w:szCs w:val="20"/>
        </w:rPr>
        <w:t>1350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Combined range</w:t>
      </w:r>
    </w:p>
    <w:p w14:paraId="16F02D09" w14:textId="7758C849" w:rsidR="006D0DF8" w:rsidRDefault="006D0DF8" w:rsidP="006D0DF8">
      <w:pPr>
        <w:spacing w:before="100" w:after="0" w:line="240" w:lineRule="auto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color w:val="0000FF"/>
          <w:sz w:val="20"/>
          <w:szCs w:val="20"/>
        </w:rPr>
        <w:t>Solar Lifetime</w:t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(</w:t>
      </w:r>
      <w:proofErr w:type="spellStart"/>
      <w:r>
        <w:rPr>
          <w:rFonts w:ascii="Cambria" w:eastAsia="MS Mincho" w:hAnsi="Cambria"/>
          <w:color w:val="0000FF"/>
          <w:sz w:val="20"/>
          <w:szCs w:val="20"/>
        </w:rPr>
        <w:t>yrs</w:t>
      </w:r>
      <w:proofErr w:type="spellEnd"/>
      <w:r>
        <w:rPr>
          <w:rFonts w:ascii="Cambria" w:eastAsia="MS Mincho" w:hAnsi="Cambria"/>
          <w:color w:val="0000FF"/>
          <w:sz w:val="20"/>
          <w:szCs w:val="20"/>
        </w:rPr>
        <w:t>)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proofErr w:type="gramStart"/>
      <w:r>
        <w:rPr>
          <w:rFonts w:ascii="Cambria" w:eastAsia="MS Mincho" w:hAnsi="Cambria"/>
          <w:color w:val="0000FF"/>
          <w:sz w:val="20"/>
          <w:szCs w:val="20"/>
        </w:rPr>
        <w:tab/>
        <w:t xml:space="preserve">  20</w:t>
      </w:r>
      <w:proofErr w:type="gramEnd"/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r w:rsidR="00EE3B30">
        <w:rPr>
          <w:rFonts w:ascii="Cambria" w:eastAsia="MS Mincho" w:hAnsi="Cambria"/>
          <w:color w:val="0000FF"/>
          <w:sz w:val="20"/>
          <w:szCs w:val="20"/>
        </w:rPr>
        <w:t>25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  </w:t>
      </w:r>
      <w:r w:rsidR="00EE3B30">
        <w:rPr>
          <w:rFonts w:ascii="Cambria" w:eastAsia="MS Mincho" w:hAnsi="Cambria"/>
          <w:color w:val="0000FF"/>
          <w:sz w:val="20"/>
          <w:szCs w:val="20"/>
        </w:rPr>
        <w:t>30</w:t>
      </w:r>
      <w:r>
        <w:rPr>
          <w:rFonts w:ascii="Cambria" w:eastAsia="MS Mincho" w:hAnsi="Cambria"/>
          <w:color w:val="0000FF"/>
          <w:sz w:val="20"/>
          <w:szCs w:val="20"/>
        </w:rPr>
        <w:tab/>
        <w:t>NREL-HOMER [5]</w:t>
      </w:r>
      <w:r w:rsidR="00EE3B30">
        <w:rPr>
          <w:rFonts w:ascii="Cambria" w:eastAsia="MS Mincho" w:hAnsi="Cambria"/>
          <w:color w:val="0000FF"/>
          <w:sz w:val="20"/>
          <w:szCs w:val="20"/>
        </w:rPr>
        <w:t xml:space="preserve"> + ATB[2B]</w:t>
      </w:r>
    </w:p>
    <w:p w14:paraId="16FC5DCE" w14:textId="212D2ABE" w:rsidR="006D0DF8" w:rsidRDefault="006D0DF8" w:rsidP="006D0DF8">
      <w:pPr>
        <w:spacing w:before="100" w:after="0" w:line="240" w:lineRule="auto"/>
        <w:rPr>
          <w:rFonts w:ascii="Cambria" w:eastAsia="MS Mincho" w:hAnsi="Cambria"/>
          <w:color w:val="0000FF"/>
          <w:sz w:val="20"/>
          <w:szCs w:val="20"/>
          <w:u w:val="single"/>
        </w:rPr>
      </w:pPr>
      <w:r>
        <w:rPr>
          <w:rFonts w:ascii="Cambria" w:eastAsia="MS Mincho" w:hAnsi="Cambria"/>
          <w:color w:val="0000FF"/>
          <w:sz w:val="20"/>
          <w:szCs w:val="20"/>
          <w:u w:val="single"/>
        </w:rPr>
        <w:t>Solar O&amp;M Cost ($/</w:t>
      </w:r>
      <w:proofErr w:type="spellStart"/>
      <w:r>
        <w:rPr>
          <w:rFonts w:ascii="Cambria" w:eastAsia="MS Mincho" w:hAnsi="Cambria"/>
          <w:color w:val="0000FF"/>
          <w:sz w:val="20"/>
          <w:szCs w:val="20"/>
          <w:u w:val="single"/>
        </w:rPr>
        <w:t>kWe</w:t>
      </w:r>
      <w:proofErr w:type="spellEnd"/>
      <w:r>
        <w:rPr>
          <w:rFonts w:ascii="Cambria" w:eastAsia="MS Mincho" w:hAnsi="Cambria"/>
          <w:color w:val="0000FF"/>
          <w:sz w:val="20"/>
          <w:szCs w:val="20"/>
          <w:u w:val="single"/>
        </w:rPr>
        <w:t>)</w:t>
      </w:r>
      <w:proofErr w:type="gramStart"/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 xml:space="preserve">  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proofErr w:type="gramEnd"/>
      <w:r>
        <w:rPr>
          <w:rFonts w:ascii="Cambria" w:eastAsia="MS Mincho" w:hAnsi="Cambria"/>
          <w:color w:val="0000FF"/>
          <w:sz w:val="20"/>
          <w:szCs w:val="20"/>
          <w:u w:val="single"/>
        </w:rPr>
        <w:t xml:space="preserve">  </w:t>
      </w:r>
      <w:r w:rsidR="00365ED0">
        <w:rPr>
          <w:rFonts w:ascii="Cambria" w:eastAsia="MS Mincho" w:hAnsi="Cambria"/>
          <w:color w:val="0000FF"/>
          <w:sz w:val="20"/>
          <w:szCs w:val="20"/>
          <w:u w:val="single"/>
        </w:rPr>
        <w:t>9.50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 xml:space="preserve">  </w:t>
      </w:r>
      <w:r w:rsidR="00365ED0">
        <w:rPr>
          <w:rFonts w:ascii="Cambria" w:eastAsia="MS Mincho" w:hAnsi="Cambria"/>
          <w:color w:val="0000FF"/>
          <w:sz w:val="20"/>
          <w:szCs w:val="20"/>
          <w:u w:val="single"/>
        </w:rPr>
        <w:t>13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 w:rsidR="00365ED0">
        <w:rPr>
          <w:rFonts w:ascii="Cambria" w:eastAsia="MS Mincho" w:hAnsi="Cambria"/>
          <w:color w:val="0000FF"/>
          <w:sz w:val="20"/>
          <w:szCs w:val="20"/>
          <w:u w:val="single"/>
        </w:rPr>
        <w:t>16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>Combined range</w:t>
      </w:r>
    </w:p>
    <w:p w14:paraId="6AA76FC4" w14:textId="15E5B9A8" w:rsidR="006D0DF8" w:rsidRDefault="006D0DF8" w:rsidP="006D0DF8">
      <w:pPr>
        <w:spacing w:before="100" w:after="0" w:line="240" w:lineRule="auto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color w:val="0000FF"/>
          <w:sz w:val="20"/>
          <w:szCs w:val="20"/>
        </w:rPr>
        <w:t>Wind-turbine ($/</w:t>
      </w:r>
      <w:proofErr w:type="spellStart"/>
      <w:r>
        <w:rPr>
          <w:rFonts w:ascii="Cambria" w:eastAsia="MS Mincho" w:hAnsi="Cambria"/>
          <w:color w:val="0000FF"/>
          <w:sz w:val="20"/>
          <w:szCs w:val="20"/>
        </w:rPr>
        <w:t>kWe</w:t>
      </w:r>
      <w:proofErr w:type="spellEnd"/>
      <w:r>
        <w:rPr>
          <w:rFonts w:ascii="Cambria" w:eastAsia="MS Mincho" w:hAnsi="Cambria"/>
          <w:color w:val="0000FF"/>
          <w:sz w:val="20"/>
          <w:szCs w:val="20"/>
        </w:rPr>
        <w:t>)</w:t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 w:rsidR="00365ED0">
        <w:rPr>
          <w:rFonts w:ascii="Cambria" w:eastAsia="MS Mincho" w:hAnsi="Cambria"/>
          <w:color w:val="0000FF"/>
          <w:sz w:val="20"/>
          <w:szCs w:val="20"/>
        </w:rPr>
        <w:t>1025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1800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2400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Combined range</w:t>
      </w:r>
    </w:p>
    <w:p w14:paraId="34779A6E" w14:textId="77777777" w:rsidR="006D0DF8" w:rsidRDefault="006D0DF8" w:rsidP="006D0DF8">
      <w:pPr>
        <w:spacing w:before="100" w:after="0" w:line="240" w:lineRule="auto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color w:val="0000FF"/>
          <w:sz w:val="20"/>
          <w:szCs w:val="20"/>
        </w:rPr>
        <w:t>Wind Lifetime (</w:t>
      </w:r>
      <w:proofErr w:type="spellStart"/>
      <w:r>
        <w:rPr>
          <w:rFonts w:ascii="Cambria" w:eastAsia="MS Mincho" w:hAnsi="Cambria"/>
          <w:color w:val="0000FF"/>
          <w:sz w:val="20"/>
          <w:szCs w:val="20"/>
        </w:rPr>
        <w:t>yrs</w:t>
      </w:r>
      <w:proofErr w:type="spellEnd"/>
      <w:r>
        <w:rPr>
          <w:rFonts w:ascii="Cambria" w:eastAsia="MS Mincho" w:hAnsi="Cambria"/>
          <w:color w:val="0000FF"/>
          <w:sz w:val="20"/>
          <w:szCs w:val="20"/>
        </w:rPr>
        <w:t>)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proofErr w:type="gramStart"/>
      <w:r>
        <w:rPr>
          <w:rFonts w:ascii="Cambria" w:eastAsia="MS Mincho" w:hAnsi="Cambria"/>
          <w:color w:val="0000FF"/>
          <w:sz w:val="20"/>
          <w:szCs w:val="20"/>
        </w:rPr>
        <w:tab/>
        <w:t xml:space="preserve">  20</w:t>
      </w:r>
      <w:proofErr w:type="gramEnd"/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  20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HOMER [4]</w:t>
      </w:r>
    </w:p>
    <w:p w14:paraId="6B6C3AD6" w14:textId="7B86AEB2" w:rsidR="006D0DF8" w:rsidRDefault="006D0DF8" w:rsidP="006D0DF8">
      <w:pPr>
        <w:spacing w:before="100" w:after="0" w:line="240" w:lineRule="auto"/>
        <w:rPr>
          <w:rFonts w:ascii="Cambria" w:eastAsia="MS Mincho" w:hAnsi="Cambria"/>
          <w:color w:val="0000FF"/>
          <w:sz w:val="20"/>
          <w:szCs w:val="20"/>
          <w:u w:val="single"/>
        </w:rPr>
      </w:pPr>
      <w:r>
        <w:rPr>
          <w:rFonts w:ascii="Cambria" w:eastAsia="MS Mincho" w:hAnsi="Cambria"/>
          <w:color w:val="0000FF"/>
          <w:sz w:val="20"/>
          <w:szCs w:val="20"/>
          <w:u w:val="single"/>
        </w:rPr>
        <w:t>Wind O&amp;M Cost ($/</w:t>
      </w:r>
      <w:proofErr w:type="spellStart"/>
      <w:r>
        <w:rPr>
          <w:rFonts w:ascii="Cambria" w:eastAsia="MS Mincho" w:hAnsi="Cambria"/>
          <w:color w:val="0000FF"/>
          <w:sz w:val="20"/>
          <w:szCs w:val="20"/>
          <w:u w:val="single"/>
        </w:rPr>
        <w:t>kWe</w:t>
      </w:r>
      <w:proofErr w:type="spellEnd"/>
      <w:r>
        <w:rPr>
          <w:rFonts w:ascii="Cambria" w:eastAsia="MS Mincho" w:hAnsi="Cambria"/>
          <w:color w:val="0000FF"/>
          <w:sz w:val="20"/>
          <w:szCs w:val="20"/>
          <w:u w:val="single"/>
        </w:rPr>
        <w:t>)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 xml:space="preserve">   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 w:rsidR="00365ED0">
        <w:rPr>
          <w:rFonts w:ascii="Cambria" w:eastAsia="MS Mincho" w:hAnsi="Cambria"/>
          <w:color w:val="0000FF"/>
          <w:sz w:val="20"/>
          <w:szCs w:val="20"/>
          <w:u w:val="single"/>
        </w:rPr>
        <w:t>25.50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 xml:space="preserve">    </w:t>
      </w:r>
      <w:r w:rsidR="00365ED0">
        <w:rPr>
          <w:rFonts w:ascii="Cambria" w:eastAsia="MS Mincho" w:hAnsi="Cambria"/>
          <w:color w:val="0000FF"/>
          <w:sz w:val="20"/>
          <w:szCs w:val="20"/>
          <w:u w:val="single"/>
        </w:rPr>
        <w:t>36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 xml:space="preserve">   51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>Combined range</w:t>
      </w:r>
    </w:p>
    <w:p w14:paraId="321A0B85" w14:textId="3299CCE2" w:rsidR="006D0DF8" w:rsidRDefault="006D0DF8" w:rsidP="006D0DF8">
      <w:pPr>
        <w:spacing w:before="100" w:after="0" w:line="240" w:lineRule="auto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color w:val="0000FF"/>
          <w:sz w:val="20"/>
          <w:szCs w:val="20"/>
        </w:rPr>
        <w:t xml:space="preserve">Battery Cap. Cost ($/kWh) </w:t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</w:t>
      </w:r>
      <w:r w:rsidR="00724D29">
        <w:rPr>
          <w:rFonts w:ascii="Cambria" w:eastAsia="MS Mincho" w:hAnsi="Cambria"/>
          <w:color w:val="0000FF"/>
          <w:sz w:val="20"/>
          <w:szCs w:val="20"/>
        </w:rPr>
        <w:t>341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550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</w:t>
      </w:r>
      <w:r w:rsidR="00AA6606">
        <w:rPr>
          <w:rFonts w:ascii="Cambria" w:eastAsia="MS Mincho" w:hAnsi="Cambria"/>
          <w:color w:val="0000FF"/>
          <w:sz w:val="20"/>
          <w:szCs w:val="20"/>
        </w:rPr>
        <w:t>845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Combined range</w:t>
      </w:r>
    </w:p>
    <w:p w14:paraId="2C38B6D3" w14:textId="77777777" w:rsidR="006D0DF8" w:rsidRDefault="006D0DF8" w:rsidP="006D0DF8">
      <w:pPr>
        <w:spacing w:before="100" w:after="0" w:line="240" w:lineRule="auto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color w:val="0000FF"/>
          <w:sz w:val="20"/>
          <w:szCs w:val="20"/>
        </w:rPr>
        <w:lastRenderedPageBreak/>
        <w:t>Battery Lifetime (</w:t>
      </w:r>
      <w:proofErr w:type="spellStart"/>
      <w:r>
        <w:rPr>
          <w:rFonts w:ascii="Cambria" w:eastAsia="MS Mincho" w:hAnsi="Cambria"/>
          <w:color w:val="0000FF"/>
          <w:sz w:val="20"/>
          <w:szCs w:val="20"/>
        </w:rPr>
        <w:t>yrs</w:t>
      </w:r>
      <w:proofErr w:type="spellEnd"/>
      <w:r>
        <w:rPr>
          <w:rFonts w:ascii="Cambria" w:eastAsia="MS Mincho" w:hAnsi="Cambria"/>
          <w:color w:val="0000FF"/>
          <w:sz w:val="20"/>
          <w:szCs w:val="20"/>
        </w:rPr>
        <w:t>)</w:t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  </w:t>
      </w:r>
      <w:proofErr w:type="gramStart"/>
      <w:r>
        <w:rPr>
          <w:rFonts w:ascii="Cambria" w:eastAsia="MS Mincho" w:hAnsi="Cambria"/>
          <w:color w:val="0000FF"/>
          <w:sz w:val="20"/>
          <w:szCs w:val="20"/>
        </w:rPr>
        <w:tab/>
        <w:t xml:space="preserve">  10</w:t>
      </w:r>
      <w:proofErr w:type="gramEnd"/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  15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HOMER [4]</w:t>
      </w:r>
    </w:p>
    <w:p w14:paraId="16CA7766" w14:textId="77777777" w:rsidR="006D0DF8" w:rsidRDefault="006D0DF8" w:rsidP="006D0DF8">
      <w:pPr>
        <w:spacing w:before="100" w:after="0" w:line="240" w:lineRule="auto"/>
        <w:rPr>
          <w:rFonts w:ascii="Cambria" w:eastAsia="MS Mincho" w:hAnsi="Cambria"/>
          <w:color w:val="0000FF"/>
          <w:sz w:val="20"/>
          <w:szCs w:val="20"/>
          <w:u w:val="single"/>
        </w:rPr>
      </w:pPr>
      <w:r>
        <w:rPr>
          <w:rFonts w:ascii="Cambria" w:eastAsia="MS Mincho" w:hAnsi="Cambria"/>
          <w:color w:val="0000FF"/>
          <w:sz w:val="20"/>
          <w:szCs w:val="20"/>
          <w:u w:val="single"/>
        </w:rPr>
        <w:t>Battery O&amp;M Cost ($/kWh)</w:t>
      </w:r>
      <w:proofErr w:type="gramStart"/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 xml:space="preserve">  10</w:t>
      </w:r>
      <w:proofErr w:type="gramEnd"/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 xml:space="preserve">   18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 xml:space="preserve">   37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>Combined range</w:t>
      </w:r>
    </w:p>
    <w:p w14:paraId="7053471D" w14:textId="77777777" w:rsidR="006D0DF8" w:rsidRDefault="006D0DF8" w:rsidP="006D0DF8">
      <w:pPr>
        <w:spacing w:before="120" w:after="0" w:line="240" w:lineRule="auto"/>
        <w:rPr>
          <w:rFonts w:ascii="Cambria" w:eastAsia="MS Mincho" w:hAnsi="Cambria"/>
          <w:sz w:val="20"/>
          <w:szCs w:val="20"/>
        </w:rPr>
      </w:pPr>
    </w:p>
    <w:p w14:paraId="45DC132E" w14:textId="1FE74838" w:rsidR="006D0DF8" w:rsidRDefault="006D0DF8" w:rsidP="006D0DF8">
      <w:pPr>
        <w:spacing w:before="120"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* Note: Includes cost of DC/AC converter with estimates of 160-300 $/</w:t>
      </w:r>
      <w:proofErr w:type="spellStart"/>
      <w:r>
        <w:rPr>
          <w:rFonts w:ascii="Cambria" w:eastAsia="MS Mincho" w:hAnsi="Cambria"/>
          <w:sz w:val="20"/>
          <w:szCs w:val="20"/>
        </w:rPr>
        <w:t>kWe</w:t>
      </w:r>
      <w:proofErr w:type="spellEnd"/>
      <w:r>
        <w:rPr>
          <w:rFonts w:ascii="Cambria" w:eastAsia="MS Mincho" w:hAnsi="Cambria"/>
          <w:sz w:val="20"/>
          <w:szCs w:val="20"/>
        </w:rPr>
        <w:t xml:space="preserve"> (IRENA)</w:t>
      </w:r>
    </w:p>
    <w:p w14:paraId="06CA5361" w14:textId="7EFC91C5" w:rsidR="00034F42" w:rsidRDefault="00034F42" w:rsidP="006D0DF8">
      <w:pPr>
        <w:spacing w:before="120"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 xml:space="preserve">*Above note applies to old data. New data suggests that  </w:t>
      </w:r>
    </w:p>
    <w:p w14:paraId="26D89811" w14:textId="77777777" w:rsidR="006D0DF8" w:rsidRDefault="006D0DF8" w:rsidP="006D0DF8">
      <w:pPr>
        <w:spacing w:before="120" w:after="0" w:line="240" w:lineRule="auto"/>
        <w:rPr>
          <w:rFonts w:ascii="Cambria" w:eastAsia="MS Mincho" w:hAnsi="Cambria" w:cs="Lucida Grande"/>
          <w:color w:val="000000"/>
          <w:sz w:val="20"/>
          <w:szCs w:val="20"/>
          <w:lang w:val="fr-FR"/>
        </w:rPr>
      </w:pPr>
      <w:r>
        <w:rPr>
          <w:rFonts w:ascii="Cambria" w:eastAsia="MS Mincho" w:hAnsi="Cambria"/>
          <w:sz w:val="20"/>
          <w:szCs w:val="20"/>
          <w:lang w:val="fr-FR"/>
        </w:rPr>
        <w:t xml:space="preserve">1] </w:t>
      </w:r>
      <w:r>
        <w:rPr>
          <w:rFonts w:ascii="Cambria" w:eastAsia="MS Mincho" w:hAnsi="Cambria" w:cs="Lucida Grande"/>
          <w:color w:val="000000"/>
          <w:sz w:val="20"/>
          <w:szCs w:val="20"/>
          <w:lang w:val="fr-FR"/>
        </w:rPr>
        <w:t xml:space="preserve">IRENA  </w:t>
      </w:r>
      <w:hyperlink r:id="rId5" w:history="1">
        <w:r>
          <w:rPr>
            <w:rStyle w:val="Hyperlink"/>
            <w:rFonts w:ascii="Cambria" w:eastAsia="MS Mincho" w:hAnsi="Cambria" w:cs="Lucida Grande"/>
            <w:color w:val="0000FF"/>
            <w:sz w:val="20"/>
            <w:szCs w:val="20"/>
            <w:lang w:val="fr-FR"/>
          </w:rPr>
          <w:t>https://www.irena.org/Statistics/View-Data-by-Topic/Costs/Solar-Costs</w:t>
        </w:r>
      </w:hyperlink>
    </w:p>
    <w:p w14:paraId="5E4E7B2C" w14:textId="7C2ABBC3" w:rsidR="006D0DF8" w:rsidRDefault="006D0DF8" w:rsidP="006D0DF8">
      <w:pPr>
        <w:spacing w:after="0" w:line="240" w:lineRule="auto"/>
        <w:rPr>
          <w:rFonts w:ascii="Cambria" w:eastAsia="MS Mincho" w:hAnsi="Cambria" w:cs="Lucida Grande"/>
          <w:color w:val="000000"/>
          <w:sz w:val="20"/>
          <w:szCs w:val="20"/>
          <w:lang w:val="fr-FR"/>
        </w:rPr>
      </w:pPr>
      <w:r>
        <w:rPr>
          <w:rFonts w:ascii="Cambria" w:eastAsia="MS Mincho" w:hAnsi="Cambria" w:cs="Lucida Grande"/>
          <w:color w:val="000000"/>
          <w:sz w:val="20"/>
          <w:szCs w:val="20"/>
          <w:lang w:val="fr-FR"/>
        </w:rPr>
        <w:t>2</w:t>
      </w:r>
      <w:r w:rsidR="00DE74EC">
        <w:rPr>
          <w:rFonts w:ascii="Cambria" w:eastAsia="MS Mincho" w:hAnsi="Cambria" w:cs="Lucida Grande"/>
          <w:color w:val="000000"/>
          <w:sz w:val="20"/>
          <w:szCs w:val="20"/>
          <w:lang w:val="fr-FR"/>
        </w:rPr>
        <w:t>A</w:t>
      </w:r>
      <w:r>
        <w:rPr>
          <w:rFonts w:ascii="Cambria" w:eastAsia="MS Mincho" w:hAnsi="Cambria" w:cs="Lucida Grande"/>
          <w:color w:val="000000"/>
          <w:sz w:val="20"/>
          <w:szCs w:val="20"/>
          <w:lang w:val="fr-FR"/>
        </w:rPr>
        <w:t xml:space="preserve">] NREL-ATB  </w:t>
      </w:r>
      <w:hyperlink r:id="rId6" w:history="1">
        <w:r>
          <w:rPr>
            <w:rStyle w:val="Hyperlink"/>
            <w:rFonts w:ascii="Cambria" w:eastAsia="MS Mincho" w:hAnsi="Cambria" w:cs="Lucida Grande"/>
            <w:color w:val="0000FF"/>
            <w:sz w:val="20"/>
            <w:szCs w:val="20"/>
            <w:lang w:val="fr-FR"/>
          </w:rPr>
          <w:t>https://atb.nrel.gov/electricity/2018/index.html?t=in</w:t>
        </w:r>
      </w:hyperlink>
      <w:r>
        <w:rPr>
          <w:rFonts w:ascii="Cambria" w:eastAsia="MS Mincho" w:hAnsi="Cambria" w:cs="Lucida Grande"/>
          <w:color w:val="000000"/>
          <w:sz w:val="20"/>
          <w:szCs w:val="20"/>
          <w:lang w:val="fr-FR"/>
        </w:rPr>
        <w:t xml:space="preserve"> </w:t>
      </w:r>
    </w:p>
    <w:p w14:paraId="17B67C9B" w14:textId="499B009F" w:rsidR="00DE74EC" w:rsidRPr="00B77FDC" w:rsidRDefault="00DE74EC" w:rsidP="006D0DF8">
      <w:pPr>
        <w:spacing w:after="0" w:line="240" w:lineRule="auto"/>
        <w:rPr>
          <w:rFonts w:ascii="Cambria" w:eastAsia="MS Mincho" w:hAnsi="Cambria" w:cs="Lucida Grande"/>
          <w:b/>
          <w:bCs/>
          <w:color w:val="000000"/>
          <w:sz w:val="20"/>
          <w:szCs w:val="20"/>
          <w:lang w:val="fr-FR"/>
        </w:rPr>
      </w:pPr>
      <w:r>
        <w:rPr>
          <w:rFonts w:ascii="Cambria" w:eastAsia="MS Mincho" w:hAnsi="Cambria" w:cs="Lucida Grande"/>
          <w:color w:val="000000"/>
          <w:sz w:val="20"/>
          <w:szCs w:val="20"/>
          <w:lang w:val="fr-FR"/>
        </w:rPr>
        <w:t xml:space="preserve">2B] NREL-ATB  </w:t>
      </w:r>
      <w:hyperlink r:id="rId7" w:history="1">
        <w:r>
          <w:rPr>
            <w:rStyle w:val="Hyperlink"/>
            <w:rFonts w:ascii="Cambria" w:eastAsia="MS Mincho" w:hAnsi="Cambria" w:cs="Lucida Grande"/>
            <w:color w:val="0000FF"/>
            <w:sz w:val="20"/>
            <w:szCs w:val="20"/>
            <w:lang w:val="fr-FR"/>
          </w:rPr>
          <w:t>https://atb.nrel.gov/electricity/2018/index.html?t=in</w:t>
        </w:r>
      </w:hyperlink>
      <w:r w:rsidR="00B77FDC">
        <w:rPr>
          <w:rStyle w:val="Hyperlink"/>
          <w:rFonts w:ascii="Cambria" w:eastAsia="MS Mincho" w:hAnsi="Cambria" w:cs="Lucida Grande"/>
          <w:color w:val="0000FF"/>
          <w:sz w:val="20"/>
          <w:szCs w:val="20"/>
          <w:lang w:val="fr-FR"/>
        </w:rPr>
        <w:t xml:space="preserve"> </w:t>
      </w:r>
      <w:r w:rsidR="00B77FDC">
        <w:rPr>
          <w:rStyle w:val="Hyperlink"/>
          <w:rFonts w:ascii="Cambria" w:eastAsia="MS Mincho" w:hAnsi="Cambria" w:cs="Lucida Grande"/>
          <w:b/>
          <w:bCs/>
          <w:color w:val="0000FF"/>
          <w:sz w:val="20"/>
          <w:szCs w:val="20"/>
          <w:lang w:val="fr-FR"/>
        </w:rPr>
        <w:t>NEEDS UPDATE TO 2021</w:t>
      </w:r>
    </w:p>
    <w:p w14:paraId="03D82D44" w14:textId="256662D1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 w:cs="Lucida Grande"/>
          <w:color w:val="000000"/>
          <w:sz w:val="20"/>
          <w:szCs w:val="20"/>
        </w:rPr>
        <w:t xml:space="preserve">3] </w:t>
      </w:r>
      <w:r>
        <w:rPr>
          <w:rFonts w:ascii="Cambria" w:eastAsia="MS Mincho" w:hAnsi="Cambria"/>
          <w:sz w:val="20"/>
          <w:szCs w:val="20"/>
        </w:rPr>
        <w:t>Lazard - Levelized Cost of Energy Analysis, Version 1</w:t>
      </w:r>
      <w:r w:rsidR="00EB5BAD">
        <w:rPr>
          <w:rFonts w:ascii="Cambria" w:eastAsia="MS Mincho" w:hAnsi="Cambria"/>
          <w:sz w:val="20"/>
          <w:szCs w:val="20"/>
        </w:rPr>
        <w:t>5</w:t>
      </w:r>
      <w:r>
        <w:rPr>
          <w:rFonts w:ascii="Cambria" w:eastAsia="MS Mincho" w:hAnsi="Cambria"/>
          <w:sz w:val="20"/>
          <w:szCs w:val="20"/>
        </w:rPr>
        <w:t xml:space="preserve">, </w:t>
      </w:r>
      <w:r w:rsidR="00EB5BAD">
        <w:rPr>
          <w:rFonts w:ascii="Cambria" w:eastAsia="MS Mincho" w:hAnsi="Cambria"/>
          <w:sz w:val="20"/>
          <w:szCs w:val="20"/>
        </w:rPr>
        <w:t>Oct</w:t>
      </w:r>
      <w:r>
        <w:rPr>
          <w:rFonts w:ascii="Cambria" w:eastAsia="MS Mincho" w:hAnsi="Cambria"/>
          <w:sz w:val="20"/>
          <w:szCs w:val="20"/>
        </w:rPr>
        <w:t>. 20</w:t>
      </w:r>
      <w:r w:rsidR="00EB5BAD">
        <w:rPr>
          <w:rFonts w:ascii="Cambria" w:eastAsia="MS Mincho" w:hAnsi="Cambria"/>
          <w:sz w:val="20"/>
          <w:szCs w:val="20"/>
        </w:rPr>
        <w:t>21</w:t>
      </w:r>
      <w:r>
        <w:rPr>
          <w:rFonts w:ascii="Cambria" w:eastAsia="MS Mincho" w:hAnsi="Cambria"/>
          <w:sz w:val="20"/>
          <w:szCs w:val="20"/>
        </w:rPr>
        <w:t>.</w:t>
      </w:r>
    </w:p>
    <w:p w14:paraId="174D3ADC" w14:textId="77777777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 xml:space="preserve">4] HOMER Software - </w:t>
      </w:r>
      <w:hyperlink r:id="rId8" w:history="1">
        <w:r>
          <w:rPr>
            <w:rStyle w:val="Hyperlink"/>
            <w:rFonts w:ascii="Cambria" w:eastAsia="MS Mincho" w:hAnsi="Cambria"/>
            <w:color w:val="0000FF"/>
            <w:sz w:val="20"/>
            <w:szCs w:val="20"/>
          </w:rPr>
          <w:t>https://www.homerenergy.com/</w:t>
        </w:r>
      </w:hyperlink>
      <w:r>
        <w:rPr>
          <w:rFonts w:ascii="Cambria" w:eastAsia="MS Mincho" w:hAnsi="Cambria"/>
          <w:sz w:val="20"/>
          <w:szCs w:val="20"/>
        </w:rPr>
        <w:t xml:space="preserve"> </w:t>
      </w:r>
    </w:p>
    <w:p w14:paraId="08D7C365" w14:textId="77777777" w:rsidR="006D0DF8" w:rsidRDefault="006D0DF8" w:rsidP="006D0DF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5] HOMER Model based on 1%/</w:t>
      </w:r>
      <w:proofErr w:type="spellStart"/>
      <w:r>
        <w:rPr>
          <w:rFonts w:ascii="Cambria" w:eastAsia="MS Mincho" w:hAnsi="Cambria"/>
          <w:sz w:val="20"/>
          <w:szCs w:val="20"/>
        </w:rPr>
        <w:t>yr</w:t>
      </w:r>
      <w:proofErr w:type="spellEnd"/>
      <w:r>
        <w:rPr>
          <w:rFonts w:ascii="Cambria" w:eastAsia="MS Mincho" w:hAnsi="Cambria"/>
          <w:sz w:val="20"/>
          <w:szCs w:val="20"/>
        </w:rPr>
        <w:t xml:space="preserve"> degradation (</w:t>
      </w:r>
      <w:r>
        <w:rPr>
          <w:rFonts w:ascii="Cambria" w:hAnsi="Cambria"/>
          <w:sz w:val="20"/>
          <w:szCs w:val="20"/>
        </w:rPr>
        <w:t>NREL/CP-5200-54109 July 2012)</w:t>
      </w:r>
    </w:p>
    <w:p w14:paraId="586FB961" w14:textId="1A258D9C" w:rsidR="006D0DF8" w:rsidRDefault="006D0DF8" w:rsidP="006D0DF8">
      <w:pPr>
        <w:spacing w:after="0" w:line="240" w:lineRule="auto"/>
        <w:rPr>
          <w:rStyle w:val="Hyperlink"/>
          <w:rFonts w:asciiTheme="majorHAnsi" w:hAnsiTheme="majorHAnsi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6] </w:t>
      </w:r>
      <w:r>
        <w:rPr>
          <w:rFonts w:asciiTheme="majorHAnsi" w:hAnsiTheme="majorHAnsi"/>
          <w:sz w:val="20"/>
          <w:szCs w:val="20"/>
        </w:rPr>
        <w:t xml:space="preserve">EIA, 2019: </w:t>
      </w:r>
      <w:hyperlink r:id="rId9" w:history="1">
        <w:r>
          <w:rPr>
            <w:rStyle w:val="Hyperlink"/>
            <w:rFonts w:asciiTheme="majorHAnsi" w:hAnsiTheme="majorHAnsi"/>
            <w:sz w:val="20"/>
            <w:szCs w:val="20"/>
          </w:rPr>
          <w:t>https://www.eia.gov/analysis/studies/powerplants/capitalcost/xls/table2.xlsx</w:t>
        </w:r>
      </w:hyperlink>
    </w:p>
    <w:p w14:paraId="2DB65C36" w14:textId="37170FF7" w:rsidR="001B15BB" w:rsidRPr="00096A85" w:rsidRDefault="001B15BB" w:rsidP="006D0DF8">
      <w:pPr>
        <w:spacing w:after="0" w:line="240" w:lineRule="auto"/>
        <w:rPr>
          <w:rFonts w:ascii="Cambria" w:eastAsia="MS Mincho" w:hAnsi="Cambria"/>
        </w:rPr>
      </w:pPr>
      <w:r w:rsidRPr="00096A85">
        <w:rPr>
          <w:rFonts w:ascii="Cambria" w:eastAsia="MS Mincho" w:hAnsi="Cambria"/>
        </w:rPr>
        <w:t xml:space="preserve">7] Feldman, 2021: Photovoltaic system and energy storage cost benchmark. </w:t>
      </w:r>
    </w:p>
    <w:p w14:paraId="574D6CC3" w14:textId="77777777" w:rsidR="009F5BB2" w:rsidRDefault="009F5BB2"/>
    <w:sectPr w:rsidR="009F5BB2" w:rsidSect="00FC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7362B"/>
    <w:multiLevelType w:val="multilevel"/>
    <w:tmpl w:val="CE7A98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D6"/>
    <w:rsid w:val="00034F42"/>
    <w:rsid w:val="00096A85"/>
    <w:rsid w:val="001047F5"/>
    <w:rsid w:val="00160B12"/>
    <w:rsid w:val="001B15BB"/>
    <w:rsid w:val="00220C49"/>
    <w:rsid w:val="003555FA"/>
    <w:rsid w:val="00365ED0"/>
    <w:rsid w:val="00413DC2"/>
    <w:rsid w:val="00457464"/>
    <w:rsid w:val="00497825"/>
    <w:rsid w:val="005C7DCD"/>
    <w:rsid w:val="006111AB"/>
    <w:rsid w:val="00634759"/>
    <w:rsid w:val="006D0DF8"/>
    <w:rsid w:val="00724D29"/>
    <w:rsid w:val="00735A62"/>
    <w:rsid w:val="007729D6"/>
    <w:rsid w:val="00787116"/>
    <w:rsid w:val="0081713B"/>
    <w:rsid w:val="008342BC"/>
    <w:rsid w:val="00843F97"/>
    <w:rsid w:val="008675C4"/>
    <w:rsid w:val="00911D11"/>
    <w:rsid w:val="009F5BB2"/>
    <w:rsid w:val="00AA6606"/>
    <w:rsid w:val="00B77FDC"/>
    <w:rsid w:val="00D54B5B"/>
    <w:rsid w:val="00D601AA"/>
    <w:rsid w:val="00DB4640"/>
    <w:rsid w:val="00DC37E1"/>
    <w:rsid w:val="00DE74EC"/>
    <w:rsid w:val="00E46CDE"/>
    <w:rsid w:val="00EB5BAD"/>
    <w:rsid w:val="00ED63D3"/>
    <w:rsid w:val="00EE3B30"/>
    <w:rsid w:val="00F6594F"/>
    <w:rsid w:val="00FC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5A1F"/>
  <w15:docId w15:val="{01581193-180D-4F1C-AB51-828E9CB2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DF8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DF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DF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DF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0DF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0DF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DF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DF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DF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DF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DF8"/>
    <w:rPr>
      <w:rFonts w:asciiTheme="majorHAnsi" w:eastAsiaTheme="majorEastAsia" w:hAnsiTheme="majorHAnsi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0DF8"/>
    <w:rPr>
      <w:rFonts w:asciiTheme="majorHAnsi" w:eastAsiaTheme="majorEastAsia" w:hAnsiTheme="majorHAnsi" w:cs="Times New Roman"/>
      <w:i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0DF8"/>
    <w:rPr>
      <w:rFonts w:asciiTheme="majorHAnsi" w:eastAsiaTheme="majorEastAsia" w:hAnsiTheme="majorHAnsi" w:cs="Times New Roman"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0DF8"/>
    <w:rPr>
      <w:rFonts w:asciiTheme="majorHAnsi" w:eastAsiaTheme="majorEastAsia" w:hAnsiTheme="majorHAnsi" w:cs="Times New Roman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D0DF8"/>
    <w:rPr>
      <w:rFonts w:asciiTheme="majorHAnsi" w:eastAsiaTheme="majorEastAsia" w:hAnsiTheme="majorHAns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DF8"/>
    <w:rPr>
      <w:rFonts w:asciiTheme="majorHAnsi" w:eastAsiaTheme="majorEastAsia" w:hAnsiTheme="majorHAnsi" w:cs="Times New Roman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DF8"/>
    <w:rPr>
      <w:rFonts w:asciiTheme="majorHAnsi" w:eastAsiaTheme="majorEastAsia" w:hAnsiTheme="majorHAnsi" w:cs="Times New Roman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DF8"/>
    <w:rPr>
      <w:rFonts w:asciiTheme="majorHAnsi" w:eastAsiaTheme="majorEastAsia" w:hAnsiTheme="majorHAnsi" w:cs="Times New Roman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DF8"/>
    <w:rPr>
      <w:rFonts w:asciiTheme="majorHAnsi" w:eastAsiaTheme="majorEastAsia" w:hAnsiTheme="majorHAnsi" w:cs="Times New Roman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D0DF8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0DF8"/>
    <w:pPr>
      <w:spacing w:after="0" w:line="240" w:lineRule="auto"/>
    </w:pPr>
    <w:rPr>
      <w:rFonts w:eastAsiaTheme="minorEastAsia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77FD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C6F72"/>
    <w:pPr>
      <w:spacing w:after="20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renerg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tb.nrel.gov/electricity/2018/index.html?t=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b.nrel.gov/electricity/2018/index.html?t=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rena.org/Statistics/View-Data-by-Topic/Costs/Solar-Cos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ia.gov/analysis/studies/powerplants/capitalcost/xls/table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Dailey</dc:creator>
  <cp:keywords/>
  <dc:description/>
  <cp:lastModifiedBy>Ryan Dailey</cp:lastModifiedBy>
  <cp:revision>2</cp:revision>
  <dcterms:created xsi:type="dcterms:W3CDTF">2022-02-15T18:02:00Z</dcterms:created>
  <dcterms:modified xsi:type="dcterms:W3CDTF">2022-02-15T18:02:00Z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id="Zllqxyop"/&gt;&lt;style id="http://www.zotero.org/styles/ieee" locale="en-US" hasBibliography="1" bibliographyStyleHasBeenSet="0"/&gt;&lt;prefs&gt;&lt;pref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