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968EE" w14:textId="77777777" w:rsidR="006B1A38" w:rsidRDefault="003D33CF">
      <w:pPr>
        <w:spacing w:after="200" w:line="240" w:lineRule="auto"/>
        <w:rPr>
          <w:rFonts w:ascii="Proxima Nova" w:eastAsia="Proxima Nova" w:hAnsi="Proxima Nova" w:cs="Proxima Nova"/>
          <w:sz w:val="48"/>
          <w:szCs w:val="48"/>
        </w:rPr>
      </w:pPr>
      <w:r>
        <w:rPr>
          <w:rFonts w:ascii="Proxima Nova" w:eastAsia="Proxima Nova" w:hAnsi="Proxima Nova" w:cs="Proxima Nova"/>
          <w:noProof/>
        </w:rPr>
        <w:drawing>
          <wp:inline distT="114300" distB="114300" distL="114300" distR="114300" wp14:anchorId="5185E753" wp14:editId="190830A6">
            <wp:extent cx="5734050" cy="635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0"/>
                    <a:srcRect/>
                    <a:stretch>
                      <a:fillRect/>
                    </a:stretch>
                  </pic:blipFill>
                  <pic:spPr>
                    <a:xfrm>
                      <a:off x="0" y="0"/>
                      <a:ext cx="5734050" cy="63500"/>
                    </a:xfrm>
                    <a:prstGeom prst="rect">
                      <a:avLst/>
                    </a:prstGeom>
                    <a:ln/>
                  </pic:spPr>
                </pic:pic>
              </a:graphicData>
            </a:graphic>
          </wp:inline>
        </w:drawing>
      </w:r>
    </w:p>
    <w:p w14:paraId="24EB5BE3" w14:textId="77777777" w:rsidR="006B1A38" w:rsidRDefault="006B1A38">
      <w:pPr>
        <w:pStyle w:val="Title"/>
        <w:keepNext w:val="0"/>
        <w:keepLines w:val="0"/>
        <w:spacing w:before="320" w:after="0" w:line="240" w:lineRule="auto"/>
        <w:rPr>
          <w:rFonts w:ascii="Proxima Nova" w:eastAsia="Proxima Nova" w:hAnsi="Proxima Nova" w:cs="Proxima Nova"/>
          <w:sz w:val="48"/>
          <w:szCs w:val="48"/>
        </w:rPr>
      </w:pPr>
      <w:bookmarkStart w:id="0" w:name="_296rfnryfa13" w:colFirst="0" w:colLast="0"/>
      <w:bookmarkEnd w:id="0"/>
    </w:p>
    <w:p w14:paraId="7430DCBE" w14:textId="77777777" w:rsidR="006B1A38" w:rsidRDefault="006B1A38">
      <w:pPr>
        <w:pStyle w:val="Title"/>
        <w:keepNext w:val="0"/>
        <w:keepLines w:val="0"/>
        <w:spacing w:before="320" w:after="0" w:line="240" w:lineRule="auto"/>
        <w:rPr>
          <w:rFonts w:ascii="Proxima Nova" w:eastAsia="Proxima Nova" w:hAnsi="Proxima Nova" w:cs="Proxima Nova"/>
          <w:sz w:val="48"/>
          <w:szCs w:val="48"/>
        </w:rPr>
      </w:pPr>
      <w:bookmarkStart w:id="1" w:name="_qp3wbi57by0f" w:colFirst="0" w:colLast="0"/>
      <w:bookmarkEnd w:id="1"/>
    </w:p>
    <w:p w14:paraId="11915798" w14:textId="57E5F4FD" w:rsidR="006B1A38" w:rsidRDefault="00971BB9">
      <w:pPr>
        <w:pStyle w:val="Title"/>
        <w:keepNext w:val="0"/>
        <w:keepLines w:val="0"/>
        <w:spacing w:before="320" w:after="0" w:line="240" w:lineRule="auto"/>
        <w:rPr>
          <w:rFonts w:ascii="Proxima Nova" w:eastAsia="Proxima Nova" w:hAnsi="Proxima Nova" w:cs="Proxima Nova"/>
          <w:sz w:val="48"/>
          <w:szCs w:val="48"/>
        </w:rPr>
      </w:pPr>
      <w:bookmarkStart w:id="2" w:name="_843ajh2c9u9"/>
      <w:bookmarkEnd w:id="2"/>
      <w:r w:rsidRPr="376B0EA1">
        <w:rPr>
          <w:rFonts w:ascii="Proxima Nova" w:eastAsia="Proxima Nova" w:hAnsi="Proxima Nova" w:cs="Proxima Nova"/>
          <w:sz w:val="48"/>
          <w:szCs w:val="48"/>
        </w:rPr>
        <w:t xml:space="preserve">EZONE BUILDING </w:t>
      </w:r>
      <w:r w:rsidR="646221B3" w:rsidRPr="376B0EA1">
        <w:rPr>
          <w:rFonts w:ascii="Proxima Nova" w:eastAsia="Proxima Nova" w:hAnsi="Proxima Nova" w:cs="Proxima Nova"/>
          <w:sz w:val="48"/>
          <w:szCs w:val="48"/>
        </w:rPr>
        <w:t>ENERGY MANAGEMENT</w:t>
      </w:r>
      <w:r w:rsidRPr="376B0EA1">
        <w:rPr>
          <w:rFonts w:ascii="Proxima Nova" w:eastAsia="Proxima Nova" w:hAnsi="Proxima Nova" w:cs="Proxima Nova"/>
          <w:sz w:val="48"/>
          <w:szCs w:val="48"/>
        </w:rPr>
        <w:t xml:space="preserve"> SYSTEM</w:t>
      </w:r>
    </w:p>
    <w:p w14:paraId="0FDA0B5C" w14:textId="77777777" w:rsidR="006B1A38" w:rsidRDefault="003D33CF">
      <w:pPr>
        <w:pStyle w:val="Title"/>
        <w:keepNext w:val="0"/>
        <w:keepLines w:val="0"/>
        <w:spacing w:before="320" w:after="0" w:line="240" w:lineRule="auto"/>
        <w:rPr>
          <w:rFonts w:ascii="Proxima Nova" w:eastAsia="Proxima Nova" w:hAnsi="Proxima Nova" w:cs="Proxima Nova"/>
          <w:sz w:val="72"/>
          <w:szCs w:val="72"/>
        </w:rPr>
      </w:pPr>
      <w:bookmarkStart w:id="3" w:name="_qg8dl2pzv6xb" w:colFirst="0" w:colLast="0"/>
      <w:bookmarkEnd w:id="3"/>
      <w:r>
        <w:rPr>
          <w:rFonts w:ascii="Proxima Nova" w:eastAsia="Proxima Nova" w:hAnsi="Proxima Nova" w:cs="Proxima Nova"/>
          <w:sz w:val="72"/>
          <w:szCs w:val="72"/>
        </w:rPr>
        <w:t>User Manual</w:t>
      </w:r>
    </w:p>
    <w:p w14:paraId="3AF2712F" w14:textId="323C9F95" w:rsidR="006B1A38" w:rsidRDefault="003D33CF">
      <w:pPr>
        <w:pStyle w:val="Subtitle"/>
        <w:keepNext w:val="0"/>
        <w:keepLines w:val="0"/>
        <w:spacing w:after="0" w:line="240" w:lineRule="auto"/>
        <w:rPr>
          <w:rFonts w:ascii="Proxima Nova" w:eastAsia="Proxima Nova" w:hAnsi="Proxima Nova" w:cs="Proxima Nova"/>
          <w:b/>
          <w:color w:val="000000"/>
          <w:sz w:val="28"/>
          <w:szCs w:val="28"/>
        </w:rPr>
      </w:pPr>
      <w:bookmarkStart w:id="4" w:name="_af80tl7prv5v" w:colFirst="0" w:colLast="0"/>
      <w:bookmarkEnd w:id="4"/>
      <w:r>
        <w:rPr>
          <w:rFonts w:ascii="Proxima Nova" w:eastAsia="Proxima Nova" w:hAnsi="Proxima Nova" w:cs="Proxima Nova"/>
          <w:b/>
          <w:color w:val="000000"/>
          <w:sz w:val="28"/>
          <w:szCs w:val="28"/>
        </w:rPr>
        <w:br/>
      </w:r>
      <w:r w:rsidR="00971BB9">
        <w:rPr>
          <w:rFonts w:ascii="Proxima Nova" w:eastAsia="Proxima Nova" w:hAnsi="Proxima Nova" w:cs="Proxima Nova"/>
          <w:b/>
          <w:color w:val="000000"/>
          <w:sz w:val="28"/>
          <w:szCs w:val="28"/>
        </w:rPr>
        <w:t>30</w:t>
      </w:r>
      <w:r>
        <w:rPr>
          <w:rFonts w:ascii="Proxima Nova" w:eastAsia="Proxima Nova" w:hAnsi="Proxima Nova" w:cs="Proxima Nova"/>
          <w:b/>
          <w:color w:val="000000"/>
          <w:sz w:val="28"/>
          <w:szCs w:val="28"/>
          <w:vertAlign w:val="superscript"/>
        </w:rPr>
        <w:t>th</w:t>
      </w:r>
      <w:r>
        <w:rPr>
          <w:rFonts w:ascii="Proxima Nova" w:eastAsia="Proxima Nova" w:hAnsi="Proxima Nova" w:cs="Proxima Nova"/>
          <w:b/>
          <w:color w:val="000000"/>
          <w:sz w:val="28"/>
          <w:szCs w:val="28"/>
        </w:rPr>
        <w:t xml:space="preserve"> </w:t>
      </w:r>
      <w:r w:rsidR="00971BB9">
        <w:rPr>
          <w:rFonts w:ascii="Proxima Nova" w:eastAsia="Proxima Nova" w:hAnsi="Proxima Nova" w:cs="Proxima Nova"/>
          <w:b/>
          <w:color w:val="000000"/>
          <w:sz w:val="28"/>
          <w:szCs w:val="28"/>
        </w:rPr>
        <w:t>May</w:t>
      </w:r>
      <w:r>
        <w:rPr>
          <w:rFonts w:ascii="Proxima Nova" w:eastAsia="Proxima Nova" w:hAnsi="Proxima Nova" w:cs="Proxima Nova"/>
          <w:b/>
          <w:color w:val="000000"/>
          <w:sz w:val="28"/>
          <w:szCs w:val="28"/>
        </w:rPr>
        <w:t xml:space="preserve"> </w:t>
      </w:r>
      <w:r w:rsidR="00971BB9">
        <w:rPr>
          <w:rFonts w:ascii="Proxima Nova" w:eastAsia="Proxima Nova" w:hAnsi="Proxima Nova" w:cs="Proxima Nova"/>
          <w:b/>
          <w:color w:val="000000"/>
          <w:sz w:val="28"/>
          <w:szCs w:val="28"/>
        </w:rPr>
        <w:t>2021</w:t>
      </w:r>
    </w:p>
    <w:p w14:paraId="01ECEAB9" w14:textId="77777777" w:rsidR="006B1A38" w:rsidRDefault="006B1A38">
      <w:pPr>
        <w:spacing w:before="200" w:line="312" w:lineRule="auto"/>
        <w:rPr>
          <w:rFonts w:ascii="Proxima Nova" w:eastAsia="Proxima Nova" w:hAnsi="Proxima Nova" w:cs="Proxima Nova"/>
          <w:b/>
          <w:sz w:val="28"/>
          <w:szCs w:val="28"/>
        </w:rPr>
      </w:pPr>
    </w:p>
    <w:p w14:paraId="78F57C17" w14:textId="77777777" w:rsidR="006B1A38" w:rsidRDefault="006B1A38">
      <w:pPr>
        <w:spacing w:before="200" w:line="312" w:lineRule="auto"/>
        <w:rPr>
          <w:rFonts w:ascii="Proxima Nova" w:eastAsia="Proxima Nova" w:hAnsi="Proxima Nova" w:cs="Proxima Nova"/>
          <w:b/>
          <w:sz w:val="28"/>
          <w:szCs w:val="28"/>
        </w:rPr>
      </w:pPr>
    </w:p>
    <w:p w14:paraId="7CA68A18" w14:textId="77777777" w:rsidR="006B1A38" w:rsidRDefault="006B1A38">
      <w:pPr>
        <w:spacing w:before="200" w:line="312" w:lineRule="auto"/>
        <w:rPr>
          <w:rFonts w:ascii="Proxima Nova" w:eastAsia="Proxima Nova" w:hAnsi="Proxima Nova" w:cs="Proxima Nova"/>
          <w:b/>
          <w:sz w:val="28"/>
          <w:szCs w:val="28"/>
        </w:rPr>
      </w:pPr>
    </w:p>
    <w:p w14:paraId="1C0CC8B6" w14:textId="77777777" w:rsidR="006B1A38" w:rsidRDefault="006B1A38">
      <w:pPr>
        <w:spacing w:before="200" w:line="312" w:lineRule="auto"/>
        <w:rPr>
          <w:rFonts w:ascii="Proxima Nova" w:eastAsia="Proxima Nova" w:hAnsi="Proxima Nova" w:cs="Proxima Nova"/>
          <w:b/>
          <w:sz w:val="28"/>
          <w:szCs w:val="28"/>
        </w:rPr>
      </w:pPr>
    </w:p>
    <w:p w14:paraId="317CA9B0" w14:textId="77777777" w:rsidR="006B1A38" w:rsidRDefault="006B1A38">
      <w:pPr>
        <w:spacing w:before="200" w:line="312" w:lineRule="auto"/>
        <w:rPr>
          <w:rFonts w:ascii="Proxima Nova" w:eastAsia="Proxima Nova" w:hAnsi="Proxima Nova" w:cs="Proxima Nova"/>
          <w:b/>
          <w:sz w:val="28"/>
          <w:szCs w:val="28"/>
        </w:rPr>
      </w:pPr>
    </w:p>
    <w:p w14:paraId="168687ED" w14:textId="77777777" w:rsidR="006B1A38" w:rsidRDefault="006B1A38">
      <w:pPr>
        <w:spacing w:before="200" w:line="312" w:lineRule="auto"/>
        <w:rPr>
          <w:rFonts w:ascii="Proxima Nova" w:eastAsia="Proxima Nova" w:hAnsi="Proxima Nova" w:cs="Proxima Nova"/>
          <w:b/>
          <w:sz w:val="28"/>
          <w:szCs w:val="28"/>
        </w:rPr>
      </w:pPr>
    </w:p>
    <w:p w14:paraId="6054F977" w14:textId="77777777" w:rsidR="006B1A38" w:rsidRDefault="006B1A38">
      <w:pPr>
        <w:spacing w:before="200" w:line="312" w:lineRule="auto"/>
        <w:rPr>
          <w:rFonts w:ascii="Proxima Nova" w:eastAsia="Proxima Nova" w:hAnsi="Proxima Nova" w:cs="Proxima Nova"/>
          <w:b/>
          <w:sz w:val="28"/>
          <w:szCs w:val="28"/>
        </w:rPr>
      </w:pPr>
    </w:p>
    <w:p w14:paraId="36F33FA5" w14:textId="77777777" w:rsidR="006B1A38" w:rsidRDefault="006B1A38">
      <w:pPr>
        <w:spacing w:before="200" w:line="312" w:lineRule="auto"/>
        <w:rPr>
          <w:rFonts w:ascii="Proxima Nova" w:eastAsia="Proxima Nova" w:hAnsi="Proxima Nova" w:cs="Proxima Nova"/>
          <w:b/>
          <w:sz w:val="28"/>
          <w:szCs w:val="28"/>
        </w:rPr>
      </w:pPr>
    </w:p>
    <w:p w14:paraId="2CDD689F" w14:textId="77777777" w:rsidR="006B1A38" w:rsidRDefault="003D33CF">
      <w:pPr>
        <w:pStyle w:val="Subtitle"/>
        <w:keepNext w:val="0"/>
        <w:keepLines w:val="0"/>
        <w:spacing w:before="480" w:after="0" w:line="240" w:lineRule="auto"/>
        <w:rPr>
          <w:b/>
          <w:color w:val="000000"/>
        </w:rPr>
      </w:pPr>
      <w:bookmarkStart w:id="5" w:name="_afc7y9xv5eua" w:colFirst="0" w:colLast="0"/>
      <w:bookmarkEnd w:id="5"/>
      <w:r>
        <w:rPr>
          <w:b/>
          <w:color w:val="000000"/>
        </w:rPr>
        <w:t>Project Team</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B1A38" w14:paraId="12CD9730" w14:textId="77777777" w:rsidTr="00971BB9">
        <w:tc>
          <w:tcPr>
            <w:tcW w:w="4514"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50360C5" w14:textId="77777777" w:rsidR="006B1A38" w:rsidRDefault="003D33CF">
            <w:pPr>
              <w:widowControl w:val="0"/>
              <w:spacing w:line="240" w:lineRule="auto"/>
              <w:rPr>
                <w:rFonts w:ascii="Proxima Nova" w:eastAsia="Proxima Nova" w:hAnsi="Proxima Nova" w:cs="Proxima Nova"/>
                <w:b/>
              </w:rPr>
            </w:pPr>
            <w:r>
              <w:rPr>
                <w:rFonts w:ascii="Proxima Nova" w:eastAsia="Proxima Nova" w:hAnsi="Proxima Nova" w:cs="Proxima Nova"/>
                <w:b/>
              </w:rPr>
              <w:t>Name</w:t>
            </w:r>
          </w:p>
        </w:tc>
        <w:tc>
          <w:tcPr>
            <w:tcW w:w="451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DA44A92" w14:textId="77777777" w:rsidR="006B1A38" w:rsidRDefault="003D33CF">
            <w:pPr>
              <w:widowControl w:val="0"/>
              <w:spacing w:line="240" w:lineRule="auto"/>
              <w:rPr>
                <w:rFonts w:ascii="Proxima Nova" w:eastAsia="Proxima Nova" w:hAnsi="Proxima Nova" w:cs="Proxima Nova"/>
                <w:b/>
              </w:rPr>
            </w:pPr>
            <w:r>
              <w:rPr>
                <w:rFonts w:ascii="Proxima Nova" w:eastAsia="Proxima Nova" w:hAnsi="Proxima Nova" w:cs="Proxima Nova"/>
                <w:b/>
              </w:rPr>
              <w:t>Student Number</w:t>
            </w:r>
          </w:p>
        </w:tc>
      </w:tr>
      <w:tr w:rsidR="00971BB9" w14:paraId="358C44A9" w14:textId="77777777" w:rsidTr="00971BB9">
        <w:tc>
          <w:tcPr>
            <w:tcW w:w="4514"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42DBF3C" w14:textId="3FD097FA" w:rsidR="00971BB9" w:rsidRDefault="00971BB9" w:rsidP="00971BB9">
            <w:pPr>
              <w:widowControl w:val="0"/>
              <w:spacing w:line="240" w:lineRule="auto"/>
              <w:rPr>
                <w:rFonts w:ascii="Proxima Nova" w:eastAsia="Proxima Nova" w:hAnsi="Proxima Nova" w:cs="Proxima Nova"/>
              </w:rPr>
            </w:pPr>
            <w:r w:rsidRPr="008F7E9B">
              <w:t>Jason Chu</w:t>
            </w:r>
          </w:p>
        </w:tc>
        <w:tc>
          <w:tcPr>
            <w:tcW w:w="451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A0E66D9" w14:textId="33B73C30" w:rsidR="00971BB9" w:rsidRDefault="00971BB9" w:rsidP="00971BB9">
            <w:pPr>
              <w:widowControl w:val="0"/>
              <w:spacing w:line="240" w:lineRule="auto"/>
              <w:rPr>
                <w:rFonts w:ascii="Proxima Nova" w:eastAsia="Proxima Nova" w:hAnsi="Proxima Nova" w:cs="Proxima Nova"/>
              </w:rPr>
            </w:pPr>
            <w:r w:rsidRPr="008F7E9B">
              <w:t>21300674</w:t>
            </w:r>
          </w:p>
        </w:tc>
      </w:tr>
      <w:tr w:rsidR="00971BB9" w14:paraId="57666EAE" w14:textId="77777777" w:rsidTr="00971BB9">
        <w:tc>
          <w:tcPr>
            <w:tcW w:w="4514"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132D937" w14:textId="406332EB" w:rsidR="00971BB9" w:rsidRDefault="00971BB9" w:rsidP="00971BB9">
            <w:pPr>
              <w:widowControl w:val="0"/>
              <w:spacing w:line="240" w:lineRule="auto"/>
              <w:rPr>
                <w:rFonts w:ascii="Proxima Nova" w:eastAsia="Proxima Nova" w:hAnsi="Proxima Nova" w:cs="Proxima Nova"/>
              </w:rPr>
            </w:pPr>
            <w:r w:rsidRPr="008F7E9B">
              <w:t>Lifsania Francis Xavier Robin</w:t>
            </w:r>
          </w:p>
        </w:tc>
        <w:tc>
          <w:tcPr>
            <w:tcW w:w="451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6C3FA4E" w14:textId="1225A537" w:rsidR="00971BB9" w:rsidRDefault="00971BB9" w:rsidP="00971BB9">
            <w:pPr>
              <w:widowControl w:val="0"/>
              <w:spacing w:line="240" w:lineRule="auto"/>
              <w:rPr>
                <w:rFonts w:ascii="Proxima Nova" w:eastAsia="Proxima Nova" w:hAnsi="Proxima Nova" w:cs="Proxima Nova"/>
              </w:rPr>
            </w:pPr>
            <w:r w:rsidRPr="008F7E9B">
              <w:t>22873367</w:t>
            </w:r>
          </w:p>
        </w:tc>
      </w:tr>
      <w:tr w:rsidR="00971BB9" w14:paraId="23756659" w14:textId="77777777" w:rsidTr="00971BB9">
        <w:tc>
          <w:tcPr>
            <w:tcW w:w="4514"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FB0FC3B" w14:textId="38A53B83" w:rsidR="00971BB9" w:rsidRDefault="00971BB9" w:rsidP="00971BB9">
            <w:pPr>
              <w:widowControl w:val="0"/>
              <w:spacing w:line="240" w:lineRule="auto"/>
              <w:rPr>
                <w:rFonts w:ascii="Proxima Nova" w:eastAsia="Proxima Nova" w:hAnsi="Proxima Nova" w:cs="Proxima Nova"/>
              </w:rPr>
            </w:pPr>
            <w:r w:rsidRPr="008F7E9B">
              <w:t>Willem Meyer</w:t>
            </w:r>
          </w:p>
        </w:tc>
        <w:tc>
          <w:tcPr>
            <w:tcW w:w="451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3C90FF2" w14:textId="369129A1" w:rsidR="00971BB9" w:rsidRDefault="00971BB9" w:rsidP="00971BB9">
            <w:pPr>
              <w:widowControl w:val="0"/>
              <w:spacing w:line="240" w:lineRule="auto"/>
              <w:rPr>
                <w:rFonts w:ascii="Proxima Nova" w:eastAsia="Proxima Nova" w:hAnsi="Proxima Nova" w:cs="Proxima Nova"/>
              </w:rPr>
            </w:pPr>
            <w:r w:rsidRPr="008F7E9B">
              <w:t>21496322</w:t>
            </w:r>
          </w:p>
        </w:tc>
      </w:tr>
      <w:tr w:rsidR="00971BB9" w14:paraId="70E9849A" w14:textId="77777777" w:rsidTr="00971BB9">
        <w:tc>
          <w:tcPr>
            <w:tcW w:w="4514"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9E416FB" w14:textId="35E8D7C6" w:rsidR="00971BB9" w:rsidRDefault="00971BB9" w:rsidP="00971BB9">
            <w:pPr>
              <w:widowControl w:val="0"/>
              <w:spacing w:line="240" w:lineRule="auto"/>
              <w:rPr>
                <w:rFonts w:ascii="Proxima Nova" w:eastAsia="Proxima Nova" w:hAnsi="Proxima Nova" w:cs="Proxima Nova"/>
              </w:rPr>
            </w:pPr>
            <w:r w:rsidRPr="008F7E9B">
              <w:t>Yiwen Li </w:t>
            </w:r>
          </w:p>
        </w:tc>
        <w:tc>
          <w:tcPr>
            <w:tcW w:w="451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E52934B" w14:textId="0C875B92" w:rsidR="00971BB9" w:rsidRDefault="00971BB9" w:rsidP="00971BB9">
            <w:pPr>
              <w:widowControl w:val="0"/>
              <w:spacing w:line="240" w:lineRule="auto"/>
              <w:rPr>
                <w:rFonts w:ascii="Proxima Nova" w:eastAsia="Proxima Nova" w:hAnsi="Proxima Nova" w:cs="Proxima Nova"/>
              </w:rPr>
            </w:pPr>
            <w:r w:rsidRPr="008F7E9B">
              <w:t>22061312</w:t>
            </w:r>
          </w:p>
        </w:tc>
      </w:tr>
    </w:tbl>
    <w:p w14:paraId="4990F890" w14:textId="77777777" w:rsidR="006B1A38" w:rsidRDefault="006B1A38">
      <w:pPr>
        <w:pStyle w:val="Heading2"/>
        <w:keepNext w:val="0"/>
        <w:keepLines w:val="0"/>
        <w:rPr>
          <w:color w:val="000000"/>
          <w:sz w:val="22"/>
          <w:szCs w:val="22"/>
        </w:rPr>
      </w:pPr>
      <w:bookmarkStart w:id="6" w:name="_mbv8i9pv2f4j" w:colFirst="0" w:colLast="0"/>
      <w:bookmarkEnd w:id="6"/>
    </w:p>
    <w:sdt>
      <w:sdtPr>
        <w:id w:val="1702202776"/>
        <w:docPartObj>
          <w:docPartGallery w:val="Table of Contents"/>
          <w:docPartUnique/>
        </w:docPartObj>
      </w:sdtPr>
      <w:sdtEndPr/>
      <w:sdtContent>
        <w:p w14:paraId="05042CB9" w14:textId="59B9E2A0" w:rsidR="00123592" w:rsidRDefault="003D33CF">
          <w:pPr>
            <w:pStyle w:val="TOC2"/>
            <w:tabs>
              <w:tab w:val="right" w:pos="9019"/>
            </w:tabs>
            <w:rPr>
              <w:rFonts w:asciiTheme="minorHAnsi" w:eastAsiaTheme="minorEastAsia" w:hAnsiTheme="minorHAnsi" w:cstheme="minorBidi"/>
              <w:noProof/>
              <w:lang w:val="en-AU"/>
            </w:rPr>
          </w:pPr>
          <w:r>
            <w:fldChar w:fldCharType="begin"/>
          </w:r>
          <w:r>
            <w:instrText xml:space="preserve"> TOC \h \u \z </w:instrText>
          </w:r>
          <w:r>
            <w:fldChar w:fldCharType="separate"/>
          </w:r>
          <w:hyperlink w:anchor="_Toc73278951" w:history="1">
            <w:r w:rsidR="00123592" w:rsidRPr="009D735E">
              <w:rPr>
                <w:rStyle w:val="Hyperlink"/>
                <w:noProof/>
              </w:rPr>
              <w:t>1.0 Introduction</w:t>
            </w:r>
            <w:r w:rsidR="00123592">
              <w:rPr>
                <w:noProof/>
                <w:webHidden/>
              </w:rPr>
              <w:tab/>
            </w:r>
            <w:r w:rsidR="00123592">
              <w:rPr>
                <w:noProof/>
                <w:webHidden/>
              </w:rPr>
              <w:fldChar w:fldCharType="begin"/>
            </w:r>
            <w:r w:rsidR="00123592">
              <w:rPr>
                <w:noProof/>
                <w:webHidden/>
              </w:rPr>
              <w:instrText xml:space="preserve"> PAGEREF _Toc73278951 \h </w:instrText>
            </w:r>
            <w:r w:rsidR="00123592">
              <w:rPr>
                <w:noProof/>
                <w:webHidden/>
              </w:rPr>
            </w:r>
            <w:r w:rsidR="00123592">
              <w:rPr>
                <w:noProof/>
                <w:webHidden/>
              </w:rPr>
              <w:fldChar w:fldCharType="separate"/>
            </w:r>
            <w:r w:rsidR="00123592">
              <w:rPr>
                <w:noProof/>
                <w:webHidden/>
              </w:rPr>
              <w:t>2</w:t>
            </w:r>
            <w:r w:rsidR="00123592">
              <w:rPr>
                <w:noProof/>
                <w:webHidden/>
              </w:rPr>
              <w:fldChar w:fldCharType="end"/>
            </w:r>
          </w:hyperlink>
        </w:p>
        <w:p w14:paraId="0C34769F" w14:textId="57EC99DC" w:rsidR="00123592" w:rsidRDefault="00123592">
          <w:pPr>
            <w:pStyle w:val="TOC3"/>
            <w:tabs>
              <w:tab w:val="right" w:pos="9019"/>
            </w:tabs>
            <w:rPr>
              <w:rFonts w:asciiTheme="minorHAnsi" w:eastAsiaTheme="minorEastAsia" w:hAnsiTheme="minorHAnsi" w:cstheme="minorBidi"/>
              <w:noProof/>
              <w:lang w:val="en-AU"/>
            </w:rPr>
          </w:pPr>
          <w:hyperlink w:anchor="_Toc73278952" w:history="1">
            <w:r w:rsidRPr="009D735E">
              <w:rPr>
                <w:rStyle w:val="Hyperlink"/>
                <w:noProof/>
              </w:rPr>
              <w:t>1.1 About the Ezone Building Energy Management System</w:t>
            </w:r>
            <w:r>
              <w:rPr>
                <w:noProof/>
                <w:webHidden/>
              </w:rPr>
              <w:tab/>
            </w:r>
            <w:r>
              <w:rPr>
                <w:noProof/>
                <w:webHidden/>
              </w:rPr>
              <w:fldChar w:fldCharType="begin"/>
            </w:r>
            <w:r>
              <w:rPr>
                <w:noProof/>
                <w:webHidden/>
              </w:rPr>
              <w:instrText xml:space="preserve"> PAGEREF _Toc73278952 \h </w:instrText>
            </w:r>
            <w:r>
              <w:rPr>
                <w:noProof/>
                <w:webHidden/>
              </w:rPr>
            </w:r>
            <w:r>
              <w:rPr>
                <w:noProof/>
                <w:webHidden/>
              </w:rPr>
              <w:fldChar w:fldCharType="separate"/>
            </w:r>
            <w:r>
              <w:rPr>
                <w:noProof/>
                <w:webHidden/>
              </w:rPr>
              <w:t>2</w:t>
            </w:r>
            <w:r>
              <w:rPr>
                <w:noProof/>
                <w:webHidden/>
              </w:rPr>
              <w:fldChar w:fldCharType="end"/>
            </w:r>
          </w:hyperlink>
        </w:p>
        <w:p w14:paraId="53B77B31" w14:textId="0C834430" w:rsidR="00123592" w:rsidRDefault="00123592">
          <w:pPr>
            <w:pStyle w:val="TOC2"/>
            <w:tabs>
              <w:tab w:val="right" w:pos="9019"/>
            </w:tabs>
            <w:rPr>
              <w:rFonts w:asciiTheme="minorHAnsi" w:eastAsiaTheme="minorEastAsia" w:hAnsiTheme="minorHAnsi" w:cstheme="minorBidi"/>
              <w:noProof/>
              <w:lang w:val="en-AU"/>
            </w:rPr>
          </w:pPr>
          <w:hyperlink w:anchor="_Toc73278953" w:history="1">
            <w:r w:rsidRPr="009D735E">
              <w:rPr>
                <w:rStyle w:val="Hyperlink"/>
                <w:noProof/>
              </w:rPr>
              <w:t>2.0 Users</w:t>
            </w:r>
            <w:r>
              <w:rPr>
                <w:noProof/>
                <w:webHidden/>
              </w:rPr>
              <w:tab/>
            </w:r>
            <w:r>
              <w:rPr>
                <w:noProof/>
                <w:webHidden/>
              </w:rPr>
              <w:fldChar w:fldCharType="begin"/>
            </w:r>
            <w:r>
              <w:rPr>
                <w:noProof/>
                <w:webHidden/>
              </w:rPr>
              <w:instrText xml:space="preserve"> PAGEREF _Toc73278953 \h </w:instrText>
            </w:r>
            <w:r>
              <w:rPr>
                <w:noProof/>
                <w:webHidden/>
              </w:rPr>
            </w:r>
            <w:r>
              <w:rPr>
                <w:noProof/>
                <w:webHidden/>
              </w:rPr>
              <w:fldChar w:fldCharType="separate"/>
            </w:r>
            <w:r>
              <w:rPr>
                <w:noProof/>
                <w:webHidden/>
              </w:rPr>
              <w:t>2</w:t>
            </w:r>
            <w:r>
              <w:rPr>
                <w:noProof/>
                <w:webHidden/>
              </w:rPr>
              <w:fldChar w:fldCharType="end"/>
            </w:r>
          </w:hyperlink>
        </w:p>
        <w:p w14:paraId="40FDE0F1" w14:textId="226767E9" w:rsidR="00123592" w:rsidRDefault="00123592">
          <w:pPr>
            <w:pStyle w:val="TOC2"/>
            <w:tabs>
              <w:tab w:val="right" w:pos="9019"/>
            </w:tabs>
            <w:rPr>
              <w:rFonts w:asciiTheme="minorHAnsi" w:eastAsiaTheme="minorEastAsia" w:hAnsiTheme="minorHAnsi" w:cstheme="minorBidi"/>
              <w:noProof/>
              <w:lang w:val="en-AU"/>
            </w:rPr>
          </w:pPr>
          <w:hyperlink w:anchor="_Toc73278954" w:history="1">
            <w:r w:rsidRPr="009D735E">
              <w:rPr>
                <w:rStyle w:val="Hyperlink"/>
                <w:noProof/>
              </w:rPr>
              <w:t>3.0 Admin</w:t>
            </w:r>
            <w:r>
              <w:rPr>
                <w:noProof/>
                <w:webHidden/>
              </w:rPr>
              <w:tab/>
            </w:r>
            <w:r>
              <w:rPr>
                <w:noProof/>
                <w:webHidden/>
              </w:rPr>
              <w:fldChar w:fldCharType="begin"/>
            </w:r>
            <w:r>
              <w:rPr>
                <w:noProof/>
                <w:webHidden/>
              </w:rPr>
              <w:instrText xml:space="preserve"> PAGEREF _Toc73278954 \h </w:instrText>
            </w:r>
            <w:r>
              <w:rPr>
                <w:noProof/>
                <w:webHidden/>
              </w:rPr>
            </w:r>
            <w:r>
              <w:rPr>
                <w:noProof/>
                <w:webHidden/>
              </w:rPr>
              <w:fldChar w:fldCharType="separate"/>
            </w:r>
            <w:r>
              <w:rPr>
                <w:noProof/>
                <w:webHidden/>
              </w:rPr>
              <w:t>3</w:t>
            </w:r>
            <w:r>
              <w:rPr>
                <w:noProof/>
                <w:webHidden/>
              </w:rPr>
              <w:fldChar w:fldCharType="end"/>
            </w:r>
          </w:hyperlink>
        </w:p>
        <w:p w14:paraId="66AB44BB" w14:textId="11DD6F8C" w:rsidR="00123592" w:rsidRDefault="00123592">
          <w:pPr>
            <w:pStyle w:val="TOC3"/>
            <w:tabs>
              <w:tab w:val="right" w:pos="9019"/>
            </w:tabs>
            <w:rPr>
              <w:rFonts w:asciiTheme="minorHAnsi" w:eastAsiaTheme="minorEastAsia" w:hAnsiTheme="minorHAnsi" w:cstheme="minorBidi"/>
              <w:noProof/>
              <w:lang w:val="en-AU"/>
            </w:rPr>
          </w:pPr>
          <w:hyperlink w:anchor="_Toc73278955" w:history="1">
            <w:r w:rsidRPr="009D735E">
              <w:rPr>
                <w:rStyle w:val="Hyperlink"/>
                <w:noProof/>
              </w:rPr>
              <w:t>3.1 Configuring the system:</w:t>
            </w:r>
            <w:r>
              <w:rPr>
                <w:noProof/>
                <w:webHidden/>
              </w:rPr>
              <w:tab/>
            </w:r>
            <w:r>
              <w:rPr>
                <w:noProof/>
                <w:webHidden/>
              </w:rPr>
              <w:fldChar w:fldCharType="begin"/>
            </w:r>
            <w:r>
              <w:rPr>
                <w:noProof/>
                <w:webHidden/>
              </w:rPr>
              <w:instrText xml:space="preserve"> PAGEREF _Toc73278955 \h </w:instrText>
            </w:r>
            <w:r>
              <w:rPr>
                <w:noProof/>
                <w:webHidden/>
              </w:rPr>
            </w:r>
            <w:r>
              <w:rPr>
                <w:noProof/>
                <w:webHidden/>
              </w:rPr>
              <w:fldChar w:fldCharType="separate"/>
            </w:r>
            <w:r>
              <w:rPr>
                <w:noProof/>
                <w:webHidden/>
              </w:rPr>
              <w:t>3</w:t>
            </w:r>
            <w:r>
              <w:rPr>
                <w:noProof/>
                <w:webHidden/>
              </w:rPr>
              <w:fldChar w:fldCharType="end"/>
            </w:r>
          </w:hyperlink>
        </w:p>
        <w:p w14:paraId="5378A934" w14:textId="33985AA1" w:rsidR="00123592" w:rsidRDefault="00123592">
          <w:pPr>
            <w:pStyle w:val="TOC3"/>
            <w:tabs>
              <w:tab w:val="right" w:pos="9019"/>
            </w:tabs>
            <w:rPr>
              <w:rFonts w:asciiTheme="minorHAnsi" w:eastAsiaTheme="minorEastAsia" w:hAnsiTheme="minorHAnsi" w:cstheme="minorBidi"/>
              <w:noProof/>
              <w:lang w:val="en-AU"/>
            </w:rPr>
          </w:pPr>
          <w:hyperlink w:anchor="_Toc73278956" w:history="1">
            <w:r w:rsidRPr="009D735E">
              <w:rPr>
                <w:rStyle w:val="Hyperlink"/>
                <w:noProof/>
              </w:rPr>
              <w:t>3.2 Collecting the Data</w:t>
            </w:r>
            <w:r>
              <w:rPr>
                <w:noProof/>
                <w:webHidden/>
              </w:rPr>
              <w:tab/>
            </w:r>
            <w:r>
              <w:rPr>
                <w:noProof/>
                <w:webHidden/>
              </w:rPr>
              <w:fldChar w:fldCharType="begin"/>
            </w:r>
            <w:r>
              <w:rPr>
                <w:noProof/>
                <w:webHidden/>
              </w:rPr>
              <w:instrText xml:space="preserve"> PAGEREF _Toc73278956 \h </w:instrText>
            </w:r>
            <w:r>
              <w:rPr>
                <w:noProof/>
                <w:webHidden/>
              </w:rPr>
            </w:r>
            <w:r>
              <w:rPr>
                <w:noProof/>
                <w:webHidden/>
              </w:rPr>
              <w:fldChar w:fldCharType="separate"/>
            </w:r>
            <w:r>
              <w:rPr>
                <w:noProof/>
                <w:webHidden/>
              </w:rPr>
              <w:t>6</w:t>
            </w:r>
            <w:r>
              <w:rPr>
                <w:noProof/>
                <w:webHidden/>
              </w:rPr>
              <w:fldChar w:fldCharType="end"/>
            </w:r>
          </w:hyperlink>
        </w:p>
        <w:p w14:paraId="7FEBEB5E" w14:textId="56FFFF9D" w:rsidR="006B1A38" w:rsidRDefault="003D33CF">
          <w:pPr>
            <w:tabs>
              <w:tab w:val="right" w:pos="9030"/>
            </w:tabs>
            <w:spacing w:before="60" w:after="80" w:line="240" w:lineRule="auto"/>
            <w:ind w:left="360"/>
          </w:pPr>
          <w:r>
            <w:fldChar w:fldCharType="end"/>
          </w:r>
        </w:p>
      </w:sdtContent>
    </w:sdt>
    <w:p w14:paraId="18B18204" w14:textId="77777777" w:rsidR="006B1A38" w:rsidRDefault="003D33CF">
      <w:r>
        <w:br w:type="page"/>
      </w:r>
    </w:p>
    <w:p w14:paraId="6CD59982" w14:textId="77777777" w:rsidR="006B1A38" w:rsidRDefault="003D33CF">
      <w:pPr>
        <w:pStyle w:val="Heading2"/>
        <w:keepNext w:val="0"/>
        <w:keepLines w:val="0"/>
        <w:rPr>
          <w:color w:val="000000"/>
        </w:rPr>
      </w:pPr>
      <w:bookmarkStart w:id="7" w:name="_Toc73278951"/>
      <w:r>
        <w:rPr>
          <w:color w:val="000000"/>
        </w:rPr>
        <w:lastRenderedPageBreak/>
        <w:t>1.0 Introduction</w:t>
      </w:r>
      <w:bookmarkEnd w:id="7"/>
    </w:p>
    <w:p w14:paraId="4A2720A6" w14:textId="1601625F" w:rsidR="00D8403F" w:rsidRDefault="00D8403F" w:rsidP="00D8403F">
      <w:r>
        <w:t>EZONE Building Energy Management (EBEM)</w:t>
      </w:r>
      <w:r w:rsidR="24831760">
        <w:t xml:space="preserve"> System</w:t>
      </w:r>
      <w:r>
        <w:t xml:space="preserve"> is a web-based energy information system. Contained herein are the functional requirements and technical specifications for the development of EBEM as well as the project plan outlining development processes, timelines, and milestones.  </w:t>
      </w:r>
    </w:p>
    <w:p w14:paraId="5A1C5965" w14:textId="77777777" w:rsidR="00D8403F" w:rsidRDefault="00D8403F" w:rsidP="00D8403F"/>
    <w:p w14:paraId="57E04046" w14:textId="7B7000FD" w:rsidR="006B1A38" w:rsidRDefault="00D8403F" w:rsidP="00D8403F">
      <w:r>
        <w:t xml:space="preserve">Over the last 20 years, the University of Western Australia (UWA) has undertaken several commercial and research projects to facilitate the transition towards environmentally sustainable energy generation and consumption. These projects generate a wealth of data that is of interest to a wide variety of people, including UWA management, researchers, government departments and the public. Prompted by UWA’s growing renewable energy portfolio, the EBEM project aims to provide analytical tools for renewable project stakeholders and to promote these projects to the broader UWA community. EBEM will store, transform, and visualize data from </w:t>
      </w:r>
      <w:r w:rsidR="35D5F678">
        <w:t>multiple</w:t>
      </w:r>
      <w:r>
        <w:t xml:space="preserve"> energy initiatives operated by UWA and will emphasis</w:t>
      </w:r>
      <w:r w:rsidR="5DC29A13">
        <w:t>e</w:t>
      </w:r>
      <w:r>
        <w:t xml:space="preserve"> extensibility to accommodate additional projects in the future. EBEM is being developed on behalf of Project Sponsor, </w:t>
      </w:r>
      <w:r w:rsidR="0B198C4A">
        <w:t>Prof</w:t>
      </w:r>
      <w:r>
        <w:t>. Thomas Bräunl as part of the Software Engineering Design Project unit at UWA.</w:t>
      </w:r>
    </w:p>
    <w:p w14:paraId="3B8E188B" w14:textId="7A28BEAC" w:rsidR="006B1A38" w:rsidRDefault="003D33CF" w:rsidP="00971BB9">
      <w:pPr>
        <w:pStyle w:val="Heading3"/>
        <w:keepNext w:val="0"/>
        <w:keepLines w:val="0"/>
      </w:pPr>
      <w:bookmarkStart w:id="8" w:name="_Toc73278952"/>
      <w:r>
        <w:t xml:space="preserve">1.1 About the </w:t>
      </w:r>
      <w:r w:rsidR="00971BB9">
        <w:t xml:space="preserve">Ezone </w:t>
      </w:r>
      <w:r w:rsidR="00055283">
        <w:t>B</w:t>
      </w:r>
      <w:r w:rsidR="00971BB9">
        <w:t xml:space="preserve">uilding </w:t>
      </w:r>
      <w:r w:rsidR="24460F94">
        <w:t>Energy Management</w:t>
      </w:r>
      <w:r w:rsidR="00971BB9">
        <w:t xml:space="preserve"> </w:t>
      </w:r>
      <w:r w:rsidR="00055283">
        <w:t>System</w:t>
      </w:r>
      <w:bookmarkEnd w:id="8"/>
    </w:p>
    <w:p w14:paraId="2B72B123" w14:textId="071B72ED" w:rsidR="00971BB9" w:rsidRDefault="4C240B05">
      <w:r>
        <w:t xml:space="preserve">The </w:t>
      </w:r>
      <w:r w:rsidR="00971BB9">
        <w:t>E</w:t>
      </w:r>
      <w:r w:rsidR="6E1A7B89">
        <w:t>BEM</w:t>
      </w:r>
      <w:r w:rsidR="00971BB9">
        <w:t xml:space="preserve"> </w:t>
      </w:r>
      <w:r w:rsidR="38D6235B">
        <w:t>S</w:t>
      </w:r>
      <w:r w:rsidR="00971BB9">
        <w:t xml:space="preserve">ystem </w:t>
      </w:r>
      <w:r w:rsidR="6CF98483">
        <w:t>allows users to</w:t>
      </w:r>
      <w:r w:rsidR="00971BB9">
        <w:t xml:space="preserve"> read energy input and usage </w:t>
      </w:r>
      <w:r w:rsidR="2FF39236">
        <w:t>from devices on and off</w:t>
      </w:r>
      <w:r w:rsidR="0C112A5C">
        <w:t xml:space="preserve"> the</w:t>
      </w:r>
      <w:r w:rsidR="2FF39236">
        <w:t xml:space="preserve"> </w:t>
      </w:r>
      <w:r w:rsidR="43B74A1B">
        <w:t xml:space="preserve">UWA </w:t>
      </w:r>
      <w:r w:rsidR="2FF39236">
        <w:t>campus that can facilitate visual understanding of the energy expenditure and generation of the EZONE Building and UWA Campus</w:t>
      </w:r>
      <w:r w:rsidR="00971BB9">
        <w:t xml:space="preserve">. </w:t>
      </w:r>
      <w:r w:rsidR="7E23AF85">
        <w:t xml:space="preserve">It acts as </w:t>
      </w:r>
      <w:r w:rsidR="068A533F">
        <w:t xml:space="preserve">a collective hub that represents the cumulative </w:t>
      </w:r>
      <w:r w:rsidR="6E7C9014">
        <w:t xml:space="preserve">flow of energy usage across all desired devices. </w:t>
      </w:r>
      <w:r w:rsidR="068A533F">
        <w:t>T</w:t>
      </w:r>
      <w:r w:rsidR="00971BB9">
        <w:t xml:space="preserve">his project implements a </w:t>
      </w:r>
      <w:r w:rsidR="1E36FBF8">
        <w:t>visual</w:t>
      </w:r>
      <w:r w:rsidR="00971BB9">
        <w:t xml:space="preserve"> information system that collects data from various energy devices </w:t>
      </w:r>
      <w:r w:rsidR="0FDC55CE">
        <w:t xml:space="preserve">through an easy to implement data collection </w:t>
      </w:r>
      <w:r w:rsidR="00971BB9">
        <w:t xml:space="preserve">and </w:t>
      </w:r>
      <w:r w:rsidR="546546B6">
        <w:t xml:space="preserve">transforms the data to </w:t>
      </w:r>
      <w:r w:rsidR="00971BB9">
        <w:t xml:space="preserve">visualize </w:t>
      </w:r>
      <w:r w:rsidR="185497B6">
        <w:t>it</w:t>
      </w:r>
      <w:r w:rsidR="00971BB9">
        <w:t xml:space="preserve"> </w:t>
      </w:r>
      <w:r w:rsidR="65429B19">
        <w:t>o</w:t>
      </w:r>
      <w:r w:rsidR="00971BB9">
        <w:t>n a public</w:t>
      </w:r>
      <w:r w:rsidR="2C20A649">
        <w:t>ly available</w:t>
      </w:r>
      <w:r w:rsidR="00971BB9">
        <w:t xml:space="preserve"> webpage.</w:t>
      </w:r>
      <w:r w:rsidR="6318AB96">
        <w:t xml:space="preserve"> </w:t>
      </w:r>
      <w:r w:rsidR="01E38076">
        <w:t>A key feature of the system is the ability to add n</w:t>
      </w:r>
      <w:r w:rsidR="16481337">
        <w:t xml:space="preserve">ew </w:t>
      </w:r>
      <w:r w:rsidR="130DAB78">
        <w:t xml:space="preserve">(or existing) </w:t>
      </w:r>
      <w:r w:rsidR="16481337">
        <w:t>energy expenditure/generation d</w:t>
      </w:r>
      <w:r w:rsidR="6318AB96">
        <w:t>evices</w:t>
      </w:r>
      <w:r w:rsidR="2FD662E3">
        <w:t xml:space="preserve"> that can be simply</w:t>
      </w:r>
      <w:r w:rsidR="6318AB96">
        <w:t xml:space="preserve"> mapped to the system to expand the </w:t>
      </w:r>
      <w:r w:rsidR="262D0141">
        <w:t>coverage of device</w:t>
      </w:r>
      <w:r w:rsidR="3E4579F5">
        <w:t>s</w:t>
      </w:r>
      <w:r w:rsidR="262D0141">
        <w:t xml:space="preserve"> and energy flow as desired.</w:t>
      </w:r>
      <w:r w:rsidR="5794F4EB">
        <w:t xml:space="preserve"> The visual layer has a large level of viewing ranges from visual graphs to wing ranges from </w:t>
      </w:r>
    </w:p>
    <w:p w14:paraId="026E491A" w14:textId="77777777" w:rsidR="00123592" w:rsidRDefault="00123592">
      <w:pPr>
        <w:rPr>
          <w:rFonts w:ascii="Proxima Nova" w:eastAsia="Proxima Nova" w:hAnsi="Proxima Nova" w:cs="Proxima Nova"/>
          <w:b/>
          <w:color w:val="000000" w:themeColor="text1"/>
          <w:sz w:val="34"/>
          <w:szCs w:val="34"/>
          <w:highlight w:val="white"/>
        </w:rPr>
      </w:pPr>
      <w:bookmarkStart w:id="9" w:name="_Toc73278953"/>
      <w:r>
        <w:rPr>
          <w:color w:val="000000" w:themeColor="text1"/>
        </w:rPr>
        <w:br w:type="page"/>
      </w:r>
    </w:p>
    <w:p w14:paraId="55506A88" w14:textId="74588189" w:rsidR="006B1A38" w:rsidRDefault="003D33CF">
      <w:pPr>
        <w:pStyle w:val="Heading2"/>
        <w:rPr>
          <w:color w:val="000000"/>
        </w:rPr>
      </w:pPr>
      <w:r w:rsidRPr="376B0EA1">
        <w:rPr>
          <w:color w:val="000000" w:themeColor="text1"/>
        </w:rPr>
        <w:lastRenderedPageBreak/>
        <w:t>2.0 Users</w:t>
      </w:r>
      <w:bookmarkEnd w:id="9"/>
    </w:p>
    <w:p w14:paraId="55138E46" w14:textId="4EF49E48" w:rsidR="006B1A38" w:rsidRDefault="062938CE">
      <w:r>
        <w:t>(to be completed by Willem)</w:t>
      </w:r>
    </w:p>
    <w:p w14:paraId="6A45F6A2" w14:textId="77777777" w:rsidR="006B1A38" w:rsidRDefault="006B1A38"/>
    <w:p w14:paraId="397DFA8F" w14:textId="15789663" w:rsidR="00EF247E" w:rsidRDefault="6C07C0C6" w:rsidP="376B0EA1">
      <w:pPr>
        <w:pStyle w:val="Heading2"/>
        <w:rPr>
          <w:rFonts w:ascii="Arial" w:eastAsia="Arial" w:hAnsi="Arial" w:cs="Arial"/>
          <w:bCs/>
          <w:color w:val="000000" w:themeColor="text1"/>
        </w:rPr>
      </w:pPr>
      <w:bookmarkStart w:id="10" w:name="_Toc73278954"/>
      <w:r w:rsidRPr="0DDD9509">
        <w:rPr>
          <w:rFonts w:ascii="Arial" w:eastAsia="Arial" w:hAnsi="Arial" w:cs="Arial"/>
          <w:color w:val="000000" w:themeColor="text1"/>
        </w:rPr>
        <w:t>3.0 Admin</w:t>
      </w:r>
      <w:bookmarkEnd w:id="10"/>
    </w:p>
    <w:p w14:paraId="4917D893" w14:textId="4CE4733E" w:rsidR="00EF247E" w:rsidRDefault="6C07C0C6" w:rsidP="376B0EA1">
      <w:r>
        <w:t xml:space="preserve">The admin panel is accessible through the following url: </w:t>
      </w:r>
      <w:hyperlink r:id="rId11">
        <w:r w:rsidRPr="0DDD9509">
          <w:rPr>
            <w:rStyle w:val="Hyperlink"/>
          </w:rPr>
          <w:t>http://robotics.ee.uwa.edu.au/telemetry/ems/index.php</w:t>
        </w:r>
      </w:hyperlink>
    </w:p>
    <w:p w14:paraId="7B309C1F" w14:textId="0FCE89B4" w:rsidR="00EF247E" w:rsidRDefault="6C07C0C6" w:rsidP="376B0EA1">
      <w:pPr>
        <w:spacing w:before="320" w:after="80"/>
        <w:rPr>
          <w:color w:val="000000" w:themeColor="text1"/>
          <w:sz w:val="28"/>
          <w:szCs w:val="28"/>
        </w:rPr>
      </w:pPr>
      <w:r>
        <w:rPr>
          <w:noProof/>
        </w:rPr>
        <w:drawing>
          <wp:inline distT="0" distB="0" distL="0" distR="0" wp14:anchorId="629E30D6" wp14:editId="0B198C4A">
            <wp:extent cx="5724524" cy="3143250"/>
            <wp:effectExtent l="0" t="0" r="0" b="0"/>
            <wp:docPr id="101460823" name="Picture 101460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60823"/>
                    <pic:cNvPicPr/>
                  </pic:nvPicPr>
                  <pic:blipFill>
                    <a:blip r:embed="rId12">
                      <a:extLst>
                        <a:ext uri="{28A0092B-C50C-407E-A947-70E740481C1C}">
                          <a14:useLocalDpi xmlns:a14="http://schemas.microsoft.com/office/drawing/2010/main" val="0"/>
                        </a:ext>
                      </a:extLst>
                    </a:blip>
                    <a:stretch>
                      <a:fillRect/>
                    </a:stretch>
                  </pic:blipFill>
                  <pic:spPr>
                    <a:xfrm>
                      <a:off x="0" y="0"/>
                      <a:ext cx="5724524" cy="3143250"/>
                    </a:xfrm>
                    <a:prstGeom prst="rect">
                      <a:avLst/>
                    </a:prstGeom>
                  </pic:spPr>
                </pic:pic>
              </a:graphicData>
            </a:graphic>
          </wp:inline>
        </w:drawing>
      </w:r>
    </w:p>
    <w:p w14:paraId="7AE66017" w14:textId="06E1507F" w:rsidR="00EF247E" w:rsidRDefault="6C07C0C6" w:rsidP="376B0EA1">
      <w:r>
        <w:t xml:space="preserve">This portal also allows a user to create a new account. </w:t>
      </w:r>
    </w:p>
    <w:p w14:paraId="084AEDD7" w14:textId="66498B25" w:rsidR="00EF247E" w:rsidRDefault="6C07C0C6" w:rsidP="376B0EA1">
      <w:pPr>
        <w:pStyle w:val="Heading3"/>
        <w:rPr>
          <w:color w:val="000000" w:themeColor="text1"/>
        </w:rPr>
      </w:pPr>
      <w:bookmarkStart w:id="11" w:name="_Toc73278955"/>
      <w:r w:rsidRPr="0DDD9509">
        <w:rPr>
          <w:color w:val="000000" w:themeColor="text1"/>
        </w:rPr>
        <w:t>3.1 Configuring the system:</w:t>
      </w:r>
      <w:bookmarkEnd w:id="11"/>
    </w:p>
    <w:p w14:paraId="6EFE458C" w14:textId="06CA13B5" w:rsidR="00EF247E" w:rsidRDefault="6C07C0C6" w:rsidP="376B0EA1">
      <w:r>
        <w:t>After a successful login, the admin is taken to the system configuration page.</w:t>
      </w:r>
    </w:p>
    <w:p w14:paraId="5D3FFF4D" w14:textId="4023FA92" w:rsidR="00EF247E" w:rsidRDefault="6C07C0C6" w:rsidP="376B0EA1">
      <w:r w:rsidRPr="0DDD9509">
        <w:rPr>
          <w:b/>
          <w:bCs/>
        </w:rPr>
        <w:t>Device operations</w:t>
      </w:r>
      <w:r>
        <w:t>:</w:t>
      </w:r>
    </w:p>
    <w:p w14:paraId="4C9DCDB9" w14:textId="7046426E" w:rsidR="00EF247E" w:rsidRDefault="6C07C0C6" w:rsidP="376B0EA1">
      <w:r>
        <w:t>After navigating to the configuration portal, admins can now edit/delete existing devices or add a new device in the system. A new device can be added by entering the “Device Name” and “System Name” in field and then click the “Save” button. The admin can choose to “Edit” or “Delete” and existing system though the action buttons provided for each device.</w:t>
      </w:r>
    </w:p>
    <w:p w14:paraId="2504A5AC" w14:textId="3C45DCFB" w:rsidR="00EF247E" w:rsidRDefault="6C07C0C6" w:rsidP="376B0EA1">
      <w:r>
        <w:rPr>
          <w:noProof/>
        </w:rPr>
        <w:lastRenderedPageBreak/>
        <w:drawing>
          <wp:inline distT="0" distB="0" distL="0" distR="0" wp14:anchorId="6913BD7B" wp14:editId="7406AEE8">
            <wp:extent cx="5467348"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67348" cy="3657600"/>
                    </a:xfrm>
                    <a:prstGeom prst="rect">
                      <a:avLst/>
                    </a:prstGeom>
                  </pic:spPr>
                </pic:pic>
              </a:graphicData>
            </a:graphic>
          </wp:inline>
        </w:drawing>
      </w:r>
    </w:p>
    <w:p w14:paraId="349A7230" w14:textId="75D7D45A" w:rsidR="00EF247E" w:rsidRDefault="6C07C0C6" w:rsidP="376B0EA1">
      <w:r w:rsidRPr="0DDD9509">
        <w:rPr>
          <w:b/>
          <w:bCs/>
        </w:rPr>
        <w:t>Device mapping</w:t>
      </w:r>
      <w:r>
        <w:t>:</w:t>
      </w:r>
    </w:p>
    <w:p w14:paraId="11C81200" w14:textId="7A2B629B" w:rsidR="00EF247E" w:rsidRDefault="6C07C0C6" w:rsidP="376B0EA1">
      <w:r>
        <w:t>The admin can configure the devices with the appropriate systems by choosing the system names available in the dropdown list. A new device mapping can be added by entering the “External Device Name” and choosing the relevant device ID from the “Device ID” dropdown menu and then click the “Save” button. The admin can choose to “Edit” or “Delete” and existing device mapping though the action buttons provided for each device.</w:t>
      </w:r>
    </w:p>
    <w:p w14:paraId="0318759C" w14:textId="212F0FE6" w:rsidR="00EF247E" w:rsidRDefault="00EF247E" w:rsidP="376B0EA1"/>
    <w:p w14:paraId="32BB688B" w14:textId="5D15F7A9" w:rsidR="00EF247E" w:rsidRDefault="6C07C0C6" w:rsidP="376B0EA1">
      <w:r>
        <w:rPr>
          <w:noProof/>
        </w:rPr>
        <w:drawing>
          <wp:inline distT="0" distB="0" distL="0" distR="0" wp14:anchorId="766730CF" wp14:editId="5D3B952F">
            <wp:extent cx="5724524" cy="305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inline>
        </w:drawing>
      </w:r>
    </w:p>
    <w:p w14:paraId="75E18D10" w14:textId="006E72DE" w:rsidR="00EF247E" w:rsidRDefault="00EF247E" w:rsidP="376B0EA1"/>
    <w:p w14:paraId="4666C506" w14:textId="385C627D" w:rsidR="00EF247E" w:rsidRDefault="00EF247E" w:rsidP="376B0EA1"/>
    <w:p w14:paraId="0A92554F" w14:textId="3DF69621" w:rsidR="00EF247E" w:rsidRDefault="6C07C0C6" w:rsidP="376B0EA1">
      <w:r w:rsidRPr="0DDD9509">
        <w:rPr>
          <w:b/>
          <w:bCs/>
        </w:rPr>
        <w:lastRenderedPageBreak/>
        <w:t>Attribute operations:</w:t>
      </w:r>
    </w:p>
    <w:p w14:paraId="581248FF" w14:textId="2DEBF01C" w:rsidR="00EF247E" w:rsidRDefault="6C07C0C6" w:rsidP="376B0EA1">
      <w:r>
        <w:t>Similarly, the same actions can be done for attribute in the system as well. A new attribute can be added by entering the “Attribute Name” and “Unit” in field and then click the “Save” button. The admin can choose to “Edit” or “Delete” and existing attributes though the action buttons provided for each device.</w:t>
      </w:r>
    </w:p>
    <w:p w14:paraId="275F561B" w14:textId="38F3F629" w:rsidR="00EF247E" w:rsidRDefault="00EF247E" w:rsidP="376B0EA1"/>
    <w:p w14:paraId="2FDF3CC9" w14:textId="1A6C8337" w:rsidR="00EF247E" w:rsidRDefault="6C07C0C6" w:rsidP="376B0EA1">
      <w:r>
        <w:rPr>
          <w:noProof/>
        </w:rPr>
        <w:drawing>
          <wp:inline distT="0" distB="0" distL="0" distR="0" wp14:anchorId="771BB0F6" wp14:editId="10E66641">
            <wp:extent cx="5724524" cy="3019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24524" cy="3019425"/>
                    </a:xfrm>
                    <a:prstGeom prst="rect">
                      <a:avLst/>
                    </a:prstGeom>
                  </pic:spPr>
                </pic:pic>
              </a:graphicData>
            </a:graphic>
          </wp:inline>
        </w:drawing>
      </w:r>
    </w:p>
    <w:p w14:paraId="05586C04" w14:textId="56B9105C" w:rsidR="00EF247E" w:rsidRDefault="00EF247E" w:rsidP="376B0EA1"/>
    <w:p w14:paraId="0E8C75B0" w14:textId="7CFCF700" w:rsidR="00EF247E" w:rsidRDefault="00EF247E" w:rsidP="376B0EA1"/>
    <w:p w14:paraId="775C20FD" w14:textId="12AF8A91" w:rsidR="00EF247E" w:rsidRDefault="00EF247E" w:rsidP="376B0EA1"/>
    <w:p w14:paraId="2296F27C" w14:textId="53E619BB" w:rsidR="00EF247E" w:rsidRDefault="00EF247E" w:rsidP="376B0EA1"/>
    <w:p w14:paraId="4C55186C" w14:textId="3399C338" w:rsidR="00EF247E" w:rsidRDefault="00EF247E" w:rsidP="376B0EA1"/>
    <w:p w14:paraId="3C8C00C3" w14:textId="40CF2F88" w:rsidR="00EF247E" w:rsidRDefault="6C07C0C6" w:rsidP="376B0EA1">
      <w:r w:rsidRPr="0DDD9509">
        <w:rPr>
          <w:b/>
          <w:bCs/>
        </w:rPr>
        <w:t>Attribute mapping:</w:t>
      </w:r>
    </w:p>
    <w:p w14:paraId="6F61CA68" w14:textId="40C23AAA" w:rsidR="00EF247E" w:rsidRDefault="6C07C0C6" w:rsidP="376B0EA1">
      <w:r>
        <w:t>Similarly, as the device mapping configuration, the admin can configure the attributes with the appropriate systems by choosing the names available in the dropdown list. A new attribute mapping can be added by entering the “External Attribute Name” and choosing the relevant attribute ID from the “Attribute ID” dropdown menu and then click the “Save” button. The admin can choose to “Edit” or “Delete” and existing attribute mapping though the action buttons provided for each device.</w:t>
      </w:r>
    </w:p>
    <w:p w14:paraId="5693F1BF" w14:textId="3AA865C5" w:rsidR="00EF247E" w:rsidRDefault="6C07C0C6" w:rsidP="376B0EA1">
      <w:r>
        <w:rPr>
          <w:noProof/>
        </w:rPr>
        <w:lastRenderedPageBreak/>
        <w:drawing>
          <wp:inline distT="0" distB="0" distL="0" distR="0" wp14:anchorId="4157949B" wp14:editId="0DB031ED">
            <wp:extent cx="5724524"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24524" cy="3019425"/>
                    </a:xfrm>
                    <a:prstGeom prst="rect">
                      <a:avLst/>
                    </a:prstGeom>
                  </pic:spPr>
                </pic:pic>
              </a:graphicData>
            </a:graphic>
          </wp:inline>
        </w:drawing>
      </w:r>
    </w:p>
    <w:p w14:paraId="4E0B3338" w14:textId="49529F24" w:rsidR="00EF247E" w:rsidRDefault="6C07C0C6" w:rsidP="376B0EA1">
      <w:r w:rsidRPr="0DDD9509">
        <w:rPr>
          <w:b/>
          <w:bCs/>
        </w:rPr>
        <w:t>Device-attribute combination configuration:</w:t>
      </w:r>
    </w:p>
    <w:p w14:paraId="55CB82B4" w14:textId="1BEC7026" w:rsidR="00EF247E" w:rsidRDefault="6C07C0C6" w:rsidP="376B0EA1">
      <w:r>
        <w:t>The admins can match the device with it’s appropriate attribute by choosing the device and attribute names available from the drop down list. A new combination can be added by choosing the “Device Name” and the “Attribute Name” from the dropdown menu and then click the “Save” button. The admin can choose to “Edit” or “Delete” and existing combinations though the action buttons provided for each combination in the system.</w:t>
      </w:r>
    </w:p>
    <w:p w14:paraId="649783E6" w14:textId="2CDDFAFD" w:rsidR="00EF247E" w:rsidRDefault="00EF247E" w:rsidP="376B0EA1"/>
    <w:p w14:paraId="796842A3" w14:textId="30962C32" w:rsidR="00EF247E" w:rsidRDefault="6C07C0C6" w:rsidP="376B0EA1">
      <w:r>
        <w:rPr>
          <w:noProof/>
        </w:rPr>
        <w:drawing>
          <wp:inline distT="0" distB="0" distL="0" distR="0" wp14:anchorId="3198E5EE" wp14:editId="59031FEC">
            <wp:extent cx="5724524"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724524" cy="3076575"/>
                    </a:xfrm>
                    <a:prstGeom prst="rect">
                      <a:avLst/>
                    </a:prstGeom>
                  </pic:spPr>
                </pic:pic>
              </a:graphicData>
            </a:graphic>
          </wp:inline>
        </w:drawing>
      </w:r>
    </w:p>
    <w:p w14:paraId="06A88AF0" w14:textId="77777777" w:rsidR="008B0C43" w:rsidRDefault="008B0C43">
      <w:pPr>
        <w:rPr>
          <w:color w:val="000000"/>
          <w:sz w:val="28"/>
          <w:szCs w:val="28"/>
        </w:rPr>
      </w:pPr>
      <w:bookmarkStart w:id="12" w:name="_Toc73278956"/>
      <w:r>
        <w:br w:type="page"/>
      </w:r>
    </w:p>
    <w:p w14:paraId="4B76F820" w14:textId="710D8297" w:rsidR="006B1A38" w:rsidRDefault="003D33CF">
      <w:pPr>
        <w:pStyle w:val="Heading3"/>
      </w:pPr>
      <w:r>
        <w:lastRenderedPageBreak/>
        <w:t xml:space="preserve">3.2 </w:t>
      </w:r>
      <w:bookmarkEnd w:id="12"/>
      <w:r w:rsidR="008B0C43">
        <w:t>Cron job</w:t>
      </w:r>
    </w:p>
    <w:p w14:paraId="0062E4E7" w14:textId="1ACA8EF8" w:rsidR="00123592" w:rsidRDefault="00E7431A" w:rsidP="00123592">
      <w:r>
        <w:t>The energy de</w:t>
      </w:r>
      <w:r w:rsidR="00D03D1A">
        <w:t xml:space="preserve">vice data will be collected every 5 minutes automatically by the </w:t>
      </w:r>
      <w:r w:rsidR="007D1B44">
        <w:t>C</w:t>
      </w:r>
      <w:r w:rsidR="00D03D1A">
        <w:t>ro</w:t>
      </w:r>
      <w:r w:rsidR="00134BD0">
        <w:t>n</w:t>
      </w:r>
      <w:r w:rsidR="00D03D1A">
        <w:t xml:space="preserve"> job in the </w:t>
      </w:r>
      <w:r w:rsidR="007D1B44">
        <w:t>Bluehost server.</w:t>
      </w:r>
      <w:r w:rsidR="00134BD0">
        <w:t xml:space="preserve"> </w:t>
      </w:r>
      <w:r w:rsidR="008B1E0A">
        <w:t>The second</w:t>
      </w:r>
      <w:r w:rsidR="007B49DD">
        <w:t xml:space="preserve"> Cron job</w:t>
      </w:r>
      <w:r w:rsidR="008B1E0A">
        <w:t xml:space="preserve"> in below list</w:t>
      </w:r>
      <w:r w:rsidR="007B49DD">
        <w:t xml:space="preserve"> is to reset the access token for </w:t>
      </w:r>
      <w:r w:rsidR="008B1E0A">
        <w:t>the API every 12 hours as the token get expired every 24 hours.</w:t>
      </w:r>
      <w:r w:rsidR="00134BD0">
        <w:t xml:space="preserve"> </w:t>
      </w:r>
      <w:r w:rsidR="008B1E0A">
        <w:t xml:space="preserve">And the third Cron job is </w:t>
      </w:r>
      <w:r w:rsidR="0000091E">
        <w:t xml:space="preserve">to execute the data collector in the system to fetch the data form the APIs </w:t>
      </w:r>
      <w:r w:rsidR="00B622D1">
        <w:t>and save into the database every 5 minutes.</w:t>
      </w:r>
    </w:p>
    <w:p w14:paraId="7CA91BB6" w14:textId="1878E1E2" w:rsidR="00134BD0" w:rsidRPr="00123592" w:rsidRDefault="00134BD0" w:rsidP="00123592">
      <w:r w:rsidRPr="00134BD0">
        <w:drawing>
          <wp:inline distT="0" distB="0" distL="0" distR="0" wp14:anchorId="707E5492" wp14:editId="346022D4">
            <wp:extent cx="5733415" cy="2518410"/>
            <wp:effectExtent l="0" t="0" r="63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stretch>
                      <a:fillRect/>
                    </a:stretch>
                  </pic:blipFill>
                  <pic:spPr>
                    <a:xfrm>
                      <a:off x="0" y="0"/>
                      <a:ext cx="5733415" cy="2518410"/>
                    </a:xfrm>
                    <a:prstGeom prst="rect">
                      <a:avLst/>
                    </a:prstGeom>
                  </pic:spPr>
                </pic:pic>
              </a:graphicData>
            </a:graphic>
          </wp:inline>
        </w:drawing>
      </w:r>
    </w:p>
    <w:p w14:paraId="419D4201" w14:textId="6F3F8EDC" w:rsidR="00123592" w:rsidRDefault="00123592" w:rsidP="00123592">
      <w:pPr>
        <w:pStyle w:val="Heading3"/>
      </w:pPr>
      <w:r>
        <w:t>3.</w:t>
      </w:r>
      <w:r>
        <w:t>3</w:t>
      </w:r>
      <w:r>
        <w:t xml:space="preserve"> Collecting the Data</w:t>
      </w:r>
    </w:p>
    <w:p w14:paraId="1E1FB631" w14:textId="48F9EFC9" w:rsidR="00123592" w:rsidRPr="00123592" w:rsidRDefault="00123592" w:rsidP="00123592">
      <w:r>
        <w:t>The EBEM System is designed strictly with no specific device or device type in mind and supports a large range of readable energy devices. Once the</w:t>
      </w:r>
    </w:p>
    <w:p w14:paraId="423F8FB6" w14:textId="3F752CEA" w:rsidR="0083116E" w:rsidRDefault="0083116E" w:rsidP="00055283">
      <w:r>
        <w:t xml:space="preserve">The EBEM System is designed </w:t>
      </w:r>
      <w:r w:rsidR="00F96E43">
        <w:t>strictly with no specific device or device type</w:t>
      </w:r>
      <w:r w:rsidR="004C7084">
        <w:t xml:space="preserve"> </w:t>
      </w:r>
      <w:r w:rsidR="00F96E43">
        <w:t>in mind</w:t>
      </w:r>
      <w:r w:rsidR="004C7084">
        <w:t xml:space="preserve"> and</w:t>
      </w:r>
      <w:r w:rsidR="00F96E43">
        <w:t xml:space="preserve"> </w:t>
      </w:r>
      <w:r>
        <w:t>support</w:t>
      </w:r>
      <w:r w:rsidR="00F96E43">
        <w:t>s</w:t>
      </w:r>
      <w:r>
        <w:t xml:space="preserve"> </w:t>
      </w:r>
      <w:r w:rsidR="00ED41BB">
        <w:t xml:space="preserve">a large range of </w:t>
      </w:r>
      <w:r w:rsidR="006546BC">
        <w:t xml:space="preserve">readable energy </w:t>
      </w:r>
      <w:r>
        <w:t>devices</w:t>
      </w:r>
      <w:r w:rsidR="00F96E43">
        <w:t xml:space="preserve">. </w:t>
      </w:r>
      <w:r w:rsidR="005269D4">
        <w:t>Once the user has shaped the existing data</w:t>
      </w:r>
      <w:r w:rsidR="00F96E43">
        <w:t xml:space="preserve"> from a </w:t>
      </w:r>
      <w:r w:rsidR="004C7084">
        <w:t>desired</w:t>
      </w:r>
      <w:r w:rsidR="00F96E43">
        <w:t xml:space="preserve"> energy device</w:t>
      </w:r>
      <w:r w:rsidR="005269D4">
        <w:t xml:space="preserve"> into the suitable format, the </w:t>
      </w:r>
      <w:r w:rsidR="00ED41BB">
        <w:t xml:space="preserve">system will support </w:t>
      </w:r>
      <w:r w:rsidR="00AB17D3">
        <w:t xml:space="preserve">a </w:t>
      </w:r>
      <w:r w:rsidR="00566DCD">
        <w:t xml:space="preserve">perpetual flow of data information supplied by the energy device. </w:t>
      </w:r>
      <w:r w:rsidR="004C7084">
        <w:t>The</w:t>
      </w:r>
      <w:r w:rsidR="007C110A">
        <w:t xml:space="preserve"> </w:t>
      </w:r>
      <w:r w:rsidR="00A710D5">
        <w:t xml:space="preserve">supplemented data </w:t>
      </w:r>
      <w:r w:rsidR="00172F0C">
        <w:t xml:space="preserve">can </w:t>
      </w:r>
      <w:r w:rsidR="00A710D5">
        <w:t xml:space="preserve">then be visualised on the public </w:t>
      </w:r>
      <w:r w:rsidR="00172F0C">
        <w:t>page.</w:t>
      </w:r>
    </w:p>
    <w:p w14:paraId="19420E92" w14:textId="77777777" w:rsidR="005269D4" w:rsidRDefault="005269D4" w:rsidP="00055283"/>
    <w:p w14:paraId="2451EA5A" w14:textId="4A4B3510" w:rsidR="006B1A38" w:rsidRDefault="00A91099" w:rsidP="00055283">
      <w:r>
        <w:t xml:space="preserve">Data collection is </w:t>
      </w:r>
      <w:r w:rsidR="00025DB9">
        <w:t xml:space="preserve">to be </w:t>
      </w:r>
      <w:r>
        <w:t xml:space="preserve">handled by the </w:t>
      </w:r>
      <w:r w:rsidR="00025DB9">
        <w:t xml:space="preserve">external transaction </w:t>
      </w:r>
      <w:r w:rsidR="00A47C1C">
        <w:t>table</w:t>
      </w:r>
      <w:r w:rsidR="00025DB9">
        <w:t xml:space="preserve"> within the database system. It offers </w:t>
      </w:r>
      <w:r w:rsidR="007F0FE6">
        <w:t xml:space="preserve">open customisation </w:t>
      </w:r>
      <w:r w:rsidR="00A47C1C">
        <w:t>for</w:t>
      </w:r>
      <w:r w:rsidR="007F0FE6">
        <w:t xml:space="preserve"> the requested data type and translation. </w:t>
      </w:r>
    </w:p>
    <w:p w14:paraId="5859EA97" w14:textId="759110EA" w:rsidR="001A5E55" w:rsidRDefault="00EA5705" w:rsidP="00055283">
      <w:r>
        <w:rPr>
          <w:noProof/>
        </w:rPr>
        <w:drawing>
          <wp:inline distT="0" distB="0" distL="0" distR="0" wp14:anchorId="3CE1F13B" wp14:editId="543FB91F">
            <wp:extent cx="5733416" cy="20269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733416" cy="2026920"/>
                    </a:xfrm>
                    <a:prstGeom prst="rect">
                      <a:avLst/>
                    </a:prstGeom>
                  </pic:spPr>
                </pic:pic>
              </a:graphicData>
            </a:graphic>
          </wp:inline>
        </w:drawing>
      </w:r>
    </w:p>
    <w:p w14:paraId="1472A875" w14:textId="5890199C" w:rsidR="001A5E55" w:rsidRDefault="001A5E55" w:rsidP="00055283"/>
    <w:p w14:paraId="2B336C2C" w14:textId="3E5B95D8" w:rsidR="00D31480" w:rsidRDefault="00D31480" w:rsidP="00055283">
      <w:r>
        <w:t xml:space="preserve">The required columns are as follows: </w:t>
      </w:r>
    </w:p>
    <w:p w14:paraId="5A9042AE" w14:textId="77777777" w:rsidR="00D5618D" w:rsidRDefault="00D5618D" w:rsidP="00055283"/>
    <w:p w14:paraId="778B8305" w14:textId="66B2C697" w:rsidR="00D31480" w:rsidRDefault="00D5618D" w:rsidP="00BB57DA">
      <w:pPr>
        <w:jc w:val="both"/>
      </w:pPr>
      <w:r w:rsidRPr="00BB57DA">
        <w:rPr>
          <w:b/>
          <w:bCs/>
        </w:rPr>
        <w:t>t</w:t>
      </w:r>
      <w:r w:rsidR="00D31480" w:rsidRPr="00BB57DA">
        <w:rPr>
          <w:b/>
          <w:bCs/>
        </w:rPr>
        <w:t xml:space="preserve">imestamp </w:t>
      </w:r>
      <w:r w:rsidR="00D31480" w:rsidRPr="00BB57DA">
        <w:t>(</w:t>
      </w:r>
      <w:r w:rsidR="00D31480" w:rsidRPr="00BB57DA">
        <w:rPr>
          <w:i/>
          <w:iCs/>
        </w:rPr>
        <w:t>timestamp</w:t>
      </w:r>
      <w:r w:rsidR="00D31480" w:rsidRPr="00BB57DA">
        <w:t>)</w:t>
      </w:r>
      <w:r w:rsidR="00BB57DA" w:rsidRPr="00BB57DA">
        <w:t xml:space="preserve">: </w:t>
      </w:r>
      <w:r w:rsidR="00BB57DA">
        <w:tab/>
      </w:r>
      <w:r w:rsidR="00BB57DA">
        <w:tab/>
      </w:r>
      <w:r w:rsidR="00D31480">
        <w:t xml:space="preserve">The relevant </w:t>
      </w:r>
      <w:r w:rsidR="00E63F07">
        <w:t xml:space="preserve">values timestamp in </w:t>
      </w:r>
      <w:r w:rsidR="00B8280F">
        <w:t xml:space="preserve">timestamp format </w:t>
      </w:r>
    </w:p>
    <w:p w14:paraId="076FA356" w14:textId="73796971" w:rsidR="00B8280F" w:rsidRDefault="00D5618D" w:rsidP="00BB57DA">
      <w:pPr>
        <w:jc w:val="both"/>
      </w:pPr>
      <w:r>
        <w:rPr>
          <w:b/>
          <w:bCs/>
        </w:rPr>
        <w:t>v</w:t>
      </w:r>
      <w:r w:rsidR="00B8280F" w:rsidRPr="00D5618D">
        <w:rPr>
          <w:b/>
          <w:bCs/>
        </w:rPr>
        <w:t>alue</w:t>
      </w:r>
      <w:r w:rsidR="00B8280F">
        <w:t xml:space="preserve"> (</w:t>
      </w:r>
      <w:r w:rsidR="00B8280F" w:rsidRPr="00D5618D">
        <w:rPr>
          <w:i/>
          <w:iCs/>
        </w:rPr>
        <w:t>float4</w:t>
      </w:r>
      <w:r w:rsidR="00B8280F">
        <w:t>)</w:t>
      </w:r>
      <w:r w:rsidR="00BB57DA">
        <w:t>:</w:t>
      </w:r>
      <w:r w:rsidR="00BB57DA">
        <w:tab/>
      </w:r>
      <w:r w:rsidR="00BB57DA">
        <w:tab/>
      </w:r>
      <w:r w:rsidR="00BB57DA">
        <w:tab/>
      </w:r>
      <w:r w:rsidR="00BB57DA">
        <w:tab/>
      </w:r>
      <w:r w:rsidR="00B8280F">
        <w:t xml:space="preserve">The </w:t>
      </w:r>
      <w:r w:rsidR="00222413">
        <w:t xml:space="preserve">numerical value of the data to be </w:t>
      </w:r>
      <w:r w:rsidR="00950453">
        <w:t>input.</w:t>
      </w:r>
    </w:p>
    <w:p w14:paraId="0778942A" w14:textId="13CF050C" w:rsidR="00222413" w:rsidRDefault="00D5618D" w:rsidP="00BB57DA">
      <w:pPr>
        <w:jc w:val="both"/>
      </w:pPr>
      <w:r>
        <w:rPr>
          <w:b/>
          <w:bCs/>
        </w:rPr>
        <w:t>d</w:t>
      </w:r>
      <w:r w:rsidR="00222413" w:rsidRPr="00D5618D">
        <w:rPr>
          <w:b/>
          <w:bCs/>
        </w:rPr>
        <w:t>evice_name_ext</w:t>
      </w:r>
      <w:r w:rsidR="00222413">
        <w:t xml:space="preserve"> (</w:t>
      </w:r>
      <w:r w:rsidR="00222413" w:rsidRPr="00D5618D">
        <w:rPr>
          <w:i/>
          <w:iCs/>
        </w:rPr>
        <w:t>varchar60</w:t>
      </w:r>
      <w:r w:rsidR="00222413">
        <w:t>)</w:t>
      </w:r>
      <w:r w:rsidR="00BB57DA">
        <w:t>:</w:t>
      </w:r>
      <w:r w:rsidR="00222413">
        <w:t xml:space="preserve"> </w:t>
      </w:r>
      <w:r w:rsidR="00BB57DA">
        <w:tab/>
      </w:r>
      <w:r w:rsidR="00222413">
        <w:t>The</w:t>
      </w:r>
      <w:r w:rsidR="004D4DAF">
        <w:t xml:space="preserve"> name representing the device the data </w:t>
      </w:r>
      <w:r w:rsidR="00950453">
        <w:t>originated.</w:t>
      </w:r>
    </w:p>
    <w:p w14:paraId="4306CD4C" w14:textId="08014D8B" w:rsidR="004D4DAF" w:rsidRDefault="00D5618D" w:rsidP="00BB57DA">
      <w:pPr>
        <w:jc w:val="both"/>
      </w:pPr>
      <w:r>
        <w:rPr>
          <w:b/>
          <w:bCs/>
        </w:rPr>
        <w:t>a</w:t>
      </w:r>
      <w:r w:rsidR="00950453" w:rsidRPr="00D5618D">
        <w:rPr>
          <w:b/>
          <w:bCs/>
        </w:rPr>
        <w:t>ttribute_name_ext</w:t>
      </w:r>
      <w:r w:rsidR="00950453">
        <w:t xml:space="preserve"> (</w:t>
      </w:r>
      <w:r w:rsidR="00950453" w:rsidRPr="00D5618D">
        <w:rPr>
          <w:i/>
          <w:iCs/>
        </w:rPr>
        <w:t>varchar60</w:t>
      </w:r>
      <w:r w:rsidR="00950453">
        <w:t>)</w:t>
      </w:r>
      <w:r w:rsidR="00BB57DA">
        <w:t>:</w:t>
      </w:r>
      <w:r w:rsidR="00950453">
        <w:t xml:space="preserve"> </w:t>
      </w:r>
      <w:r w:rsidR="00BB57DA">
        <w:tab/>
      </w:r>
      <w:r w:rsidR="00950453">
        <w:t xml:space="preserve">The </w:t>
      </w:r>
      <w:r>
        <w:t>data’s unit of measurement.</w:t>
      </w:r>
    </w:p>
    <w:p w14:paraId="5E2FEDC2" w14:textId="04639A0D" w:rsidR="00D5618D" w:rsidRDefault="00D5618D" w:rsidP="00055283"/>
    <w:p w14:paraId="7C19A9CE" w14:textId="77777777" w:rsidR="00E05D8A" w:rsidRDefault="00E05D8A" w:rsidP="00055283"/>
    <w:p w14:paraId="5A854437" w14:textId="70B95AFC" w:rsidR="009025D1" w:rsidRDefault="009025D1" w:rsidP="00055283">
      <w:r>
        <w:t xml:space="preserve">Other columns include </w:t>
      </w:r>
      <w:r w:rsidR="00E05D8A">
        <w:t>:</w:t>
      </w:r>
    </w:p>
    <w:p w14:paraId="11E474DA" w14:textId="77777777" w:rsidR="00E05D8A" w:rsidRDefault="00E05D8A" w:rsidP="00055283"/>
    <w:p w14:paraId="625F4280" w14:textId="72FAE84B" w:rsidR="009025D1" w:rsidRDefault="00E05D8A" w:rsidP="00055283">
      <w:r>
        <w:rPr>
          <w:b/>
          <w:bCs/>
        </w:rPr>
        <w:t>t</w:t>
      </w:r>
      <w:r w:rsidR="009025D1" w:rsidRPr="00E05D8A">
        <w:rPr>
          <w:b/>
          <w:bCs/>
        </w:rPr>
        <w:t>rans_ext_id</w:t>
      </w:r>
      <w:r w:rsidR="009025D1">
        <w:t xml:space="preserve"> (</w:t>
      </w:r>
      <w:r w:rsidR="009025D1" w:rsidRPr="00E05D8A">
        <w:rPr>
          <w:i/>
          <w:iCs/>
        </w:rPr>
        <w:t>bigserial</w:t>
      </w:r>
      <w:r w:rsidR="009025D1">
        <w:t>):</w:t>
      </w:r>
      <w:r w:rsidR="009025D1">
        <w:tab/>
      </w:r>
      <w:r w:rsidR="009025D1">
        <w:tab/>
        <w:t xml:space="preserve">The </w:t>
      </w:r>
      <w:r>
        <w:t>external transaction ID for database management</w:t>
      </w:r>
    </w:p>
    <w:p w14:paraId="61BA592E" w14:textId="294512E3" w:rsidR="00A873C3" w:rsidRDefault="00E05D8A" w:rsidP="00055283">
      <w:r>
        <w:rPr>
          <w:b/>
          <w:bCs/>
        </w:rPr>
        <w:t>t</w:t>
      </w:r>
      <w:r w:rsidR="00A873C3" w:rsidRPr="00E05D8A">
        <w:rPr>
          <w:b/>
          <w:bCs/>
        </w:rPr>
        <w:t>rans_id</w:t>
      </w:r>
      <w:r w:rsidR="00A873C3">
        <w:t xml:space="preserve"> </w:t>
      </w:r>
      <w:r w:rsidR="00A873C3" w:rsidRPr="00E05D8A">
        <w:rPr>
          <w:i/>
          <w:iCs/>
        </w:rPr>
        <w:t>(int8):</w:t>
      </w:r>
      <w:r w:rsidR="00A873C3">
        <w:tab/>
      </w:r>
      <w:r w:rsidR="00A873C3">
        <w:tab/>
      </w:r>
      <w:r w:rsidR="00A873C3">
        <w:tab/>
        <w:t xml:space="preserve">The </w:t>
      </w:r>
      <w:r>
        <w:t>internal transaction ID for database management</w:t>
      </w:r>
    </w:p>
    <w:p w14:paraId="286D3D4E" w14:textId="2E8EEF88" w:rsidR="00E05D8A" w:rsidRDefault="00E05D8A" w:rsidP="00E05D8A">
      <w:r>
        <w:rPr>
          <w:b/>
          <w:bCs/>
        </w:rPr>
        <w:t>r</w:t>
      </w:r>
      <w:r w:rsidRPr="00E05D8A">
        <w:rPr>
          <w:b/>
          <w:bCs/>
        </w:rPr>
        <w:t>ef_ext</w:t>
      </w:r>
      <w:r>
        <w:t xml:space="preserve"> </w:t>
      </w:r>
      <w:r w:rsidRPr="00E05D8A">
        <w:rPr>
          <w:i/>
          <w:iCs/>
        </w:rPr>
        <w:t>(varchar</w:t>
      </w:r>
      <w:r>
        <w:t>):</w:t>
      </w:r>
      <w:r>
        <w:tab/>
      </w:r>
      <w:r>
        <w:tab/>
      </w:r>
      <w:r>
        <w:tab/>
        <w:t>An optional reference ID for user transaction tracking</w:t>
      </w:r>
    </w:p>
    <w:p w14:paraId="15B27855" w14:textId="3C880A93" w:rsidR="00D31480" w:rsidRDefault="00D31480" w:rsidP="00055283"/>
    <w:p w14:paraId="2FA5B6CE" w14:textId="2199379C" w:rsidR="00CE0661" w:rsidRDefault="00823E1F" w:rsidP="00055283">
      <w:r>
        <w:t>Data</w:t>
      </w:r>
      <w:r w:rsidR="000E4C9B">
        <w:t>sets</w:t>
      </w:r>
      <w:r>
        <w:t xml:space="preserve"> that </w:t>
      </w:r>
      <w:r w:rsidR="00FA562D">
        <w:t>are</w:t>
      </w:r>
      <w:r>
        <w:t xml:space="preserve"> to be added into the database must conform to the required columns. </w:t>
      </w:r>
      <w:r w:rsidR="000E4C9B">
        <w:t xml:space="preserve">That is – a </w:t>
      </w:r>
      <w:r w:rsidR="000E4C9B" w:rsidRPr="376B0EA1">
        <w:rPr>
          <w:u w:val="single"/>
        </w:rPr>
        <w:t>timestamp</w:t>
      </w:r>
      <w:r w:rsidR="000E4C9B">
        <w:t xml:space="preserve">, the numerical </w:t>
      </w:r>
      <w:r w:rsidR="000E4C9B" w:rsidRPr="376B0EA1">
        <w:rPr>
          <w:u w:val="single"/>
        </w:rPr>
        <w:t>value,</w:t>
      </w:r>
      <w:r w:rsidR="00FA562D">
        <w:t xml:space="preserve"> </w:t>
      </w:r>
      <w:r w:rsidR="000E4C9B">
        <w:t xml:space="preserve">a pre-mapped </w:t>
      </w:r>
      <w:r w:rsidR="00FA562D" w:rsidRPr="376B0EA1">
        <w:rPr>
          <w:u w:val="single"/>
        </w:rPr>
        <w:t>name</w:t>
      </w:r>
      <w:r w:rsidR="00FA562D">
        <w:t>,</w:t>
      </w:r>
      <w:r w:rsidR="000E4C9B">
        <w:t xml:space="preserve"> and </w:t>
      </w:r>
      <w:r w:rsidR="000E4C9B" w:rsidRPr="376B0EA1">
        <w:rPr>
          <w:u w:val="single"/>
        </w:rPr>
        <w:t>unit of measurement</w:t>
      </w:r>
      <w:r w:rsidR="00CE0661" w:rsidRPr="376B0EA1">
        <w:rPr>
          <w:u w:val="single"/>
        </w:rPr>
        <w:t>.</w:t>
      </w:r>
      <w:r w:rsidR="00CE0661">
        <w:t xml:space="preserve"> This ensures that all data in the database can be faultlessly transformed into a visual format.</w:t>
      </w:r>
    </w:p>
    <w:p w14:paraId="1F103734" w14:textId="288CB8ED" w:rsidR="006B1A38" w:rsidRDefault="006B1A38" w:rsidP="376B0EA1"/>
    <w:p w14:paraId="038148AC" w14:textId="148C2697" w:rsidR="006B1A38" w:rsidRDefault="006B1A38" w:rsidP="376B0EA1"/>
    <w:p w14:paraId="75983577" w14:textId="2DD72E96" w:rsidR="006B1A38" w:rsidRDefault="006B1A38" w:rsidP="376B0EA1"/>
    <w:p w14:paraId="6B480DF7" w14:textId="77777777" w:rsidR="006B1A38" w:rsidRDefault="006B1A38"/>
    <w:p w14:paraId="47183314" w14:textId="6FCC9032" w:rsidR="006B1A38" w:rsidRDefault="006B1A38"/>
    <w:sectPr w:rsidR="006B1A38">
      <w:headerReference w:type="default" r:id="rId20"/>
      <w:footerReference w:type="default" r:id="rId21"/>
      <w:footerReference w:type="first" r:id="rId2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F7E11" w14:textId="77777777" w:rsidR="000243C2" w:rsidRDefault="000243C2">
      <w:pPr>
        <w:spacing w:line="240" w:lineRule="auto"/>
      </w:pPr>
      <w:r>
        <w:separator/>
      </w:r>
    </w:p>
  </w:endnote>
  <w:endnote w:type="continuationSeparator" w:id="0">
    <w:p w14:paraId="5D819F29" w14:textId="77777777" w:rsidR="000243C2" w:rsidRDefault="00024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ABC8" w14:textId="77777777" w:rsidR="006B1A38" w:rsidRDefault="003D33CF">
    <w:pPr>
      <w:jc w:val="right"/>
    </w:pPr>
    <w:r>
      <w:fldChar w:fldCharType="begin"/>
    </w:r>
    <w:r>
      <w:instrText>PAGE</w:instrText>
    </w:r>
    <w:r>
      <w:fldChar w:fldCharType="separate"/>
    </w:r>
    <w:r w:rsidR="00971BB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A34" w14:textId="77777777" w:rsidR="006B1A38" w:rsidRDefault="006B1A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50254" w14:textId="77777777" w:rsidR="000243C2" w:rsidRDefault="000243C2">
      <w:pPr>
        <w:spacing w:line="240" w:lineRule="auto"/>
      </w:pPr>
      <w:r>
        <w:separator/>
      </w:r>
    </w:p>
  </w:footnote>
  <w:footnote w:type="continuationSeparator" w:id="0">
    <w:p w14:paraId="5CAF9276" w14:textId="77777777" w:rsidR="000243C2" w:rsidRDefault="000243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23EF7" w14:textId="77777777" w:rsidR="006B1A38" w:rsidRDefault="006B1A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641E"/>
    <w:multiLevelType w:val="multilevel"/>
    <w:tmpl w:val="4EE2C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502DE1"/>
    <w:multiLevelType w:val="multilevel"/>
    <w:tmpl w:val="8FF07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A38"/>
    <w:rsid w:val="0000091E"/>
    <w:rsid w:val="00013297"/>
    <w:rsid w:val="000243C2"/>
    <w:rsid w:val="00025DB9"/>
    <w:rsid w:val="00055283"/>
    <w:rsid w:val="000E4C9B"/>
    <w:rsid w:val="00123592"/>
    <w:rsid w:val="00134BD0"/>
    <w:rsid w:val="0014658F"/>
    <w:rsid w:val="00172F0C"/>
    <w:rsid w:val="001A5E55"/>
    <w:rsid w:val="001F36AB"/>
    <w:rsid w:val="00222413"/>
    <w:rsid w:val="002224A7"/>
    <w:rsid w:val="00387F6C"/>
    <w:rsid w:val="003D33CF"/>
    <w:rsid w:val="003E402D"/>
    <w:rsid w:val="00433A8C"/>
    <w:rsid w:val="004C7084"/>
    <w:rsid w:val="004D4DAF"/>
    <w:rsid w:val="005269D4"/>
    <w:rsid w:val="00566DCD"/>
    <w:rsid w:val="006546BC"/>
    <w:rsid w:val="006B1A38"/>
    <w:rsid w:val="007B49DD"/>
    <w:rsid w:val="007C110A"/>
    <w:rsid w:val="007D1B44"/>
    <w:rsid w:val="007F0FE6"/>
    <w:rsid w:val="00823E1F"/>
    <w:rsid w:val="0083116E"/>
    <w:rsid w:val="008364A8"/>
    <w:rsid w:val="008B0C43"/>
    <w:rsid w:val="008B1E0A"/>
    <w:rsid w:val="009025D1"/>
    <w:rsid w:val="00950453"/>
    <w:rsid w:val="00971BB9"/>
    <w:rsid w:val="00A47C1C"/>
    <w:rsid w:val="00A710D5"/>
    <w:rsid w:val="00A873C3"/>
    <w:rsid w:val="00A91099"/>
    <w:rsid w:val="00AB17D3"/>
    <w:rsid w:val="00AC411F"/>
    <w:rsid w:val="00B622D1"/>
    <w:rsid w:val="00B8280F"/>
    <w:rsid w:val="00BB57DA"/>
    <w:rsid w:val="00CE0661"/>
    <w:rsid w:val="00D03D1A"/>
    <w:rsid w:val="00D07C4D"/>
    <w:rsid w:val="00D240DC"/>
    <w:rsid w:val="00D31480"/>
    <w:rsid w:val="00D5618D"/>
    <w:rsid w:val="00D8403F"/>
    <w:rsid w:val="00D97016"/>
    <w:rsid w:val="00E05D8A"/>
    <w:rsid w:val="00E63F07"/>
    <w:rsid w:val="00E7431A"/>
    <w:rsid w:val="00E743E4"/>
    <w:rsid w:val="00EA5705"/>
    <w:rsid w:val="00ED41BB"/>
    <w:rsid w:val="00EF247E"/>
    <w:rsid w:val="00F96E43"/>
    <w:rsid w:val="00FA562D"/>
    <w:rsid w:val="013310E5"/>
    <w:rsid w:val="01E38076"/>
    <w:rsid w:val="062938CE"/>
    <w:rsid w:val="068A533F"/>
    <w:rsid w:val="0B198C4A"/>
    <w:rsid w:val="0B2DC711"/>
    <w:rsid w:val="0C112A5C"/>
    <w:rsid w:val="0D9C784E"/>
    <w:rsid w:val="0DDD9509"/>
    <w:rsid w:val="0FDC55CE"/>
    <w:rsid w:val="10596333"/>
    <w:rsid w:val="130DAB78"/>
    <w:rsid w:val="16481337"/>
    <w:rsid w:val="185497B6"/>
    <w:rsid w:val="18F1A9EC"/>
    <w:rsid w:val="19DBD692"/>
    <w:rsid w:val="1BFDA35A"/>
    <w:rsid w:val="1CA3E0C3"/>
    <w:rsid w:val="1E36FBF8"/>
    <w:rsid w:val="20422F6C"/>
    <w:rsid w:val="24460F94"/>
    <w:rsid w:val="24831760"/>
    <w:rsid w:val="262D0141"/>
    <w:rsid w:val="27B1E5CB"/>
    <w:rsid w:val="2916D455"/>
    <w:rsid w:val="2A49B6D9"/>
    <w:rsid w:val="2C1528E5"/>
    <w:rsid w:val="2C20A649"/>
    <w:rsid w:val="2E0F7C3E"/>
    <w:rsid w:val="2FD662E3"/>
    <w:rsid w:val="2FF39236"/>
    <w:rsid w:val="31F717F4"/>
    <w:rsid w:val="35D5F678"/>
    <w:rsid w:val="376B0EA1"/>
    <w:rsid w:val="3786EDC4"/>
    <w:rsid w:val="37B65E84"/>
    <w:rsid w:val="37CDD6A4"/>
    <w:rsid w:val="38D6235B"/>
    <w:rsid w:val="3A1886DE"/>
    <w:rsid w:val="3E4579F5"/>
    <w:rsid w:val="3F2D6AF1"/>
    <w:rsid w:val="4181BA49"/>
    <w:rsid w:val="43B74A1B"/>
    <w:rsid w:val="446A4C82"/>
    <w:rsid w:val="47D46FD4"/>
    <w:rsid w:val="484F25B1"/>
    <w:rsid w:val="4A571C3C"/>
    <w:rsid w:val="4A99A489"/>
    <w:rsid w:val="4B2837E8"/>
    <w:rsid w:val="4C240B05"/>
    <w:rsid w:val="4F0FD39E"/>
    <w:rsid w:val="4FC6595C"/>
    <w:rsid w:val="50ABA3FF"/>
    <w:rsid w:val="546546B6"/>
    <w:rsid w:val="5794F4EB"/>
    <w:rsid w:val="5AF4DCCF"/>
    <w:rsid w:val="5C195AEF"/>
    <w:rsid w:val="5DC29A13"/>
    <w:rsid w:val="61769D4A"/>
    <w:rsid w:val="61803B0D"/>
    <w:rsid w:val="6318AB96"/>
    <w:rsid w:val="644B95A5"/>
    <w:rsid w:val="646221B3"/>
    <w:rsid w:val="65429B19"/>
    <w:rsid w:val="69D31100"/>
    <w:rsid w:val="6A5DFA02"/>
    <w:rsid w:val="6C07C0C6"/>
    <w:rsid w:val="6CF98483"/>
    <w:rsid w:val="6E1A7B89"/>
    <w:rsid w:val="6E7C9014"/>
    <w:rsid w:val="71DA26D6"/>
    <w:rsid w:val="7442197D"/>
    <w:rsid w:val="775615A1"/>
    <w:rsid w:val="7C204C47"/>
    <w:rsid w:val="7CABB9ED"/>
    <w:rsid w:val="7E23AF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0182"/>
  <w15:docId w15:val="{2DAB033A-35E7-4B6B-8FF5-5C180535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33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80"/>
      <w:outlineLvl w:val="1"/>
    </w:pPr>
    <w:rPr>
      <w:rFonts w:ascii="Proxima Nova" w:eastAsia="Proxima Nova" w:hAnsi="Proxima Nova" w:cs="Proxima Nova"/>
      <w:b/>
      <w:color w:val="111111"/>
      <w:sz w:val="34"/>
      <w:szCs w:val="34"/>
      <w:highlight w:val="white"/>
    </w:rPr>
  </w:style>
  <w:style w:type="paragraph" w:styleId="Heading3">
    <w:name w:val="heading 3"/>
    <w:basedOn w:val="Normal"/>
    <w:next w:val="Normal"/>
    <w:uiPriority w:val="9"/>
    <w:unhideWhenUsed/>
    <w:qFormat/>
    <w:pPr>
      <w:keepNext/>
      <w:keepLines/>
      <w:spacing w:before="320" w:after="80"/>
      <w:outlineLvl w:val="2"/>
    </w:pPr>
    <w:rPr>
      <w:color w:val="000000"/>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433A8C"/>
    <w:pPr>
      <w:spacing w:after="100"/>
      <w:ind w:left="220"/>
    </w:pPr>
  </w:style>
  <w:style w:type="paragraph" w:styleId="TOC3">
    <w:name w:val="toc 3"/>
    <w:basedOn w:val="Normal"/>
    <w:next w:val="Normal"/>
    <w:autoRedefine/>
    <w:uiPriority w:val="39"/>
    <w:unhideWhenUsed/>
    <w:rsid w:val="00433A8C"/>
    <w:pPr>
      <w:spacing w:after="100"/>
      <w:ind w:left="440"/>
    </w:pPr>
  </w:style>
  <w:style w:type="character" w:styleId="Hyperlink">
    <w:name w:val="Hyperlink"/>
    <w:basedOn w:val="DefaultParagraphFont"/>
    <w:uiPriority w:val="99"/>
    <w:unhideWhenUsed/>
    <w:rsid w:val="00433A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85733">
      <w:bodyDiv w:val="1"/>
      <w:marLeft w:val="0"/>
      <w:marRight w:val="0"/>
      <w:marTop w:val="0"/>
      <w:marBottom w:val="0"/>
      <w:divBdr>
        <w:top w:val="none" w:sz="0" w:space="0" w:color="auto"/>
        <w:left w:val="none" w:sz="0" w:space="0" w:color="auto"/>
        <w:bottom w:val="none" w:sz="0" w:space="0" w:color="auto"/>
        <w:right w:val="none" w:sz="0" w:space="0" w:color="auto"/>
      </w:divBdr>
      <w:divsChild>
        <w:div w:id="375130917">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obotics.ee.uwa.edu.au/telemetry/ems/index.php"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B4D6718D4B4F4FAE1C3A70B42990BD" ma:contentTypeVersion="8" ma:contentTypeDescription="Create a new document." ma:contentTypeScope="" ma:versionID="c375b77402e0997381025a0e43ac4c8f">
  <xsd:schema xmlns:xsd="http://www.w3.org/2001/XMLSchema" xmlns:xs="http://www.w3.org/2001/XMLSchema" xmlns:p="http://schemas.microsoft.com/office/2006/metadata/properties" xmlns:ns2="455e4ba2-df0e-4c52-805f-48fd299dbc59" xmlns:ns3="b9070691-69d3-4769-8192-55a513196e58" targetNamespace="http://schemas.microsoft.com/office/2006/metadata/properties" ma:root="true" ma:fieldsID="983da10eab016218b460c4c801f05aa6" ns2:_="" ns3:_="">
    <xsd:import namespace="455e4ba2-df0e-4c52-805f-48fd299dbc59"/>
    <xsd:import namespace="b9070691-69d3-4769-8192-55a513196e5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5e4ba2-df0e-4c52-805f-48fd299dbc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070691-69d3-4769-8192-55a513196e5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DBF02C-79CC-469B-A08F-856E5748B36E}">
  <ds:schemaRefs>
    <ds:schemaRef ds:uri="http://purl.org/dc/elements/1.1/"/>
    <ds:schemaRef ds:uri="http://schemas.microsoft.com/office/infopath/2007/PartnerControls"/>
    <ds:schemaRef ds:uri="http://schemas.microsoft.com/office/2006/documentManagement/types"/>
    <ds:schemaRef ds:uri="http://www.w3.org/XML/1998/namespace"/>
    <ds:schemaRef ds:uri="http://purl.org/dc/terms/"/>
    <ds:schemaRef ds:uri="http://schemas.openxmlformats.org/package/2006/metadata/core-properties"/>
    <ds:schemaRef ds:uri="455e4ba2-df0e-4c52-805f-48fd299dbc59"/>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7166DA18-82C5-40C4-BC87-F71D99D3405F}"/>
</file>

<file path=customXml/itemProps3.xml><?xml version="1.0" encoding="utf-8"?>
<ds:datastoreItem xmlns:ds="http://schemas.openxmlformats.org/officeDocument/2006/customXml" ds:itemID="{3B440915-EF71-46B4-B03F-1A077A06B4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1108</Words>
  <Characters>6316</Characters>
  <Application>Microsoft Office Word</Application>
  <DocSecurity>0</DocSecurity>
  <Lines>52</Lines>
  <Paragraphs>14</Paragraphs>
  <ScaleCrop>false</ScaleCrop>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Yiwen Li (22061312)</cp:lastModifiedBy>
  <cp:revision>51</cp:revision>
  <dcterms:created xsi:type="dcterms:W3CDTF">2021-05-30T06:50:00Z</dcterms:created>
  <dcterms:modified xsi:type="dcterms:W3CDTF">2021-05-30T07:06:00Z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0x0101001DB4D6718D4B4F4FAE1C3A70B42990BD</vt:lpwstr>
  </property>
</Properties>
</file>