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625D" w:rsidRDefault="00C50D76" w:rsidP="00C50D76">
      <w:pPr>
        <w:pStyle w:val="Heading1"/>
        <w:jc w:val="center"/>
      </w:pPr>
      <w:proofErr w:type="spellStart"/>
      <w:r>
        <w:t>LiPo</w:t>
      </w:r>
      <w:proofErr w:type="spellEnd"/>
      <w:r>
        <w:t xml:space="preserve"> Battery Charging Instruction</w:t>
      </w:r>
    </w:p>
    <w:p w:rsidR="00AF4222" w:rsidRDefault="00AF4222" w:rsidP="00C50D7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6"/>
        <w:gridCol w:w="7814"/>
      </w:tblGrid>
      <w:tr w:rsidR="00AF4222" w:rsidTr="007D042B">
        <w:tc>
          <w:tcPr>
            <w:tcW w:w="1548" w:type="dxa"/>
          </w:tcPr>
          <w:p w:rsidR="00AF4222" w:rsidRDefault="00AF4222" w:rsidP="007D042B"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E41FA4A" wp14:editId="042BBC35">
                  <wp:extent cx="776177" cy="682694"/>
                  <wp:effectExtent l="19050" t="0" r="4873" b="0"/>
                  <wp:docPr id="42" name="il_fi" descr="http://www.certifiedmagiciansnetwork.com/images/MagiciansWarning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certifiedmagiciansnetwork.com/images/MagiciansWarning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516" t="8659" b="57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030" cy="68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8" w:type="dxa"/>
            <w:vAlign w:val="center"/>
          </w:tcPr>
          <w:p w:rsidR="00AF4222" w:rsidRPr="00A92804" w:rsidRDefault="00AF4222" w:rsidP="007D042B">
            <w:pPr>
              <w:pStyle w:val="Quote"/>
              <w:rPr>
                <w:rStyle w:val="Strong"/>
              </w:rPr>
            </w:pPr>
            <w:r>
              <w:rPr>
                <w:rStyle w:val="Strong"/>
              </w:rPr>
              <w:t xml:space="preserve">Batteries must be stored and charged in </w:t>
            </w:r>
            <w:proofErr w:type="spellStart"/>
            <w:r>
              <w:rPr>
                <w:rStyle w:val="Strong"/>
              </w:rPr>
              <w:t>Lipo</w:t>
            </w:r>
            <w:proofErr w:type="spellEnd"/>
            <w:r>
              <w:rPr>
                <w:rStyle w:val="Strong"/>
              </w:rPr>
              <w:t xml:space="preserve"> bags as well as within the mas</w:t>
            </w:r>
            <w:bookmarkStart w:id="0" w:name="_GoBack"/>
            <w:bookmarkEnd w:id="0"/>
            <w:r>
              <w:rPr>
                <w:rStyle w:val="Strong"/>
              </w:rPr>
              <w:t>on cinder blocks.</w:t>
            </w:r>
          </w:p>
        </w:tc>
      </w:tr>
    </w:tbl>
    <w:p w:rsidR="00AF4222" w:rsidRDefault="00AF4222" w:rsidP="00C50D76"/>
    <w:p w:rsidR="00C50D76" w:rsidRDefault="00683D28" w:rsidP="00C50D76">
      <w:r>
        <w:t xml:space="preserve">Listed below are basic instructions on handling </w:t>
      </w:r>
      <w:proofErr w:type="spellStart"/>
      <w:r>
        <w:t>LiPo</w:t>
      </w:r>
      <w:proofErr w:type="spellEnd"/>
      <w:r>
        <w:t xml:space="preserve"> batteries.</w:t>
      </w:r>
    </w:p>
    <w:p w:rsidR="00C50D76" w:rsidRDefault="00C50D76" w:rsidP="00C50D76">
      <w:pPr>
        <w:pStyle w:val="ListParagraph"/>
        <w:numPr>
          <w:ilvl w:val="0"/>
          <w:numId w:val="2"/>
        </w:numPr>
      </w:pPr>
      <w:r>
        <w:t xml:space="preserve">Wrong setting on the battery charger can lead to the destruction of the battery. </w:t>
      </w:r>
    </w:p>
    <w:p w:rsidR="00C50D76" w:rsidRDefault="00C50D76" w:rsidP="00C50D76">
      <w:pPr>
        <w:pStyle w:val="ListParagraph"/>
        <w:numPr>
          <w:ilvl w:val="0"/>
          <w:numId w:val="2"/>
        </w:numPr>
      </w:pPr>
      <w:r>
        <w:t xml:space="preserve">Batteries should be charged inside </w:t>
      </w:r>
      <w:proofErr w:type="spellStart"/>
      <w:r>
        <w:t>Lipo</w:t>
      </w:r>
      <w:proofErr w:type="spellEnd"/>
      <w:r>
        <w:t>-safe bag.</w:t>
      </w:r>
    </w:p>
    <w:p w:rsidR="00C50D76" w:rsidRDefault="00C50D76" w:rsidP="00C50D76">
      <w:pPr>
        <w:pStyle w:val="ListParagraph"/>
        <w:numPr>
          <w:ilvl w:val="0"/>
          <w:numId w:val="2"/>
        </w:numPr>
      </w:pPr>
      <w:r>
        <w:t xml:space="preserve">Never charge </w:t>
      </w:r>
      <w:proofErr w:type="spellStart"/>
      <w:r>
        <w:t>Lipo</w:t>
      </w:r>
      <w:proofErr w:type="spellEnd"/>
      <w:r>
        <w:t xml:space="preserve"> unattended.</w:t>
      </w:r>
    </w:p>
    <w:p w:rsidR="00C50D76" w:rsidRDefault="00C50D76" w:rsidP="00C50D76">
      <w:pPr>
        <w:pStyle w:val="ListParagraph"/>
        <w:numPr>
          <w:ilvl w:val="0"/>
          <w:numId w:val="1"/>
        </w:numPr>
      </w:pPr>
      <w:r>
        <w:t>Do not charge around flammable materials i.e. wood, plastic, and flammable liquids.</w:t>
      </w:r>
    </w:p>
    <w:p w:rsidR="00C50D76" w:rsidRDefault="00346CBA" w:rsidP="00C50D76">
      <w:r>
        <w:t xml:space="preserve">Listed below are basic instruction of charging a </w:t>
      </w:r>
      <w:proofErr w:type="spellStart"/>
      <w:r>
        <w:t>LiPo</w:t>
      </w:r>
      <w:proofErr w:type="spellEnd"/>
      <w:r>
        <w:t xml:space="preserve"> battery with </w:t>
      </w:r>
      <w:proofErr w:type="spellStart"/>
      <w:proofErr w:type="gramStart"/>
      <w:r>
        <w:t>imax</w:t>
      </w:r>
      <w:proofErr w:type="spellEnd"/>
      <w:proofErr w:type="gramEnd"/>
      <w:r>
        <w:t xml:space="preserve"> B6 charger. </w:t>
      </w:r>
    </w:p>
    <w:p w:rsidR="00C50D76" w:rsidRDefault="00C50D76" w:rsidP="00C50D76">
      <w:pPr>
        <w:pStyle w:val="ListParagraph"/>
        <w:numPr>
          <w:ilvl w:val="0"/>
          <w:numId w:val="4"/>
        </w:numPr>
      </w:pPr>
      <w:r>
        <w:t xml:space="preserve">Inspect battery visually for any defects or “ballooning” before charging. </w:t>
      </w:r>
    </w:p>
    <w:p w:rsidR="00C50D76" w:rsidRDefault="00C50D76" w:rsidP="00C50D76">
      <w:pPr>
        <w:pStyle w:val="ListParagraph"/>
        <w:numPr>
          <w:ilvl w:val="0"/>
          <w:numId w:val="4"/>
        </w:numPr>
      </w:pPr>
      <w:r>
        <w:t>Connect the output charge lead</w:t>
      </w:r>
      <w:r w:rsidR="007170EB">
        <w:t xml:space="preserve"> as shown in Fig. 1</w:t>
      </w:r>
      <w:r w:rsidR="00116D82">
        <w:t>.</w:t>
      </w:r>
    </w:p>
    <w:p w:rsidR="00C50D76" w:rsidRDefault="007170EB" w:rsidP="007170EB">
      <w:pPr>
        <w:jc w:val="center"/>
      </w:pPr>
      <w:r>
        <w:rPr>
          <w:noProof/>
        </w:rPr>
        <w:drawing>
          <wp:inline distT="0" distB="0" distL="0" distR="0">
            <wp:extent cx="3401568" cy="2551176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_45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EB" w:rsidRDefault="007170EB" w:rsidP="007170EB">
      <w:pPr>
        <w:jc w:val="center"/>
      </w:pPr>
      <w:r>
        <w:t>Figure 1: Connecting battery leads to the charger.</w:t>
      </w:r>
    </w:p>
    <w:p w:rsidR="00C50D76" w:rsidRDefault="00C50D76" w:rsidP="00C50D76">
      <w:pPr>
        <w:pStyle w:val="ListParagraph"/>
        <w:numPr>
          <w:ilvl w:val="0"/>
          <w:numId w:val="4"/>
        </w:numPr>
      </w:pPr>
      <w:r>
        <w:t>Connect balance leads</w:t>
      </w:r>
      <w:r w:rsidR="007170EB">
        <w:t xml:space="preserve"> as shown in Fig.2</w:t>
      </w:r>
      <w:r>
        <w:t xml:space="preserve">. Make sure to plug into the correct balance lead outlet depending on the number of cells in your battery. </w:t>
      </w:r>
    </w:p>
    <w:p w:rsidR="00C50D76" w:rsidRDefault="007170EB" w:rsidP="007170EB">
      <w:pPr>
        <w:jc w:val="center"/>
      </w:pPr>
      <w:r>
        <w:rPr>
          <w:noProof/>
        </w:rPr>
        <w:lastRenderedPageBreak/>
        <w:drawing>
          <wp:inline distT="0" distB="0" distL="0" distR="0">
            <wp:extent cx="3401568" cy="2551176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M_45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EB" w:rsidRDefault="007170EB" w:rsidP="007170EB">
      <w:pPr>
        <w:jc w:val="center"/>
      </w:pPr>
      <w:r>
        <w:t>Figure 2: Connecting balance leads.</w:t>
      </w:r>
    </w:p>
    <w:p w:rsidR="00C50D76" w:rsidRDefault="00C50D76" w:rsidP="00C50D76">
      <w:pPr>
        <w:pStyle w:val="ListParagraph"/>
        <w:numPr>
          <w:ilvl w:val="0"/>
          <w:numId w:val="4"/>
        </w:numPr>
      </w:pPr>
      <w:r>
        <w:t>Turn on the power supply</w:t>
      </w:r>
      <w:r w:rsidR="007170EB">
        <w:t xml:space="preserve"> as show in Fig. 3.</w:t>
      </w:r>
    </w:p>
    <w:p w:rsidR="00C50D76" w:rsidRDefault="007170EB" w:rsidP="007170EB">
      <w:pPr>
        <w:jc w:val="center"/>
      </w:pPr>
      <w:r>
        <w:rPr>
          <w:noProof/>
        </w:rPr>
        <w:drawing>
          <wp:inline distT="0" distB="0" distL="0" distR="0">
            <wp:extent cx="3401568" cy="2551176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M_450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82" w:rsidRDefault="00116D82" w:rsidP="007170EB">
      <w:pPr>
        <w:jc w:val="center"/>
      </w:pPr>
      <w:r>
        <w:t>Figure 3: Turning on the power supply.</w:t>
      </w:r>
    </w:p>
    <w:p w:rsidR="00C50D76" w:rsidRDefault="00AE2BF8" w:rsidP="00C50D76">
      <w:pPr>
        <w:pStyle w:val="ListParagraph"/>
        <w:numPr>
          <w:ilvl w:val="0"/>
          <w:numId w:val="4"/>
        </w:numPr>
      </w:pPr>
      <w:proofErr w:type="gramStart"/>
      <w:r>
        <w:t>Start off</w:t>
      </w:r>
      <w:proofErr w:type="gramEnd"/>
      <w:r>
        <w:t xml:space="preserve"> with selecting the correct battery by pressing Batt. Type button and go through the list until you come across </w:t>
      </w:r>
      <w:proofErr w:type="spellStart"/>
      <w:r>
        <w:t>LiPo</w:t>
      </w:r>
      <w:proofErr w:type="spellEnd"/>
      <w:r>
        <w:t xml:space="preserve"> BATT</w:t>
      </w:r>
      <w:r w:rsidR="00346CBA">
        <w:t xml:space="preserve"> as show in Fig. 4</w:t>
      </w:r>
      <w:r w:rsidR="000A7724">
        <w:t>. Than Press Start/Enter</w:t>
      </w:r>
    </w:p>
    <w:p w:rsidR="00C50D76" w:rsidRDefault="007170EB" w:rsidP="006E0A47">
      <w:pPr>
        <w:jc w:val="center"/>
      </w:pPr>
      <w:r>
        <w:rPr>
          <w:noProof/>
        </w:rPr>
        <w:lastRenderedPageBreak/>
        <w:drawing>
          <wp:inline distT="0" distB="0" distL="0" distR="0">
            <wp:extent cx="3401568" cy="2551176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M_450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 xml:space="preserve">Figure 4: </w:t>
      </w:r>
      <w:r w:rsidR="00116D82">
        <w:t>Selecting battery type.</w:t>
      </w:r>
    </w:p>
    <w:p w:rsidR="00C50D76" w:rsidRDefault="000A7724" w:rsidP="00C50D76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r>
        <w:t>LiPo</w:t>
      </w:r>
      <w:proofErr w:type="spellEnd"/>
      <w:r>
        <w:t xml:space="preserve"> BALANCE by pushing the S</w:t>
      </w:r>
      <w:r w:rsidR="00346CBA">
        <w:t>tatus button as shown in Fig. 5</w:t>
      </w:r>
      <w:r>
        <w:t>. You can use left or right button for this. Than push Start/Enter.</w:t>
      </w:r>
    </w:p>
    <w:p w:rsidR="000A7724" w:rsidRDefault="006E0A47" w:rsidP="006E0A47">
      <w:pPr>
        <w:jc w:val="center"/>
      </w:pPr>
      <w:r>
        <w:rPr>
          <w:noProof/>
        </w:rPr>
        <w:drawing>
          <wp:inline distT="0" distB="0" distL="0" distR="0">
            <wp:extent cx="3401568" cy="2551176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M_450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>Figure 5:</w:t>
      </w:r>
      <w:r w:rsidR="00116D82">
        <w:t xml:space="preserve"> Selecting charging method.</w:t>
      </w:r>
    </w:p>
    <w:p w:rsidR="000A7724" w:rsidRDefault="000A7724" w:rsidP="00C50D76">
      <w:pPr>
        <w:pStyle w:val="ListParagraph"/>
        <w:numPr>
          <w:ilvl w:val="0"/>
          <w:numId w:val="4"/>
        </w:numPr>
      </w:pPr>
      <w:r>
        <w:t>You will see that the amps displayed on the screen w</w:t>
      </w:r>
      <w:r w:rsidR="00F30304">
        <w:t>ill start blinking as show in Fig. 6</w:t>
      </w:r>
      <w:r>
        <w:t xml:space="preserve">. </w:t>
      </w:r>
      <w:r w:rsidR="00F30304">
        <w:t>You want t</w:t>
      </w:r>
      <w:r w:rsidR="00346CBA">
        <w:t>o select the correct number of A</w:t>
      </w:r>
      <w:r w:rsidR="00F30304">
        <w:t>mps in</w:t>
      </w:r>
      <w:r w:rsidR="00346CBA">
        <w:t>, which is dependent</w:t>
      </w:r>
      <w:r w:rsidR="00F30304">
        <w:t xml:space="preserve"> on the size of the battery. To determine the right amperage input, you</w:t>
      </w:r>
      <w:r w:rsidR="00346CBA">
        <w:t xml:space="preserve"> need to divide your batteries A</w:t>
      </w:r>
      <w:r w:rsidR="00F30304">
        <w:t xml:space="preserve">mp hours by 1000 e.g. 1500 </w:t>
      </w:r>
      <w:proofErr w:type="spellStart"/>
      <w:r w:rsidR="00F30304">
        <w:t>mAh</w:t>
      </w:r>
      <w:proofErr w:type="spellEnd"/>
      <w:r w:rsidR="00F30304">
        <w:t xml:space="preserve"> battery should be charged at 1.5 Amps.  </w:t>
      </w:r>
      <w:r w:rsidR="00346CBA">
        <w:t xml:space="preserve">As of right now, we are using a power supply that can output a maximum of </w:t>
      </w:r>
      <w:proofErr w:type="gramStart"/>
      <w:r w:rsidR="00346CBA">
        <w:t>3</w:t>
      </w:r>
      <w:proofErr w:type="gramEnd"/>
      <w:r w:rsidR="00346CBA">
        <w:t xml:space="preserve"> Amps as shown in Fig. 3. As a result, if you are charging a battery over 3000 </w:t>
      </w:r>
      <w:proofErr w:type="spellStart"/>
      <w:r w:rsidR="00346CBA">
        <w:t>mAh</w:t>
      </w:r>
      <w:proofErr w:type="spellEnd"/>
      <w:r w:rsidR="00346CBA">
        <w:t>, charge it at 3.0 Amps. This is perfectly fine, the battery will just be charged slower. Once correct amperage input is selected,</w:t>
      </w:r>
      <w:r>
        <w:t xml:space="preserve"> push Start/Enter</w:t>
      </w:r>
      <w:r w:rsidR="00346CBA">
        <w:t>.</w:t>
      </w:r>
    </w:p>
    <w:p w:rsidR="000A7724" w:rsidRDefault="006E0A47" w:rsidP="006E0A47">
      <w:pPr>
        <w:jc w:val="center"/>
      </w:pPr>
      <w:r>
        <w:rPr>
          <w:noProof/>
        </w:rPr>
        <w:lastRenderedPageBreak/>
        <w:drawing>
          <wp:inline distT="0" distB="0" distL="0" distR="0">
            <wp:extent cx="3401568" cy="2551176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M_45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>Figure 6:</w:t>
      </w:r>
      <w:r w:rsidR="00116D82">
        <w:t xml:space="preserve"> Selecting input amperage.</w:t>
      </w:r>
    </w:p>
    <w:p w:rsidR="000A7724" w:rsidRDefault="000A7724" w:rsidP="00C50D76">
      <w:pPr>
        <w:pStyle w:val="ListParagraph"/>
        <w:numPr>
          <w:ilvl w:val="0"/>
          <w:numId w:val="4"/>
        </w:numPr>
      </w:pPr>
      <w:r>
        <w:t>The number of cells on the screen will st</w:t>
      </w:r>
      <w:r w:rsidR="00F30304">
        <w:t>art blinking as shown in Fig. 7</w:t>
      </w:r>
      <w:r>
        <w:t>. You want to select the correct number of cells depending on your battery by using the Dec</w:t>
      </w:r>
      <w:proofErr w:type="gramStart"/>
      <w:r>
        <w:t>./</w:t>
      </w:r>
      <w:proofErr w:type="gramEnd"/>
      <w:r>
        <w:t xml:space="preserve">Inc. buttons. </w:t>
      </w:r>
    </w:p>
    <w:p w:rsidR="000A7724" w:rsidRDefault="006E0A47" w:rsidP="006E0A47">
      <w:pPr>
        <w:jc w:val="center"/>
      </w:pPr>
      <w:r>
        <w:rPr>
          <w:noProof/>
        </w:rPr>
        <w:drawing>
          <wp:inline distT="0" distB="0" distL="0" distR="0">
            <wp:extent cx="3401568" cy="2551176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M_45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>Figure 7:</w:t>
      </w:r>
      <w:r w:rsidR="00116D82">
        <w:t xml:space="preserve"> Selecting number of cells.</w:t>
      </w:r>
    </w:p>
    <w:p w:rsidR="000A7724" w:rsidRDefault="000A7724" w:rsidP="00C50D76">
      <w:pPr>
        <w:pStyle w:val="ListParagraph"/>
        <w:numPr>
          <w:ilvl w:val="0"/>
          <w:numId w:val="4"/>
        </w:numPr>
      </w:pPr>
      <w:r>
        <w:t>Press and hold the Start/Enter button. The c</w:t>
      </w:r>
      <w:r w:rsidR="00E64D10">
        <w:t>harger will check if the battery is safe to charge. If the charger does not allow you to charge the battery</w:t>
      </w:r>
      <w:r w:rsidR="000A30D8">
        <w:t>,</w:t>
      </w:r>
      <w:r w:rsidR="00E64D10">
        <w:t xml:space="preserve"> disconnect everything and ask an experience member of the team for assistance. If everything is good, the charger will ask you </w:t>
      </w:r>
      <w:r w:rsidR="000A30D8">
        <w:t xml:space="preserve">to press Enter or Stop to confirm </w:t>
      </w:r>
      <w:r w:rsidR="00E64D10">
        <w:t>or cancel c</w:t>
      </w:r>
      <w:r w:rsidR="000A30D8">
        <w:t>harging, this is show in Fig. 8</w:t>
      </w:r>
      <w:r w:rsidR="00E64D10">
        <w:t>.</w:t>
      </w:r>
    </w:p>
    <w:p w:rsidR="00E64D10" w:rsidRDefault="006E0A47" w:rsidP="006E0A47">
      <w:pPr>
        <w:jc w:val="center"/>
      </w:pPr>
      <w:r>
        <w:rPr>
          <w:noProof/>
        </w:rPr>
        <w:lastRenderedPageBreak/>
        <w:drawing>
          <wp:inline distT="0" distB="0" distL="0" distR="0">
            <wp:extent cx="3401568" cy="2551176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M_45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>Figure 8:</w:t>
      </w:r>
      <w:r w:rsidR="00116D82">
        <w:t xml:space="preserve"> Confirming or canceling</w:t>
      </w:r>
    </w:p>
    <w:p w:rsidR="00E64D10" w:rsidRDefault="00E64D10" w:rsidP="00C50D76">
      <w:pPr>
        <w:pStyle w:val="ListParagraph"/>
        <w:numPr>
          <w:ilvl w:val="0"/>
          <w:numId w:val="4"/>
        </w:numPr>
      </w:pPr>
      <w:r>
        <w:t xml:space="preserve">After you pushed Enter to start charging the battery, tuck the battery away in the </w:t>
      </w:r>
      <w:proofErr w:type="spellStart"/>
      <w:r>
        <w:t>LiPo</w:t>
      </w:r>
      <w:proofErr w:type="spellEnd"/>
      <w:r>
        <w:t xml:space="preserve"> Safe-Bag and place it away from any flamm</w:t>
      </w:r>
      <w:r w:rsidR="001D1304">
        <w:t>able material as show in Fig. 9</w:t>
      </w:r>
      <w:r>
        <w:t>.</w:t>
      </w:r>
    </w:p>
    <w:p w:rsidR="00E64D10" w:rsidRDefault="006E0A47" w:rsidP="006E0A47">
      <w:pPr>
        <w:jc w:val="center"/>
      </w:pPr>
      <w:r>
        <w:rPr>
          <w:noProof/>
        </w:rPr>
        <w:drawing>
          <wp:inline distT="0" distB="0" distL="0" distR="0">
            <wp:extent cx="3401568" cy="2551176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M_45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47" w:rsidRDefault="006E0A47" w:rsidP="006E0A47">
      <w:pPr>
        <w:jc w:val="center"/>
      </w:pPr>
      <w:r>
        <w:t>Figure 9:</w:t>
      </w:r>
      <w:r w:rsidR="00116D82">
        <w:t xml:space="preserve"> Battery placed in the </w:t>
      </w:r>
      <w:proofErr w:type="spellStart"/>
      <w:r w:rsidR="00116D82">
        <w:t>LiPo</w:t>
      </w:r>
      <w:proofErr w:type="spellEnd"/>
      <w:r w:rsidR="00116D82">
        <w:t xml:space="preserve"> Safe-Bag.</w:t>
      </w:r>
    </w:p>
    <w:p w:rsidR="00E64D10" w:rsidRDefault="00E64D10" w:rsidP="00C50D76">
      <w:pPr>
        <w:pStyle w:val="ListParagraph"/>
        <w:numPr>
          <w:ilvl w:val="0"/>
          <w:numId w:val="4"/>
        </w:numPr>
      </w:pPr>
      <w:r>
        <w:t xml:space="preserve">Do </w:t>
      </w:r>
      <w:proofErr w:type="gramStart"/>
      <w:r>
        <w:t>not leave the battery unattended</w:t>
      </w:r>
      <w:proofErr w:type="gramEnd"/>
      <w:r>
        <w:t xml:space="preserve"> while it is charging. Make sure there is someone in the lab that can stop the charging process if needed. </w:t>
      </w:r>
    </w:p>
    <w:p w:rsidR="00E64D10" w:rsidRDefault="00E64D10" w:rsidP="00E64D10">
      <w:pPr>
        <w:pStyle w:val="ListParagraph"/>
      </w:pPr>
    </w:p>
    <w:p w:rsidR="00E64D10" w:rsidRDefault="00E64D10" w:rsidP="00E64D10">
      <w:r>
        <w:t xml:space="preserve">The charger manual is located in the charger box for any additional information. </w:t>
      </w:r>
    </w:p>
    <w:sectPr w:rsidR="00E64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C4B21"/>
    <w:multiLevelType w:val="hybridMultilevel"/>
    <w:tmpl w:val="E7043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95630"/>
    <w:multiLevelType w:val="hybridMultilevel"/>
    <w:tmpl w:val="9ADC6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615F2"/>
    <w:multiLevelType w:val="hybridMultilevel"/>
    <w:tmpl w:val="3626D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91412F"/>
    <w:multiLevelType w:val="hybridMultilevel"/>
    <w:tmpl w:val="D4020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D76"/>
    <w:rsid w:val="000A30D8"/>
    <w:rsid w:val="000A7724"/>
    <w:rsid w:val="00116D82"/>
    <w:rsid w:val="001202A8"/>
    <w:rsid w:val="001D1304"/>
    <w:rsid w:val="00346CBA"/>
    <w:rsid w:val="004115DC"/>
    <w:rsid w:val="00683D28"/>
    <w:rsid w:val="006E0A47"/>
    <w:rsid w:val="007170EB"/>
    <w:rsid w:val="00AC43C3"/>
    <w:rsid w:val="00AE2BF8"/>
    <w:rsid w:val="00AF4222"/>
    <w:rsid w:val="00C50D76"/>
    <w:rsid w:val="00E64D10"/>
    <w:rsid w:val="00F3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EA1F3D-F0BC-40B0-82B8-DF0DBC5C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D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D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0D76"/>
    <w:pPr>
      <w:ind w:left="720"/>
      <w:contextualSpacing/>
    </w:pPr>
  </w:style>
  <w:style w:type="table" w:styleId="TableGrid">
    <w:name w:val="Table Grid"/>
    <w:basedOn w:val="TableNormal"/>
    <w:uiPriority w:val="59"/>
    <w:rsid w:val="00AF422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Quote">
    <w:name w:val="Quote"/>
    <w:aliases w:val="Code"/>
    <w:basedOn w:val="Normal"/>
    <w:next w:val="Normal"/>
    <w:link w:val="QuoteChar"/>
    <w:uiPriority w:val="29"/>
    <w:qFormat/>
    <w:rsid w:val="00AF4222"/>
    <w:pPr>
      <w:spacing w:after="0" w:line="240" w:lineRule="auto"/>
    </w:pPr>
    <w:rPr>
      <w:rFonts w:ascii="Courier New" w:hAnsi="Courier New"/>
      <w:iCs/>
      <w:color w:val="000000" w:themeColor="text1"/>
    </w:rPr>
  </w:style>
  <w:style w:type="character" w:customStyle="1" w:styleId="QuoteChar">
    <w:name w:val="Quote Char"/>
    <w:aliases w:val="Code Char"/>
    <w:basedOn w:val="DefaultParagraphFont"/>
    <w:link w:val="Quote"/>
    <w:uiPriority w:val="29"/>
    <w:rsid w:val="00AF4222"/>
    <w:rPr>
      <w:rFonts w:ascii="Courier New" w:hAnsi="Courier New"/>
      <w:iCs/>
      <w:color w:val="000000" w:themeColor="text1"/>
    </w:rPr>
  </w:style>
  <w:style w:type="character" w:styleId="Strong">
    <w:name w:val="Strong"/>
    <w:aliases w:val="Warning"/>
    <w:basedOn w:val="DefaultParagraphFont"/>
    <w:uiPriority w:val="22"/>
    <w:qFormat/>
    <w:rsid w:val="00AF4222"/>
    <w:rPr>
      <w:b/>
      <w:bCs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Christopher Lum</cp:lastModifiedBy>
  <cp:revision>4</cp:revision>
  <dcterms:created xsi:type="dcterms:W3CDTF">2014-10-27T16:04:00Z</dcterms:created>
  <dcterms:modified xsi:type="dcterms:W3CDTF">2016-02-16T07:42:00Z</dcterms:modified>
</cp:coreProperties>
</file>