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40D" w:rsidRDefault="00167A14" w:rsidP="00167A14">
      <w:pPr>
        <w:pStyle w:val="NoSpacing"/>
      </w:pPr>
      <w:r>
        <w:t>Slide 1</w:t>
      </w:r>
      <w:r w:rsidR="00736ADB">
        <w:t xml:space="preserve"> (Title)</w:t>
      </w:r>
    </w:p>
    <w:p w:rsidR="00167A14" w:rsidRDefault="00167A14" w:rsidP="00167A14">
      <w:pPr>
        <w:pStyle w:val="NoSpacing"/>
        <w:numPr>
          <w:ilvl w:val="0"/>
          <w:numId w:val="1"/>
        </w:numPr>
      </w:pPr>
      <w:r>
        <w:t xml:space="preserve">Some of the current/past/recent members of the Autonomous Flight Systems </w:t>
      </w:r>
      <w:r w:rsidR="00736ADB">
        <w:t>Laboratory</w:t>
      </w:r>
    </w:p>
    <w:p w:rsidR="00167A14" w:rsidRDefault="00167A14" w:rsidP="00167A14">
      <w:pPr>
        <w:pStyle w:val="NoSpacing"/>
      </w:pPr>
    </w:p>
    <w:p w:rsidR="00167A14" w:rsidRDefault="00167A14" w:rsidP="00167A14">
      <w:pPr>
        <w:pStyle w:val="NoSpacing"/>
      </w:pPr>
      <w:r>
        <w:t>Slide 2</w:t>
      </w:r>
      <w:r w:rsidR="00736ADB">
        <w:t xml:space="preserve"> (Autonomous Flight Systems Laboratory)</w:t>
      </w:r>
    </w:p>
    <w:p w:rsidR="00167A14" w:rsidRDefault="00167A14" w:rsidP="00167A14">
      <w:pPr>
        <w:pStyle w:val="NoSpacing"/>
        <w:numPr>
          <w:ilvl w:val="0"/>
          <w:numId w:val="1"/>
        </w:numPr>
      </w:pPr>
      <w:r>
        <w:t>Historically we have been involved with various research projects.</w:t>
      </w:r>
    </w:p>
    <w:p w:rsidR="00167A14" w:rsidRDefault="00167A14" w:rsidP="00167A14">
      <w:pPr>
        <w:pStyle w:val="NoSpacing"/>
        <w:numPr>
          <w:ilvl w:val="0"/>
          <w:numId w:val="1"/>
        </w:numPr>
      </w:pPr>
      <w:r>
        <w:t>The main unifying theme of our work is that we see to conduct research that advance technologies relevant to unmanned systems.</w:t>
      </w:r>
    </w:p>
    <w:p w:rsidR="00167A14" w:rsidRDefault="00167A14" w:rsidP="00167A14">
      <w:pPr>
        <w:pStyle w:val="NoSpacing"/>
        <w:numPr>
          <w:ilvl w:val="0"/>
          <w:numId w:val="1"/>
        </w:numPr>
      </w:pPr>
      <w:r>
        <w:t>In addition to aerial vehicles, we’ve worked with surface vehicles and human-in-the-loop simulators.</w:t>
      </w:r>
    </w:p>
    <w:p w:rsidR="00167A14" w:rsidRDefault="00167A14" w:rsidP="00167A14">
      <w:pPr>
        <w:pStyle w:val="NoSpacing"/>
      </w:pPr>
    </w:p>
    <w:p w:rsidR="00167A14" w:rsidRDefault="00167A14" w:rsidP="00167A14">
      <w:pPr>
        <w:pStyle w:val="NoSpacing"/>
      </w:pPr>
      <w:r>
        <w:t>Slide 3</w:t>
      </w:r>
      <w:r w:rsidR="00736ADB">
        <w:t xml:space="preserve"> (Coordinated Search)</w:t>
      </w:r>
    </w:p>
    <w:p w:rsidR="00167A14" w:rsidRDefault="00167A14" w:rsidP="00167A14">
      <w:pPr>
        <w:pStyle w:val="NoSpacing"/>
        <w:numPr>
          <w:ilvl w:val="0"/>
          <w:numId w:val="2"/>
        </w:numPr>
      </w:pPr>
      <w:r>
        <w:t>This is work related to using teams of heterogeneous agents involved in a search mission</w:t>
      </w:r>
    </w:p>
    <w:p w:rsidR="00167A14" w:rsidRDefault="00167A14" w:rsidP="00167A14">
      <w:pPr>
        <w:pStyle w:val="NoSpacing"/>
        <w:numPr>
          <w:ilvl w:val="0"/>
          <w:numId w:val="2"/>
        </w:numPr>
      </w:pPr>
      <w:r>
        <w:t xml:space="preserve">Movie on the left shows 3 vehicles engaged in a search mission.  </w:t>
      </w:r>
    </w:p>
    <w:p w:rsidR="00167A14" w:rsidRDefault="00167A14" w:rsidP="00167A14">
      <w:pPr>
        <w:pStyle w:val="NoSpacing"/>
        <w:numPr>
          <w:ilvl w:val="1"/>
          <w:numId w:val="2"/>
        </w:numPr>
      </w:pPr>
      <w:r>
        <w:t>Vehicles are no in communication with each other</w:t>
      </w:r>
    </w:p>
    <w:p w:rsidR="00167A14" w:rsidRDefault="00167A14" w:rsidP="00167A14">
      <w:pPr>
        <w:pStyle w:val="NoSpacing"/>
        <w:numPr>
          <w:ilvl w:val="1"/>
          <w:numId w:val="2"/>
        </w:numPr>
      </w:pPr>
      <w:r>
        <w:t>Environment is complex and systems carry imperfect sensors</w:t>
      </w:r>
    </w:p>
    <w:p w:rsidR="00167A14" w:rsidRDefault="00167A14" w:rsidP="00167A14">
      <w:pPr>
        <w:pStyle w:val="NoSpacing"/>
        <w:numPr>
          <w:ilvl w:val="0"/>
          <w:numId w:val="2"/>
        </w:numPr>
      </w:pPr>
      <w:r>
        <w:t>Movie on the right shows the algorithm applied to a persistent surveillance mission</w:t>
      </w:r>
    </w:p>
    <w:p w:rsidR="00167A14" w:rsidRDefault="00167A14" w:rsidP="00167A14">
      <w:pPr>
        <w:pStyle w:val="NoSpacing"/>
        <w:numPr>
          <w:ilvl w:val="1"/>
          <w:numId w:val="2"/>
        </w:numPr>
      </w:pPr>
      <w:r>
        <w:t xml:space="preserve">ScanEagle is patrolling harbor </w:t>
      </w:r>
    </w:p>
    <w:p w:rsidR="00167A14" w:rsidRDefault="00167A14" w:rsidP="00167A14">
      <w:pPr>
        <w:pStyle w:val="NoSpacing"/>
        <w:numPr>
          <w:ilvl w:val="1"/>
          <w:numId w:val="2"/>
        </w:numPr>
      </w:pPr>
      <w:r>
        <w:t>When it leaves the harbor, the submarine infiltrates the area</w:t>
      </w:r>
    </w:p>
    <w:p w:rsidR="00167A14" w:rsidRDefault="00167A14" w:rsidP="00167A14">
      <w:pPr>
        <w:pStyle w:val="NoSpacing"/>
        <w:numPr>
          <w:ilvl w:val="1"/>
          <w:numId w:val="2"/>
        </w:numPr>
      </w:pPr>
      <w:r>
        <w:t xml:space="preserve">System retraces its </w:t>
      </w:r>
      <w:r w:rsidR="00736ADB">
        <w:t>steps to ensure no one has taken advantage of its absence and finds the target</w:t>
      </w:r>
    </w:p>
    <w:p w:rsidR="00736ADB" w:rsidRDefault="00736ADB" w:rsidP="00736ADB">
      <w:pPr>
        <w:pStyle w:val="NoSpacing"/>
      </w:pPr>
    </w:p>
    <w:p w:rsidR="00736ADB" w:rsidRDefault="00736ADB" w:rsidP="00736ADB">
      <w:pPr>
        <w:pStyle w:val="NoSpacing"/>
      </w:pPr>
      <w:r>
        <w:t>Slide 4 (Risk Assessment of UAS Missions)</w:t>
      </w:r>
    </w:p>
    <w:p w:rsidR="00736ADB" w:rsidRDefault="00D34901" w:rsidP="00736ADB">
      <w:pPr>
        <w:pStyle w:val="NoSpacing"/>
        <w:numPr>
          <w:ilvl w:val="0"/>
          <w:numId w:val="3"/>
        </w:numPr>
      </w:pPr>
      <w:r>
        <w:t>This project involves developing a tool to help UAS operators assess the risk to human bystanders posed by a given UAS mission.</w:t>
      </w:r>
    </w:p>
    <w:p w:rsidR="00D34901" w:rsidRDefault="00D34901" w:rsidP="00736ADB">
      <w:pPr>
        <w:pStyle w:val="NoSpacing"/>
        <w:numPr>
          <w:ilvl w:val="0"/>
          <w:numId w:val="3"/>
        </w:numPr>
      </w:pPr>
      <w:r>
        <w:t>System takes into account various factors such as mid-air collision, general failure probabilities, ground population density, etc. and tries to compute an estimate of expected number of fatalities per flight hour of a given mission.</w:t>
      </w:r>
    </w:p>
    <w:p w:rsidR="00D34901" w:rsidRDefault="00D34901" w:rsidP="00736ADB">
      <w:pPr>
        <w:pStyle w:val="NoSpacing"/>
        <w:numPr>
          <w:ilvl w:val="0"/>
          <w:numId w:val="3"/>
        </w:numPr>
      </w:pPr>
      <w:r>
        <w:t xml:space="preserve">Can be used to help assess the liability (and in a more detached perspective, the insurance premium) </w:t>
      </w:r>
      <w:r w:rsidR="00AA6CBC">
        <w:t>associated with</w:t>
      </w:r>
      <w:r>
        <w:t xml:space="preserve"> a mission.</w:t>
      </w:r>
    </w:p>
    <w:p w:rsidR="00D34901" w:rsidRDefault="00D34901" w:rsidP="00D34901">
      <w:pPr>
        <w:pStyle w:val="NoSpacing"/>
      </w:pPr>
    </w:p>
    <w:p w:rsidR="00D34901" w:rsidRDefault="00D34901" w:rsidP="00D34901">
      <w:pPr>
        <w:pStyle w:val="NoSpacing"/>
      </w:pPr>
      <w:r>
        <w:t>Slide 5 (Dynamic Mission Management and Path Planning)</w:t>
      </w:r>
    </w:p>
    <w:p w:rsidR="00D34901" w:rsidRDefault="00D34901" w:rsidP="00D34901">
      <w:pPr>
        <w:pStyle w:val="NoSpacing"/>
        <w:numPr>
          <w:ilvl w:val="0"/>
          <w:numId w:val="4"/>
        </w:numPr>
      </w:pPr>
      <w:r>
        <w:t xml:space="preserve">This is the Evolutionary </w:t>
      </w:r>
      <w:r>
        <w:t>Coop</w:t>
      </w:r>
      <w:r>
        <w:t>erative Based Path/Task Planning Systems (ECoPS).</w:t>
      </w:r>
    </w:p>
    <w:p w:rsidR="00D34901" w:rsidRDefault="00D34901" w:rsidP="00D34901">
      <w:pPr>
        <w:pStyle w:val="NoSpacing"/>
        <w:numPr>
          <w:ilvl w:val="0"/>
          <w:numId w:val="4"/>
        </w:numPr>
      </w:pPr>
      <w:r>
        <w:t>System finds feasible paths and task assignments for a</w:t>
      </w:r>
      <w:r w:rsidR="00AA6CBC">
        <w:t xml:space="preserve"> team of heterogeneous vehicles.  If given more computation time, it can optimize these feasible solutions.</w:t>
      </w:r>
    </w:p>
    <w:p w:rsidR="00AA6CBC" w:rsidRDefault="00AA6CBC" w:rsidP="00D34901">
      <w:pPr>
        <w:pStyle w:val="NoSpacing"/>
        <w:numPr>
          <w:ilvl w:val="0"/>
          <w:numId w:val="4"/>
        </w:numPr>
      </w:pPr>
      <w:r>
        <w:t>System can handle dynamic environments (moving targets, pop-up threats) or loss/addition of team members.</w:t>
      </w:r>
    </w:p>
    <w:p w:rsidR="00AA6CBC" w:rsidRDefault="00AA6CBC" w:rsidP="00AA6CBC">
      <w:pPr>
        <w:pStyle w:val="NoSpacing"/>
      </w:pPr>
    </w:p>
    <w:p w:rsidR="00AA6CBC" w:rsidRDefault="00AA6CBC" w:rsidP="00AA6CBC">
      <w:pPr>
        <w:pStyle w:val="NoSpacing"/>
      </w:pPr>
      <w:r>
        <w:t>Slide 6 (Implementation &amp; Industry Partners)</w:t>
      </w:r>
    </w:p>
    <w:p w:rsidR="00AA6CBC" w:rsidRDefault="00AA6CBC" w:rsidP="00AA6CBC">
      <w:pPr>
        <w:pStyle w:val="NoSpacing"/>
        <w:numPr>
          <w:ilvl w:val="0"/>
          <w:numId w:val="5"/>
        </w:numPr>
      </w:pPr>
      <w:r>
        <w:t>We spend a lot of time transitioning academic ideas out of a university environment and onto industry platforms.</w:t>
      </w:r>
    </w:p>
    <w:p w:rsidR="00AA6CBC" w:rsidRDefault="00AA6CBC" w:rsidP="00AA6CBC">
      <w:pPr>
        <w:pStyle w:val="NoSpacing"/>
        <w:numPr>
          <w:ilvl w:val="0"/>
          <w:numId w:val="5"/>
        </w:numPr>
      </w:pPr>
      <w:r>
        <w:t>We’ve partnered with Insitu, Boeing, Aerovel, and other companies to implement systems such as the search and rescue algorithm onto deployed systems.</w:t>
      </w:r>
      <w:bookmarkStart w:id="0" w:name="_GoBack"/>
      <w:bookmarkEnd w:id="0"/>
    </w:p>
    <w:sectPr w:rsidR="00AA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D2CAE"/>
    <w:multiLevelType w:val="hybridMultilevel"/>
    <w:tmpl w:val="ABCC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F092E"/>
    <w:multiLevelType w:val="hybridMultilevel"/>
    <w:tmpl w:val="A75A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931FC"/>
    <w:multiLevelType w:val="hybridMultilevel"/>
    <w:tmpl w:val="CB34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B1AC5"/>
    <w:multiLevelType w:val="hybridMultilevel"/>
    <w:tmpl w:val="378E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CC7082"/>
    <w:multiLevelType w:val="hybridMultilevel"/>
    <w:tmpl w:val="1C1C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EB"/>
    <w:rsid w:val="0003640D"/>
    <w:rsid w:val="00167A14"/>
    <w:rsid w:val="00736ADB"/>
    <w:rsid w:val="00917EEB"/>
    <w:rsid w:val="00AA6CBC"/>
    <w:rsid w:val="00D3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7A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7A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4</cp:revision>
  <dcterms:created xsi:type="dcterms:W3CDTF">2014-03-10T03:16:00Z</dcterms:created>
  <dcterms:modified xsi:type="dcterms:W3CDTF">2014-03-10T16:12:00Z</dcterms:modified>
</cp:coreProperties>
</file>