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0BFF"/>
    <w:p w14:paraId="253827DF"/>
    <w:p w14:paraId="3FA490E4"/>
    <w:p w14:paraId="3DE53408"/>
    <w:p w14:paraId="1263E581">
      <w:pPr>
        <w:jc w:val="center"/>
        <w:rPr>
          <w:b/>
          <w:sz w:val="84"/>
          <w:szCs w:val="84"/>
        </w:rPr>
      </w:pPr>
    </w:p>
    <w:p w14:paraId="56C23BB2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优微电子科技</w:t>
      </w:r>
    </w:p>
    <w:p w14:paraId="6922201B">
      <w:pPr>
        <w:jc w:val="center"/>
        <w:rPr>
          <w:b/>
          <w:sz w:val="84"/>
          <w:szCs w:val="84"/>
        </w:rPr>
      </w:pPr>
    </w:p>
    <w:p w14:paraId="78E17292">
      <w:pPr>
        <w:jc w:val="center"/>
        <w:rPr>
          <w:b/>
          <w:sz w:val="84"/>
          <w:szCs w:val="84"/>
        </w:rPr>
      </w:pPr>
    </w:p>
    <w:p w14:paraId="2D87F7CD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CC2530 基础实验</w:t>
      </w:r>
    </w:p>
    <w:p w14:paraId="5D9EB17A">
      <w:pPr>
        <w:jc w:val="center"/>
        <w:rPr>
          <w:rFonts w:hint="default" w:eastAsia="宋体"/>
          <w:b/>
          <w:sz w:val="52"/>
          <w:szCs w:val="52"/>
          <w:lang w:val="en-US" w:eastAsia="zh-CN"/>
        </w:rPr>
      </w:pPr>
      <w:r>
        <w:rPr>
          <w:rFonts w:hint="eastAsia"/>
          <w:b/>
          <w:sz w:val="52"/>
          <w:szCs w:val="52"/>
          <w:lang w:val="en-US" w:eastAsia="zh-CN"/>
        </w:rPr>
        <w:t>DMA传输配置</w:t>
      </w:r>
    </w:p>
    <w:p w14:paraId="55F66097">
      <w:pPr>
        <w:jc w:val="center"/>
        <w:rPr>
          <w:b/>
          <w:sz w:val="52"/>
          <w:szCs w:val="52"/>
        </w:rPr>
      </w:pPr>
    </w:p>
    <w:p w14:paraId="358C8D8E">
      <w:pPr>
        <w:jc w:val="center"/>
        <w:rPr>
          <w:b/>
          <w:sz w:val="52"/>
          <w:szCs w:val="52"/>
        </w:rPr>
      </w:pPr>
    </w:p>
    <w:p w14:paraId="3BE9BFA3">
      <w:pPr>
        <w:jc w:val="center"/>
        <w:rPr>
          <w:b/>
          <w:sz w:val="52"/>
          <w:szCs w:val="52"/>
        </w:rPr>
      </w:pPr>
    </w:p>
    <w:p w14:paraId="4BF8A7A4">
      <w:pPr>
        <w:jc w:val="center"/>
        <w:rPr>
          <w:b/>
          <w:sz w:val="52"/>
          <w:szCs w:val="52"/>
        </w:rPr>
      </w:pPr>
    </w:p>
    <w:p w14:paraId="781762F2">
      <w:pPr>
        <w:jc w:val="center"/>
        <w:rPr>
          <w:b/>
          <w:sz w:val="52"/>
          <w:szCs w:val="52"/>
        </w:rPr>
      </w:pPr>
    </w:p>
    <w:p w14:paraId="245B3990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19EDE895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34004CD7">
      <w:pPr>
        <w:pStyle w:val="2"/>
        <w:bidi w:val="0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2EB6DF06"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实验介绍</w:t>
      </w:r>
    </w:p>
    <w:p w14:paraId="380F9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直接存取访问（DMA）控制器可以用来减轻8051CPU内核传送数据操作的负担，从而实现在高效利用电源的条件下的高性能。只需要 CPU 极少的干预，DMA 控制器就可以将数据从诸如 ADC 或 RF 收发器的外设单 元传送到存储器。</w:t>
      </w:r>
    </w:p>
    <w:p w14:paraId="4BEF5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DMA 控制器协调所有的 DMA 传送，确保DMA 请求和 CPU 存储器访问之间按照优先等级协调、合理地 进行。DMA控制器含有若干可编程的DMA通道，用来实现存储器-存储器的数据传送。</w:t>
      </w:r>
    </w:p>
    <w:p w14:paraId="4BFAC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DMA 控制器控制整个 XDATA 存储空间的数据传送。由于大多数SFR寄存器映射到 DMA存储器空间，这些灵活的DMA通道的操作能够以创新的方式减轻CPU的负担，例如，从存储器传送数据到USART，或定期在ADC和存储器之间传送数据样本等等。使用 DMA 还可以保持CPU在低功耗模式下与外设单元之间传送数据，不需要唤醒，这就降低了整个系统的功耗。</w:t>
      </w:r>
    </w:p>
    <w:p w14:paraId="34759E68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 个独立的 DMA 通道；</w:t>
      </w:r>
    </w:p>
    <w:p w14:paraId="76182DA3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个可以配置的 DMA 通道优先级；</w:t>
      </w:r>
    </w:p>
    <w:p w14:paraId="41E63ABD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32 个可以配置的传送触发事件；</w:t>
      </w:r>
    </w:p>
    <w:p w14:paraId="2E8C09F6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源地址和目标地址的独立控制；</w:t>
      </w:r>
    </w:p>
    <w:p w14:paraId="746E6B47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单独传送、数据块传送和重复传送模式；</w:t>
      </w:r>
    </w:p>
    <w:p w14:paraId="29E32F31">
      <w:pPr>
        <w:numPr>
          <w:ilvl w:val="0"/>
          <w:numId w:val="2"/>
        </w:numPr>
        <w:tabs>
          <w:tab w:val="left" w:pos="1260"/>
        </w:tabs>
        <w:ind w:left="-440" w:leftChars="0" w:firstLine="40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支持传输数据的长域域，设置可变传输长度；</w:t>
      </w:r>
    </w:p>
    <w:p w14:paraId="301E66FE">
      <w:pPr>
        <w:keepNext w:val="0"/>
        <w:keepLines w:val="0"/>
        <w:pageBreakBefore w:val="0"/>
        <w:widowControl w:val="0"/>
        <w:numPr>
          <w:ilvl w:val="-7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既可以工作在字模式，又可以工作在字节模式。</w:t>
      </w:r>
    </w:p>
    <w:p w14:paraId="58A6A015">
      <w:pPr>
        <w:pStyle w:val="2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21485D1D">
      <w:pPr>
        <w:numPr>
          <w:ilvl w:val="0"/>
          <w:numId w:val="3"/>
        </w:numPr>
        <w:ind w:leftChars="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通过本实验了解CC2530 的DMA相关寄存器的配置；</w:t>
      </w:r>
    </w:p>
    <w:p w14:paraId="5E48B71E">
      <w:pPr>
        <w:numPr>
          <w:ilvl w:val="0"/>
          <w:numId w:val="3"/>
        </w:numPr>
        <w:ind w:leftChars="0"/>
        <w:rPr>
          <w:rFonts w:hint="eastAsia" w:ascii="宋体" w:hAnsi="宋体" w:cs="宋体"/>
          <w:szCs w:val="21"/>
          <w:lang w:eastAsia="zh-CN"/>
        </w:rPr>
      </w:pPr>
      <w:r>
        <w:rPr>
          <w:rFonts w:hint="eastAsia" w:ascii="宋体" w:hAnsi="宋体" w:cs="宋体"/>
          <w:szCs w:val="21"/>
        </w:rPr>
        <w:t>通过本实验了解CC2530的DMA功能的运用及操作。</w:t>
      </w:r>
    </w:p>
    <w:p w14:paraId="41B825D3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三、</w:t>
      </w:r>
      <w:r>
        <w:rPr>
          <w:rFonts w:hint="eastAsia"/>
          <w:lang w:val="en-US" w:eastAsia="zh-CN"/>
        </w:rPr>
        <w:t>实验设备</w:t>
      </w:r>
    </w:p>
    <w:p w14:paraId="3EE67C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3.1、硬件设备</w:t>
      </w:r>
    </w:p>
    <w:p w14:paraId="75210B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（1）ZIGBEE开发板</w:t>
      </w:r>
    </w:p>
    <w:p w14:paraId="2368DB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（2）SmartRF04EB仿真器</w:t>
      </w:r>
    </w:p>
    <w:p w14:paraId="0D9DE2AA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（3）Micro-USB线</w:t>
      </w:r>
    </w:p>
    <w:p w14:paraId="63E332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3.2、软件环境</w:t>
      </w:r>
    </w:p>
    <w:p w14:paraId="1ABDEEC0">
      <w:pP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</w:rPr>
        <w:t>IAR Embedded Workbench for 8051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集成开发环境。</w:t>
      </w:r>
    </w:p>
    <w:p w14:paraId="422FB041">
      <w:pPr>
        <w:rPr>
          <w:rFonts w:hint="default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0"/>
          <w:szCs w:val="20"/>
          <w:lang w:val="en-US" w:eastAsia="zh-CN"/>
        </w:rPr>
        <w:t>（2）串口调试助手</w:t>
      </w:r>
    </w:p>
    <w:p w14:paraId="7F95612D">
      <w:pPr>
        <w:pStyle w:val="2"/>
        <w:numPr>
          <w:ilvl w:val="0"/>
          <w:numId w:val="0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四、</w:t>
      </w:r>
      <w:r>
        <w:rPr>
          <w:rFonts w:hint="eastAsia"/>
          <w:lang w:val="en-US" w:eastAsia="zh-CN"/>
        </w:rPr>
        <w:t>实验原理</w:t>
      </w:r>
    </w:p>
    <w:p w14:paraId="6632503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4.1、DMA操作</w:t>
      </w:r>
    </w:p>
    <w:p w14:paraId="1AC0E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D</w:t>
      </w:r>
      <w:r>
        <w:rPr>
          <w:rFonts w:hint="eastAsia" w:ascii="宋体" w:hAnsi="宋体" w:eastAsia="宋体" w:cs="宋体"/>
        </w:rPr>
        <w:t>MA 控制器有5个通道，即DMA通道0到通道4。每个DMA通道能够从DMA 存储器空间的一个位置传送数据到另一个位置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62C06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当DMA 通道配置完毕后，在允许任何传输发起之前，必须进入工作状态。DMA通道通过将DMA 通道工作状态寄存器DMAARM 中指定位置1，就可以进入工作状态。</w:t>
      </w:r>
    </w:p>
    <w:p w14:paraId="715A9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一旦DMA 通道进入工作状态，当配置的DMA 触发事件发生时，传送就开始了。DMAREQ 位只能在相应的DMA 传输发生时清除。当通道解除准备工作状态时，DMAREQ 位不被清除。</w:t>
      </w:r>
    </w:p>
    <w:p w14:paraId="4D62E3B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4.2、DMA配置参数</w:t>
      </w:r>
    </w:p>
    <w:p w14:paraId="681B86E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4.2.1、源地址</w:t>
      </w:r>
    </w:p>
    <w:p w14:paraId="2B566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DMA通道开始读的数据地址。</w:t>
      </w:r>
    </w:p>
    <w:p w14:paraId="184C446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4.2.2、目标地址</w:t>
      </w:r>
    </w:p>
    <w:p w14:paraId="000FC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DMA通道从源地址读出要写的数据首地址。</w:t>
      </w:r>
    </w:p>
    <w:p w14:paraId="51BCF7E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4.2.3、传送数量/数据长度</w:t>
      </w:r>
    </w:p>
    <w:p w14:paraId="44DF6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DMA传送完成之前必须传送的字节或字的个数。</w:t>
      </w:r>
    </w:p>
    <w:p w14:paraId="0C16C4B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4.2.4、VLEN设置/传送长度</w:t>
      </w:r>
    </w:p>
    <w:p w14:paraId="658D6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DMA通道可以利用源数据中的第一个字节或字作为传送长度。</w:t>
      </w:r>
    </w:p>
    <w:p w14:paraId="1B619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在任何情况下，都设置传送长度为传送的最大长度LEN。若首字节或字指明的传输最大长度大于LEN，那么LEN个字节或字将被传送。</w:t>
      </w:r>
    </w:p>
    <w:p w14:paraId="347D2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当设置为可变长度传输，LEN应设置为允许传输的最大长度加一。</w:t>
      </w:r>
    </w:p>
    <w:p w14:paraId="675DC08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4.2.5、触发事件</w:t>
      </w:r>
    </w:p>
    <w:p w14:paraId="21F26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设置每个DMA通道接受单个事件的触发。</w:t>
      </w:r>
    </w:p>
    <w:p w14:paraId="1988D15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4.2.6、源和目标增量</w:t>
      </w:r>
    </w:p>
    <w:p w14:paraId="5CD7A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当DMA通道进入工作状态胡总和重新进入工作状态时，源地址和目标地址传送到内部地址指针。</w:t>
      </w:r>
    </w:p>
    <w:p w14:paraId="427ED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增量为0，每次传送后地址指针将保持不变。</w:t>
      </w:r>
    </w:p>
    <w:p w14:paraId="4088A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增量为1，每次传送后地址指针将加上1个数。</w:t>
      </w:r>
    </w:p>
    <w:p w14:paraId="232E9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增量为2，每次传送后地址指针将加上2个数。</w:t>
      </w:r>
    </w:p>
    <w:p w14:paraId="2090D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减量为1，每次传送后地址指针将减去1个数。</w:t>
      </w:r>
    </w:p>
    <w:p w14:paraId="11EA5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在字节模式下，1个数等于一个字节；在字模式下，1个数等于2个字节。</w:t>
      </w:r>
    </w:p>
    <w:p w14:paraId="6B22877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4.2.7、传送模式</w:t>
      </w:r>
    </w:p>
    <w:p w14:paraId="78EAF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指定DMA通道开始传输时如何工作。</w:t>
      </w:r>
    </w:p>
    <w:p w14:paraId="2887D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单一模式：触发时发生一个DMA传送并等待下一次触发，完成指定长度后传送结束，通报CPU解除DMA通道的工作状态。</w:t>
      </w:r>
    </w:p>
    <w:p w14:paraId="61900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块模式：触发时按照传送长度传送DMA传送，通报CPU解除DMA通道的工作状态。</w:t>
      </w:r>
    </w:p>
    <w:p w14:paraId="74928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重复的单一模式：触发时发生一个DMA传送并等待下一次触发，完成指定长度后传送结束，通报CPU重新进入DMA通道的工作状态。</w:t>
      </w:r>
    </w:p>
    <w:p w14:paraId="35F0E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重复的块模式：触发时按照传送长度传送DMA传送，报CPU重新进入DMA通道的工作状态。</w:t>
      </w:r>
    </w:p>
    <w:p w14:paraId="69C10D9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4.2.8、优先级</w:t>
      </w:r>
    </w:p>
    <w:p w14:paraId="5332E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DMA优先级对每个DMA通道是可以配置的，分为高级、一般级、低级。</w:t>
      </w:r>
    </w:p>
    <w:p w14:paraId="2A6A41B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4.2.9、字节或字传送/单次传送长度</w:t>
      </w:r>
    </w:p>
    <w:p w14:paraId="29653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判断已完成的传送是8位还是16位。</w:t>
      </w:r>
    </w:p>
    <w:p w14:paraId="04E0CB0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4.2.10、中断屏蔽</w:t>
      </w:r>
    </w:p>
    <w:p w14:paraId="0A9AE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在完成DMA传送的基础上，该通道能够产生一个中断到CPU，该位可以屏蔽中断。</w:t>
      </w:r>
    </w:p>
    <w:p w14:paraId="710C0E7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4.2.11、模式8设置</w:t>
      </w:r>
    </w:p>
    <w:p w14:paraId="3397B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决定采用7位还是8位的字节来传送数据，仅适用于字节传送。</w:t>
      </w:r>
    </w:p>
    <w:p w14:paraId="025036E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4.3、DMA配置安装</w:t>
      </w:r>
    </w:p>
    <w:p w14:paraId="6D2A0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定义结构体。DMA通道参数必须在DMA通道进入工作状态之前配置并激活，通过写入特殊的DMA配置数据结构中配置。</w:t>
      </w:r>
    </w:p>
    <w:p w14:paraId="1DC0FB79">
      <w:pPr>
        <w:jc w:val="center"/>
      </w:pPr>
      <w:r>
        <w:drawing>
          <wp:inline distT="0" distB="0" distL="114300" distR="114300">
            <wp:extent cx="5272405" cy="3653155"/>
            <wp:effectExtent l="0" t="0" r="1079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426A">
      <w:pPr>
        <w:jc w:val="center"/>
      </w:pPr>
      <w:r>
        <w:drawing>
          <wp:inline distT="0" distB="0" distL="114300" distR="114300">
            <wp:extent cx="5269230" cy="5085715"/>
            <wp:effectExtent l="0" t="0" r="127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8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9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将结构体首地址分别写入DMA0CFGH和DMA0CFGL。</w:t>
      </w:r>
    </w:p>
    <w:p w14:paraId="12E4B67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4.4、相关寄存器</w:t>
      </w:r>
    </w:p>
    <w:p w14:paraId="75263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DMAARM寄存器用于启动DMA通道。</w:t>
      </w:r>
    </w:p>
    <w:p w14:paraId="28FA6CCA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503805"/>
            <wp:effectExtent l="0" t="0" r="381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5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DMAREG寄存器用于开启DMA通道请求。</w:t>
      </w:r>
    </w:p>
    <w:p w14:paraId="3A05809D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225675"/>
            <wp:effectExtent l="0" t="0" r="3810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F8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DMAIRG寄存器用来判断DMA传送是否完成。</w:t>
      </w:r>
    </w:p>
    <w:p w14:paraId="5D86D99E">
      <w:pPr>
        <w:jc w:val="center"/>
      </w:pPr>
      <w:r>
        <w:drawing>
          <wp:inline distT="0" distB="0" distL="114300" distR="114300">
            <wp:extent cx="5266690" cy="318198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8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DMA0CFGH/L寄存器用于存放DMA通道0配置地址。</w:t>
      </w:r>
    </w:p>
    <w:p w14:paraId="187E9377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763905"/>
            <wp:effectExtent l="0" t="0" r="10795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24C0">
      <w:pPr>
        <w:jc w:val="center"/>
        <w:rPr>
          <w:rFonts w:hint="eastAsia"/>
          <w:lang w:val="en-US" w:eastAsia="zh-CN"/>
        </w:rPr>
      </w:pPr>
    </w:p>
    <w:p w14:paraId="43B47864">
      <w:pPr>
        <w:pStyle w:val="2"/>
        <w:numPr>
          <w:ilvl w:val="0"/>
          <w:numId w:val="4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实验演示</w:t>
      </w:r>
    </w:p>
    <w:p w14:paraId="296B6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现在我们要进行DMA配置并传送数据，实现串口输出对应字符。</w:t>
      </w:r>
    </w:p>
    <w:p w14:paraId="12904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首先是分别创建dma.c和dma.h文件，在dma.h文件内定义结构体：</w:t>
      </w:r>
    </w:p>
    <w:p w14:paraId="643EA5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#pragma bitfields=reversed</w:t>
      </w:r>
    </w:p>
    <w:p w14:paraId="10C0A61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typedef struct</w:t>
      </w:r>
    </w:p>
    <w:p w14:paraId="3949F2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{</w:t>
      </w:r>
    </w:p>
    <w:p w14:paraId="128D0D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SRCADDRH;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//源地址高8位</w:t>
      </w:r>
    </w:p>
    <w:p w14:paraId="59414A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SRCADDRL;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//源地址低8位</w:t>
      </w:r>
    </w:p>
    <w:p w14:paraId="43855BC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DESTADDRH;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//目的地址高8位</w:t>
      </w:r>
    </w:p>
    <w:p w14:paraId="109A06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DESTADDRL;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//目的地址低8位</w:t>
      </w:r>
    </w:p>
    <w:p w14:paraId="2E1B4F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VLEN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:3;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//可变长度传输模式</w:t>
      </w:r>
    </w:p>
    <w:p w14:paraId="1EB8473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LENH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:5;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//传送长度高5位</w:t>
      </w:r>
    </w:p>
    <w:p w14:paraId="2B4D91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LENL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:8;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//传送长度低8位</w:t>
      </w:r>
    </w:p>
    <w:p w14:paraId="71E6636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WORDSIZE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:1;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//8位或16位传送，字节或字传送</w:t>
      </w:r>
    </w:p>
    <w:p w14:paraId="5B6DAFB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TMODE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:2;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//传送模式选择</w:t>
      </w:r>
    </w:p>
    <w:p w14:paraId="777EDCA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TRIG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:5;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//触发事件选择</w:t>
      </w:r>
    </w:p>
    <w:p w14:paraId="1CAAF74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SRCINC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:2;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//源地址增量 -1/0/1/2</w:t>
      </w:r>
    </w:p>
    <w:p w14:paraId="699EDA1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DESTINC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:2;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//目标地址增量 -1/0/1/2</w:t>
      </w:r>
    </w:p>
    <w:p w14:paraId="7E4A416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IRQMASK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:1;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//中断屏蔽</w:t>
      </w:r>
    </w:p>
    <w:p w14:paraId="793D114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M8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:1;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//8位传输长度</w:t>
      </w:r>
    </w:p>
    <w:p w14:paraId="6A5CEAE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uint8_t PRIORITY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 xml:space="preserve">:2; 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//优先级别</w:t>
      </w:r>
    </w:p>
    <w:p w14:paraId="237943B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}DMA_DESC;</w:t>
      </w:r>
    </w:p>
    <w:p w14:paraId="144F78A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#pragma bitfields=default</w:t>
      </w:r>
    </w:p>
    <w:p w14:paraId="48FF5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接着在dma.c文件内初始化DMA：</w:t>
      </w:r>
    </w:p>
    <w:p w14:paraId="306C201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#include "headfile.h"</w:t>
      </w:r>
    </w:p>
    <w:p w14:paraId="6B401BA8">
      <w:pPr>
        <w:rPr>
          <w:rFonts w:hint="eastAsia" w:ascii="宋体" w:hAnsi="宋体" w:eastAsia="宋体" w:cs="宋体"/>
          <w:lang w:val="en-US" w:eastAsia="zh-CN"/>
        </w:rPr>
      </w:pPr>
    </w:p>
    <w:p w14:paraId="2A52065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char srcbuf[] = "Hello World\n";                                //源数组</w:t>
      </w:r>
    </w:p>
    <w:p w14:paraId="474BF4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char destbuf[sizeof(srcbuf)];                                   //目标数组</w:t>
      </w:r>
    </w:p>
    <w:p w14:paraId="7E761DE5">
      <w:pPr>
        <w:rPr>
          <w:rFonts w:hint="eastAsia" w:ascii="宋体" w:hAnsi="宋体" w:eastAsia="宋体" w:cs="宋体"/>
          <w:lang w:val="en-US" w:eastAsia="zh-CN"/>
        </w:rPr>
      </w:pPr>
    </w:p>
    <w:p w14:paraId="19068D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void dma_init(void)</w:t>
      </w:r>
    </w:p>
    <w:p w14:paraId="3796579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{</w:t>
      </w:r>
    </w:p>
    <w:p w14:paraId="29D38B4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DMA_DESC dmaconfig;</w:t>
      </w:r>
    </w:p>
    <w:p w14:paraId="58F9724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dmaconfig.SRCADDRH = (uint8_t)((uint16_t)&amp;srcbuf &gt;&gt;8)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//配置源地址</w:t>
      </w:r>
    </w:p>
    <w:p w14:paraId="7346619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dmaconfig.SRCADDRL = (uint8_t)((uint16_t)&amp;srcbuf &amp; 0xFF);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//&amp;0xFF的作用是防止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警告</w:t>
      </w:r>
    </w:p>
    <w:p w14:paraId="455CA1A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dmaconfig.DESTADDRH = (uint8_t)((uint16_t)&amp;destbuf &gt;&gt;8);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//配置目标地址</w:t>
      </w:r>
    </w:p>
    <w:p w14:paraId="6668C71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dmaconfig.DESTADDRL = (uint8_t)((uint16_t)&amp;destbuf &amp; 0xFF);</w:t>
      </w:r>
    </w:p>
    <w:p w14:paraId="4DBCFF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dmaconfig.VLEN = 0x00;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//LEN为传送长度</w:t>
      </w:r>
    </w:p>
    <w:p w14:paraId="3C94BA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dmaconfig.LENH = (uint8_t)((uint16_t)sizeof(srcbuf) &gt;&gt;8);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//配置传输长度</w:t>
      </w:r>
    </w:p>
    <w:p w14:paraId="7371025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dmaconfig.LENL = (uint8_t)((uint16_t)sizeof(srcbuf));</w:t>
      </w:r>
    </w:p>
    <w:p w14:paraId="0329244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dmaconfig.WORDSIZE = 0x00;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//字节传送</w:t>
      </w:r>
    </w:p>
    <w:p w14:paraId="010E4FC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dmaconfig.TMODE = 0x01;                                    //块传送模式</w:t>
      </w:r>
    </w:p>
    <w:p w14:paraId="4A6662C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dmaconfig.TRIG = 0;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//手动触发</w:t>
      </w:r>
    </w:p>
    <w:p w14:paraId="52835F1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dmaconfig.SRCINC = 0x01;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//源地址增量为1</w:t>
      </w:r>
    </w:p>
    <w:p w14:paraId="477480B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dmaconfig.DESTINC = 0x01;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//目标地址增量为1</w:t>
      </w:r>
    </w:p>
    <w:p w14:paraId="3E5C640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dmaconfig.IRQMASK = 0;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//中断屏蔽</w:t>
      </w:r>
    </w:p>
    <w:p w14:paraId="4DCAF02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dmaconfig.M8 = 0x00;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//8为字节传送数据</w:t>
      </w:r>
    </w:p>
    <w:p w14:paraId="7EB1378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dmaconfig.PRIORITY = 0x02;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//高优先级</w:t>
      </w:r>
    </w:p>
    <w:p w14:paraId="21868B2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DMA0CFGH = (uint8_t)((uint16_t)&amp;dmaconfig &gt;&gt;8);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//将配置结构体的首地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址赋予相关SFR</w:t>
      </w:r>
    </w:p>
    <w:p w14:paraId="50AE26C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DMA0CFGL = (uint8_t)((uint16_t)&amp;dmaconfig &amp; 0xFF);</w:t>
      </w:r>
    </w:p>
    <w:p w14:paraId="3F468F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}</w:t>
      </w:r>
    </w:p>
    <w:p w14:paraId="22B70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在dma.h文件内要加入以下两行代码，用于声明源数组和目标数组为外部数组，方便在main.c内使用：</w:t>
      </w:r>
    </w:p>
    <w:p w14:paraId="204255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extern char srcbuf[20];</w:t>
      </w:r>
    </w:p>
    <w:p w14:paraId="1825D47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extern char destbuf[sizeof(srcbuf)];</w:t>
      </w:r>
    </w:p>
    <w:p w14:paraId="27F4F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lang w:val="en-US" w:eastAsia="zh-CN"/>
        </w:rPr>
        <w:t>接着在main.c内输入以下：</w:t>
      </w:r>
    </w:p>
    <w:bookmarkEnd w:id="0"/>
    <w:p w14:paraId="1957BB2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#include "iocc2530.h"                     //头文件</w:t>
      </w:r>
    </w:p>
    <w:p w14:paraId="2472BD2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#include "headfile.h"</w:t>
      </w:r>
    </w:p>
    <w:p w14:paraId="7505FF2F">
      <w:pPr>
        <w:rPr>
          <w:rFonts w:hint="eastAsia" w:ascii="宋体" w:hAnsi="宋体" w:eastAsia="宋体" w:cs="宋体"/>
          <w:lang w:val="en-US" w:eastAsia="zh-CN"/>
        </w:rPr>
      </w:pPr>
    </w:p>
    <w:p w14:paraId="022439F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char buf[20];</w:t>
      </w:r>
    </w:p>
    <w:p w14:paraId="7EF47DD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void main(void)</w:t>
      </w:r>
    </w:p>
    <w:p w14:paraId="6DC3958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{</w:t>
      </w:r>
    </w:p>
    <w:p w14:paraId="7955CC2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clk32m_init();</w:t>
      </w:r>
    </w:p>
    <w:p w14:paraId="276ECF7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uart0_init();</w:t>
      </w:r>
    </w:p>
    <w:p w14:paraId="662702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dma_init();</w:t>
      </w:r>
    </w:p>
    <w:p w14:paraId="614B0C6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DMAARM = 0x01;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//启动DMA通道0</w:t>
      </w:r>
    </w:p>
    <w:p w14:paraId="75B150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DMAIRQ = 0x00;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//清除所有中断标志位</w:t>
      </w:r>
    </w:p>
    <w:p w14:paraId="1662034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DMAREQ = 0x01;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//DMA通道0传送请求</w:t>
      </w:r>
    </w:p>
    <w:p w14:paraId="01BE213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while((DMAIRQ &amp; 0x01) == 0);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//等待DMA通道0传送完成</w:t>
      </w:r>
    </w:p>
    <w:p w14:paraId="2AB94A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sprintf(buf,"finish\r\n");</w:t>
      </w:r>
    </w:p>
    <w:p w14:paraId="4AE662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uartsendstring(buf,sizeof(buf));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//传送完成串口输出</w:t>
      </w:r>
    </w:p>
    <w:p w14:paraId="64F455D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uartsendstring(destbuf,sizeof(destbuf));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//检测是否传输完成</w:t>
      </w:r>
    </w:p>
    <w:p w14:paraId="422990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while(1);</w:t>
      </w:r>
    </w:p>
    <w:p w14:paraId="677A99A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}</w:t>
      </w:r>
    </w:p>
    <w:p w14:paraId="74D4A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接上Micro-USB线并打开串口调试助手，当上电时将输出以下结果：</w:t>
      </w:r>
    </w:p>
    <w:p w14:paraId="09E14C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drawing>
          <wp:inline distT="0" distB="0" distL="114300" distR="114300">
            <wp:extent cx="5273675" cy="3752215"/>
            <wp:effectExtent l="0" t="0" r="952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2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0312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6BBF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36BBF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7F691">
    <w:pPr>
      <w:pStyle w:val="6"/>
      <w:jc w:val="lef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CC2530基础实验                                                                 DMA传输配置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8D94F"/>
    <w:multiLevelType w:val="singleLevel"/>
    <w:tmpl w:val="A458D94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A4BBAB7"/>
    <w:multiLevelType w:val="singleLevel"/>
    <w:tmpl w:val="AA4BBAB7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29B9C73"/>
    <w:multiLevelType w:val="singleLevel"/>
    <w:tmpl w:val="E29B9C7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0000008"/>
    <w:multiLevelType w:val="singleLevel"/>
    <w:tmpl w:val="00000008"/>
    <w:lvl w:ilvl="0" w:tentative="0">
      <w:start w:val="1"/>
      <w:numFmt w:val="decimal"/>
      <w:suff w:val="nothing"/>
      <w:lvlText w:val="%1、"/>
      <w:lvlJc w:val="left"/>
      <w:pPr>
        <w:ind w:left="420" w:hanging="420"/>
      </w:pPr>
      <w:rPr>
        <w:rFonts w:hint="eastAsia"/>
        <w:b w:val="0"/>
        <w:i w:val="0"/>
        <w:sz w:val="21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73ACB"/>
    <w:rsid w:val="05FD4C3F"/>
    <w:rsid w:val="0BC30C9B"/>
    <w:rsid w:val="106B1BE9"/>
    <w:rsid w:val="1204248D"/>
    <w:rsid w:val="18334473"/>
    <w:rsid w:val="199604A3"/>
    <w:rsid w:val="1A0314E0"/>
    <w:rsid w:val="1A1F79E2"/>
    <w:rsid w:val="21690F5F"/>
    <w:rsid w:val="22A941D6"/>
    <w:rsid w:val="29C7516A"/>
    <w:rsid w:val="2D0947FC"/>
    <w:rsid w:val="36D86C42"/>
    <w:rsid w:val="647D23B9"/>
    <w:rsid w:val="7246041C"/>
    <w:rsid w:val="79F5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0"/>
      <w:sz w:val="20"/>
      <w:szCs w:val="13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Theme="majorEastAsia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2190</Words>
  <Characters>3819</Characters>
  <Lines>0</Lines>
  <Paragraphs>0</Paragraphs>
  <TotalTime>15</TotalTime>
  <ScaleCrop>false</ScaleCrop>
  <LinksUpToDate>false</LinksUpToDate>
  <CharactersWithSpaces>4476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2023-12-28T11:38:00Z</dcterms:created>
  <dc:creator>18539</dc:creator>
  <cp:lastModifiedBy>Shillcly</cp:lastModifiedBy>
  <dcterms:modified xsi:type="dcterms:W3CDTF">2025-08-11T10:27:17Z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BA9B85CB9BE140D289FD2FBAA77E102D_12</vt:lpwstr>
  </property>
  <property fmtid="{D5CDD505-2E9C-101B-9397-08002B2CF9AE}" pid="4" name="KSOTemplateDocerSaveRecord">
    <vt:lpwstr>eyJoZGlkIjoiYTM3MzJiOGUxNTdiMTI0MTQ1ZGY3OTdiYmUzM2VkMDAiLCJ1c2VySWQiOiI2OTQ0MjY3MzYifQ==</vt:lpwstr>
  </property>
</Properties>
</file>