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60BFF"/>
    <w:p w14:paraId="253827DF"/>
    <w:p w14:paraId="3FA490E4"/>
    <w:p w14:paraId="3DE53408"/>
    <w:p w14:paraId="1263E581">
      <w:pPr>
        <w:jc w:val="center"/>
        <w:rPr>
          <w:b/>
          <w:sz w:val="84"/>
          <w:szCs w:val="84"/>
        </w:rPr>
      </w:pPr>
    </w:p>
    <w:p w14:paraId="56C23BB2">
      <w:pPr>
        <w:jc w:val="center"/>
        <w:rPr>
          <w:b/>
          <w:sz w:val="84"/>
          <w:szCs w:val="84"/>
        </w:rPr>
      </w:pPr>
      <w:r>
        <w:rPr>
          <w:rFonts w:hint="eastAsia"/>
          <w:b/>
          <w:sz w:val="84"/>
          <w:szCs w:val="84"/>
        </w:rPr>
        <w:t>优微电子科技</w:t>
      </w:r>
    </w:p>
    <w:p w14:paraId="6922201B">
      <w:pPr>
        <w:jc w:val="center"/>
        <w:rPr>
          <w:b/>
          <w:sz w:val="84"/>
          <w:szCs w:val="84"/>
        </w:rPr>
      </w:pPr>
    </w:p>
    <w:p w14:paraId="78E17292">
      <w:pPr>
        <w:jc w:val="center"/>
        <w:rPr>
          <w:b/>
          <w:sz w:val="84"/>
          <w:szCs w:val="84"/>
        </w:rPr>
      </w:pPr>
    </w:p>
    <w:p w14:paraId="2D87F7CD">
      <w:pPr>
        <w:jc w:val="center"/>
        <w:rPr>
          <w:b/>
          <w:sz w:val="52"/>
          <w:szCs w:val="52"/>
        </w:rPr>
      </w:pPr>
      <w:r>
        <w:rPr>
          <w:rFonts w:hint="eastAsia"/>
          <w:b/>
          <w:sz w:val="52"/>
          <w:szCs w:val="52"/>
        </w:rPr>
        <w:t xml:space="preserve"> CC2530 基础实验</w:t>
      </w:r>
    </w:p>
    <w:p w14:paraId="5D9EB17A">
      <w:pPr>
        <w:jc w:val="center"/>
        <w:rPr>
          <w:rFonts w:hint="default" w:eastAsia="宋体"/>
          <w:b/>
          <w:sz w:val="52"/>
          <w:szCs w:val="52"/>
          <w:lang w:val="en-US" w:eastAsia="zh-CN"/>
        </w:rPr>
      </w:pPr>
      <w:r>
        <w:rPr>
          <w:rFonts w:hint="eastAsia"/>
          <w:b/>
          <w:sz w:val="52"/>
          <w:szCs w:val="52"/>
          <w:lang w:val="en-US" w:eastAsia="zh-CN"/>
        </w:rPr>
        <w:t>看门狗配置</w:t>
      </w:r>
    </w:p>
    <w:p w14:paraId="55F66097">
      <w:pPr>
        <w:jc w:val="center"/>
        <w:rPr>
          <w:b/>
          <w:sz w:val="52"/>
          <w:szCs w:val="52"/>
        </w:rPr>
      </w:pPr>
    </w:p>
    <w:p w14:paraId="358C8D8E">
      <w:pPr>
        <w:jc w:val="center"/>
        <w:rPr>
          <w:b/>
          <w:sz w:val="52"/>
          <w:szCs w:val="52"/>
        </w:rPr>
      </w:pPr>
    </w:p>
    <w:p w14:paraId="3BE9BFA3">
      <w:pPr>
        <w:jc w:val="center"/>
        <w:rPr>
          <w:b/>
          <w:sz w:val="52"/>
          <w:szCs w:val="52"/>
        </w:rPr>
      </w:pPr>
    </w:p>
    <w:p w14:paraId="4BF8A7A4">
      <w:pPr>
        <w:jc w:val="center"/>
        <w:rPr>
          <w:b/>
          <w:sz w:val="52"/>
          <w:szCs w:val="52"/>
        </w:rPr>
      </w:pPr>
    </w:p>
    <w:p w14:paraId="781762F2">
      <w:pPr>
        <w:jc w:val="center"/>
        <w:rPr>
          <w:b/>
          <w:sz w:val="52"/>
          <w:szCs w:val="52"/>
        </w:rPr>
      </w:pPr>
    </w:p>
    <w:p w14:paraId="245B3990">
      <w:pPr>
        <w:jc w:val="center"/>
        <w:rPr>
          <w:rFonts w:ascii="Helvetica" w:hAnsi="Helvetica" w:cs="Helvetica"/>
          <w:kern w:val="0"/>
          <w:sz w:val="20"/>
          <w:szCs w:val="20"/>
        </w:rPr>
      </w:pPr>
    </w:p>
    <w:p w14:paraId="19EDE895">
      <w:pPr>
        <w:jc w:val="center"/>
        <w:rPr>
          <w:rFonts w:ascii="Helvetica" w:hAnsi="Helvetica" w:cs="Helvetica"/>
          <w:kern w:val="0"/>
          <w:sz w:val="20"/>
          <w:szCs w:val="20"/>
        </w:rPr>
      </w:pPr>
    </w:p>
    <w:p w14:paraId="34004CD7">
      <w:pPr>
        <w:pStyle w:val="2"/>
        <w:bidi w:val="0"/>
        <w:rPr>
          <w:rFonts w:hint="eastAsia"/>
          <w:lang w:val="en-US" w:eastAsia="zh-CN"/>
        </w:rPr>
        <w:sectPr>
          <w:headerReference r:id="rId3" w:type="default"/>
          <w:pgSz w:w="11906" w:h="16838"/>
          <w:pgMar w:top="1440" w:right="1800" w:bottom="1440" w:left="1800" w:header="851" w:footer="992" w:gutter="0"/>
          <w:pgNumType w:fmt="decimal"/>
          <w:cols w:space="720" w:num="1"/>
          <w:titlePg/>
          <w:docGrid w:type="lines" w:linePitch="312" w:charSpace="0"/>
        </w:sectPr>
      </w:pPr>
    </w:p>
    <w:p w14:paraId="2EB6DF06">
      <w:pPr>
        <w:pStyle w:val="2"/>
        <w:numPr>
          <w:ilvl w:val="0"/>
          <w:numId w:val="1"/>
        </w:numPr>
        <w:bidi w:val="0"/>
        <w:outlineLvl w:val="0"/>
        <w:rPr>
          <w:rFonts w:hint="eastAsia"/>
          <w:lang w:val="en-US" w:eastAsia="zh-CN"/>
        </w:rPr>
      </w:pPr>
      <w:r>
        <w:rPr>
          <w:rFonts w:hint="eastAsia"/>
          <w:lang w:val="en-US" w:eastAsia="zh-CN"/>
        </w:rPr>
        <w:t>实验介绍</w:t>
      </w:r>
    </w:p>
    <w:p w14:paraId="2FCFE850">
      <w:pPr>
        <w:keepNext w:val="0"/>
        <w:keepLines w:val="0"/>
        <w:pageBreakBefore w:val="0"/>
        <w:widowControl w:val="0"/>
        <w:numPr>
          <w:ilvl w:val="0"/>
          <w:numId w:val="0"/>
        </w:numPr>
        <w:kinsoku/>
        <w:wordWrap/>
        <w:overflowPunct/>
        <w:topLinePunct w:val="0"/>
        <w:autoSpaceDE/>
        <w:autoSpaceDN/>
        <w:bidi w:val="0"/>
        <w:adjustRightInd/>
        <w:snapToGrid/>
        <w:ind w:firstLine="40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看门狗定时器是一个计数器。给看门狗定时器设定一个定时器间隔值，程序运行时看门狗定时器开始从0计数，若看门狗定时器计数到给定的定时器间隔值时，认为是程序进入卡死状态，则强制复位系统；如哦程序正常运行，则CPU隔一段时间复位一次看门狗定时器，使其重新从0计数。</w:t>
      </w:r>
    </w:p>
    <w:p w14:paraId="46BBC209">
      <w:pPr>
        <w:keepNext w:val="0"/>
        <w:keepLines w:val="0"/>
        <w:pageBreakBefore w:val="0"/>
        <w:widowControl w:val="0"/>
        <w:numPr>
          <w:ilvl w:val="0"/>
          <w:numId w:val="0"/>
        </w:numPr>
        <w:kinsoku/>
        <w:wordWrap/>
        <w:overflowPunct/>
        <w:topLinePunct w:val="0"/>
        <w:autoSpaceDE/>
        <w:autoSpaceDN/>
        <w:bidi w:val="0"/>
        <w:adjustRightInd/>
        <w:snapToGrid/>
        <w:ind w:firstLine="400" w:firstLineChars="200"/>
        <w:textAlignment w:val="auto"/>
        <w:rPr>
          <w:rFonts w:hint="eastAsia" w:ascii="宋体" w:hAnsi="宋体" w:eastAsia="宋体" w:cs="宋体"/>
        </w:rPr>
      </w:pPr>
      <w:r>
        <w:rPr>
          <w:rFonts w:hint="eastAsia" w:ascii="宋体" w:hAnsi="宋体" w:eastAsia="宋体" w:cs="宋体"/>
        </w:rPr>
        <w:t>看门狗可用于受到电气噪音、电源故障、静电放电等影响的应用，或需要高可靠性的环境。如果一个应用不需要看门狗功能，可以配置看门狗定时器为一个间隔定时器，这样可以用于在选定的时间间隔产生中断。</w:t>
      </w:r>
    </w:p>
    <w:p w14:paraId="3E327F0A">
      <w:pPr>
        <w:keepNext w:val="0"/>
        <w:keepLines w:val="0"/>
        <w:pageBreakBefore w:val="0"/>
        <w:widowControl w:val="0"/>
        <w:kinsoku/>
        <w:wordWrap/>
        <w:overflowPunct/>
        <w:topLinePunct w:val="0"/>
        <w:autoSpaceDE/>
        <w:autoSpaceDN/>
        <w:bidi w:val="0"/>
        <w:adjustRightInd/>
        <w:snapToGrid/>
        <w:ind w:left="0" w:leftChars="0" w:firstLine="400" w:firstLineChars="200"/>
        <w:textAlignment w:val="auto"/>
        <w:rPr>
          <w:rFonts w:hint="eastAsia" w:ascii="宋体" w:hAnsi="宋体" w:eastAsia="宋体" w:cs="宋体"/>
        </w:rPr>
      </w:pPr>
      <w:r>
        <w:rPr>
          <w:rFonts w:hint="eastAsia" w:ascii="宋体" w:hAnsi="宋体" w:eastAsia="宋体" w:cs="宋体"/>
        </w:rPr>
        <w:t>门狗定时器的特性如下：</w:t>
      </w:r>
    </w:p>
    <w:p w14:paraId="5BD2D3F7">
      <w:pPr>
        <w:numPr>
          <w:ilvl w:val="0"/>
          <w:numId w:val="2"/>
        </w:numPr>
        <w:tabs>
          <w:tab w:val="left" w:pos="1260"/>
        </w:tabs>
        <w:ind w:left="-440" w:leftChars="0" w:firstLine="400" w:firstLineChars="200"/>
        <w:rPr>
          <w:rFonts w:hint="eastAsia" w:ascii="宋体" w:hAnsi="宋体" w:eastAsia="宋体" w:cs="宋体"/>
        </w:rPr>
      </w:pPr>
      <w:r>
        <w:rPr>
          <w:rFonts w:hint="eastAsia" w:ascii="宋体" w:hAnsi="宋体" w:eastAsia="宋体" w:cs="宋体"/>
        </w:rPr>
        <w:t>四个可选的定时器间隔；</w:t>
      </w:r>
    </w:p>
    <w:p w14:paraId="679D32DD">
      <w:pPr>
        <w:numPr>
          <w:ilvl w:val="0"/>
          <w:numId w:val="2"/>
        </w:numPr>
        <w:tabs>
          <w:tab w:val="left" w:pos="1260"/>
        </w:tabs>
        <w:ind w:left="-440" w:leftChars="0" w:firstLine="400" w:firstLineChars="200"/>
        <w:rPr>
          <w:rFonts w:hint="eastAsia" w:ascii="宋体" w:hAnsi="宋体" w:eastAsia="宋体" w:cs="宋体"/>
        </w:rPr>
      </w:pPr>
      <w:r>
        <w:rPr>
          <w:rFonts w:hint="eastAsia" w:ascii="宋体" w:hAnsi="宋体" w:eastAsia="宋体" w:cs="宋体"/>
        </w:rPr>
        <w:t>看门狗模式；</w:t>
      </w:r>
    </w:p>
    <w:p w14:paraId="27348C61">
      <w:pPr>
        <w:numPr>
          <w:ilvl w:val="0"/>
          <w:numId w:val="2"/>
        </w:numPr>
        <w:tabs>
          <w:tab w:val="left" w:pos="1260"/>
        </w:tabs>
        <w:ind w:left="-440" w:leftChars="0" w:firstLine="400" w:firstLineChars="200"/>
        <w:rPr>
          <w:rFonts w:hint="eastAsia" w:ascii="宋体" w:hAnsi="宋体" w:eastAsia="宋体" w:cs="宋体"/>
        </w:rPr>
      </w:pPr>
      <w:r>
        <w:rPr>
          <w:rFonts w:hint="eastAsia" w:ascii="宋体" w:hAnsi="宋体" w:eastAsia="宋体" w:cs="宋体"/>
        </w:rPr>
        <w:t>定时器模式；</w:t>
      </w:r>
    </w:p>
    <w:p w14:paraId="68481587">
      <w:pPr>
        <w:numPr>
          <w:ilvl w:val="0"/>
          <w:numId w:val="2"/>
        </w:numPr>
        <w:tabs>
          <w:tab w:val="left" w:pos="1260"/>
        </w:tabs>
        <w:ind w:left="-440" w:leftChars="0" w:firstLine="400" w:firstLineChars="200"/>
        <w:rPr>
          <w:rFonts w:hint="eastAsia" w:ascii="宋体" w:hAnsi="宋体" w:eastAsia="宋体" w:cs="宋体"/>
        </w:rPr>
      </w:pPr>
      <w:r>
        <w:rPr>
          <w:rFonts w:hint="eastAsia" w:ascii="宋体" w:hAnsi="宋体" w:eastAsia="宋体" w:cs="宋体"/>
        </w:rPr>
        <w:t>在定时器模式下产生中断请求。</w:t>
      </w:r>
    </w:p>
    <w:p w14:paraId="294CBDAF">
      <w:pPr>
        <w:keepNext w:val="0"/>
        <w:keepLines w:val="0"/>
        <w:pageBreakBefore w:val="0"/>
        <w:widowControl w:val="0"/>
        <w:kinsoku/>
        <w:wordWrap/>
        <w:overflowPunct/>
        <w:topLinePunct w:val="0"/>
        <w:autoSpaceDE/>
        <w:autoSpaceDN/>
        <w:bidi w:val="0"/>
        <w:adjustRightInd/>
        <w:snapToGrid/>
        <w:ind w:left="0" w:leftChars="0" w:firstLine="400" w:firstLineChars="200"/>
        <w:textAlignment w:val="auto"/>
        <w:rPr>
          <w:rFonts w:hint="eastAsia" w:ascii="宋体" w:hAnsi="宋体" w:eastAsia="宋体" w:cs="宋体"/>
        </w:rPr>
      </w:pPr>
      <w:r>
        <w:rPr>
          <w:rFonts w:hint="eastAsia" w:ascii="宋体" w:hAnsi="宋体" w:eastAsia="宋体" w:cs="宋体"/>
          <w:lang w:val="en-US" w:eastAsia="zh-CN"/>
        </w:rPr>
        <w:t>看门狗</w:t>
      </w:r>
      <w:r>
        <w:rPr>
          <w:rFonts w:hint="eastAsia" w:ascii="宋体" w:hAnsi="宋体" w:eastAsia="宋体" w:cs="宋体"/>
        </w:rPr>
        <w:t>可以配置为一个看门狗定时器或一个通用的定时器。</w:t>
      </w:r>
      <w:r>
        <w:rPr>
          <w:rFonts w:hint="eastAsia" w:ascii="宋体" w:hAnsi="宋体" w:eastAsia="宋体" w:cs="宋体"/>
          <w:lang w:val="en-US" w:eastAsia="zh-CN"/>
        </w:rPr>
        <w:t>看门狗定时器</w:t>
      </w:r>
      <w:r>
        <w:rPr>
          <w:rFonts w:hint="eastAsia" w:ascii="宋体" w:hAnsi="宋体" w:eastAsia="宋体" w:cs="宋体"/>
        </w:rPr>
        <w:t>模块的运行由WDCTL寄存器控制。看门狗定时器包括一个15位计数器，它的频率由32kHz时钟源规定。注意用户不能获得15位计数器的内容。在所有供电模式下，15位计数器的内容保留，且当重新进入主动模式，看门狗定时器继续计数。</w:t>
      </w:r>
    </w:p>
    <w:p w14:paraId="7B048063">
      <w:pPr>
        <w:numPr>
          <w:ilvl w:val="0"/>
          <w:numId w:val="0"/>
        </w:numPr>
        <w:rPr>
          <w:rFonts w:hint="default" w:ascii="宋体" w:hAnsi="宋体" w:cs="宋体"/>
          <w:lang w:val="en-US" w:eastAsia="zh-CN"/>
        </w:rPr>
      </w:pPr>
    </w:p>
    <w:p w14:paraId="58A6A015">
      <w:pPr>
        <w:pStyle w:val="2"/>
        <w:numPr>
          <w:ilvl w:val="0"/>
          <w:numId w:val="1"/>
        </w:numPr>
        <w:bidi w:val="0"/>
        <w:ind w:left="0" w:leftChars="0" w:firstLine="0" w:firstLineChars="0"/>
        <w:outlineLvl w:val="0"/>
        <w:rPr>
          <w:rFonts w:hint="eastAsia"/>
          <w:lang w:val="en-US" w:eastAsia="zh-CN"/>
        </w:rPr>
      </w:pPr>
      <w:r>
        <w:rPr>
          <w:rFonts w:hint="eastAsia"/>
          <w:lang w:val="en-US" w:eastAsia="zh-CN"/>
        </w:rPr>
        <w:t>实验目的</w:t>
      </w:r>
    </w:p>
    <w:p w14:paraId="287046FE">
      <w:pPr>
        <w:numPr>
          <w:ilvl w:val="0"/>
          <w:numId w:val="3"/>
        </w:numPr>
        <w:rPr>
          <w:rFonts w:hint="eastAsia" w:ascii="宋体" w:hAnsi="宋体" w:cs="宋体"/>
          <w:szCs w:val="21"/>
          <w:lang w:val="en-US" w:eastAsia="zh-CN"/>
        </w:rPr>
      </w:pPr>
      <w:r>
        <w:rPr>
          <w:rFonts w:hint="eastAsia" w:ascii="宋体" w:hAnsi="宋体" w:cs="宋体"/>
          <w:szCs w:val="21"/>
          <w:lang w:val="en-US" w:eastAsia="zh-CN"/>
        </w:rPr>
        <w:t>通过本实验连接CC2530的看门狗功能的运用。</w:t>
      </w:r>
    </w:p>
    <w:p w14:paraId="52A343A1">
      <w:pPr>
        <w:numPr>
          <w:numId w:val="0"/>
        </w:numPr>
        <w:rPr>
          <w:rFonts w:hint="default" w:ascii="宋体" w:hAnsi="宋体" w:cs="宋体"/>
          <w:szCs w:val="21"/>
          <w:lang w:val="en-US" w:eastAsia="zh-CN"/>
        </w:rPr>
      </w:pPr>
    </w:p>
    <w:p w14:paraId="41B825D3">
      <w:pPr>
        <w:pStyle w:val="2"/>
        <w:numPr>
          <w:ilvl w:val="0"/>
          <w:numId w:val="0"/>
        </w:numPr>
        <w:bidi w:val="0"/>
        <w:outlineLvl w:val="0"/>
        <w:rPr>
          <w:rFonts w:hint="eastAsia"/>
          <w:lang w:val="en-US" w:eastAsia="zh-CN"/>
        </w:rPr>
      </w:pPr>
      <w:r>
        <w:rPr>
          <w:rFonts w:hint="eastAsia" w:ascii="宋体" w:hAnsi="宋体" w:eastAsia="宋体" w:cs="宋体"/>
          <w:b/>
          <w:bCs/>
          <w:kern w:val="44"/>
          <w:sz w:val="48"/>
          <w:szCs w:val="48"/>
          <w:lang w:val="en-US" w:eastAsia="zh-CN" w:bidi="ar"/>
        </w:rPr>
        <w:t>三、</w:t>
      </w:r>
      <w:r>
        <w:rPr>
          <w:rFonts w:hint="eastAsia"/>
          <w:lang w:val="en-US" w:eastAsia="zh-CN"/>
        </w:rPr>
        <w:t>实验设备</w:t>
      </w:r>
    </w:p>
    <w:p w14:paraId="3EE67C02">
      <w:pPr>
        <w:pStyle w:val="3"/>
        <w:bidi w:val="0"/>
        <w:rPr>
          <w:rFonts w:hint="eastAsia"/>
          <w:lang w:val="en-US" w:eastAsia="zh-CN"/>
        </w:rPr>
      </w:pPr>
      <w:r>
        <w:rPr>
          <w:rFonts w:hint="eastAsia"/>
          <w:lang w:val="en-US" w:eastAsia="zh-CN"/>
        </w:rPr>
        <w:t>3.1、硬件设备</w:t>
      </w:r>
    </w:p>
    <w:p w14:paraId="75210B8D">
      <w:pPr>
        <w:rPr>
          <w:rFonts w:hint="eastAsia" w:ascii="宋体" w:hAnsi="宋体" w:eastAsia="宋体" w:cs="宋体"/>
          <w:lang w:val="en-US" w:eastAsia="zh-CN"/>
        </w:rPr>
      </w:pPr>
      <w:r>
        <w:rPr>
          <w:rFonts w:hint="eastAsia" w:ascii="宋体" w:hAnsi="宋体" w:eastAsia="宋体" w:cs="宋体"/>
          <w:lang w:val="en-US" w:eastAsia="zh-CN"/>
        </w:rPr>
        <w:t>（1）ZIGBEE开发板</w:t>
      </w:r>
    </w:p>
    <w:p w14:paraId="2368DBF0">
      <w:pPr>
        <w:rPr>
          <w:rFonts w:hint="eastAsia" w:ascii="宋体" w:hAnsi="宋体" w:eastAsia="宋体" w:cs="宋体"/>
          <w:lang w:val="en-US" w:eastAsia="zh-CN"/>
        </w:rPr>
      </w:pPr>
      <w:r>
        <w:rPr>
          <w:rFonts w:hint="eastAsia" w:ascii="宋体" w:hAnsi="宋体" w:eastAsia="宋体" w:cs="宋体"/>
          <w:lang w:val="en-US" w:eastAsia="zh-CN"/>
        </w:rPr>
        <w:t>（2）SmartRF04EB仿真器</w:t>
      </w:r>
    </w:p>
    <w:p w14:paraId="63E332C9">
      <w:pPr>
        <w:pStyle w:val="3"/>
        <w:bidi w:val="0"/>
        <w:rPr>
          <w:rFonts w:hint="eastAsia"/>
          <w:lang w:val="en-US" w:eastAsia="zh-CN"/>
        </w:rPr>
      </w:pPr>
      <w:r>
        <w:rPr>
          <w:rFonts w:hint="eastAsia"/>
          <w:lang w:val="en-US" w:eastAsia="zh-CN"/>
        </w:rPr>
        <w:t>3.2、软件环境</w:t>
      </w:r>
    </w:p>
    <w:p w14:paraId="0CED77E9">
      <w:pPr>
        <w:rPr>
          <w:rFonts w:hint="eastAsia" w:ascii="宋体" w:hAnsi="宋体" w:eastAsia="宋体" w:cs="宋体"/>
          <w:b w:val="0"/>
          <w:bCs w:val="0"/>
          <w:color w:val="auto"/>
          <w:sz w:val="20"/>
          <w:szCs w:val="20"/>
          <w:lang w:val="en-US" w:eastAsia="zh-CN"/>
        </w:rPr>
      </w:pPr>
      <w:r>
        <w:rPr>
          <w:rFonts w:hint="eastAsia" w:ascii="宋体" w:hAnsi="宋体" w:eastAsia="宋体" w:cs="宋体"/>
          <w:b w:val="0"/>
          <w:bCs w:val="0"/>
          <w:sz w:val="20"/>
          <w:szCs w:val="20"/>
          <w:lang w:val="en-US" w:eastAsia="zh-CN"/>
        </w:rPr>
        <w:t>（1）</w:t>
      </w:r>
      <w:r>
        <w:rPr>
          <w:rFonts w:hint="eastAsia" w:ascii="宋体" w:hAnsi="宋体" w:eastAsia="宋体" w:cs="宋体"/>
          <w:b w:val="0"/>
          <w:bCs w:val="0"/>
          <w:color w:val="auto"/>
          <w:sz w:val="20"/>
          <w:szCs w:val="20"/>
        </w:rPr>
        <w:t>IAR Embedded Workbench for 8051</w:t>
      </w:r>
      <w:r>
        <w:rPr>
          <w:rFonts w:hint="eastAsia" w:ascii="宋体" w:hAnsi="宋体" w:eastAsia="宋体" w:cs="宋体"/>
          <w:b w:val="0"/>
          <w:bCs w:val="0"/>
          <w:color w:val="auto"/>
          <w:sz w:val="20"/>
          <w:szCs w:val="20"/>
          <w:lang w:val="en-US" w:eastAsia="zh-CN"/>
        </w:rPr>
        <w:t>集成开发环境。</w:t>
      </w:r>
    </w:p>
    <w:p w14:paraId="542F7438">
      <w:pPr>
        <w:rPr>
          <w:rFonts w:hint="eastAsia" w:ascii="宋体" w:hAnsi="宋体" w:eastAsia="宋体" w:cs="宋体"/>
          <w:b w:val="0"/>
          <w:bCs w:val="0"/>
          <w:color w:val="auto"/>
          <w:sz w:val="20"/>
          <w:szCs w:val="20"/>
          <w:lang w:val="en-US" w:eastAsia="zh-CN"/>
        </w:rPr>
      </w:pPr>
    </w:p>
    <w:p w14:paraId="0A824ED4">
      <w:pPr>
        <w:pStyle w:val="2"/>
        <w:numPr>
          <w:ilvl w:val="0"/>
          <w:numId w:val="0"/>
        </w:numPr>
        <w:bidi w:val="0"/>
        <w:ind w:left="0" w:leftChars="0" w:firstLine="0" w:firstLineChars="0"/>
        <w:outlineLvl w:val="0"/>
        <w:rPr>
          <w:rFonts w:hint="eastAsia"/>
          <w:lang w:val="en-US" w:eastAsia="zh-CN"/>
        </w:rPr>
      </w:pPr>
      <w:r>
        <w:rPr>
          <w:rFonts w:hint="eastAsia" w:ascii="宋体" w:hAnsi="宋体" w:eastAsia="宋体" w:cs="宋体"/>
          <w:b/>
          <w:bCs/>
          <w:kern w:val="44"/>
          <w:sz w:val="48"/>
          <w:szCs w:val="48"/>
          <w:lang w:val="en-US" w:eastAsia="zh-CN" w:bidi="ar"/>
        </w:rPr>
        <w:t>四、</w:t>
      </w:r>
      <w:r>
        <w:rPr>
          <w:rFonts w:hint="eastAsia"/>
          <w:lang w:val="en-US" w:eastAsia="zh-CN"/>
        </w:rPr>
        <w:t>实验原理</w:t>
      </w:r>
    </w:p>
    <w:p w14:paraId="4EA5A14A">
      <w:pPr>
        <w:pStyle w:val="3"/>
        <w:bidi w:val="0"/>
        <w:rPr>
          <w:rFonts w:hint="eastAsia"/>
          <w:lang w:val="en-US" w:eastAsia="zh-CN"/>
        </w:rPr>
      </w:pPr>
      <w:r>
        <w:rPr>
          <w:rFonts w:hint="eastAsia"/>
          <w:lang w:val="en-US" w:eastAsia="zh-CN"/>
        </w:rPr>
        <w:t>4.1、看门狗模式</w:t>
      </w:r>
    </w:p>
    <w:p w14:paraId="54D0EC62">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系统复位后看门狗定时器被禁用。</w:t>
      </w:r>
    </w:p>
    <w:p w14:paraId="4D9710A9">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通过配置WDCTL的第3、2位为10可以设置为看门狗模式，此时看门狗定时器开始从0计数。</w:t>
      </w:r>
    </w:p>
    <w:p w14:paraId="1B7DA1AB">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如果看门狗定时器运行在看门狗模式，就无法禁用定时器，即如果再次往WDCTL寄存器的第3、2位写入00或01将被视为无效。</w:t>
      </w:r>
    </w:p>
    <w:p w14:paraId="6061E065">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cs="宋体"/>
          <w:lang w:val="en-US" w:eastAsia="zh-CN"/>
        </w:rPr>
      </w:pPr>
      <w:r>
        <w:rPr>
          <w:rFonts w:hint="eastAsia" w:ascii="宋体" w:hAnsi="宋体" w:cs="宋体"/>
          <w:lang w:val="en-US" w:eastAsia="zh-CN"/>
        </w:rPr>
        <w:t>在看门狗模式下，看门狗定时器使能，就无法通过配置WDCTL寄存器后2位改变模式，且给定的定时器间隔值无法被修改。在该模式下，看门狗定时器不会产生中断请求。</w:t>
      </w:r>
    </w:p>
    <w:p w14:paraId="325159DB">
      <w:pPr>
        <w:pStyle w:val="3"/>
        <w:bidi w:val="0"/>
        <w:rPr>
          <w:rFonts w:hint="eastAsia"/>
          <w:lang w:val="en-US" w:eastAsia="zh-CN"/>
        </w:rPr>
      </w:pPr>
      <w:r>
        <w:rPr>
          <w:rFonts w:hint="eastAsia"/>
          <w:lang w:val="en-US" w:eastAsia="zh-CN"/>
        </w:rPr>
        <w:t>4.2、定时器模式</w:t>
      </w:r>
    </w:p>
    <w:p w14:paraId="1C336792">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通过配置WDCTL寄存器的第3、2位为11可将看门狗定时器设置为定时器模式。</w:t>
      </w:r>
    </w:p>
    <w:p w14:paraId="662359D8">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cs="宋体"/>
          <w:lang w:val="en-US" w:eastAsia="zh-CN"/>
        </w:rPr>
      </w:pPr>
      <w:r>
        <w:rPr>
          <w:rFonts w:hint="eastAsia" w:ascii="宋体" w:hAnsi="宋体" w:cs="宋体"/>
          <w:lang w:val="en-US" w:eastAsia="zh-CN"/>
        </w:rPr>
        <w:t>定时器从0开始，当达到给定的定时器间隔值时，看门狗定时器产生一个中断请求，该中断标志可以从IRCON2寄存器的第4位查看，IEN2寄存器的第5位可以设置看门狗定时器中断使能。</w:t>
      </w:r>
    </w:p>
    <w:p w14:paraId="7A0AA15D">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cs="宋体"/>
          <w:lang w:val="en-US" w:eastAsia="zh-CN"/>
        </w:rPr>
      </w:pPr>
      <w:r>
        <w:rPr>
          <w:rFonts w:hint="eastAsia" w:ascii="宋体" w:hAnsi="宋体" w:cs="宋体"/>
          <w:lang w:val="en-US" w:eastAsia="zh-CN"/>
        </w:rPr>
        <w:t>在定时器模式下，通过往WDCTL寄存器的第4位写入1来消除定时器内容，此时计数内容更改为0。当往WDCTL寄存器的第3、2位写入00或01时可以停止定时器并把计数内容消除为0。</w:t>
      </w:r>
    </w:p>
    <w:p w14:paraId="4DD589D4">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cs="宋体"/>
          <w:lang w:val="en-US" w:eastAsia="zh-CN"/>
        </w:rPr>
      </w:pPr>
      <w:r>
        <w:rPr>
          <w:rFonts w:hint="eastAsia" w:ascii="宋体" w:hAnsi="宋体" w:cs="宋体"/>
          <w:lang w:val="en-US" w:eastAsia="zh-CN"/>
        </w:rPr>
        <w:t>定时器间隔值由WDCTL后2为设置，看门狗定时器工作期间，定时器间隔值无法被修改。在定时器模式下，当计数达到定时器间隔值时，系统不会像处于看门狗模式那样被复位。</w:t>
      </w:r>
    </w:p>
    <w:p w14:paraId="73CD8691">
      <w:pPr>
        <w:pStyle w:val="3"/>
        <w:bidi w:val="0"/>
        <w:rPr>
          <w:rFonts w:hint="eastAsia"/>
          <w:lang w:val="en-US" w:eastAsia="zh-CN"/>
        </w:rPr>
      </w:pPr>
      <w:r>
        <w:rPr>
          <w:rFonts w:hint="eastAsia"/>
          <w:lang w:val="en-US" w:eastAsia="zh-CN"/>
        </w:rPr>
        <w:t>4.3、相关寄存器</w:t>
      </w:r>
    </w:p>
    <w:p w14:paraId="24044B59">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看门狗定时器的一切操作都由WDCTL寄存器控制。</w:t>
      </w:r>
    </w:p>
    <w:p w14:paraId="6D0C8D13">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cs="宋体"/>
          <w:lang w:val="en-US" w:eastAsia="zh-CN"/>
        </w:rPr>
      </w:pPr>
      <w:r>
        <w:rPr>
          <w:rFonts w:hint="eastAsia" w:ascii="宋体" w:hAnsi="宋体" w:cs="宋体"/>
          <w:lang w:val="en-US" w:eastAsia="zh-CN"/>
        </w:rPr>
        <w:t>WDCTL定时器的第1、0位为定时器间隔值的选择。当写入00时，看门狗定时器将计数大概1s，根据不同模式做出不同指令。</w:t>
      </w:r>
    </w:p>
    <w:p w14:paraId="10153685">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eastAsia" w:ascii="宋体" w:hAnsi="宋体" w:cs="宋体"/>
          <w:lang w:val="en-US" w:eastAsia="zh-CN"/>
        </w:rPr>
      </w:pPr>
      <w:r>
        <w:rPr>
          <w:rFonts w:hint="eastAsia" w:ascii="宋体" w:hAnsi="宋体" w:cs="宋体"/>
          <w:lang w:val="en-US" w:eastAsia="zh-CN"/>
        </w:rPr>
        <w:t>WDCTL定时器的第3、2位为看门狗定时器模式的选择。当处于定时器模式时，写入00或01可以停止定时器。当从定时器模式转换为看门狗模式时，需要停止看门狗定时器，再启动看门狗定时器并设置为看门狗模式。</w:t>
      </w:r>
    </w:p>
    <w:p w14:paraId="7D096D2C">
      <w:pPr>
        <w:keepNext w:val="0"/>
        <w:keepLines w:val="0"/>
        <w:pageBreakBefore w:val="0"/>
        <w:widowControl w:val="0"/>
        <w:kinsoku/>
        <w:wordWrap/>
        <w:overflowPunct/>
        <w:topLinePunct w:val="0"/>
        <w:autoSpaceDE/>
        <w:autoSpaceDN/>
        <w:bidi w:val="0"/>
        <w:adjustRightInd/>
        <w:snapToGrid/>
        <w:ind w:firstLine="400" w:firstLineChars="200"/>
        <w:textAlignment w:val="auto"/>
        <w:rPr>
          <w:rFonts w:hint="default" w:ascii="宋体" w:hAnsi="宋体" w:cs="宋体"/>
          <w:lang w:val="en-US" w:eastAsia="zh-CN"/>
        </w:rPr>
      </w:pPr>
      <w:r>
        <w:rPr>
          <w:rFonts w:hint="eastAsia" w:ascii="宋体" w:hAnsi="宋体" w:cs="宋体"/>
          <w:lang w:val="en-US" w:eastAsia="zh-CN"/>
        </w:rPr>
        <w:t>WDCTL定时器的第7-4位用于清除定时器。当看门狗定时器处于定时器模式时，写入0001可以清除计数内容，而此时定时器不会停止。当看门狗定时器处于看门狗模式时，先写入1010再写入0101可以实现“喂狗”，即清除计数内容。</w:t>
      </w:r>
    </w:p>
    <w:p w14:paraId="5BAE3505">
      <w:pPr>
        <w:jc w:val="center"/>
        <w:rPr>
          <w:rFonts w:hint="default"/>
          <w:lang w:val="en-US" w:eastAsia="zh-CN"/>
        </w:rPr>
      </w:pPr>
      <w:r>
        <w:drawing>
          <wp:inline distT="0" distB="0" distL="114300" distR="114300">
            <wp:extent cx="4819650" cy="41211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819650" cy="4121150"/>
                    </a:xfrm>
                    <a:prstGeom prst="rect">
                      <a:avLst/>
                    </a:prstGeom>
                    <a:noFill/>
                    <a:ln>
                      <a:noFill/>
                    </a:ln>
                  </pic:spPr>
                </pic:pic>
              </a:graphicData>
            </a:graphic>
          </wp:inline>
        </w:drawing>
      </w:r>
    </w:p>
    <w:p w14:paraId="401F0DBC">
      <w:pPr>
        <w:pStyle w:val="2"/>
        <w:bidi w:val="0"/>
        <w:rPr>
          <w:rFonts w:hint="eastAsia"/>
          <w:lang w:val="en-US" w:eastAsia="zh-CN"/>
        </w:rPr>
      </w:pPr>
      <w:r>
        <w:rPr>
          <w:rFonts w:hint="eastAsia"/>
          <w:lang w:val="en-US" w:eastAsia="zh-CN"/>
        </w:rPr>
        <w:t>五、实验演示</w:t>
      </w:r>
    </w:p>
    <w:p w14:paraId="32E3B913">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cs="宋体"/>
          <w:lang w:val="en-US" w:eastAsia="zh-CN"/>
        </w:rPr>
      </w:pPr>
      <w:r>
        <w:rPr>
          <w:rFonts w:hint="eastAsia" w:ascii="宋体" w:hAnsi="宋体" w:cs="宋体"/>
          <w:lang w:val="en-US" w:eastAsia="zh-CN"/>
        </w:rPr>
        <w:t>本实验将讨论在看门狗模式下观察“喂狗”与“不喂狗”LED的现象。</w:t>
      </w:r>
    </w:p>
    <w:p w14:paraId="2992A80B">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cs="宋体"/>
          <w:lang w:val="en-US" w:eastAsia="zh-CN"/>
        </w:rPr>
      </w:pPr>
      <w:r>
        <w:rPr>
          <w:rFonts w:hint="eastAsia" w:ascii="宋体" w:hAnsi="宋体" w:cs="宋体"/>
          <w:lang w:val="en-US" w:eastAsia="zh-CN"/>
        </w:rPr>
        <w:t>在本实验演示开始前，分别创建wdt.c和wdt.h文件。</w:t>
      </w:r>
    </w:p>
    <w:p w14:paraId="277BA94E">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default" w:ascii="宋体" w:hAnsi="宋体" w:cs="宋体"/>
          <w:lang w:val="en-US" w:eastAsia="zh-CN"/>
        </w:rPr>
      </w:pPr>
      <w:r>
        <w:rPr>
          <w:rFonts w:hint="eastAsia" w:ascii="宋体" w:hAnsi="宋体" w:cs="宋体"/>
          <w:lang w:val="en-US" w:eastAsia="zh-CN"/>
        </w:rPr>
        <w:t>首先在wdt.c文件内初始化看门狗定时器。将看门狗定时器配置为看门狗模式且定时器间隔值设置为1s，然后是往WDCTL寄存器的第7-4位分别写入1010和0101实现“喂狗”操作。</w:t>
      </w:r>
    </w:p>
    <w:p w14:paraId="3E882179">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#include "headfile.h"</w:t>
      </w:r>
    </w:p>
    <w:p w14:paraId="4F58E43D">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p>
    <w:p w14:paraId="1A8171DF">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void wdt_init(void)</w:t>
      </w:r>
    </w:p>
    <w:p w14:paraId="250D7699">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w:t>
      </w:r>
    </w:p>
    <w:p w14:paraId="60241080">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WDCTL |= 0x08;      //0000 1000 看门狗模式 定时器间隔值为1s</w:t>
      </w:r>
    </w:p>
    <w:p w14:paraId="57A5F671">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w:t>
      </w:r>
    </w:p>
    <w:p w14:paraId="1108B8B9">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p>
    <w:p w14:paraId="6D231A67">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void wdtfeet(void)      //喂狗操作</w:t>
      </w:r>
    </w:p>
    <w:p w14:paraId="682642E2">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w:t>
      </w:r>
    </w:p>
    <w:p w14:paraId="4D8D647A">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WDCTL = 0xA0;</w:t>
      </w:r>
    </w:p>
    <w:p w14:paraId="2B351143">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WDCTL = 0x50;</w:t>
      </w:r>
    </w:p>
    <w:p w14:paraId="0A6BB727">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w:t>
      </w:r>
    </w:p>
    <w:p w14:paraId="41A736FB">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cs="宋体"/>
          <w:lang w:val="en-US" w:eastAsia="zh-CN"/>
        </w:rPr>
      </w:pPr>
      <w:r>
        <w:rPr>
          <w:rFonts w:hint="eastAsia" w:ascii="宋体" w:hAnsi="宋体" w:cs="宋体"/>
          <w:lang w:val="en-US" w:eastAsia="zh-CN"/>
        </w:rPr>
        <w:t>对应更新wdt.h文件：</w:t>
      </w:r>
    </w:p>
    <w:p w14:paraId="2CBCB477">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#ifndef __WDT_H__</w:t>
      </w:r>
    </w:p>
    <w:p w14:paraId="5AC79C0E">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#define __WDT_H__</w:t>
      </w:r>
    </w:p>
    <w:p w14:paraId="7339E20E">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p>
    <w:p w14:paraId="45A36D65">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#include "headfile.h"</w:t>
      </w:r>
    </w:p>
    <w:p w14:paraId="6FF007B3">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p>
    <w:p w14:paraId="329E2658">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void wdt_init(void);</w:t>
      </w:r>
    </w:p>
    <w:p w14:paraId="3AF26F92">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void wdtfeet(void);</w:t>
      </w:r>
    </w:p>
    <w:p w14:paraId="287C79CB">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p>
    <w:p w14:paraId="16257B5F">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#endif</w:t>
      </w:r>
    </w:p>
    <w:p w14:paraId="01EED34D">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cs="宋体"/>
          <w:lang w:val="en-US" w:eastAsia="zh-CN"/>
        </w:rPr>
      </w:pPr>
      <w:r>
        <w:rPr>
          <w:rFonts w:hint="eastAsia" w:ascii="宋体" w:hAnsi="宋体" w:cs="宋体"/>
          <w:lang w:val="en-US" w:eastAsia="zh-CN"/>
        </w:rPr>
        <w:t>接着我们在main.c内初始化看门狗定时器。此时我们来看一下如果我们不进行喂狗：</w:t>
      </w:r>
    </w:p>
    <w:p w14:paraId="0861979A">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void main(void)</w:t>
      </w:r>
    </w:p>
    <w:p w14:paraId="119BBE8F">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w:t>
      </w:r>
    </w:p>
    <w:p w14:paraId="775E0B3E">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led_init();</w:t>
      </w:r>
    </w:p>
    <w:p w14:paraId="71A36BFB">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wdt_init();                 //初始化看门狗定时器</w:t>
      </w:r>
    </w:p>
    <w:p w14:paraId="38C67081">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while(1)</w:t>
      </w:r>
    </w:p>
    <w:p w14:paraId="052692FE">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t>
      </w:r>
    </w:p>
    <w:p w14:paraId="78AFCBDD">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delayms(500);</w:t>
      </w:r>
    </w:p>
    <w:p w14:paraId="1A36E635">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LED1 = 1;</w:t>
      </w:r>
    </w:p>
    <w:p w14:paraId="7673AA48">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t>
      </w:r>
    </w:p>
    <w:p w14:paraId="33477B91">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w:t>
      </w:r>
    </w:p>
    <w:p w14:paraId="113504F5">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default" w:ascii="宋体" w:hAnsi="宋体" w:cs="宋体"/>
          <w:lang w:val="en-US" w:eastAsia="zh-CN"/>
        </w:rPr>
      </w:pPr>
      <w:r>
        <w:rPr>
          <w:rFonts w:hint="eastAsia" w:ascii="宋体" w:hAnsi="宋体" w:cs="宋体"/>
          <w:lang w:val="en-US" w:eastAsia="zh-CN"/>
        </w:rPr>
        <w:t>可以看到，LED1每0.5s更改一次状态。这是因为我们设置看门狗定时器的定时器间隔值为1s，所以看门狗定时器计数到定时器间隔值就认为此时程序进入卡死状态，所以进行系统复位。</w:t>
      </w:r>
    </w:p>
    <w:p w14:paraId="1E5BDD38">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cs="宋体"/>
          <w:lang w:val="en-US" w:eastAsia="zh-CN"/>
        </w:rPr>
      </w:pPr>
      <w:r>
        <w:rPr>
          <w:rFonts w:hint="eastAsia" w:ascii="宋体" w:hAnsi="宋体" w:cs="宋体"/>
          <w:lang w:val="en-US" w:eastAsia="zh-CN"/>
        </w:rPr>
        <w:t>当我们执行喂狗操作时：</w:t>
      </w:r>
    </w:p>
    <w:p w14:paraId="52BF8708">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void main(void)</w:t>
      </w:r>
    </w:p>
    <w:p w14:paraId="6AA10AA6">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w:t>
      </w:r>
    </w:p>
    <w:p w14:paraId="6BC2E9F0">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led_init();</w:t>
      </w:r>
    </w:p>
    <w:p w14:paraId="1E6F2EFB">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wdt_init();                 </w:t>
      </w:r>
      <w:r>
        <w:rPr>
          <w:rFonts w:hint="eastAsia" w:ascii="宋体" w:hAnsi="宋体" w:cs="宋体"/>
          <w:lang w:val="en-US" w:eastAsia="zh-CN"/>
        </w:rPr>
        <w:tab/>
      </w:r>
      <w:r>
        <w:rPr>
          <w:rFonts w:hint="default" w:ascii="宋体" w:hAnsi="宋体" w:cs="宋体"/>
          <w:lang w:val="en-US" w:eastAsia="zh-CN"/>
        </w:rPr>
        <w:t>//初始化看门狗定时器</w:t>
      </w:r>
    </w:p>
    <w:p w14:paraId="1D44EE9A">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while(1)</w:t>
      </w:r>
    </w:p>
    <w:p w14:paraId="024A4D0F">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t>
      </w:r>
    </w:p>
    <w:p w14:paraId="0073CE7F">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delayms(500);</w:t>
      </w:r>
    </w:p>
    <w:p w14:paraId="73787BBA">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LED1 = 1;</w:t>
      </w:r>
    </w:p>
    <w:p w14:paraId="0BD1F200">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wdtfeet();               //喂狗</w:t>
      </w:r>
    </w:p>
    <w:p w14:paraId="4885CD25">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 xml:space="preserve">    }</w:t>
      </w:r>
    </w:p>
    <w:p w14:paraId="15EB37AA">
      <w:pPr>
        <w:keepNext w:val="0"/>
        <w:keepLines w:val="0"/>
        <w:pageBreakBefore w:val="0"/>
        <w:kinsoku/>
        <w:wordWrap/>
        <w:overflowPunct/>
        <w:topLinePunct w:val="0"/>
        <w:autoSpaceDE/>
        <w:autoSpaceDN/>
        <w:bidi w:val="0"/>
        <w:adjustRightInd/>
        <w:snapToGrid/>
        <w:jc w:val="both"/>
        <w:textAlignment w:val="auto"/>
        <w:rPr>
          <w:rFonts w:hint="default" w:ascii="宋体" w:hAnsi="宋体" w:cs="宋体"/>
          <w:lang w:val="en-US" w:eastAsia="zh-CN"/>
        </w:rPr>
      </w:pPr>
      <w:r>
        <w:rPr>
          <w:rFonts w:hint="default" w:ascii="宋体" w:hAnsi="宋体" w:cs="宋体"/>
          <w:lang w:val="en-US" w:eastAsia="zh-CN"/>
        </w:rPr>
        <w:t>}</w:t>
      </w:r>
    </w:p>
    <w:p w14:paraId="54ADA394">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eastAsia" w:ascii="宋体" w:hAnsi="宋体" w:cs="宋体"/>
          <w:lang w:val="en-US" w:eastAsia="zh-CN"/>
        </w:rPr>
      </w:pPr>
      <w:r>
        <w:rPr>
          <w:rFonts w:hint="eastAsia" w:ascii="宋体" w:hAnsi="宋体" w:cs="宋体"/>
          <w:lang w:val="en-US" w:eastAsia="zh-CN"/>
        </w:rPr>
        <w:t>我们可以看到，LED1在我们上电后0.5s后保持点亮。这是因为我们每0.5s即进行一次“喂狗”操作，使看门狗定时器的计数内容每0.5s就清0一次，以致于计数内容达不到定时器间隔值，所以不会认为程序进入卡死状态，所以不会复位系统。</w:t>
      </w:r>
    </w:p>
    <w:p w14:paraId="045A400A">
      <w:pPr>
        <w:keepNext w:val="0"/>
        <w:keepLines w:val="0"/>
        <w:pageBreakBefore w:val="0"/>
        <w:widowControl w:val="0"/>
        <w:kinsoku/>
        <w:wordWrap/>
        <w:overflowPunct/>
        <w:topLinePunct w:val="0"/>
        <w:autoSpaceDE/>
        <w:autoSpaceDN/>
        <w:bidi w:val="0"/>
        <w:adjustRightInd/>
        <w:snapToGrid/>
        <w:ind w:firstLine="400" w:firstLineChars="200"/>
        <w:jc w:val="both"/>
        <w:textAlignment w:val="auto"/>
        <w:rPr>
          <w:rFonts w:hint="default" w:ascii="宋体" w:hAnsi="宋体" w:cs="宋体"/>
          <w:lang w:val="en-US" w:eastAsia="zh-CN"/>
        </w:rPr>
      </w:pPr>
      <w:r>
        <w:rPr>
          <w:rFonts w:hint="eastAsia" w:ascii="宋体" w:hAnsi="宋体" w:cs="宋体"/>
          <w:lang w:val="en-US" w:eastAsia="zh-CN"/>
        </w:rPr>
        <w:t>我们可以把延时的时间改为1.5s，可以观察到不论进不进行“喂狗”操作，LED1始终保持熄灭状态，这是因为我们延时的时间已经超过了定时器间隔值，导致看门狗在延时时间未达时就进行了系统复位，使LED1保持在灭的状态。</w:t>
      </w:r>
      <w:bookmarkStart w:id="0" w:name="_GoBack"/>
      <w:bookmarkEnd w:id="0"/>
    </w:p>
    <w:sectPr>
      <w:footerReference r:id="rId4" w:type="default"/>
      <w:pgSz w:w="11906" w:h="16838"/>
      <w:pgMar w:top="1440" w:right="1800" w:bottom="1440" w:left="1800" w:header="851" w:footer="992" w:gutter="0"/>
      <w:pgNumType w:fmt="decimal" w:start="2"/>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0312A">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36BBF9">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136BBF9">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7F691">
    <w:pPr>
      <w:pStyle w:val="8"/>
      <w:jc w:val="left"/>
      <w:rPr>
        <w:rFonts w:hint="default" w:eastAsia="宋体"/>
        <w:lang w:val="en-US" w:eastAsia="zh-CN"/>
      </w:rPr>
    </w:pPr>
    <w:r>
      <w:rPr>
        <w:rFonts w:hint="eastAsia"/>
        <w:lang w:val="en-US" w:eastAsia="zh-CN"/>
      </w:rPr>
      <w:t>CC2530基础实验                                                                   看门狗配置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7CF039"/>
    <w:multiLevelType w:val="singleLevel"/>
    <w:tmpl w:val="907CF039"/>
    <w:lvl w:ilvl="0" w:tentative="0">
      <w:start w:val="1"/>
      <w:numFmt w:val="chineseCounting"/>
      <w:suff w:val="nothing"/>
      <w:lvlText w:val="%1、"/>
      <w:lvlJc w:val="left"/>
      <w:rPr>
        <w:rFonts w:hint="eastAsia"/>
      </w:rPr>
    </w:lvl>
  </w:abstractNum>
  <w:abstractNum w:abstractNumId="1">
    <w:nsid w:val="00000004"/>
    <w:multiLevelType w:val="singleLevel"/>
    <w:tmpl w:val="00000004"/>
    <w:lvl w:ilvl="0" w:tentative="0">
      <w:start w:val="1"/>
      <w:numFmt w:val="decimal"/>
      <w:suff w:val="nothing"/>
      <w:lvlText w:val="%1、"/>
      <w:lvlJc w:val="left"/>
      <w:pPr>
        <w:ind w:left="420" w:hanging="420"/>
      </w:pPr>
      <w:rPr>
        <w:rFonts w:hint="eastAsia"/>
        <w:b w:val="0"/>
        <w:i w:val="0"/>
        <w:sz w:val="21"/>
        <w:szCs w:val="24"/>
      </w:rPr>
    </w:lvl>
  </w:abstractNum>
  <w:abstractNum w:abstractNumId="2">
    <w:nsid w:val="0C44A371"/>
    <w:multiLevelType w:val="singleLevel"/>
    <w:tmpl w:val="0C44A371"/>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73ACB"/>
    <w:rsid w:val="05FD4C3F"/>
    <w:rsid w:val="0BC30C9B"/>
    <w:rsid w:val="0D4632F0"/>
    <w:rsid w:val="11704022"/>
    <w:rsid w:val="199604A3"/>
    <w:rsid w:val="1A1F79E2"/>
    <w:rsid w:val="21690F5F"/>
    <w:rsid w:val="22A941D6"/>
    <w:rsid w:val="29C7516A"/>
    <w:rsid w:val="31810164"/>
    <w:rsid w:val="337F78AD"/>
    <w:rsid w:val="36D86C42"/>
    <w:rsid w:val="3EF7710B"/>
    <w:rsid w:val="3FD3561A"/>
    <w:rsid w:val="455312E2"/>
    <w:rsid w:val="46B30662"/>
    <w:rsid w:val="480F7795"/>
    <w:rsid w:val="558E3A1F"/>
    <w:rsid w:val="5F9509D9"/>
    <w:rsid w:val="65461A6C"/>
    <w:rsid w:val="6BD867FC"/>
    <w:rsid w:val="7246041C"/>
    <w:rsid w:val="79F50D38"/>
    <w:rsid w:val="7E8F3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0"/>
      <w:sz w:val="20"/>
      <w:szCs w:val="13"/>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Theme="majorEastAsia"/>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83</Words>
  <Characters>129</Characters>
  <Lines>0</Lines>
  <Paragraphs>0</Paragraphs>
  <TotalTime>52</TotalTime>
  <ScaleCrop>false</ScaleCrop>
  <LinksUpToDate>false</LinksUpToDate>
  <CharactersWithSpaces>135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2023-12-28T11:38:00Z</dcterms:created>
  <dc:creator>18539</dc:creator>
  <cp:lastModifiedBy>Shillcly</cp:lastModifiedBy>
  <dcterms:modified xsi:type="dcterms:W3CDTF">2025-07-30T09:08:33Z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BA9B85CB9BE140D289FD2FBAA77E102D_12</vt:lpwstr>
  </property>
  <property fmtid="{D5CDD505-2E9C-101B-9397-08002B2CF9AE}" pid="4" name="KSOTemplateDocerSaveRecord">
    <vt:lpwstr>eyJoZGlkIjoiYTM3MzJiOGUxNTdiMTI0MTQ1ZGY3OTdiYmUzM2VkMDAiLCJ1c2VySWQiOiI2OTQ0MjY3MzYifQ==</vt:lpwstr>
  </property>
</Properties>
</file>