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DFD2" w14:textId="73770AD6" w:rsidR="00166FC9" w:rsidRDefault="00166FC9">
      <w:pPr>
        <w:rPr>
          <w:rFonts w:ascii="Times New Roman" w:hAnsi="Times New Roman" w:cs="Times New Roman"/>
        </w:rPr>
      </w:pPr>
      <w:r>
        <w:rPr>
          <w:rFonts w:ascii="Times New Roman" w:hAnsi="Times New Roman" w:cs="Times New Roman"/>
        </w:rPr>
        <w:t>Polyglot Go – Bridging Language Barriers Through Innovation</w:t>
      </w:r>
    </w:p>
    <w:p w14:paraId="45007A51" w14:textId="77777777" w:rsidR="00166FC9" w:rsidRDefault="00166FC9">
      <w:pPr>
        <w:rPr>
          <w:rFonts w:ascii="Times New Roman" w:hAnsi="Times New Roman" w:cs="Times New Roman"/>
        </w:rPr>
      </w:pPr>
    </w:p>
    <w:p w14:paraId="5D18E924" w14:textId="015F6DB5" w:rsidR="00D050A2" w:rsidRDefault="00D050A2">
      <w:pPr>
        <w:rPr>
          <w:rFonts w:ascii="Times New Roman" w:hAnsi="Times New Roman" w:cs="Times New Roman"/>
        </w:rPr>
      </w:pPr>
      <w:r>
        <w:rPr>
          <w:rFonts w:ascii="Times New Roman" w:hAnsi="Times New Roman" w:cs="Times New Roman"/>
        </w:rPr>
        <w:t xml:space="preserve">For </w:t>
      </w:r>
      <w:r w:rsidR="00824047">
        <w:rPr>
          <w:rFonts w:ascii="Times New Roman" w:hAnsi="Times New Roman" w:cs="Times New Roman"/>
        </w:rPr>
        <w:t>our</w:t>
      </w:r>
      <w:r>
        <w:rPr>
          <w:rFonts w:ascii="Times New Roman" w:hAnsi="Times New Roman" w:cs="Times New Roman"/>
        </w:rPr>
        <w:t xml:space="preserve"> capstone, </w:t>
      </w:r>
      <w:r w:rsidR="00824047">
        <w:rPr>
          <w:rFonts w:ascii="Times New Roman" w:hAnsi="Times New Roman" w:cs="Times New Roman"/>
        </w:rPr>
        <w:t>we</w:t>
      </w:r>
      <w:r>
        <w:rPr>
          <w:rFonts w:ascii="Times New Roman" w:hAnsi="Times New Roman" w:cs="Times New Roman"/>
        </w:rPr>
        <w:t xml:space="preserve"> </w:t>
      </w:r>
      <w:r w:rsidR="00824047">
        <w:rPr>
          <w:rFonts w:ascii="Times New Roman" w:hAnsi="Times New Roman" w:cs="Times New Roman"/>
        </w:rPr>
        <w:t xml:space="preserve">were </w:t>
      </w:r>
      <w:r>
        <w:rPr>
          <w:rFonts w:ascii="Times New Roman" w:hAnsi="Times New Roman" w:cs="Times New Roman"/>
        </w:rPr>
        <w:t>work</w:t>
      </w:r>
      <w:r w:rsidR="00824047">
        <w:rPr>
          <w:rFonts w:ascii="Times New Roman" w:hAnsi="Times New Roman" w:cs="Times New Roman"/>
        </w:rPr>
        <w:t>ing</w:t>
      </w:r>
      <w:r>
        <w:rPr>
          <w:rFonts w:ascii="Times New Roman" w:hAnsi="Times New Roman" w:cs="Times New Roman"/>
        </w:rPr>
        <w:t xml:space="preserve"> in a group of two </w:t>
      </w:r>
      <w:r w:rsidR="001E116B">
        <w:rPr>
          <w:rFonts w:ascii="Times New Roman" w:hAnsi="Times New Roman" w:cs="Times New Roman"/>
        </w:rPr>
        <w:t>to</w:t>
      </w:r>
      <w:r>
        <w:rPr>
          <w:rFonts w:ascii="Times New Roman" w:hAnsi="Times New Roman" w:cs="Times New Roman"/>
        </w:rPr>
        <w:t xml:space="preserve"> create a language learning app called “Polyglot Go” </w:t>
      </w:r>
      <w:r w:rsidR="00824047">
        <w:rPr>
          <w:rFonts w:ascii="Times New Roman" w:hAnsi="Times New Roman" w:cs="Times New Roman"/>
        </w:rPr>
        <w:t>which</w:t>
      </w:r>
      <w:r>
        <w:rPr>
          <w:rFonts w:ascii="Times New Roman" w:hAnsi="Times New Roman" w:cs="Times New Roman"/>
        </w:rPr>
        <w:t xml:space="preserve"> run on </w:t>
      </w:r>
      <w:r w:rsidR="001E116B">
        <w:rPr>
          <w:rFonts w:ascii="Times New Roman" w:hAnsi="Times New Roman" w:cs="Times New Roman"/>
        </w:rPr>
        <w:t xml:space="preserve">platform such as </w:t>
      </w:r>
      <w:r>
        <w:rPr>
          <w:rFonts w:ascii="Times New Roman" w:hAnsi="Times New Roman" w:cs="Times New Roman"/>
        </w:rPr>
        <w:t>desktop, iPad, and iPhone.</w:t>
      </w:r>
    </w:p>
    <w:p w14:paraId="16C1EE2E" w14:textId="77777777" w:rsidR="00824047" w:rsidRDefault="00824047">
      <w:pPr>
        <w:rPr>
          <w:rFonts w:ascii="Times New Roman" w:hAnsi="Times New Roman" w:cs="Times New Roman"/>
        </w:rPr>
      </w:pPr>
    </w:p>
    <w:p w14:paraId="00FAC65A" w14:textId="66FDDADB" w:rsidR="00166FC9" w:rsidRDefault="00166FC9">
      <w:pPr>
        <w:rPr>
          <w:rFonts w:ascii="Times New Roman" w:hAnsi="Times New Roman" w:cs="Times New Roman"/>
        </w:rPr>
      </w:pPr>
      <w:r>
        <w:rPr>
          <w:rFonts w:ascii="Times New Roman" w:hAnsi="Times New Roman" w:cs="Times New Roman"/>
        </w:rPr>
        <w:t xml:space="preserve">In a world increasingly defined by linguistic diversity, language barrier has become a main issue for everyone especially for the newly transferred or admitted students. </w:t>
      </w:r>
      <w:r w:rsidR="0047775F">
        <w:rPr>
          <w:rFonts w:ascii="Times New Roman" w:hAnsi="Times New Roman" w:cs="Times New Roman"/>
        </w:rPr>
        <w:t xml:space="preserve">Due to this, </w:t>
      </w:r>
      <w:r>
        <w:rPr>
          <w:rFonts w:ascii="Times New Roman" w:hAnsi="Times New Roman" w:cs="Times New Roman"/>
        </w:rPr>
        <w:t>learn</w:t>
      </w:r>
      <w:r w:rsidR="0047775F">
        <w:rPr>
          <w:rFonts w:ascii="Times New Roman" w:hAnsi="Times New Roman" w:cs="Times New Roman"/>
        </w:rPr>
        <w:t>ing</w:t>
      </w:r>
      <w:r>
        <w:rPr>
          <w:rFonts w:ascii="Times New Roman" w:hAnsi="Times New Roman" w:cs="Times New Roman"/>
        </w:rPr>
        <w:t xml:space="preserve"> new </w:t>
      </w:r>
      <w:r w:rsidR="0047775F">
        <w:rPr>
          <w:rFonts w:ascii="Times New Roman" w:hAnsi="Times New Roman" w:cs="Times New Roman"/>
        </w:rPr>
        <w:t>languages, cultures,</w:t>
      </w:r>
      <w:r>
        <w:rPr>
          <w:rFonts w:ascii="Times New Roman" w:hAnsi="Times New Roman" w:cs="Times New Roman"/>
        </w:rPr>
        <w:t xml:space="preserve"> and mak</w:t>
      </w:r>
      <w:r w:rsidR="0047775F">
        <w:rPr>
          <w:rFonts w:ascii="Times New Roman" w:hAnsi="Times New Roman" w:cs="Times New Roman"/>
        </w:rPr>
        <w:t>ing</w:t>
      </w:r>
      <w:r>
        <w:rPr>
          <w:rFonts w:ascii="Times New Roman" w:hAnsi="Times New Roman" w:cs="Times New Roman"/>
        </w:rPr>
        <w:t xml:space="preserve"> new friends</w:t>
      </w:r>
      <w:r w:rsidR="0047775F">
        <w:rPr>
          <w:rFonts w:ascii="Times New Roman" w:hAnsi="Times New Roman" w:cs="Times New Roman"/>
        </w:rPr>
        <w:t xml:space="preserve"> have emerged as a real challenge</w:t>
      </w:r>
      <w:r>
        <w:rPr>
          <w:rFonts w:ascii="Times New Roman" w:hAnsi="Times New Roman" w:cs="Times New Roman"/>
        </w:rPr>
        <w:t xml:space="preserve">. </w:t>
      </w:r>
      <w:r w:rsidR="0047775F">
        <w:rPr>
          <w:rFonts w:ascii="Times New Roman" w:hAnsi="Times New Roman" w:cs="Times New Roman"/>
        </w:rPr>
        <w:t>However, t</w:t>
      </w:r>
      <w:r>
        <w:rPr>
          <w:rFonts w:ascii="Times New Roman" w:hAnsi="Times New Roman" w:cs="Times New Roman"/>
        </w:rPr>
        <w:t xml:space="preserve">his should not </w:t>
      </w:r>
      <w:r w:rsidR="0047775F">
        <w:rPr>
          <w:rFonts w:ascii="Times New Roman" w:hAnsi="Times New Roman" w:cs="Times New Roman"/>
        </w:rPr>
        <w:t>present an obstacle to prevent one’s passion;</w:t>
      </w:r>
      <w:r>
        <w:rPr>
          <w:rFonts w:ascii="Times New Roman" w:hAnsi="Times New Roman" w:cs="Times New Roman"/>
        </w:rPr>
        <w:t xml:space="preserve"> we believe </w:t>
      </w:r>
      <w:r w:rsidR="0047775F">
        <w:rPr>
          <w:rFonts w:ascii="Times New Roman" w:hAnsi="Times New Roman" w:cs="Times New Roman"/>
        </w:rPr>
        <w:t>learning new language and cultures should be fun and simple. This would be the core objective for our project, which is to make the learning process easier and more enjoyable.</w:t>
      </w:r>
    </w:p>
    <w:p w14:paraId="69FF93AD" w14:textId="77777777" w:rsidR="00434041" w:rsidRDefault="00434041">
      <w:pPr>
        <w:rPr>
          <w:rFonts w:ascii="Times New Roman" w:hAnsi="Times New Roman" w:cs="Times New Roman"/>
        </w:rPr>
      </w:pPr>
    </w:p>
    <w:p w14:paraId="50AD00C8" w14:textId="4EF54CDD" w:rsidR="00434041" w:rsidRDefault="00434041">
      <w:pPr>
        <w:rPr>
          <w:rFonts w:ascii="Times New Roman" w:hAnsi="Times New Roman" w:cs="Times New Roman"/>
        </w:rPr>
      </w:pPr>
      <w:r>
        <w:rPr>
          <w:rFonts w:ascii="Times New Roman" w:hAnsi="Times New Roman" w:cs="Times New Roman"/>
        </w:rPr>
        <w:t>In crafting our application, we did various research on finding a more efficient way to write and manage our code files. Our strategic choice was made to employ “</w:t>
      </w:r>
      <w:proofErr w:type="spellStart"/>
      <w:r>
        <w:rPr>
          <w:rFonts w:ascii="Times New Roman" w:hAnsi="Times New Roman" w:cs="Times New Roman"/>
        </w:rPr>
        <w:t>FlutterFlow</w:t>
      </w:r>
      <w:proofErr w:type="spellEnd"/>
      <w:r>
        <w:rPr>
          <w:rFonts w:ascii="Times New Roman" w:hAnsi="Times New Roman" w:cs="Times New Roman"/>
        </w:rPr>
        <w:t xml:space="preserve">” as the main development environment. The choice stems from the uniqueness of the platform to seamlessly </w:t>
      </w:r>
      <w:r w:rsidR="00D86670">
        <w:rPr>
          <w:rFonts w:ascii="Times New Roman" w:hAnsi="Times New Roman" w:cs="Times New Roman"/>
        </w:rPr>
        <w:t xml:space="preserve">meld visual design (Front end) with underlying Dart code (Backend), resulting in dynamic and responsive user interfaces. Moreover, </w:t>
      </w:r>
      <w:proofErr w:type="spellStart"/>
      <w:r w:rsidR="00D86670">
        <w:rPr>
          <w:rFonts w:ascii="Times New Roman" w:hAnsi="Times New Roman" w:cs="Times New Roman"/>
        </w:rPr>
        <w:t>FlutterFlow</w:t>
      </w:r>
      <w:proofErr w:type="spellEnd"/>
      <w:r w:rsidR="00D86670">
        <w:rPr>
          <w:rFonts w:ascii="Times New Roman" w:hAnsi="Times New Roman" w:cs="Times New Roman"/>
        </w:rPr>
        <w:t xml:space="preserve"> gave us the ability to create complex widgets, tools, deploy APIs and interactions that can simulate real-world language usage scenarios (such as our flashcard’s flipping card widget, etc.)</w:t>
      </w:r>
    </w:p>
    <w:p w14:paraId="63A40BA0" w14:textId="77777777" w:rsidR="00862DF9" w:rsidRDefault="00862DF9">
      <w:pPr>
        <w:rPr>
          <w:rFonts w:ascii="Times New Roman" w:hAnsi="Times New Roman" w:cs="Times New Roman"/>
        </w:rPr>
      </w:pPr>
    </w:p>
    <w:p w14:paraId="7C573952" w14:textId="66C6DA20" w:rsidR="00862DF9" w:rsidRDefault="00862DF9">
      <w:pPr>
        <w:rPr>
          <w:rFonts w:ascii="Times New Roman" w:hAnsi="Times New Roman" w:cs="Times New Roman"/>
        </w:rPr>
      </w:pPr>
      <w:r>
        <w:rPr>
          <w:rFonts w:ascii="Times New Roman" w:hAnsi="Times New Roman" w:cs="Times New Roman"/>
        </w:rPr>
        <w:t xml:space="preserve">Overall, we utilized </w:t>
      </w:r>
      <w:proofErr w:type="spellStart"/>
      <w:r>
        <w:rPr>
          <w:rFonts w:ascii="Times New Roman" w:hAnsi="Times New Roman" w:cs="Times New Roman"/>
        </w:rPr>
        <w:t>FlutterFlow</w:t>
      </w:r>
      <w:proofErr w:type="spellEnd"/>
      <w:r>
        <w:rPr>
          <w:rFonts w:ascii="Times New Roman" w:hAnsi="Times New Roman" w:cs="Times New Roman"/>
        </w:rPr>
        <w:t xml:space="preserve"> to create 3 different learning types such as Flashcard, </w:t>
      </w:r>
      <w:proofErr w:type="spellStart"/>
      <w:r>
        <w:rPr>
          <w:rFonts w:ascii="Times New Roman" w:hAnsi="Times New Roman" w:cs="Times New Roman"/>
        </w:rPr>
        <w:t>wordmatching</w:t>
      </w:r>
      <w:proofErr w:type="spellEnd"/>
      <w:r>
        <w:rPr>
          <w:rFonts w:ascii="Times New Roman" w:hAnsi="Times New Roman" w:cs="Times New Roman"/>
        </w:rPr>
        <w:t xml:space="preserve"> and Translation</w:t>
      </w:r>
      <w:r w:rsidR="00DA5015">
        <w:rPr>
          <w:rFonts w:ascii="Times New Roman" w:hAnsi="Times New Roman" w:cs="Times New Roman"/>
        </w:rPr>
        <w:t>; and e</w:t>
      </w:r>
      <w:r>
        <w:rPr>
          <w:rFonts w:ascii="Times New Roman" w:hAnsi="Times New Roman" w:cs="Times New Roman"/>
        </w:rPr>
        <w:t xml:space="preserve">ach learning type supports three different languages such as Chinese (Mandarin), Vietnamese and Khmer (Cambodian). On top of that, we created basic login (sign up) page, home page (language selection), progress page, goal page, etc. Furthermore, </w:t>
      </w:r>
      <w:r w:rsidR="00DA5015">
        <w:rPr>
          <w:rFonts w:ascii="Times New Roman" w:hAnsi="Times New Roman" w:cs="Times New Roman"/>
        </w:rPr>
        <w:t xml:space="preserve">it is noteworthy to mention that </w:t>
      </w:r>
      <w:r>
        <w:rPr>
          <w:rFonts w:ascii="Times New Roman" w:hAnsi="Times New Roman" w:cs="Times New Roman"/>
        </w:rPr>
        <w:t xml:space="preserve">we used Google Firebase </w:t>
      </w:r>
      <w:r w:rsidR="00DA5015">
        <w:rPr>
          <w:rFonts w:ascii="Times New Roman" w:hAnsi="Times New Roman" w:cs="Times New Roman"/>
        </w:rPr>
        <w:t xml:space="preserve">service as our main database </w:t>
      </w:r>
      <w:r>
        <w:rPr>
          <w:rFonts w:ascii="Times New Roman" w:hAnsi="Times New Roman" w:cs="Times New Roman"/>
        </w:rPr>
        <w:t xml:space="preserve">to store our user information </w:t>
      </w:r>
      <w:r w:rsidR="00DA5015">
        <w:rPr>
          <w:rFonts w:ascii="Times New Roman" w:hAnsi="Times New Roman" w:cs="Times New Roman"/>
        </w:rPr>
        <w:t>and</w:t>
      </w:r>
      <w:r>
        <w:rPr>
          <w:rFonts w:ascii="Times New Roman" w:hAnsi="Times New Roman" w:cs="Times New Roman"/>
        </w:rPr>
        <w:t xml:space="preserve"> language data pack.</w:t>
      </w:r>
    </w:p>
    <w:p w14:paraId="398A2D55" w14:textId="77777777" w:rsidR="00824047" w:rsidRDefault="00824047">
      <w:pPr>
        <w:rPr>
          <w:rFonts w:ascii="Times New Roman" w:hAnsi="Times New Roman" w:cs="Times New Roman"/>
        </w:rPr>
      </w:pPr>
    </w:p>
    <w:p w14:paraId="737DD6C8" w14:textId="3A9D0472" w:rsidR="001E116B" w:rsidRPr="00D050A2" w:rsidRDefault="00DA5015">
      <w:pPr>
        <w:rPr>
          <w:rFonts w:ascii="Times New Roman" w:hAnsi="Times New Roman" w:cs="Times New Roman"/>
        </w:rPr>
      </w:pPr>
      <w:r>
        <w:rPr>
          <w:rFonts w:ascii="Times New Roman" w:hAnsi="Times New Roman" w:cs="Times New Roman"/>
        </w:rPr>
        <w:t xml:space="preserve">In summary, “Polyglot Go” represents the fusion of innovative technology and creative teaching ideas, offering a more enjoyable approach to language learning. By making language learning fun and easy, </w:t>
      </w:r>
      <w:r w:rsidR="00550883">
        <w:rPr>
          <w:rFonts w:ascii="Times New Roman" w:hAnsi="Times New Roman" w:cs="Times New Roman"/>
        </w:rPr>
        <w:t>we contribute to breaking down barriers and fostering meaningful connections among diverse communities.</w:t>
      </w:r>
    </w:p>
    <w:sectPr w:rsidR="001E116B" w:rsidRPr="00D0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A2"/>
    <w:rsid w:val="00166FC9"/>
    <w:rsid w:val="001E116B"/>
    <w:rsid w:val="00434041"/>
    <w:rsid w:val="0047775F"/>
    <w:rsid w:val="00550883"/>
    <w:rsid w:val="00824047"/>
    <w:rsid w:val="00862DF9"/>
    <w:rsid w:val="00D050A2"/>
    <w:rsid w:val="00D86670"/>
    <w:rsid w:val="00DA5015"/>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ecimalSymbol w:val="."/>
  <w:listSeparator w:val=","/>
  <w14:docId w14:val="7E1C0C0D"/>
  <w15:chartTrackingRefBased/>
  <w15:docId w15:val="{7F618675-4982-5C49-8F7D-E8AEB137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9"/>
        <w:lang w:val="en-US" w:eastAsia="zh-CN"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Chou</dc:creator>
  <cp:keywords/>
  <dc:description/>
  <cp:lastModifiedBy>Andrew Chou</cp:lastModifiedBy>
  <cp:revision>2</cp:revision>
  <dcterms:created xsi:type="dcterms:W3CDTF">2023-08-05T21:52:00Z</dcterms:created>
  <dcterms:modified xsi:type="dcterms:W3CDTF">2023-08-11T07:14:00Z</dcterms:modified>
</cp:coreProperties>
</file>