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0240F" w:rsidRDefault="0030240F">
      <w:pPr>
        <w:jc w:val="center"/>
        <w:rPr>
          <w:rFonts w:ascii="Arial" w:hAnsi="Arial" w:cs="Arial"/>
          <w:b/>
          <w:i/>
          <w:sz w:val="52"/>
          <w:szCs w:val="52"/>
        </w:rPr>
      </w:pPr>
      <w:r>
        <w:rPr>
          <w:rFonts w:ascii="Arial" w:hAnsi="Arial" w:cs="Arial"/>
          <w:b/>
          <w:i/>
          <w:sz w:val="52"/>
          <w:szCs w:val="52"/>
        </w:rPr>
        <w:t>USER GUIDE</w:t>
      </w:r>
    </w:p>
    <w:p w:rsidR="000F1A7D" w:rsidRDefault="000F1A7D">
      <w:pPr>
        <w:jc w:val="center"/>
        <w:rPr>
          <w:rFonts w:ascii="Arial" w:hAnsi="Arial" w:cs="Arial"/>
          <w:sz w:val="44"/>
          <w:szCs w:val="44"/>
        </w:rPr>
      </w:pPr>
    </w:p>
    <w:p w:rsidR="0030240F" w:rsidRDefault="0030240F">
      <w:pPr>
        <w:jc w:val="center"/>
        <w:rPr>
          <w:rFonts w:ascii="Arial" w:hAnsi="Arial" w:cs="Arial"/>
          <w:sz w:val="44"/>
          <w:szCs w:val="44"/>
        </w:rPr>
      </w:pPr>
    </w:p>
    <w:p w:rsidR="0030240F" w:rsidRDefault="0030240F">
      <w:pPr>
        <w:jc w:val="center"/>
        <w:rPr>
          <w:rFonts w:ascii="Arial" w:hAnsi="Arial" w:cs="Arial"/>
          <w:sz w:val="36"/>
          <w:szCs w:val="36"/>
        </w:rPr>
      </w:pPr>
    </w:p>
    <w:p w:rsidR="0030240F" w:rsidRDefault="0030240F">
      <w:pPr>
        <w:jc w:val="center"/>
      </w:pPr>
      <w:r w:rsidRPr="006A564F">
        <w:rPr>
          <w:rFonts w:ascii="Arial" w:hAnsi="Arial" w:cs="Arial"/>
          <w:b/>
          <w:color w:val="C00000"/>
          <w:sz w:val="56"/>
          <w:szCs w:val="56"/>
        </w:rPr>
        <w:t>W</w:t>
      </w:r>
      <w:r>
        <w:rPr>
          <w:rFonts w:ascii="Arial" w:hAnsi="Arial" w:cs="Arial"/>
          <w:sz w:val="56"/>
          <w:szCs w:val="56"/>
        </w:rPr>
        <w:t xml:space="preserve">isconsin </w:t>
      </w:r>
      <w:r w:rsidRPr="006A564F">
        <w:rPr>
          <w:rFonts w:ascii="Arial" w:hAnsi="Arial" w:cs="Arial"/>
          <w:b/>
          <w:color w:val="C00000"/>
          <w:sz w:val="56"/>
          <w:szCs w:val="56"/>
        </w:rPr>
        <w:t>I</w:t>
      </w:r>
      <w:r>
        <w:rPr>
          <w:rFonts w:ascii="Arial" w:hAnsi="Arial" w:cs="Arial"/>
          <w:sz w:val="56"/>
          <w:szCs w:val="56"/>
        </w:rPr>
        <w:t>rrigation</w:t>
      </w:r>
    </w:p>
    <w:p w:rsidR="0030240F" w:rsidRDefault="0030240F">
      <w:pPr>
        <w:jc w:val="center"/>
        <w:rPr>
          <w:rFonts w:ascii="Arial" w:hAnsi="Arial" w:cs="Arial"/>
          <w:sz w:val="56"/>
          <w:szCs w:val="56"/>
        </w:rPr>
      </w:pPr>
      <w:r w:rsidRPr="00F417D0">
        <w:rPr>
          <w:rFonts w:ascii="Arial" w:hAnsi="Arial" w:cs="Arial"/>
          <w:b/>
          <w:color w:val="C00000"/>
          <w:sz w:val="56"/>
          <w:szCs w:val="56"/>
        </w:rPr>
        <w:t>S</w:t>
      </w:r>
      <w:r>
        <w:rPr>
          <w:rFonts w:ascii="Arial" w:hAnsi="Arial" w:cs="Arial"/>
          <w:sz w:val="56"/>
          <w:szCs w:val="56"/>
        </w:rPr>
        <w:t xml:space="preserve">cheduling </w:t>
      </w:r>
      <w:r w:rsidRPr="00F417D0">
        <w:rPr>
          <w:rFonts w:ascii="Arial" w:hAnsi="Arial" w:cs="Arial"/>
          <w:b/>
          <w:color w:val="C00000"/>
          <w:sz w:val="56"/>
          <w:szCs w:val="56"/>
        </w:rPr>
        <w:t>P</w:t>
      </w:r>
      <w:r>
        <w:rPr>
          <w:rFonts w:ascii="Arial" w:hAnsi="Arial" w:cs="Arial"/>
          <w:sz w:val="56"/>
          <w:szCs w:val="56"/>
        </w:rPr>
        <w:t>rogram</w:t>
      </w:r>
    </w:p>
    <w:p w:rsidR="003D6B77" w:rsidRDefault="003D6B77">
      <w:pPr>
        <w:jc w:val="center"/>
        <w:rPr>
          <w:rFonts w:ascii="Arial" w:hAnsi="Arial" w:cs="Arial"/>
          <w:sz w:val="56"/>
          <w:szCs w:val="56"/>
        </w:rPr>
      </w:pPr>
    </w:p>
    <w:p w:rsidR="003D6B77" w:rsidRDefault="000F1A7D">
      <w:pPr>
        <w:jc w:val="center"/>
        <w:rPr>
          <w:rFonts w:ascii="Arial" w:hAnsi="Arial" w:cs="Arial"/>
          <w:sz w:val="48"/>
          <w:szCs w:val="48"/>
        </w:rPr>
      </w:pPr>
      <w:r>
        <w:rPr>
          <w:noProof/>
          <w:lang w:eastAsia="en-US"/>
        </w:rPr>
        <w:drawing>
          <wp:anchor distT="0" distB="0" distL="114935" distR="114935" simplePos="0" relativeHeight="251653120" behindDoc="0" locked="0" layoutInCell="1" allowOverlap="1" wp14:anchorId="008959B1" wp14:editId="30427B26">
            <wp:simplePos x="0" y="0"/>
            <wp:positionH relativeFrom="column">
              <wp:posOffset>278130</wp:posOffset>
            </wp:positionH>
            <wp:positionV relativeFrom="paragraph">
              <wp:posOffset>40640</wp:posOffset>
            </wp:positionV>
            <wp:extent cx="5260975" cy="32035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36000" contrast="-54000"/>
                      <a:extLst>
                        <a:ext uri="{28A0092B-C50C-407E-A947-70E740481C1C}">
                          <a14:useLocalDpi xmlns:a14="http://schemas.microsoft.com/office/drawing/2010/main" val="0"/>
                        </a:ext>
                      </a:extLst>
                    </a:blip>
                    <a:srcRect t="11363" r="7292" b="9323"/>
                    <a:stretch>
                      <a:fillRect/>
                    </a:stretch>
                  </pic:blipFill>
                  <pic:spPr bwMode="auto">
                    <a:xfrm>
                      <a:off x="0" y="0"/>
                      <a:ext cx="5260975" cy="3203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0240F" w:rsidRDefault="0030240F">
      <w:pPr>
        <w:jc w:val="center"/>
        <w:rPr>
          <w:rFonts w:ascii="Arial" w:hAnsi="Arial" w:cs="Arial"/>
          <w:sz w:val="48"/>
          <w:szCs w:val="48"/>
        </w:rPr>
      </w:pPr>
    </w:p>
    <w:p w:rsidR="0030240F" w:rsidRDefault="0030240F">
      <w:pPr>
        <w:jc w:val="center"/>
        <w:rPr>
          <w:rFonts w:ascii="Arial" w:hAnsi="Arial" w:cs="Arial"/>
          <w:b/>
          <w:i/>
          <w:sz w:val="32"/>
          <w:szCs w:val="32"/>
        </w:rPr>
      </w:pPr>
      <w:r>
        <w:rPr>
          <w:rFonts w:ascii="Arial" w:hAnsi="Arial" w:cs="Arial"/>
          <w:b/>
          <w:i/>
          <w:sz w:val="56"/>
          <w:szCs w:val="56"/>
        </w:rPr>
        <w:t>WISP 2012</w:t>
      </w:r>
    </w:p>
    <w:p w:rsidR="0030240F" w:rsidRDefault="003C6CCC">
      <w:pPr>
        <w:jc w:val="center"/>
        <w:rPr>
          <w:rFonts w:ascii="Arial" w:hAnsi="Arial" w:cs="Arial"/>
          <w:b/>
          <w:sz w:val="32"/>
          <w:szCs w:val="32"/>
        </w:rPr>
      </w:pPr>
      <w:r>
        <w:rPr>
          <w:rFonts w:ascii="Arial" w:hAnsi="Arial" w:cs="Arial"/>
          <w:b/>
          <w:i/>
          <w:sz w:val="32"/>
          <w:szCs w:val="32"/>
        </w:rPr>
        <w:t>Version 1.1.0</w:t>
      </w:r>
    </w:p>
    <w:p w:rsidR="0030240F" w:rsidRDefault="0030240F">
      <w:pPr>
        <w:pageBreakBefore/>
        <w:ind w:firstLine="720"/>
      </w:pPr>
      <w:r>
        <w:lastRenderedPageBreak/>
        <w:t xml:space="preserve">The Wisconsin Irrigation Scheduling Program (WISP 2012) is an irrigation water management tool developed by the Departments of Soil Science and Biological Systems Engineering at the Wisconsin-Madison.  WISP 2012 is designed to help growers optimize crop water use efficiency by tracking the root zone </w:t>
      </w:r>
      <w:r w:rsidR="00C613C7" w:rsidRPr="00C613C7">
        <w:t xml:space="preserve">water balance </w:t>
      </w:r>
      <w:r w:rsidR="00C613C7">
        <w:t>(</w:t>
      </w:r>
      <w:r>
        <w:t xml:space="preserve">water inputs and outputs).  WISP 2012 incorporates several features from existing </w:t>
      </w:r>
      <w:r w:rsidR="00C613C7">
        <w:t xml:space="preserve">irrigation </w:t>
      </w:r>
      <w:r>
        <w:t xml:space="preserve">schedulers that have been used historically in Wisconsin (Curwen and Massey (1994) - UWEX Pub. No. </w:t>
      </w:r>
      <w:proofErr w:type="gramStart"/>
      <w:r>
        <w:t>A3600, WISDOM and the WIS Spreadsheet</w:t>
      </w:r>
      <w:r w:rsidR="000E402B">
        <w:t xml:space="preserve"> tool</w:t>
      </w:r>
      <w:r>
        <w:t>).</w:t>
      </w:r>
      <w:proofErr w:type="gramEnd"/>
    </w:p>
    <w:p w:rsidR="0030240F" w:rsidRDefault="0030240F"/>
    <w:p w:rsidR="0030240F" w:rsidRDefault="0030240F">
      <w:pPr>
        <w:ind w:firstLine="720"/>
      </w:pPr>
      <w:r>
        <w:t xml:space="preserve">WISP 2012 uses the checkbook method to track soil moisture on a daily basis given a user defined managed root zone depth.  Soil moisture losses through evapotranspiration (ET) (primarily via plant transpiration) and deep drainage (water passing </w:t>
      </w:r>
      <w:r w:rsidR="00DA736B">
        <w:t xml:space="preserve">vertically </w:t>
      </w:r>
      <w:r>
        <w:t>through the managed root zone) are considered along with water inputs that include daily rainfall and irrigation.  WISP 2012 is a soil moisture management decision support tool and is best used in combination with other information such as soil moisture monitoring and field observations when making irrigation decisions.  All inputs with the exception of daily rainfall and irrigation need only be entered once during initial set up with some possible cropping season modification.  Should the field crop change new inputs will be needed.  The model accommodates multiple farms, pivots</w:t>
      </w:r>
      <w:r w:rsidR="00DA736B">
        <w:t xml:space="preserve"> (water application device)</w:t>
      </w:r>
      <w:r>
        <w:t>, fields and crops described using a hierarchal structure:</w:t>
      </w:r>
    </w:p>
    <w:p w:rsidR="0030240F" w:rsidRDefault="0030240F"/>
    <w:p w:rsidR="0030240F" w:rsidRDefault="0030240F">
      <w:pPr>
        <w:numPr>
          <w:ilvl w:val="0"/>
          <w:numId w:val="2"/>
        </w:numPr>
      </w:pPr>
      <w:r>
        <w:t xml:space="preserve">A farm can be any set of pivots the user chooses (e.g. common ownership, location or management). </w:t>
      </w:r>
    </w:p>
    <w:p w:rsidR="0030240F" w:rsidRDefault="0030240F"/>
    <w:p w:rsidR="0030240F" w:rsidRDefault="0030240F">
      <w:pPr>
        <w:numPr>
          <w:ilvl w:val="0"/>
          <w:numId w:val="2"/>
        </w:numPr>
      </w:pPr>
      <w:r>
        <w:t>A pivot can have one or more fields growing different crops.</w:t>
      </w:r>
    </w:p>
    <w:p w:rsidR="0030240F" w:rsidRDefault="0030240F"/>
    <w:p w:rsidR="0030240F" w:rsidRDefault="0030240F">
      <w:pPr>
        <w:numPr>
          <w:ilvl w:val="0"/>
          <w:numId w:val="2"/>
        </w:numPr>
      </w:pPr>
      <w:r>
        <w:t xml:space="preserve">A field is typically defined by a set of common physical </w:t>
      </w:r>
      <w:r w:rsidR="000363A3">
        <w:t>and/</w:t>
      </w:r>
      <w:r w:rsidR="00E62091">
        <w:t>&amp;</w:t>
      </w:r>
      <w:r>
        <w:t>or management characteristics (e.g., crop type, soil water holding characteristics or irrigation management) assigned to a land area.  Field characteristics can change from year to year</w:t>
      </w:r>
      <w:r w:rsidR="00DA736B">
        <w:t>.</w:t>
      </w:r>
    </w:p>
    <w:p w:rsidR="0030240F" w:rsidRDefault="0030240F"/>
    <w:p w:rsidR="0030240F" w:rsidRDefault="0030240F">
      <w:r>
        <w:rPr>
          <w:b/>
        </w:rPr>
        <w:t>USER ACCOUNTS</w:t>
      </w:r>
    </w:p>
    <w:p w:rsidR="0030240F" w:rsidRDefault="0030240F"/>
    <w:p w:rsidR="0030240F" w:rsidRDefault="0030240F">
      <w:r>
        <w:tab/>
        <w:t xml:space="preserve">Your WISP 2012 data are held for your exclusive use within a user account, accessed via </w:t>
      </w:r>
      <w:r w:rsidR="007E3E80">
        <w:t>OAuth2</w:t>
      </w:r>
      <w:r>
        <w:t xml:space="preserve"> authentication. WISP does not store a username or password for you; instead, an external provider (currently Google) authenticates you each time your browser accesses WISP.</w:t>
      </w:r>
    </w:p>
    <w:p w:rsidR="0030240F" w:rsidRDefault="0030240F"/>
    <w:p w:rsidR="0030240F" w:rsidRDefault="0030240F">
      <w:r>
        <w:tab/>
        <w:t>If you already have a Google account, you can use it for WISP; otherwise, you can easily create one. Whenever you login to your Google account, your browser is subsequently “signed in” to Google; WISP detects this, and automatically uses that credential to hook you up to your own data. If you use your browser's “Stay logged in” and “Remember this password” features, logging i</w:t>
      </w:r>
      <w:r w:rsidR="007E3E80">
        <w:t>n to WISP takes just one click</w:t>
      </w:r>
      <w:r>
        <w:t>.</w:t>
      </w:r>
    </w:p>
    <w:p w:rsidR="0030240F" w:rsidRDefault="0030240F"/>
    <w:p w:rsidR="0030240F" w:rsidRDefault="0030240F">
      <w:r>
        <w:tab/>
        <w:t>The first time you access any user-specific features within WISP (anything beside</w:t>
      </w:r>
      <w:r w:rsidR="00E62091">
        <w:t>s the home page and User Guide)</w:t>
      </w:r>
      <w:r>
        <w:t xml:space="preserve"> you will be prompted to </w:t>
      </w:r>
      <w:r w:rsidR="007E3E80">
        <w:t xml:space="preserve">click through to Google, </w:t>
      </w:r>
      <w:r w:rsidR="007E3E80">
        <w:lastRenderedPageBreak/>
        <w:t>to allow</w:t>
      </w:r>
      <w:r>
        <w:t xml:space="preserve"> WISP to use your Google account for authentication. A new WISP user account is automatically created for you, with a single farm,</w:t>
      </w:r>
      <w:r w:rsidR="007E3E80">
        <w:t xml:space="preserve"> pivot, and field to start with</w:t>
      </w:r>
      <w:r>
        <w:t>.</w:t>
      </w:r>
    </w:p>
    <w:p w:rsidR="0030240F" w:rsidRDefault="0030240F"/>
    <w:p w:rsidR="0030240F" w:rsidRDefault="0030240F">
      <w:r>
        <w:tab/>
        <w:t>NOTE:</w:t>
      </w:r>
      <w:r w:rsidR="0087762B">
        <w:t xml:space="preserve"> </w:t>
      </w:r>
      <w:r>
        <w:t xml:space="preserve"> If you have more than one Google account (or your computer is used by two people who each have their own), be sure to have your browser logged into the same one every time you use WISP! </w:t>
      </w:r>
      <w:r w:rsidRPr="00DA736B">
        <w:rPr>
          <w:u w:val="single"/>
        </w:rPr>
        <w:t>Should you access WISP with your browser logged into a different Google account, WISP will assume that you are a new user and create an entirely new account for you; your existing data will not be accessible as long as your browser is logged into a different account.</w:t>
      </w:r>
      <w:r>
        <w:t xml:space="preserve"> Check the email address displayed in the sidebar if you're not sure. To log out of WISP, click the “</w:t>
      </w:r>
      <w:r w:rsidR="007E3E80">
        <w:rPr>
          <w:u w:val="single"/>
        </w:rPr>
        <w:t xml:space="preserve">Sign </w:t>
      </w:r>
      <w:r w:rsidRPr="00966BD4">
        <w:rPr>
          <w:u w:val="single"/>
        </w:rPr>
        <w:t>ou</w:t>
      </w:r>
      <w:r>
        <w:t xml:space="preserve">t” button; to log your </w:t>
      </w:r>
      <w:r>
        <w:rPr>
          <w:i/>
          <w:iCs/>
        </w:rPr>
        <w:t>browser</w:t>
      </w:r>
      <w:r>
        <w:t xml:space="preserve"> out of a Google account, go to </w:t>
      </w:r>
      <w:hyperlink r:id="rId10" w:history="1">
        <w:r>
          <w:rPr>
            <w:rStyle w:val="Hyperlink"/>
          </w:rPr>
          <w:t>www.google.com</w:t>
        </w:r>
      </w:hyperlink>
      <w:r>
        <w:t>, click your name (displayed at the upper right), then the “</w:t>
      </w:r>
      <w:r w:rsidRPr="00966BD4">
        <w:rPr>
          <w:u w:val="single"/>
        </w:rPr>
        <w:t>Sign out</w:t>
      </w:r>
      <w:r>
        <w:t>” button.</w:t>
      </w:r>
    </w:p>
    <w:p w:rsidR="0030240F" w:rsidRDefault="0030240F"/>
    <w:p w:rsidR="0030240F" w:rsidRDefault="0030240F">
      <w:pPr>
        <w:rPr>
          <w:b/>
          <w:u w:val="single"/>
        </w:rPr>
      </w:pPr>
      <w:r>
        <w:rPr>
          <w:b/>
        </w:rPr>
        <w:t>MODEL INPUTS</w:t>
      </w:r>
    </w:p>
    <w:p w:rsidR="0030240F" w:rsidRDefault="0030240F">
      <w:pPr>
        <w:rPr>
          <w:b/>
          <w:u w:val="single"/>
        </w:rPr>
      </w:pPr>
    </w:p>
    <w:p w:rsidR="0030240F" w:rsidRDefault="0030240F">
      <w:pPr>
        <w:ind w:firstLine="720"/>
      </w:pPr>
      <w:r>
        <w:t>The User Guide has been organized to take you through the scheduler setup and operation process.  Initial setup includes site data such as farm ID, pivot IDs / locations, field IDs and locations and soil properties.  The more dynamic daily inputs include rainfall, irrigation, percent soil moi</w:t>
      </w:r>
      <w:r w:rsidR="00966BD4">
        <w:t>sture and possibly canopy cover based on</w:t>
      </w:r>
      <w:r>
        <w:t xml:space="preserve"> the </w:t>
      </w:r>
      <w:r w:rsidR="00966BD4" w:rsidRPr="00966BD4">
        <w:t xml:space="preserve">method </w:t>
      </w:r>
      <w:r>
        <w:t xml:space="preserve">chosen for </w:t>
      </w:r>
      <w:r w:rsidR="00F72E1D">
        <w:t>potential</w:t>
      </w:r>
      <w:r>
        <w:t xml:space="preserve"> ET adjustment.  The site data inputs will be retained on the server over the winter and will be available for use during the following growing season.  </w:t>
      </w:r>
      <w:r>
        <w:rPr>
          <w:b/>
        </w:rPr>
        <w:t xml:space="preserve">Data displayed on the </w:t>
      </w:r>
      <w:r w:rsidR="00004088">
        <w:rPr>
          <w:b/>
          <w:i/>
        </w:rPr>
        <w:t xml:space="preserve">Field Status </w:t>
      </w:r>
      <w:r w:rsidR="00004088" w:rsidRPr="00004088">
        <w:rPr>
          <w:b/>
        </w:rPr>
        <w:t>s</w:t>
      </w:r>
      <w:r w:rsidRPr="00004088">
        <w:rPr>
          <w:b/>
        </w:rPr>
        <w:t xml:space="preserve">creen </w:t>
      </w:r>
      <w:r>
        <w:rPr>
          <w:b/>
        </w:rPr>
        <w:t>will be cleared each spring in preparation for the next growing season.  Initial setup data will be saved from year to year.  Each user must therefore create and maintain their own backup data usin</w:t>
      </w:r>
      <w:r w:rsidR="00065831">
        <w:rPr>
          <w:b/>
        </w:rPr>
        <w:t xml:space="preserve">g the WISP report utility (see </w:t>
      </w:r>
      <w:r w:rsidRPr="00966BD4">
        <w:rPr>
          <w:b/>
        </w:rPr>
        <w:t>Report in CSV Form</w:t>
      </w:r>
      <w:r w:rsidRPr="00065831">
        <w:rPr>
          <w:b/>
        </w:rPr>
        <w:t>at</w:t>
      </w:r>
      <w:r>
        <w:rPr>
          <w:b/>
        </w:rPr>
        <w:t xml:space="preserve">).  </w:t>
      </w:r>
      <w:r>
        <w:t xml:space="preserve">User access to data from the previous year is planned for future upgrades. </w:t>
      </w:r>
      <w:r>
        <w:rPr>
          <w:b/>
        </w:rPr>
        <w:t xml:space="preserve"> </w:t>
      </w:r>
      <w:r>
        <w:t>The primary model input st</w:t>
      </w:r>
      <w:r w:rsidR="00966BD4">
        <w:t>eps are numbered in subsequent S</w:t>
      </w:r>
      <w:r w:rsidR="0034775A">
        <w:t>ections I through</w:t>
      </w:r>
      <w:r>
        <w:t xml:space="preserve"> </w:t>
      </w:r>
      <w:r w:rsidR="002D2C9D">
        <w:t>V</w:t>
      </w:r>
      <w:r>
        <w:t>.</w:t>
      </w:r>
    </w:p>
    <w:p w:rsidR="0030240F" w:rsidRDefault="0030240F"/>
    <w:p w:rsidR="0030240F" w:rsidRPr="00852415" w:rsidRDefault="0030240F">
      <w:pPr>
        <w:rPr>
          <w:sz w:val="22"/>
          <w:szCs w:val="22"/>
        </w:rPr>
      </w:pPr>
      <w:r w:rsidRPr="00852415">
        <w:t>Adding and Deleting Inputs</w:t>
      </w:r>
    </w:p>
    <w:p w:rsidR="0030240F" w:rsidRPr="00852415" w:rsidRDefault="0030240F">
      <w:pPr>
        <w:rPr>
          <w:sz w:val="22"/>
          <w:szCs w:val="22"/>
        </w:rPr>
      </w:pPr>
    </w:p>
    <w:p w:rsidR="00EE703D" w:rsidRPr="00986C33" w:rsidRDefault="0030240F">
      <w:pPr>
        <w:ind w:firstLine="720"/>
        <w:rPr>
          <w:b/>
        </w:rPr>
      </w:pPr>
      <w:r>
        <w:t xml:space="preserve">You can add farms, pivots and fields using the </w:t>
      </w:r>
      <w:r w:rsidRPr="00004088">
        <w:rPr>
          <w:u w:val="single"/>
        </w:rPr>
        <w:t xml:space="preserve">Add </w:t>
      </w:r>
      <w:r>
        <w:t xml:space="preserve">button located on the left, below the appropriate input screen and delete using the </w:t>
      </w:r>
      <w:r w:rsidRPr="00004088">
        <w:rPr>
          <w:u w:val="single"/>
        </w:rPr>
        <w:t xml:space="preserve">Del </w:t>
      </w:r>
      <w:r>
        <w:t xml:space="preserve">button to right of the row you want deleted. When adding a farm, pivot or field, simply enter data for the new feature into the boxes.  </w:t>
      </w:r>
      <w:r w:rsidRPr="00986C33">
        <w:rPr>
          <w:b/>
        </w:rPr>
        <w:t xml:space="preserve">You MUST press enter when data entry is complete for a row to save your data.  </w:t>
      </w:r>
    </w:p>
    <w:p w:rsidR="00EE703D" w:rsidRDefault="00EE703D">
      <w:pPr>
        <w:ind w:firstLine="720"/>
      </w:pPr>
    </w:p>
    <w:p w:rsidR="0030240F" w:rsidRDefault="0030240F">
      <w:pPr>
        <w:ind w:firstLine="720"/>
        <w:rPr>
          <w:b/>
          <w:u w:val="single"/>
        </w:rPr>
      </w:pPr>
      <w:r>
        <w:t>The list of fields that app</w:t>
      </w:r>
      <w:r w:rsidR="00EE703D">
        <w:t xml:space="preserve">ears at the bottom half of the </w:t>
      </w:r>
      <w:r w:rsidR="00C72B62">
        <w:rPr>
          <w:i/>
        </w:rPr>
        <w:t>Farm Data</w:t>
      </w:r>
      <w:r>
        <w:t xml:space="preserve"> </w:t>
      </w:r>
      <w:r w:rsidR="00004088">
        <w:t>s</w:t>
      </w:r>
      <w:r>
        <w:t>creen highlights those fields where the Allowable Depletion (AD) or readily availa</w:t>
      </w:r>
      <w:r w:rsidR="00986C33">
        <w:t>ble water has been depleted (i.e.</w:t>
      </w:r>
      <w:r>
        <w:t xml:space="preserve"> negative AD).  Once AD has been depleted, the crop begins to experience water stress.</w:t>
      </w:r>
      <w:r w:rsidR="005B7B00">
        <w:t xml:space="preserve"> </w:t>
      </w:r>
      <w:r>
        <w:t xml:space="preserve">When AD initially reaches zero or is slightly negative, water stress impact is minimal; however as AD </w:t>
      </w:r>
      <w:r w:rsidR="00C20480">
        <w:t>increases (</w:t>
      </w:r>
      <w:r>
        <w:t>becomes a greater negative number</w:t>
      </w:r>
      <w:r w:rsidR="00C20480">
        <w:t>)</w:t>
      </w:r>
      <w:r>
        <w:t>, water stress i</w:t>
      </w:r>
      <w:r w:rsidR="00C20480">
        <w:t>ncreases</w:t>
      </w:r>
      <w:r w:rsidR="00DE00F7">
        <w:t>.  Water stress must</w:t>
      </w:r>
      <w:r>
        <w:t xml:space="preserve"> be avoided during critical growth periods such as flowering for soybeans and tasselling for corn.  </w:t>
      </w:r>
      <w:r w:rsidR="00DE00F7">
        <w:t xml:space="preserve">When editing, </w:t>
      </w:r>
      <w:r>
        <w:t xml:space="preserve">the currently selected row is </w:t>
      </w:r>
      <w:r w:rsidR="00986C33">
        <w:t>highlighted</w:t>
      </w:r>
      <w:r>
        <w:t xml:space="preserve"> </w:t>
      </w:r>
      <w:r w:rsidR="00B36075">
        <w:t>with tan</w:t>
      </w:r>
      <w:r w:rsidR="00986C33">
        <w:t xml:space="preserve"> fill</w:t>
      </w:r>
      <w:r w:rsidR="00DE00F7">
        <w:t>,</w:t>
      </w:r>
      <w:r w:rsidR="00DE00F7" w:rsidRPr="00DE00F7">
        <w:t xml:space="preserve"> </w:t>
      </w:r>
      <w:r w:rsidR="00DE00F7">
        <w:t>a</w:t>
      </w:r>
      <w:r w:rsidR="00DE00F7" w:rsidRPr="00DE00F7">
        <w:t>s illustrated below</w:t>
      </w:r>
      <w:r>
        <w:t>.</w:t>
      </w:r>
    </w:p>
    <w:p w:rsidR="0030240F" w:rsidRDefault="0030240F">
      <w:pPr>
        <w:rPr>
          <w:b/>
          <w:u w:val="single"/>
        </w:rPr>
      </w:pPr>
    </w:p>
    <w:p w:rsidR="00852415" w:rsidRDefault="00852415">
      <w:pPr>
        <w:rPr>
          <w:b/>
          <w:u w:val="single"/>
        </w:rPr>
      </w:pPr>
    </w:p>
    <w:p w:rsidR="0030240F" w:rsidRPr="00B1494B" w:rsidRDefault="00B1494B" w:rsidP="00B1494B">
      <w:pPr>
        <w:rPr>
          <w:b/>
          <w:sz w:val="18"/>
          <w:szCs w:val="18"/>
        </w:rPr>
      </w:pPr>
      <w:r w:rsidRPr="00B1494B">
        <w:rPr>
          <w:b/>
          <w:szCs w:val="28"/>
        </w:rPr>
        <w:t>I.</w:t>
      </w:r>
      <w:r>
        <w:rPr>
          <w:b/>
          <w:szCs w:val="28"/>
        </w:rPr>
        <w:t xml:space="preserve">  </w:t>
      </w:r>
      <w:r w:rsidR="00852415" w:rsidRPr="00B1494B">
        <w:rPr>
          <w:b/>
          <w:szCs w:val="28"/>
        </w:rPr>
        <w:t>FARM DATA SCREEN</w:t>
      </w:r>
    </w:p>
    <w:p w:rsidR="0030240F" w:rsidRPr="00852415" w:rsidRDefault="0030240F">
      <w:pPr>
        <w:rPr>
          <w:b/>
          <w:sz w:val="16"/>
          <w:szCs w:val="18"/>
        </w:rPr>
      </w:pPr>
    </w:p>
    <w:p w:rsidR="0030240F" w:rsidRDefault="00B962DD">
      <w:pPr>
        <w:rPr>
          <w:sz w:val="20"/>
          <w:szCs w:val="20"/>
          <w:u w:val="single"/>
        </w:rPr>
      </w:pPr>
      <w:r w:rsidRPr="00852415">
        <w:rPr>
          <w:i/>
          <w:noProof/>
          <w:lang w:eastAsia="en-US"/>
        </w:rPr>
        <w:drawing>
          <wp:anchor distT="0" distB="0" distL="114300" distR="114300" simplePos="0" relativeHeight="251663360" behindDoc="0" locked="0" layoutInCell="1" allowOverlap="1" wp14:anchorId="449DCF0D" wp14:editId="751CF42B">
            <wp:simplePos x="0" y="0"/>
            <wp:positionH relativeFrom="column">
              <wp:posOffset>-47625</wp:posOffset>
            </wp:positionH>
            <wp:positionV relativeFrom="paragraph">
              <wp:posOffset>307975</wp:posOffset>
            </wp:positionV>
            <wp:extent cx="5572760" cy="20193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572760" cy="2019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08F6" w:rsidRDefault="006C08F6">
      <w:pPr>
        <w:rPr>
          <w:u w:val="single"/>
        </w:rPr>
      </w:pPr>
    </w:p>
    <w:p w:rsidR="00B33F43" w:rsidRDefault="00B33F43">
      <w:pPr>
        <w:rPr>
          <w:u w:val="single"/>
        </w:rPr>
      </w:pPr>
    </w:p>
    <w:p w:rsidR="0030240F" w:rsidRDefault="0030240F">
      <w:r>
        <w:rPr>
          <w:u w:val="single"/>
        </w:rPr>
        <w:t>Parameter</w:t>
      </w:r>
      <w:r>
        <w:tab/>
      </w:r>
      <w:r>
        <w:tab/>
      </w:r>
      <w:r>
        <w:tab/>
      </w:r>
      <w:r>
        <w:rPr>
          <w:u w:val="single"/>
        </w:rPr>
        <w:t>Comments / Explanation</w:t>
      </w:r>
    </w:p>
    <w:p w:rsidR="0030240F" w:rsidRDefault="0030240F">
      <w:r>
        <w:tab/>
      </w:r>
    </w:p>
    <w:p w:rsidR="0030240F" w:rsidRDefault="0030240F">
      <w:pPr>
        <w:ind w:left="2880" w:hanging="2880"/>
      </w:pPr>
      <w:r>
        <w:t>Farm Name / ID</w:t>
      </w:r>
      <w:r>
        <w:tab/>
      </w:r>
      <w:proofErr w:type="gramStart"/>
      <w:r w:rsidR="00A71FF5">
        <w:t>Your</w:t>
      </w:r>
      <w:proofErr w:type="gramEnd"/>
      <w:r w:rsidR="00A71FF5">
        <w:t xml:space="preserve"> u</w:t>
      </w:r>
      <w:r>
        <w:t>nique farm identifier.</w:t>
      </w:r>
    </w:p>
    <w:p w:rsidR="0030240F" w:rsidRDefault="0030240F">
      <w:pPr>
        <w:ind w:left="2880" w:hanging="2880"/>
      </w:pPr>
    </w:p>
    <w:p w:rsidR="0030240F" w:rsidRDefault="0030240F">
      <w:pPr>
        <w:ind w:left="2880" w:hanging="2880"/>
      </w:pPr>
      <w:r>
        <w:t>Notes</w:t>
      </w:r>
      <w:r>
        <w:tab/>
        <w:t>Descriptive notes as needed (not required).</w:t>
      </w:r>
    </w:p>
    <w:p w:rsidR="002D2C9D" w:rsidRDefault="002D2C9D">
      <w:pPr>
        <w:ind w:left="2880" w:hanging="2880"/>
      </w:pPr>
    </w:p>
    <w:p w:rsidR="002D2C9D" w:rsidRDefault="002D2C9D">
      <w:pPr>
        <w:ind w:left="2880" w:hanging="2880"/>
      </w:pPr>
      <w:r>
        <w:t>AD &lt; 0</w:t>
      </w:r>
      <w:r>
        <w:tab/>
        <w:t>If there are any fields on this a farm where the readily available water has been depleted (AD&lt;0), yes will be indicated and the corresponding fields will be listed below the Farm screen window.</w:t>
      </w:r>
      <w:r w:rsidR="006C08F6">
        <w:t xml:space="preserve"> When the allowable depletion drops below 0, the crop begins to experience water stress.</w:t>
      </w:r>
    </w:p>
    <w:p w:rsidR="002D2C9D" w:rsidRDefault="002D2C9D">
      <w:pPr>
        <w:ind w:left="2880" w:hanging="2880"/>
      </w:pPr>
    </w:p>
    <w:p w:rsidR="002D2C9D" w:rsidRDefault="002D2C9D">
      <w:pPr>
        <w:ind w:left="2880" w:hanging="2880"/>
      </w:pPr>
      <w:r>
        <w:t>Del</w:t>
      </w:r>
      <w:r>
        <w:tab/>
      </w:r>
      <w:r w:rsidR="00F872B0">
        <w:t xml:space="preserve">Removes the farm from the model.  </w:t>
      </w:r>
      <w:r w:rsidR="0034775A">
        <w:t>This button i</w:t>
      </w:r>
      <w:r w:rsidR="00F872B0">
        <w:t xml:space="preserve">s </w:t>
      </w:r>
      <w:r w:rsidR="0034775A">
        <w:t xml:space="preserve">also </w:t>
      </w:r>
      <w:r w:rsidR="00F872B0">
        <w:t xml:space="preserve">used in subsequent input screens </w:t>
      </w:r>
      <w:r w:rsidR="0034775A">
        <w:t>to remove the associated from the model</w:t>
      </w:r>
      <w:r>
        <w:t>.</w:t>
      </w:r>
      <w:r w:rsidR="00F872B0">
        <w:t xml:space="preserve">   </w:t>
      </w:r>
    </w:p>
    <w:p w:rsidR="0030240F" w:rsidRDefault="0030240F">
      <w:pPr>
        <w:ind w:left="2880" w:hanging="2880"/>
      </w:pPr>
    </w:p>
    <w:p w:rsidR="006C08F6" w:rsidRDefault="006C08F6">
      <w:pPr>
        <w:ind w:left="2880" w:hanging="2880"/>
      </w:pPr>
    </w:p>
    <w:p w:rsidR="002D2C9D" w:rsidRDefault="002D2C9D" w:rsidP="002D2C9D"/>
    <w:p w:rsidR="0030240F" w:rsidRDefault="0037189D">
      <w:pPr>
        <w:ind w:firstLine="720"/>
      </w:pPr>
      <w:r>
        <w:t>A list of</w:t>
      </w:r>
      <w:r w:rsidR="0030240F">
        <w:t xml:space="preserve"> direct links to the various </w:t>
      </w:r>
      <w:r>
        <w:t xml:space="preserve">sections of the </w:t>
      </w:r>
      <w:r w:rsidR="0030240F">
        <w:t>model</w:t>
      </w:r>
      <w:r>
        <w:t xml:space="preserve"> is</w:t>
      </w:r>
      <w:r w:rsidR="0030240F">
        <w:t xml:space="preserve"> displayed </w:t>
      </w:r>
      <w:r>
        <w:t xml:space="preserve">on </w:t>
      </w:r>
      <w:r w:rsidR="001C40E1">
        <w:t xml:space="preserve">the left panel </w:t>
      </w:r>
      <w:r>
        <w:t xml:space="preserve">with the </w:t>
      </w:r>
      <w:r w:rsidR="0030240F">
        <w:t xml:space="preserve">user login ID displayed at the </w:t>
      </w:r>
      <w:r>
        <w:t xml:space="preserve">bottom of the list.  Use the </w:t>
      </w:r>
      <w:r w:rsidR="00D2250A">
        <w:t>“Sign out” button</w:t>
      </w:r>
      <w:r>
        <w:t xml:space="preserve"> located on the left panel to log </w:t>
      </w:r>
      <w:r w:rsidR="0030240F">
        <w:t xml:space="preserve">off </w:t>
      </w:r>
      <w:r w:rsidR="006A52F7">
        <w:t>or simply close the program window using the box in the upper right corner of the window</w:t>
      </w:r>
      <w:r w:rsidR="00B962DD" w:rsidRPr="00B962DD">
        <w:t xml:space="preserve"> when you have completed your WISP session</w:t>
      </w:r>
      <w:r w:rsidR="0030240F">
        <w:t xml:space="preserve">.  </w:t>
      </w:r>
    </w:p>
    <w:p w:rsidR="0030240F" w:rsidRDefault="0030240F">
      <w:pPr>
        <w:ind w:left="2880" w:hanging="2880"/>
      </w:pPr>
    </w:p>
    <w:p w:rsidR="00F51C41" w:rsidRDefault="00F51C41">
      <w:pPr>
        <w:ind w:left="2160" w:hanging="2160"/>
        <w:rPr>
          <w:b/>
          <w:sz w:val="28"/>
          <w:szCs w:val="28"/>
        </w:rPr>
      </w:pPr>
    </w:p>
    <w:p w:rsidR="006A52F7" w:rsidRDefault="006A52F7">
      <w:pPr>
        <w:ind w:left="2160" w:hanging="2160"/>
        <w:rPr>
          <w:b/>
          <w:sz w:val="28"/>
          <w:szCs w:val="28"/>
        </w:rPr>
      </w:pPr>
    </w:p>
    <w:p w:rsidR="006E6EAF" w:rsidRDefault="006E6EAF">
      <w:pPr>
        <w:ind w:left="2160" w:hanging="2160"/>
        <w:rPr>
          <w:b/>
          <w:sz w:val="28"/>
          <w:szCs w:val="28"/>
        </w:rPr>
      </w:pPr>
    </w:p>
    <w:p w:rsidR="006E6EAF" w:rsidRDefault="006E6EAF">
      <w:pPr>
        <w:ind w:left="2160" w:hanging="2160"/>
        <w:rPr>
          <w:b/>
          <w:sz w:val="28"/>
          <w:szCs w:val="28"/>
        </w:rPr>
      </w:pPr>
    </w:p>
    <w:p w:rsidR="006A52F7" w:rsidRDefault="006A52F7">
      <w:pPr>
        <w:ind w:left="2160" w:hanging="2160"/>
        <w:rPr>
          <w:b/>
          <w:sz w:val="28"/>
          <w:szCs w:val="28"/>
        </w:rPr>
      </w:pPr>
    </w:p>
    <w:p w:rsidR="0030240F" w:rsidRDefault="00B1494B" w:rsidP="00B1494B">
      <w:pPr>
        <w:rPr>
          <w:b/>
          <w:sz w:val="28"/>
          <w:szCs w:val="28"/>
        </w:rPr>
      </w:pPr>
      <w:r>
        <w:rPr>
          <w:b/>
          <w:sz w:val="28"/>
          <w:szCs w:val="28"/>
        </w:rPr>
        <w:t xml:space="preserve">II. </w:t>
      </w:r>
      <w:r w:rsidR="0030240F">
        <w:rPr>
          <w:b/>
          <w:sz w:val="28"/>
          <w:szCs w:val="28"/>
        </w:rPr>
        <w:t>P</w:t>
      </w:r>
      <w:r w:rsidR="00F04479">
        <w:rPr>
          <w:b/>
          <w:sz w:val="28"/>
          <w:szCs w:val="28"/>
        </w:rPr>
        <w:t>IVOT</w:t>
      </w:r>
      <w:r w:rsidR="0030240F">
        <w:rPr>
          <w:b/>
          <w:sz w:val="28"/>
          <w:szCs w:val="28"/>
        </w:rPr>
        <w:t>, F</w:t>
      </w:r>
      <w:r w:rsidR="00F04479">
        <w:rPr>
          <w:b/>
          <w:sz w:val="28"/>
          <w:szCs w:val="28"/>
        </w:rPr>
        <w:t>IELD</w:t>
      </w:r>
      <w:r w:rsidR="0030240F">
        <w:rPr>
          <w:b/>
          <w:sz w:val="28"/>
          <w:szCs w:val="28"/>
        </w:rPr>
        <w:t xml:space="preserve"> </w:t>
      </w:r>
      <w:r w:rsidR="00F04479">
        <w:rPr>
          <w:b/>
          <w:sz w:val="28"/>
          <w:szCs w:val="28"/>
        </w:rPr>
        <w:t>AND</w:t>
      </w:r>
      <w:r w:rsidR="0030240F">
        <w:rPr>
          <w:b/>
          <w:sz w:val="28"/>
          <w:szCs w:val="28"/>
        </w:rPr>
        <w:t xml:space="preserve"> C</w:t>
      </w:r>
      <w:r w:rsidR="00F04479">
        <w:rPr>
          <w:b/>
          <w:sz w:val="28"/>
          <w:szCs w:val="28"/>
        </w:rPr>
        <w:t>ROPS</w:t>
      </w:r>
      <w:r w:rsidR="0030240F">
        <w:rPr>
          <w:b/>
          <w:sz w:val="28"/>
          <w:szCs w:val="28"/>
        </w:rPr>
        <w:t xml:space="preserve"> D</w:t>
      </w:r>
      <w:r w:rsidR="00F04479">
        <w:rPr>
          <w:b/>
          <w:sz w:val="28"/>
          <w:szCs w:val="28"/>
        </w:rPr>
        <w:t>ATA</w:t>
      </w:r>
      <w:r w:rsidR="0030240F">
        <w:rPr>
          <w:b/>
          <w:sz w:val="28"/>
          <w:szCs w:val="28"/>
        </w:rPr>
        <w:t xml:space="preserve"> S</w:t>
      </w:r>
      <w:r w:rsidR="00F04479">
        <w:rPr>
          <w:b/>
          <w:sz w:val="28"/>
          <w:szCs w:val="28"/>
        </w:rPr>
        <w:t>CREEN</w:t>
      </w:r>
    </w:p>
    <w:p w:rsidR="003D6B77" w:rsidRDefault="003D6B77" w:rsidP="00B1494B">
      <w:pPr>
        <w:rPr>
          <w:b/>
          <w:sz w:val="18"/>
          <w:szCs w:val="18"/>
        </w:rPr>
      </w:pPr>
    </w:p>
    <w:p w:rsidR="0030240F" w:rsidRDefault="0030240F">
      <w:pPr>
        <w:ind w:left="2160" w:hanging="2160"/>
        <w:rPr>
          <w:b/>
          <w:sz w:val="18"/>
          <w:szCs w:val="18"/>
        </w:rPr>
      </w:pPr>
    </w:p>
    <w:p w:rsidR="00886AB7" w:rsidRDefault="00886AB7">
      <w:pPr>
        <w:ind w:left="2160" w:hanging="2160"/>
        <w:rPr>
          <w:b/>
          <w:sz w:val="18"/>
          <w:szCs w:val="18"/>
        </w:rPr>
      </w:pPr>
      <w:r>
        <w:rPr>
          <w:noProof/>
          <w:lang w:eastAsia="en-US"/>
        </w:rPr>
        <w:drawing>
          <wp:inline distT="0" distB="0" distL="0" distR="0" wp14:anchorId="7D3F30C7" wp14:editId="23AFDF3F">
            <wp:extent cx="5656859" cy="28765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472" t="10808" r="4688" b="6120"/>
                    <a:stretch/>
                  </pic:blipFill>
                  <pic:spPr bwMode="auto">
                    <a:xfrm>
                      <a:off x="0" y="0"/>
                      <a:ext cx="5656859" cy="2876550"/>
                    </a:xfrm>
                    <a:prstGeom prst="rect">
                      <a:avLst/>
                    </a:prstGeom>
                    <a:ln>
                      <a:noFill/>
                    </a:ln>
                    <a:extLst>
                      <a:ext uri="{53640926-AAD7-44D8-BBD7-CCE9431645EC}">
                        <a14:shadowObscured xmlns:a14="http://schemas.microsoft.com/office/drawing/2010/main"/>
                      </a:ext>
                    </a:extLst>
                  </pic:spPr>
                </pic:pic>
              </a:graphicData>
            </a:graphic>
          </wp:inline>
        </w:drawing>
      </w:r>
    </w:p>
    <w:p w:rsidR="00886AB7" w:rsidRDefault="00886AB7">
      <w:pPr>
        <w:ind w:left="2160" w:hanging="2160"/>
        <w:rPr>
          <w:b/>
          <w:sz w:val="18"/>
          <w:szCs w:val="18"/>
        </w:rPr>
      </w:pPr>
    </w:p>
    <w:p w:rsidR="00B1494B" w:rsidRDefault="00B1494B">
      <w:pPr>
        <w:ind w:left="2160" w:hanging="2160"/>
        <w:rPr>
          <w:b/>
        </w:rPr>
      </w:pPr>
    </w:p>
    <w:p w:rsidR="0030240F" w:rsidRDefault="0030240F">
      <w:pPr>
        <w:ind w:left="2160" w:hanging="2160"/>
        <w:rPr>
          <w:b/>
        </w:rPr>
      </w:pPr>
      <w:r w:rsidRPr="006E6EAF">
        <w:rPr>
          <w:b/>
        </w:rPr>
        <w:t>Pivot Inputs</w:t>
      </w:r>
    </w:p>
    <w:p w:rsidR="00FA7D01" w:rsidRDefault="00FA7D01">
      <w:pPr>
        <w:ind w:left="2160" w:hanging="2160"/>
        <w:rPr>
          <w:b/>
        </w:rPr>
      </w:pPr>
    </w:p>
    <w:p w:rsidR="0030240F" w:rsidRDefault="0030240F">
      <w:pPr>
        <w:ind w:firstLine="720"/>
        <w:rPr>
          <w:u w:val="single"/>
        </w:rPr>
      </w:pPr>
      <w:r>
        <w:t xml:space="preserve">The first row is the default row created by WISP and appears automatically.  </w:t>
      </w:r>
      <w:r w:rsidR="001C40E1">
        <w:t>E</w:t>
      </w:r>
      <w:r w:rsidR="001C40E1" w:rsidRPr="001C40E1">
        <w:t xml:space="preserve">dit the default row first </w:t>
      </w:r>
      <w:r w:rsidR="001C40E1">
        <w:t xml:space="preserve">by </w:t>
      </w:r>
      <w:r>
        <w:t>click</w:t>
      </w:r>
      <w:r w:rsidR="001C40E1">
        <w:t>ing</w:t>
      </w:r>
      <w:r>
        <w:t xml:space="preserve"> on any cell and or add more rows using the</w:t>
      </w:r>
      <w:r w:rsidR="00C20480">
        <w:t>n</w:t>
      </w:r>
      <w:r>
        <w:t xml:space="preserve"> add button.</w:t>
      </w:r>
      <w:r w:rsidR="00B33F43">
        <w:t xml:space="preserve"> </w:t>
      </w:r>
      <w:r w:rsidR="00B33F43" w:rsidRPr="00B33F43">
        <w:rPr>
          <w:b/>
        </w:rPr>
        <w:t>Note that you MUST press the Enter key to save your data!</w:t>
      </w:r>
      <w:r>
        <w:t xml:space="preserve"> </w:t>
      </w:r>
    </w:p>
    <w:p w:rsidR="0030240F" w:rsidRDefault="0030240F">
      <w:pPr>
        <w:rPr>
          <w:u w:val="single"/>
        </w:rPr>
      </w:pPr>
    </w:p>
    <w:p w:rsidR="0030240F" w:rsidRDefault="0030240F">
      <w:r>
        <w:rPr>
          <w:u w:val="single"/>
        </w:rPr>
        <w:t>Parameter</w:t>
      </w:r>
      <w:r>
        <w:tab/>
      </w:r>
      <w:r>
        <w:tab/>
      </w:r>
      <w:r>
        <w:tab/>
      </w:r>
      <w:r>
        <w:rPr>
          <w:u w:val="single"/>
        </w:rPr>
        <w:t>Comments / Explanation</w:t>
      </w:r>
    </w:p>
    <w:p w:rsidR="0030240F" w:rsidRDefault="0030240F">
      <w:pPr>
        <w:ind w:left="2160" w:hanging="2160"/>
      </w:pPr>
    </w:p>
    <w:p w:rsidR="0030240F" w:rsidRDefault="0030240F">
      <w:pPr>
        <w:ind w:left="2880" w:hanging="2880"/>
      </w:pPr>
      <w:r>
        <w:t>Pivot Name / ID</w:t>
      </w:r>
      <w:r>
        <w:tab/>
      </w:r>
      <w:proofErr w:type="gramStart"/>
      <w:r w:rsidR="00C20480">
        <w:t>Your</w:t>
      </w:r>
      <w:proofErr w:type="gramEnd"/>
      <w:r w:rsidR="00C20480">
        <w:t xml:space="preserve"> u</w:t>
      </w:r>
      <w:r>
        <w:t>nique pivot identifier.</w:t>
      </w:r>
    </w:p>
    <w:p w:rsidR="0030240F" w:rsidRDefault="0030240F">
      <w:pPr>
        <w:ind w:left="2160" w:hanging="2160"/>
      </w:pPr>
    </w:p>
    <w:p w:rsidR="0030240F" w:rsidRDefault="0030240F">
      <w:pPr>
        <w:ind w:left="2880" w:hanging="2880"/>
      </w:pPr>
      <w:r>
        <w:t>Latitude &amp; Longitude</w:t>
      </w:r>
      <w:r>
        <w:tab/>
        <w:t xml:space="preserve">Enter as degrees and decimal degrees (e.g. 43.235).  The latitude and longitude data are used in conjunction with the </w:t>
      </w:r>
      <w:r w:rsidR="006E6EAF">
        <w:t xml:space="preserve">UWEX </w:t>
      </w:r>
      <w:r>
        <w:t xml:space="preserve">Agricultural Weather </w:t>
      </w:r>
      <w:r w:rsidR="00425B6C" w:rsidRPr="00425B6C">
        <w:t xml:space="preserve">system </w:t>
      </w:r>
      <w:r>
        <w:t>(A</w:t>
      </w:r>
      <w:r w:rsidR="006E6EAF">
        <w:t xml:space="preserve">G </w:t>
      </w:r>
      <w:r>
        <w:t>W</w:t>
      </w:r>
      <w:r w:rsidR="006E6EAF">
        <w:t>X</w:t>
      </w:r>
      <w:r>
        <w:t xml:space="preserve">) to retrieve site specific daily evapotranspiration (ET) values. </w:t>
      </w:r>
      <w:r w:rsidR="00832E3A">
        <w:t>The A</w:t>
      </w:r>
      <w:r w:rsidR="006E6EAF">
        <w:t>G WX</w:t>
      </w:r>
      <w:r w:rsidR="00832E3A">
        <w:t xml:space="preserve"> system </w:t>
      </w:r>
      <w:r w:rsidR="006E6EAF">
        <w:t xml:space="preserve">uses a </w:t>
      </w:r>
      <w:r w:rsidR="00832E3A">
        <w:t>25 mi square grid; therefore WISP will use the same ET values for position differences  less than 0.4</w:t>
      </w:r>
      <w:r w:rsidR="00832E3A">
        <w:rPr>
          <w:rFonts w:ascii="Calibri" w:hAnsi="Calibri"/>
        </w:rPr>
        <w:t>˚</w:t>
      </w:r>
      <w:r w:rsidR="00832E3A">
        <w:t xml:space="preserve"> Latitude and 0.5</w:t>
      </w:r>
      <w:r w:rsidR="00832E3A">
        <w:rPr>
          <w:rFonts w:ascii="Calibri" w:hAnsi="Calibri"/>
        </w:rPr>
        <w:t>˚</w:t>
      </w:r>
      <w:r w:rsidR="00832E3A">
        <w:t xml:space="preserve"> Longitude</w:t>
      </w:r>
      <w:r w:rsidR="006E6EAF">
        <w:t xml:space="preserve"> or about 25 mi</w:t>
      </w:r>
      <w:r w:rsidR="006E6EAF" w:rsidRPr="006E6EAF">
        <w:rPr>
          <w:vertAlign w:val="superscript"/>
        </w:rPr>
        <w:t>2</w:t>
      </w:r>
      <w:r w:rsidR="00832E3A">
        <w:t xml:space="preserve">.  </w:t>
      </w:r>
      <w:r>
        <w:rPr>
          <w:b/>
        </w:rPr>
        <w:t xml:space="preserve">Note that the longitude must be a negative number </w:t>
      </w:r>
      <w:r w:rsidR="000D5C2B">
        <w:rPr>
          <w:b/>
        </w:rPr>
        <w:t xml:space="preserve">for WI </w:t>
      </w:r>
      <w:r>
        <w:rPr>
          <w:b/>
        </w:rPr>
        <w:t xml:space="preserve">as we are in the western </w:t>
      </w:r>
      <w:proofErr w:type="gramStart"/>
      <w:r>
        <w:rPr>
          <w:b/>
        </w:rPr>
        <w:t>hemisphere</w:t>
      </w:r>
      <w:r w:rsidR="006E6EAF">
        <w:rPr>
          <w:b/>
        </w:rPr>
        <w:t xml:space="preserve"> </w:t>
      </w:r>
      <w:r>
        <w:rPr>
          <w:b/>
        </w:rPr>
        <w:t>!</w:t>
      </w:r>
      <w:proofErr w:type="gramEnd"/>
    </w:p>
    <w:p w:rsidR="0030240F" w:rsidRDefault="0030240F">
      <w:pPr>
        <w:ind w:left="2880" w:hanging="2880"/>
      </w:pPr>
    </w:p>
    <w:p w:rsidR="0030240F" w:rsidRDefault="00CE751D">
      <w:pPr>
        <w:ind w:left="2880" w:hanging="2880"/>
      </w:pPr>
      <w:r>
        <w:t>Equipment, Pump Capacity</w:t>
      </w:r>
      <w:r>
        <w:tab/>
      </w:r>
      <w:proofErr w:type="gramStart"/>
      <w:r>
        <w:t>These</w:t>
      </w:r>
      <w:proofErr w:type="gramEnd"/>
      <w:r w:rsidR="0030240F">
        <w:t xml:space="preserve"> i</w:t>
      </w:r>
      <w:bookmarkStart w:id="0" w:name="_GoBack"/>
      <w:bookmarkEnd w:id="0"/>
      <w:r w:rsidR="0030240F">
        <w:t>nput</w:t>
      </w:r>
      <w:r>
        <w:t xml:space="preserve">s are only </w:t>
      </w:r>
      <w:r w:rsidR="0030240F">
        <w:t>used for record keeping purposes</w:t>
      </w:r>
      <w:r w:rsidRPr="00CE751D">
        <w:t xml:space="preserve"> in this version of WISP</w:t>
      </w:r>
      <w:r w:rsidR="0030240F">
        <w:t>.</w:t>
      </w:r>
    </w:p>
    <w:p w:rsidR="0030240F" w:rsidRDefault="0030240F">
      <w:pPr>
        <w:ind w:left="2880" w:hanging="2880"/>
      </w:pPr>
    </w:p>
    <w:p w:rsidR="0030240F" w:rsidRDefault="0030240F">
      <w:pPr>
        <w:ind w:left="2880" w:hanging="2880"/>
      </w:pPr>
      <w:proofErr w:type="gramStart"/>
      <w:r>
        <w:t>Energy Use</w:t>
      </w:r>
      <w:r>
        <w:tab/>
        <w:t>Not active at this time.</w:t>
      </w:r>
      <w:proofErr w:type="gramEnd"/>
      <w:r>
        <w:t xml:space="preserve">  </w:t>
      </w:r>
      <w:proofErr w:type="gramStart"/>
      <w:r w:rsidR="00CE751D">
        <w:t>Included for</w:t>
      </w:r>
      <w:r>
        <w:t xml:space="preserve"> future upgrades.</w:t>
      </w:r>
      <w:proofErr w:type="gramEnd"/>
      <w:r>
        <w:t xml:space="preserve"> </w:t>
      </w:r>
    </w:p>
    <w:p w:rsidR="0030240F" w:rsidRDefault="0030240F">
      <w:pPr>
        <w:ind w:left="2880" w:hanging="2880"/>
      </w:pPr>
    </w:p>
    <w:p w:rsidR="0030240F" w:rsidRDefault="0030240F">
      <w:pPr>
        <w:ind w:left="2880" w:hanging="2880"/>
      </w:pPr>
      <w:r>
        <w:t>Crop Year</w:t>
      </w:r>
      <w:r>
        <w:tab/>
        <w:t xml:space="preserve">Current crop year (previous year access planned for </w:t>
      </w:r>
      <w:r w:rsidR="00C20480">
        <w:t xml:space="preserve">a </w:t>
      </w:r>
      <w:r>
        <w:t>future release)</w:t>
      </w:r>
    </w:p>
    <w:p w:rsidR="0030240F" w:rsidRDefault="0030240F">
      <w:pPr>
        <w:ind w:left="2160" w:hanging="2160"/>
      </w:pPr>
    </w:p>
    <w:p w:rsidR="0030240F" w:rsidRDefault="0030240F">
      <w:pPr>
        <w:ind w:left="2160" w:hanging="2160"/>
      </w:pPr>
      <w:r>
        <w:t>Notes</w:t>
      </w:r>
      <w:r>
        <w:tab/>
      </w:r>
      <w:r>
        <w:tab/>
        <w:t xml:space="preserve">Descriptive notes as desired (not required).  </w:t>
      </w:r>
    </w:p>
    <w:p w:rsidR="006E6EAF" w:rsidRDefault="006E6EAF">
      <w:pPr>
        <w:ind w:left="2160" w:hanging="2160"/>
      </w:pPr>
    </w:p>
    <w:p w:rsidR="00B1494B" w:rsidRDefault="006E6EAF" w:rsidP="00B1494B">
      <w:pPr>
        <w:ind w:left="2160" w:hanging="2160"/>
      </w:pPr>
      <w:r>
        <w:t>ET Method</w:t>
      </w:r>
      <w:r w:rsidR="00B1494B">
        <w:t xml:space="preserve"> </w:t>
      </w:r>
    </w:p>
    <w:p w:rsidR="006E6EAF" w:rsidRDefault="00B1494B" w:rsidP="00B25806">
      <w:pPr>
        <w:ind w:left="2880" w:hanging="2880"/>
      </w:pPr>
      <w:r>
        <w:t>(% cover or LAI)</w:t>
      </w:r>
      <w:r w:rsidR="006E6EAF">
        <w:tab/>
      </w:r>
      <w:r w:rsidR="00B25806">
        <w:t>1</w:t>
      </w:r>
      <w:r w:rsidR="006E6EAF">
        <w:t>) Determined based on user input percent canopy cover     as calculated in UWEX A3600 - Curwen and Massey, (1994), see Appendix A</w:t>
      </w:r>
      <w:r w:rsidR="00B25806">
        <w:t xml:space="preserve"> or</w:t>
      </w:r>
    </w:p>
    <w:p w:rsidR="00B25806" w:rsidRDefault="00B25806" w:rsidP="00B25806">
      <w:pPr>
        <w:ind w:left="2880" w:hanging="2880"/>
      </w:pPr>
    </w:p>
    <w:p w:rsidR="00B25806" w:rsidRDefault="00B25806" w:rsidP="00B25806">
      <w:pPr>
        <w:ind w:left="2880" w:hanging="2880"/>
      </w:pPr>
      <w:r>
        <w:tab/>
        <w:t>2</w:t>
      </w:r>
      <w:r w:rsidRPr="00B25806">
        <w:t>) Determined using the Leaf Area Index (LAI) calculated via a general growth curve developed for corn wi</w:t>
      </w:r>
      <w:r>
        <w:t>th a specifie</w:t>
      </w:r>
      <w:r w:rsidR="009E387B">
        <w:t>d emergence date.  The Leaf A</w:t>
      </w:r>
      <w:r>
        <w:t>rea Index is the</w:t>
      </w:r>
      <w:r w:rsidR="00D35FF8">
        <w:t xml:space="preserve"> </w:t>
      </w:r>
      <w:r w:rsidR="00D35FF8" w:rsidRPr="00D35FF8">
        <w:t>one-sided green </w:t>
      </w:r>
      <w:r w:rsidR="00D35FF8" w:rsidRPr="00D35FF8">
        <w:rPr>
          <w:bCs/>
        </w:rPr>
        <w:t>leaf area</w:t>
      </w:r>
      <w:r w:rsidR="00D35FF8" w:rsidRPr="00D35FF8">
        <w:t> per unit ground surface </w:t>
      </w:r>
      <w:r w:rsidR="00D35FF8" w:rsidRPr="00D35FF8">
        <w:rPr>
          <w:bCs/>
        </w:rPr>
        <w:t>area</w:t>
      </w:r>
      <w:r w:rsidR="00D35FF8">
        <w:t>.</w:t>
      </w:r>
    </w:p>
    <w:p w:rsidR="0030240F" w:rsidRDefault="0030240F">
      <w:pPr>
        <w:ind w:left="2160" w:hanging="2160"/>
      </w:pPr>
    </w:p>
    <w:p w:rsidR="0030240F" w:rsidRDefault="0030240F">
      <w:pPr>
        <w:ind w:left="2160" w:hanging="2160"/>
      </w:pPr>
    </w:p>
    <w:p w:rsidR="0030240F" w:rsidRDefault="0030240F">
      <w:pPr>
        <w:ind w:firstLine="720"/>
      </w:pPr>
      <w:r>
        <w:t>Note that the inventory of fields and crops associated with the currently selecte</w:t>
      </w:r>
      <w:r w:rsidR="00C20480">
        <w:t>d p</w:t>
      </w:r>
      <w:r w:rsidR="009E387B">
        <w:t>ivot (shown in yellow fill</w:t>
      </w:r>
      <w:r>
        <w:t xml:space="preserve">) are </w:t>
      </w:r>
      <w:r w:rsidR="000D5C2B">
        <w:t xml:space="preserve">displayed in the corresponding </w:t>
      </w:r>
      <w:r w:rsidR="000D5C2B" w:rsidRPr="000D5C2B">
        <w:rPr>
          <w:i/>
        </w:rPr>
        <w:t>Field and C</w:t>
      </w:r>
      <w:r w:rsidRPr="000D5C2B">
        <w:rPr>
          <w:i/>
        </w:rPr>
        <w:t>rop</w:t>
      </w:r>
      <w:r w:rsidR="000D5C2B">
        <w:t xml:space="preserve"> screens located below the </w:t>
      </w:r>
      <w:r w:rsidR="000D5C2B" w:rsidRPr="000D5C2B">
        <w:rPr>
          <w:i/>
        </w:rPr>
        <w:t>P</w:t>
      </w:r>
      <w:r w:rsidRPr="000D5C2B">
        <w:rPr>
          <w:i/>
        </w:rPr>
        <w:t>ivot</w:t>
      </w:r>
      <w:r>
        <w:t xml:space="preserve"> screen. Also note that you may select a different farm using the </w:t>
      </w:r>
      <w:r w:rsidR="001F51CC">
        <w:t>drop-down</w:t>
      </w:r>
      <w:r>
        <w:t xml:space="preserve"> menu located to the right of the screen title.</w:t>
      </w:r>
    </w:p>
    <w:p w:rsidR="0030240F" w:rsidRDefault="0030240F"/>
    <w:p w:rsidR="00C20480" w:rsidRDefault="00C20480"/>
    <w:p w:rsidR="0030240F" w:rsidRPr="00773EC6" w:rsidRDefault="0030240F">
      <w:pPr>
        <w:ind w:left="2160" w:hanging="2160"/>
      </w:pPr>
      <w:r w:rsidRPr="00773EC6">
        <w:rPr>
          <w:b/>
        </w:rPr>
        <w:t>Field Inputs</w:t>
      </w:r>
    </w:p>
    <w:p w:rsidR="0030240F" w:rsidRDefault="00886AB7">
      <w:pPr>
        <w:rPr>
          <w:noProof/>
          <w:lang w:eastAsia="en-US"/>
        </w:rPr>
      </w:pPr>
      <w:r>
        <w:rPr>
          <w:noProof/>
          <w:lang w:eastAsia="en-US"/>
        </w:rPr>
        <w:drawing>
          <wp:anchor distT="0" distB="0" distL="114300" distR="114300" simplePos="0" relativeHeight="251665408" behindDoc="0" locked="0" layoutInCell="1" allowOverlap="1" wp14:anchorId="4C8548FF" wp14:editId="304E3ED9">
            <wp:simplePos x="0" y="0"/>
            <wp:positionH relativeFrom="column">
              <wp:posOffset>-6350</wp:posOffset>
            </wp:positionH>
            <wp:positionV relativeFrom="paragraph">
              <wp:posOffset>295275</wp:posOffset>
            </wp:positionV>
            <wp:extent cx="5530215" cy="20859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530215" cy="2085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6AB7" w:rsidRDefault="00886AB7">
      <w:pPr>
        <w:rPr>
          <w:u w:val="single"/>
        </w:rPr>
      </w:pPr>
    </w:p>
    <w:p w:rsidR="0030240F" w:rsidRDefault="0030240F">
      <w:pPr>
        <w:rPr>
          <w:u w:val="single"/>
        </w:rPr>
      </w:pPr>
    </w:p>
    <w:p w:rsidR="000E23E0" w:rsidRDefault="000D5C2B">
      <w:pPr>
        <w:ind w:firstLine="720"/>
      </w:pPr>
      <w:r>
        <w:t>Again, t</w:t>
      </w:r>
      <w:r w:rsidR="0030240F">
        <w:t>he first row is the default row created by W</w:t>
      </w:r>
      <w:r>
        <w:t>ISP and appears automatically as t</w:t>
      </w:r>
      <w:r w:rsidR="0030240F">
        <w:t xml:space="preserve">he program requires at least one row of data.  </w:t>
      </w:r>
      <w:r>
        <w:t xml:space="preserve">Edit this row first </w:t>
      </w:r>
      <w:r w:rsidR="000E23E0">
        <w:t xml:space="preserve">and </w:t>
      </w:r>
      <w:r>
        <w:t>the a</w:t>
      </w:r>
      <w:r w:rsidR="0030240F">
        <w:t xml:space="preserve">dditional fields can be added using the </w:t>
      </w:r>
      <w:r w:rsidR="0030240F">
        <w:rPr>
          <w:u w:val="single"/>
        </w:rPr>
        <w:t>Add New Field</w:t>
      </w:r>
      <w:r w:rsidR="0030240F">
        <w:t xml:space="preserve"> button located </w:t>
      </w:r>
      <w:r w:rsidR="000E23E0">
        <w:t>at the bottom of the screen</w:t>
      </w:r>
    </w:p>
    <w:p w:rsidR="0030240F" w:rsidRDefault="0030240F" w:rsidP="000E23E0">
      <w:pPr>
        <w:rPr>
          <w:u w:val="single"/>
        </w:rPr>
      </w:pPr>
      <w:r>
        <w:t>.</w:t>
      </w:r>
    </w:p>
    <w:p w:rsidR="0030240F" w:rsidRDefault="0030240F">
      <w:pPr>
        <w:rPr>
          <w:u w:val="single"/>
        </w:rPr>
      </w:pPr>
    </w:p>
    <w:p w:rsidR="00BA726C" w:rsidRDefault="00BA726C">
      <w:pPr>
        <w:rPr>
          <w:u w:val="single"/>
        </w:rPr>
      </w:pPr>
    </w:p>
    <w:p w:rsidR="00BA726C" w:rsidRDefault="00BA726C">
      <w:pPr>
        <w:rPr>
          <w:u w:val="single"/>
        </w:rPr>
      </w:pPr>
    </w:p>
    <w:p w:rsidR="00BA726C" w:rsidRDefault="00BA726C">
      <w:pPr>
        <w:rPr>
          <w:u w:val="single"/>
        </w:rPr>
      </w:pPr>
    </w:p>
    <w:p w:rsidR="0030240F" w:rsidRDefault="0030240F">
      <w:r>
        <w:rPr>
          <w:u w:val="single"/>
        </w:rPr>
        <w:t>Parameter</w:t>
      </w:r>
      <w:r>
        <w:tab/>
      </w:r>
      <w:r>
        <w:tab/>
      </w:r>
      <w:r>
        <w:tab/>
      </w:r>
      <w:r>
        <w:rPr>
          <w:u w:val="single"/>
        </w:rPr>
        <w:t>Comments / Explanation</w:t>
      </w:r>
    </w:p>
    <w:p w:rsidR="0030240F" w:rsidRDefault="0030240F">
      <w:pPr>
        <w:ind w:left="2880" w:hanging="2880"/>
      </w:pPr>
    </w:p>
    <w:p w:rsidR="0030240F" w:rsidRDefault="0030240F">
      <w:pPr>
        <w:ind w:left="2880" w:hanging="2880"/>
      </w:pPr>
      <w:r>
        <w:lastRenderedPageBreak/>
        <w:t>Field Name / ID</w:t>
      </w:r>
      <w:r>
        <w:tab/>
      </w:r>
      <w:proofErr w:type="gramStart"/>
      <w:r w:rsidR="007C5AC6">
        <w:t>Your</w:t>
      </w:r>
      <w:proofErr w:type="gramEnd"/>
      <w:r w:rsidR="007C5AC6">
        <w:t xml:space="preserve"> u</w:t>
      </w:r>
      <w:r>
        <w:t>niqu</w:t>
      </w:r>
      <w:r w:rsidR="007C5AC6">
        <w:t>e field identifier</w:t>
      </w:r>
      <w:r>
        <w:t>.</w:t>
      </w:r>
    </w:p>
    <w:p w:rsidR="00BA726C" w:rsidRDefault="00BA726C">
      <w:pPr>
        <w:ind w:left="2880" w:hanging="2880"/>
      </w:pPr>
    </w:p>
    <w:p w:rsidR="0030240F" w:rsidRDefault="0030240F">
      <w:pPr>
        <w:ind w:left="2160" w:hanging="2160"/>
      </w:pPr>
      <w:proofErr w:type="gramStart"/>
      <w:r>
        <w:t>Area</w:t>
      </w:r>
      <w:r>
        <w:tab/>
      </w:r>
      <w:r>
        <w:tab/>
        <w:t>Field area in acres for record keeping (not required).</w:t>
      </w:r>
      <w:proofErr w:type="gramEnd"/>
    </w:p>
    <w:p w:rsidR="0030240F" w:rsidRDefault="0030240F">
      <w:pPr>
        <w:ind w:left="2160" w:hanging="2160"/>
      </w:pPr>
    </w:p>
    <w:p w:rsidR="0030240F" w:rsidRDefault="0030240F">
      <w:pPr>
        <w:ind w:left="2880" w:hanging="2880"/>
      </w:pPr>
      <w:r>
        <w:t>Soil Type (drop down)</w:t>
      </w:r>
      <w:r>
        <w:tab/>
        <w:t xml:space="preserve">Predominant soil type in the </w:t>
      </w:r>
      <w:r w:rsidR="00BA726C">
        <w:t xml:space="preserve">management area or </w:t>
      </w:r>
      <w:r>
        <w:t xml:space="preserve">field for record keeping purposes.  Textural class is also used to generate default </w:t>
      </w:r>
      <w:r w:rsidR="00BA726C">
        <w:t xml:space="preserve">the </w:t>
      </w:r>
      <w:r>
        <w:t xml:space="preserve">initial values for field capacity (Fc), permanent wilting point (PWP) and </w:t>
      </w:r>
      <w:r w:rsidR="00BA726C">
        <w:t xml:space="preserve">the </w:t>
      </w:r>
      <w:r>
        <w:t>initial soil moisture conditions (</w:t>
      </w:r>
      <w:r>
        <w:rPr>
          <w:b/>
        </w:rPr>
        <w:t>assumed to be at Fc</w:t>
      </w:r>
      <w:r>
        <w:t xml:space="preserve">).  The Fc values are copied to the </w:t>
      </w:r>
      <w:r w:rsidRPr="00004088">
        <w:rPr>
          <w:i/>
        </w:rPr>
        <w:t>Field Status</w:t>
      </w:r>
      <w:r>
        <w:t xml:space="preserve"> screen as initial conditions. </w:t>
      </w:r>
    </w:p>
    <w:p w:rsidR="0030240F" w:rsidRDefault="0030240F">
      <w:pPr>
        <w:ind w:left="2880"/>
      </w:pPr>
    </w:p>
    <w:p w:rsidR="0030240F" w:rsidRDefault="0030240F">
      <w:pPr>
        <w:ind w:left="2880"/>
      </w:pPr>
      <w:r>
        <w:t xml:space="preserve">Field capacity is the soil moisture level where no additional water can be added without deep drainage occurring.  Permanent wilt point is </w:t>
      </w:r>
      <w:r w:rsidR="007C5AC6">
        <w:t xml:space="preserve">the </w:t>
      </w:r>
      <w:r>
        <w:t xml:space="preserve">moisture level where there is no more plant extractable water. </w:t>
      </w:r>
    </w:p>
    <w:p w:rsidR="0030240F" w:rsidRDefault="0030240F" w:rsidP="002E4BF4">
      <w:r>
        <w:t xml:space="preserve">Field Capacity </w:t>
      </w:r>
      <w:r w:rsidR="002E4BF4">
        <w:t xml:space="preserve">(Fc) </w:t>
      </w:r>
      <w:r>
        <w:t>and</w:t>
      </w:r>
    </w:p>
    <w:p w:rsidR="002E4BF4" w:rsidRDefault="0030240F">
      <w:pPr>
        <w:ind w:left="2880" w:hanging="2880"/>
      </w:pPr>
      <w:r>
        <w:t>Permanent Wilt Point</w:t>
      </w:r>
      <w:r w:rsidR="002E4BF4">
        <w:t xml:space="preserve"> </w:t>
      </w:r>
    </w:p>
    <w:p w:rsidR="0030240F" w:rsidRDefault="002E4BF4">
      <w:pPr>
        <w:ind w:left="2880" w:hanging="2880"/>
      </w:pPr>
      <w:r>
        <w:t>(PWP) data source</w:t>
      </w:r>
      <w:r w:rsidR="0030240F">
        <w:tab/>
      </w:r>
      <w:proofErr w:type="gramStart"/>
      <w:r w:rsidR="0030240F">
        <w:t>The</w:t>
      </w:r>
      <w:proofErr w:type="gramEnd"/>
      <w:r w:rsidR="0030240F">
        <w:t xml:space="preserve"> preferred option </w:t>
      </w:r>
      <w:r>
        <w:t>over</w:t>
      </w:r>
      <w:r w:rsidR="0030240F">
        <w:t xml:space="preserve"> using </w:t>
      </w:r>
      <w:r>
        <w:t xml:space="preserve">the </w:t>
      </w:r>
      <w:r w:rsidR="0030240F">
        <w:t xml:space="preserve">default Fc and PWP values from the Soil Type drop down menu is to select </w:t>
      </w:r>
      <w:r>
        <w:t xml:space="preserve">these data </w:t>
      </w:r>
      <w:r w:rsidR="0030240F">
        <w:t xml:space="preserve">from the </w:t>
      </w:r>
      <w:r w:rsidR="0030240F">
        <w:rPr>
          <w:b/>
        </w:rPr>
        <w:t xml:space="preserve">USDA Web Soil Survey (WSS).  </w:t>
      </w:r>
      <w:r w:rsidR="0030240F">
        <w:t>The WSS is the recommended soils data source for WISP</w:t>
      </w:r>
      <w:r w:rsidR="00634FBE">
        <w:t xml:space="preserve"> if you don’t have measured values for your field</w:t>
      </w:r>
      <w:r>
        <w:t>, which is most often the case</w:t>
      </w:r>
      <w:r w:rsidR="00634FBE">
        <w:t>.</w:t>
      </w:r>
      <w:r w:rsidR="0030240F">
        <w:t xml:space="preserve">  You can replace the WISP </w:t>
      </w:r>
      <w:r w:rsidR="00634FBE" w:rsidRPr="00634FBE">
        <w:t xml:space="preserve">Fc and PWP </w:t>
      </w:r>
      <w:r w:rsidR="0030240F">
        <w:t xml:space="preserve">default values generated by the drop down list by directly entering the WSS </w:t>
      </w:r>
      <w:r w:rsidR="00634FBE">
        <w:t xml:space="preserve">or measured </w:t>
      </w:r>
      <w:r w:rsidR="0030240F">
        <w:t>values</w:t>
      </w:r>
      <w:r w:rsidR="00D71F99">
        <w:t xml:space="preserve"> into the appropriate cells</w:t>
      </w:r>
      <w:r w:rsidR="0030240F">
        <w:t>.  The steps to use the WSS are as follows:</w:t>
      </w:r>
    </w:p>
    <w:p w:rsidR="0030240F" w:rsidRDefault="0030240F">
      <w:pPr>
        <w:ind w:left="2880" w:hanging="2880"/>
      </w:pPr>
    </w:p>
    <w:p w:rsidR="0030240F" w:rsidRDefault="0030240F">
      <w:pPr>
        <w:ind w:left="2880" w:hanging="2880"/>
      </w:pPr>
    </w:p>
    <w:p w:rsidR="0030240F" w:rsidRDefault="0030240F">
      <w:pPr>
        <w:numPr>
          <w:ilvl w:val="0"/>
          <w:numId w:val="1"/>
        </w:numPr>
      </w:pPr>
      <w:r>
        <w:t xml:space="preserve">The WSS URL is: </w:t>
      </w:r>
      <w:hyperlink r:id="rId14" w:history="1">
        <w:r>
          <w:rPr>
            <w:rStyle w:val="Hyperlink"/>
          </w:rPr>
          <w:t>http://websoilsurvey.nrcs.usda.gov/app/HomePage.htm</w:t>
        </w:r>
      </w:hyperlink>
      <w:r>
        <w:t xml:space="preserve"> </w:t>
      </w:r>
      <w:proofErr w:type="gramStart"/>
      <w:r>
        <w:t>After</w:t>
      </w:r>
      <w:proofErr w:type="gramEnd"/>
      <w:r>
        <w:t xml:space="preserve"> reading the </w:t>
      </w:r>
      <w:r>
        <w:rPr>
          <w:u w:val="single"/>
        </w:rPr>
        <w:t>four basic steps</w:t>
      </w:r>
      <w:r>
        <w:t xml:space="preserve"> user guidance, start the WSS by pushing the green button.</w:t>
      </w:r>
    </w:p>
    <w:p w:rsidR="0030240F" w:rsidRDefault="0030240F">
      <w:pPr>
        <w:ind w:left="3240"/>
      </w:pPr>
    </w:p>
    <w:p w:rsidR="0030240F" w:rsidRDefault="0030240F">
      <w:pPr>
        <w:numPr>
          <w:ilvl w:val="0"/>
          <w:numId w:val="1"/>
        </w:numPr>
      </w:pPr>
      <w:r>
        <w:t>Locate your fields using the Quick Navigation menu available in the WSS (address, state and county, map, etc.).</w:t>
      </w:r>
    </w:p>
    <w:p w:rsidR="0030240F" w:rsidRDefault="0030240F">
      <w:pPr>
        <w:ind w:left="2880"/>
      </w:pPr>
    </w:p>
    <w:p w:rsidR="0030240F" w:rsidRDefault="0030240F">
      <w:pPr>
        <w:numPr>
          <w:ilvl w:val="0"/>
          <w:numId w:val="1"/>
        </w:numPr>
      </w:pPr>
      <w:r>
        <w:t>Select VIEW each time to retrieve the requested data.</w:t>
      </w:r>
    </w:p>
    <w:p w:rsidR="0030240F" w:rsidRDefault="0030240F">
      <w:pPr>
        <w:ind w:left="2880"/>
      </w:pPr>
    </w:p>
    <w:p w:rsidR="0030240F" w:rsidRDefault="0030240F">
      <w:pPr>
        <w:numPr>
          <w:ilvl w:val="0"/>
          <w:numId w:val="1"/>
        </w:numPr>
      </w:pPr>
      <w:r>
        <w:t>Zoom into your location using the magnifying glass icon on the tool bar with the + symbol.</w:t>
      </w:r>
    </w:p>
    <w:p w:rsidR="0030240F" w:rsidRDefault="0030240F">
      <w:pPr>
        <w:ind w:left="2880"/>
      </w:pPr>
    </w:p>
    <w:p w:rsidR="0030240F" w:rsidRDefault="0030240F">
      <w:pPr>
        <w:numPr>
          <w:ilvl w:val="0"/>
          <w:numId w:val="1"/>
        </w:numPr>
      </w:pPr>
      <w:r>
        <w:t>Use the Area of Interest (AOI) tool to select the specific field of interest.</w:t>
      </w:r>
    </w:p>
    <w:p w:rsidR="0030240F" w:rsidRDefault="0030240F">
      <w:pPr>
        <w:numPr>
          <w:ilvl w:val="0"/>
          <w:numId w:val="1"/>
        </w:numPr>
      </w:pPr>
      <w:r>
        <w:t>Select the SOIL DATA EXPLORER tab and the soil series identifications will appear.</w:t>
      </w:r>
    </w:p>
    <w:p w:rsidR="0030240F" w:rsidRDefault="0030240F">
      <w:pPr>
        <w:ind w:left="2880"/>
      </w:pPr>
    </w:p>
    <w:p w:rsidR="0030240F" w:rsidRDefault="0030240F">
      <w:pPr>
        <w:numPr>
          <w:ilvl w:val="0"/>
          <w:numId w:val="1"/>
        </w:numPr>
      </w:pPr>
      <w:r>
        <w:t xml:space="preserve">Select the SOIL PROPERTIES AND QUALITIES tab </w:t>
      </w:r>
    </w:p>
    <w:p w:rsidR="0030240F" w:rsidRDefault="0030240F" w:rsidP="00634FBE">
      <w:pPr>
        <w:ind w:left="2880" w:firstLine="360"/>
      </w:pPr>
      <w:proofErr w:type="gramStart"/>
      <w:r>
        <w:t>under</w:t>
      </w:r>
      <w:proofErr w:type="gramEnd"/>
      <w:r>
        <w:t xml:space="preserve"> that the SOIL PHYSICAL PROPERTIES </w:t>
      </w:r>
    </w:p>
    <w:p w:rsidR="0030240F" w:rsidRDefault="0030240F">
      <w:pPr>
        <w:ind w:left="3240"/>
      </w:pPr>
      <w:proofErr w:type="gramStart"/>
      <w:r>
        <w:t>sub-menu</w:t>
      </w:r>
      <w:proofErr w:type="gramEnd"/>
      <w:r>
        <w:t>.</w:t>
      </w:r>
    </w:p>
    <w:p w:rsidR="0030240F" w:rsidRDefault="0030240F">
      <w:pPr>
        <w:ind w:left="2880"/>
      </w:pPr>
    </w:p>
    <w:p w:rsidR="0030240F" w:rsidRDefault="0030240F">
      <w:pPr>
        <w:numPr>
          <w:ilvl w:val="0"/>
          <w:numId w:val="1"/>
        </w:numPr>
      </w:pPr>
      <w:r>
        <w:t>One at a time select WATER CONTENT, 15 BAR (PWP) and WATER CONTENT, One-Third bar (Fc).</w:t>
      </w:r>
    </w:p>
    <w:p w:rsidR="0030240F" w:rsidRDefault="0030240F">
      <w:pPr>
        <w:ind w:left="2880"/>
      </w:pPr>
    </w:p>
    <w:p w:rsidR="0030240F" w:rsidRDefault="0030240F">
      <w:pPr>
        <w:numPr>
          <w:ilvl w:val="0"/>
          <w:numId w:val="1"/>
        </w:numPr>
      </w:pPr>
      <w:r>
        <w:t>Under Aggregation Method be su</w:t>
      </w:r>
      <w:r w:rsidR="00634FBE">
        <w:t xml:space="preserve">re to select WEIGHTED AVERGE, </w:t>
      </w:r>
      <w:r>
        <w:t>select the correct depth units and enter your managed root zone depth (inches).  The first depth is the surface (depth =0), the second depth is the managed root zone depth as shown by crop type in Table 1 at the end of this document.</w:t>
      </w:r>
    </w:p>
    <w:p w:rsidR="0030240F" w:rsidRDefault="0030240F">
      <w:pPr>
        <w:ind w:left="2880"/>
      </w:pPr>
    </w:p>
    <w:p w:rsidR="0030240F" w:rsidRDefault="00634FBE">
      <w:pPr>
        <w:numPr>
          <w:ilvl w:val="0"/>
          <w:numId w:val="1"/>
        </w:numPr>
      </w:pPr>
      <w:r>
        <w:t xml:space="preserve">The WSS will provide depth weighted </w:t>
      </w:r>
      <w:r w:rsidR="0030240F">
        <w:t>Fc and PWP</w:t>
      </w:r>
      <w:r>
        <w:t xml:space="preserve"> values</w:t>
      </w:r>
      <w:r w:rsidR="0030240F">
        <w:t xml:space="preserve"> along with the area and % area of each within the AOI.   At this point you can select the number of individual soil groups you want to use for your field.  If Fc and PWP values </w:t>
      </w:r>
      <w:r>
        <w:t xml:space="preserve">for the groups </w:t>
      </w:r>
      <w:r w:rsidR="0030240F">
        <w:t>are within 10% of each other, you may choose to average values and lump spoil groups.</w:t>
      </w:r>
    </w:p>
    <w:p w:rsidR="0030240F" w:rsidRDefault="0030240F"/>
    <w:p w:rsidR="0030240F" w:rsidRDefault="0030240F">
      <w:pPr>
        <w:numPr>
          <w:ilvl w:val="0"/>
          <w:numId w:val="1"/>
        </w:numPr>
      </w:pPr>
      <w:r>
        <w:t>Enter the percent moisture at 1/3</w:t>
      </w:r>
      <w:r>
        <w:rPr>
          <w:vertAlign w:val="superscript"/>
        </w:rPr>
        <w:t>rd</w:t>
      </w:r>
      <w:r>
        <w:t xml:space="preserve"> bar (Fc) into the field capacity column and the value at 15 bar (PWP) into the Perm. Wilt Pt. column in WISP. </w:t>
      </w:r>
    </w:p>
    <w:p w:rsidR="0030240F" w:rsidRDefault="0030240F"/>
    <w:p w:rsidR="0030240F" w:rsidRPr="00E62091" w:rsidRDefault="0030240F">
      <w:r w:rsidRPr="00E62091">
        <w:t xml:space="preserve">Field Testing for </w:t>
      </w:r>
      <w:r w:rsidR="00A475C6" w:rsidRPr="00E62091">
        <w:t xml:space="preserve">Soil </w:t>
      </w:r>
      <w:r w:rsidR="004509C6">
        <w:t>Field Capacity</w:t>
      </w:r>
    </w:p>
    <w:p w:rsidR="0030240F" w:rsidRDefault="0030240F">
      <w:r>
        <w:tab/>
      </w:r>
      <w:r>
        <w:tab/>
      </w:r>
      <w:r>
        <w:tab/>
      </w:r>
      <w:r>
        <w:tab/>
        <w:t xml:space="preserve">       </w:t>
      </w:r>
    </w:p>
    <w:p w:rsidR="003D6B77" w:rsidRDefault="0030240F">
      <w:pPr>
        <w:ind w:firstLine="720"/>
      </w:pPr>
      <w:r>
        <w:t>T</w:t>
      </w:r>
      <w:r w:rsidR="00D71F99">
        <w:t>he drop-</w:t>
      </w:r>
      <w:r>
        <w:t>d</w:t>
      </w:r>
      <w:r w:rsidR="00793B4A">
        <w:t>own soils list and/or WSS data are good initial</w:t>
      </w:r>
      <w:r>
        <w:t xml:space="preserve"> </w:t>
      </w:r>
      <w:r w:rsidR="00793B4A">
        <w:t xml:space="preserve">values </w:t>
      </w:r>
      <w:r w:rsidR="004509C6">
        <w:t xml:space="preserve">to use </w:t>
      </w:r>
      <w:r w:rsidR="00793B4A">
        <w:t>for the Fc</w:t>
      </w:r>
      <w:r>
        <w:t xml:space="preserve">. </w:t>
      </w:r>
      <w:r w:rsidR="00793B4A">
        <w:t xml:space="preserve">However, </w:t>
      </w:r>
      <w:r>
        <w:t xml:space="preserve">monitored soil moisture data </w:t>
      </w:r>
      <w:r w:rsidR="007D6A1F">
        <w:t xml:space="preserve">can also be used to determine </w:t>
      </w:r>
      <w:r w:rsidR="00793B4A">
        <w:t xml:space="preserve">site </w:t>
      </w:r>
      <w:r w:rsidR="004509C6">
        <w:t xml:space="preserve">specific </w:t>
      </w:r>
      <w:r w:rsidR="00793B4A">
        <w:t>Fc values</w:t>
      </w:r>
      <w:r w:rsidR="007D6A1F">
        <w:t xml:space="preserve">.  </w:t>
      </w:r>
      <w:r>
        <w:t>The soil mo</w:t>
      </w:r>
      <w:r w:rsidR="00793B4A">
        <w:t>isture at field capacity is the water held in the soil matrix</w:t>
      </w:r>
      <w:r>
        <w:t xml:space="preserve"> </w:t>
      </w:r>
      <w:r w:rsidR="00793B4A">
        <w:t xml:space="preserve">against gravity.  </w:t>
      </w:r>
      <w:r w:rsidR="000822F8">
        <w:t xml:space="preserve"> </w:t>
      </w:r>
      <w:r w:rsidR="00793B4A">
        <w:t xml:space="preserve">This value can be observed </w:t>
      </w:r>
      <w:r w:rsidR="00DE3EE1">
        <w:t xml:space="preserve">24 </w:t>
      </w:r>
      <w:r>
        <w:t xml:space="preserve">hours </w:t>
      </w:r>
      <w:r w:rsidR="00793B4A" w:rsidRPr="00793B4A">
        <w:t xml:space="preserve">after a large volume of water has been </w:t>
      </w:r>
      <w:r w:rsidR="00793B4A">
        <w:t xml:space="preserve">applied to the soil, such </w:t>
      </w:r>
      <w:r w:rsidR="00A01AFF">
        <w:t xml:space="preserve">as </w:t>
      </w:r>
      <w:r w:rsidR="000822F8">
        <w:t xml:space="preserve">after </w:t>
      </w:r>
      <w:r>
        <w:t xml:space="preserve">a large rainfall event or </w:t>
      </w:r>
      <w:r w:rsidR="00793B4A">
        <w:t xml:space="preserve">if water were </w:t>
      </w:r>
      <w:r>
        <w:t xml:space="preserve">manually applied </w:t>
      </w:r>
      <w:r w:rsidR="00A01AFF">
        <w:t>directly to the sensor location</w:t>
      </w:r>
      <w:r>
        <w:t xml:space="preserve"> (ex. bucket).  When the water holding capacity for the surface soil layer is exceeded, the volumetric moisture content will remain constant at Fc as flow moves deeper into the soil profile. </w:t>
      </w:r>
      <w:r w:rsidR="00A01AFF">
        <w:t>If a manual test is conducted, t</w:t>
      </w:r>
      <w:r w:rsidR="00DE3EE1">
        <w:t>he test ar</w:t>
      </w:r>
      <w:r w:rsidR="004509C6">
        <w:t xml:space="preserve">ea should be free of vegetation </w:t>
      </w:r>
      <w:r w:rsidR="00DE3EE1">
        <w:t xml:space="preserve">and </w:t>
      </w:r>
      <w:r w:rsidR="000822F8">
        <w:t xml:space="preserve">covered using tarp </w:t>
      </w:r>
      <w:r w:rsidR="00DE3EE1">
        <w:t>after wetting</w:t>
      </w:r>
      <w:r w:rsidR="000822F8">
        <w:t xml:space="preserve"> to prevent evaporation</w:t>
      </w:r>
      <w:r w:rsidR="00DE3EE1">
        <w:t>.</w:t>
      </w:r>
    </w:p>
    <w:p w:rsidR="0030240F" w:rsidRDefault="00DE3EE1">
      <w:pPr>
        <w:ind w:firstLine="720"/>
      </w:pPr>
      <w:r>
        <w:t xml:space="preserve"> </w:t>
      </w:r>
    </w:p>
    <w:p w:rsidR="0030240F" w:rsidRDefault="0030240F">
      <w:pPr>
        <w:ind w:left="2160" w:hanging="2160"/>
      </w:pPr>
    </w:p>
    <w:p w:rsidR="0030240F" w:rsidRDefault="0030240F">
      <w:pPr>
        <w:ind w:left="2160" w:hanging="2160"/>
      </w:pPr>
      <w:r>
        <w:t>Target AD</w:t>
      </w:r>
      <w:r>
        <w:tab/>
      </w:r>
      <w:proofErr w:type="gramStart"/>
      <w:r>
        <w:t>The</w:t>
      </w:r>
      <w:proofErr w:type="gramEnd"/>
      <w:r>
        <w:t xml:space="preserve"> target AD is the desired percentage of the Allowable Depletion you want to maintain or manage for in the crop root zone.  Using a full irrigation strategy you would irrigate back to field capacity (100% AD) for all irrigations. This is in contrast to a </w:t>
      </w:r>
      <w:r w:rsidR="004509C6">
        <w:t xml:space="preserve">partial </w:t>
      </w:r>
      <w:r>
        <w:t xml:space="preserve">strategy where you irrigate to a predetermined fraction of AD (less than Fc) </w:t>
      </w:r>
      <w:r w:rsidR="004509C6">
        <w:t>maintaining</w:t>
      </w:r>
      <w:r>
        <w:t xml:space="preserve"> </w:t>
      </w:r>
      <w:r w:rsidR="004509C6">
        <w:t xml:space="preserve">some </w:t>
      </w:r>
      <w:r>
        <w:t>soil wate</w:t>
      </w:r>
      <w:r w:rsidR="00DE3EE1">
        <w:t xml:space="preserve">r storage capacity for </w:t>
      </w:r>
      <w:r w:rsidR="00DE3EE1">
        <w:lastRenderedPageBreak/>
        <w:t>rainfall, which can reduce leaching from rainfall.</w:t>
      </w:r>
      <w:r>
        <w:t xml:space="preserve">  The target AD value can also be set or modified directly from the </w:t>
      </w:r>
      <w:r w:rsidRPr="00004088">
        <w:rPr>
          <w:i/>
        </w:rPr>
        <w:t>Field Status</w:t>
      </w:r>
      <w:r w:rsidR="00004088">
        <w:t xml:space="preserve"> s</w:t>
      </w:r>
      <w:r>
        <w:t>creen.</w:t>
      </w:r>
    </w:p>
    <w:p w:rsidR="0030240F" w:rsidRDefault="0030240F">
      <w:pPr>
        <w:ind w:left="2880" w:hanging="2880"/>
      </w:pPr>
      <w:r>
        <w:t xml:space="preserve">  </w:t>
      </w:r>
    </w:p>
    <w:p w:rsidR="0030240F" w:rsidRDefault="0030240F">
      <w:pPr>
        <w:ind w:left="2160" w:hanging="2160"/>
      </w:pPr>
      <w:r>
        <w:t>Notes</w:t>
      </w:r>
      <w:r>
        <w:tab/>
        <w:t xml:space="preserve">Descriptive notes as needed (not required).  </w:t>
      </w:r>
    </w:p>
    <w:p w:rsidR="004509C6" w:rsidRDefault="004509C6">
      <w:pPr>
        <w:ind w:left="2160" w:hanging="2160"/>
      </w:pPr>
    </w:p>
    <w:p w:rsidR="004509C6" w:rsidRDefault="004509C6">
      <w:pPr>
        <w:ind w:left="2160" w:hanging="2160"/>
        <w:rPr>
          <w:b/>
        </w:rPr>
      </w:pPr>
    </w:p>
    <w:p w:rsidR="0030240F" w:rsidRPr="00886AB7" w:rsidRDefault="0030240F">
      <w:pPr>
        <w:ind w:left="2160" w:hanging="2160"/>
        <w:rPr>
          <w:b/>
          <w:sz w:val="20"/>
          <w:szCs w:val="20"/>
        </w:rPr>
      </w:pPr>
      <w:r w:rsidRPr="00886AB7">
        <w:rPr>
          <w:b/>
        </w:rPr>
        <w:t>Crop Inputs</w:t>
      </w:r>
    </w:p>
    <w:p w:rsidR="0030240F" w:rsidRDefault="00FA7D01">
      <w:pPr>
        <w:rPr>
          <w:noProof/>
          <w:lang w:eastAsia="en-US"/>
        </w:rPr>
      </w:pPr>
      <w:r>
        <w:rPr>
          <w:noProof/>
          <w:lang w:eastAsia="en-US"/>
        </w:rPr>
        <w:drawing>
          <wp:anchor distT="0" distB="0" distL="114300" distR="114300" simplePos="0" relativeHeight="251666432" behindDoc="0" locked="0" layoutInCell="1" allowOverlap="1" wp14:anchorId="014A8998" wp14:editId="238D441E">
            <wp:simplePos x="0" y="0"/>
            <wp:positionH relativeFrom="column">
              <wp:posOffset>-9525</wp:posOffset>
            </wp:positionH>
            <wp:positionV relativeFrom="paragraph">
              <wp:posOffset>203200</wp:posOffset>
            </wp:positionV>
            <wp:extent cx="5413375" cy="18954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413375" cy="1895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A7D01" w:rsidRDefault="00FA7D01">
      <w:pPr>
        <w:rPr>
          <w:sz w:val="20"/>
          <w:szCs w:val="20"/>
          <w:u w:val="single"/>
        </w:rPr>
      </w:pPr>
    </w:p>
    <w:p w:rsidR="0030240F" w:rsidRDefault="0030240F">
      <w:pPr>
        <w:ind w:firstLine="720"/>
        <w:rPr>
          <w:u w:val="single"/>
        </w:rPr>
      </w:pPr>
      <w:r>
        <w:t>The current version of WISP supports a single crop per growing season.  Future upgrades will allow for double cropping.</w:t>
      </w:r>
    </w:p>
    <w:p w:rsidR="0030240F" w:rsidRDefault="0030240F">
      <w:pPr>
        <w:rPr>
          <w:u w:val="single"/>
        </w:rPr>
      </w:pPr>
    </w:p>
    <w:p w:rsidR="0030240F" w:rsidRDefault="0030240F">
      <w:pPr>
        <w:rPr>
          <w:sz w:val="20"/>
          <w:szCs w:val="20"/>
        </w:rPr>
      </w:pPr>
      <w:r>
        <w:rPr>
          <w:u w:val="single"/>
        </w:rPr>
        <w:t>Parameter</w:t>
      </w:r>
      <w:r>
        <w:tab/>
      </w:r>
      <w:r>
        <w:tab/>
      </w:r>
      <w:r>
        <w:tab/>
      </w:r>
      <w:r>
        <w:rPr>
          <w:u w:val="single"/>
        </w:rPr>
        <w:t>Comments / Explanation</w:t>
      </w:r>
    </w:p>
    <w:p w:rsidR="0030240F" w:rsidRDefault="0030240F">
      <w:pPr>
        <w:ind w:left="2160" w:hanging="2160"/>
        <w:rPr>
          <w:sz w:val="20"/>
          <w:szCs w:val="20"/>
        </w:rPr>
      </w:pPr>
    </w:p>
    <w:p w:rsidR="0030240F" w:rsidRDefault="0030240F">
      <w:pPr>
        <w:ind w:left="2880" w:hanging="2880"/>
      </w:pPr>
      <w:r>
        <w:t xml:space="preserve">Crop Name / ID </w:t>
      </w:r>
    </w:p>
    <w:p w:rsidR="0030240F" w:rsidRDefault="0030240F">
      <w:pPr>
        <w:ind w:left="2160" w:hanging="2160"/>
      </w:pPr>
      <w:proofErr w:type="gramStart"/>
      <w:r>
        <w:t>and</w:t>
      </w:r>
      <w:proofErr w:type="gramEnd"/>
      <w:r>
        <w:t xml:space="preserve"> Variety</w:t>
      </w:r>
      <w:r>
        <w:tab/>
      </w:r>
      <w:r>
        <w:tab/>
        <w:t>User defined unique crop identifier.</w:t>
      </w:r>
    </w:p>
    <w:p w:rsidR="0030240F" w:rsidRDefault="0030240F">
      <w:pPr>
        <w:ind w:left="2160" w:hanging="2160"/>
      </w:pPr>
    </w:p>
    <w:p w:rsidR="0030240F" w:rsidRDefault="00FA7D01" w:rsidP="00FA7D01">
      <w:pPr>
        <w:ind w:left="2880" w:hanging="2880"/>
      </w:pPr>
      <w:proofErr w:type="gramStart"/>
      <w:r>
        <w:t>Plant</w:t>
      </w:r>
      <w:r w:rsidR="00DF02C9">
        <w:t xml:space="preserve"> (drop down)</w:t>
      </w:r>
      <w:r>
        <w:tab/>
        <w:t>Identification of the plant type.</w:t>
      </w:r>
      <w:proofErr w:type="gramEnd"/>
      <w:r>
        <w:t xml:space="preserve">  Pressing the left mouse button while over the input box brings up a plant list.  Selection of a plant type automatically enters a default root zone depth which can be over written by a user input value.</w:t>
      </w:r>
    </w:p>
    <w:p w:rsidR="00FA7D01" w:rsidRDefault="00FA7D01">
      <w:pPr>
        <w:ind w:left="2880" w:hanging="2880"/>
      </w:pPr>
    </w:p>
    <w:p w:rsidR="00F04479" w:rsidRDefault="00F04479">
      <w:pPr>
        <w:ind w:left="2880" w:hanging="2880"/>
      </w:pPr>
      <w:r>
        <w:t>Variety</w:t>
      </w:r>
      <w:r>
        <w:tab/>
        <w:t>Informational (not required)</w:t>
      </w:r>
    </w:p>
    <w:p w:rsidR="00F04479" w:rsidRDefault="00F04479">
      <w:pPr>
        <w:ind w:left="2880" w:hanging="2880"/>
      </w:pPr>
    </w:p>
    <w:p w:rsidR="00801F89" w:rsidRDefault="0030240F">
      <w:pPr>
        <w:ind w:left="2880" w:hanging="2880"/>
      </w:pPr>
      <w:r>
        <w:t>Emergence Date</w:t>
      </w:r>
    </w:p>
    <w:p w:rsidR="0030240F" w:rsidRDefault="00801F89">
      <w:pPr>
        <w:ind w:left="2880" w:hanging="2880"/>
      </w:pPr>
      <w:r>
        <w:t>(Calendar pop up)</w:t>
      </w:r>
      <w:r w:rsidR="0030240F">
        <w:tab/>
      </w:r>
      <w:r w:rsidR="0030240F">
        <w:rPr>
          <w:b/>
        </w:rPr>
        <w:t>The crop emergence date for annual crops is the date when approximately 50% of the crop has emerged</w:t>
      </w:r>
      <w:r w:rsidR="0030240F">
        <w:t xml:space="preserve"> using format YYYY- MM - DD.  Use the start of </w:t>
      </w:r>
      <w:r w:rsidR="000822F8">
        <w:t xml:space="preserve">active </w:t>
      </w:r>
      <w:r w:rsidR="0030240F">
        <w:t xml:space="preserve">growth date for perennials. </w:t>
      </w:r>
      <w:r w:rsidR="000F6143">
        <w:t xml:space="preserve">This date is </w:t>
      </w:r>
      <w:r w:rsidR="00F137B7">
        <w:t xml:space="preserve">the first date used by the </w:t>
      </w:r>
      <w:r w:rsidR="000F6143">
        <w:t xml:space="preserve">when reporting </w:t>
      </w:r>
      <w:r w:rsidR="00F137B7">
        <w:t>seasonal water balance (irrigation, rainfall, ET and deep drainage)</w:t>
      </w:r>
      <w:r w:rsidR="000F6143">
        <w:t xml:space="preserve"> totals. </w:t>
      </w:r>
      <w:r w:rsidR="00BB3DA8">
        <w:t xml:space="preserve"> You can right mouse click in box to bring up calendar.</w:t>
      </w:r>
    </w:p>
    <w:p w:rsidR="0030240F" w:rsidRDefault="0030240F"/>
    <w:p w:rsidR="0030240F" w:rsidRDefault="00801F89">
      <w:r>
        <w:t>Harvest /</w:t>
      </w:r>
    </w:p>
    <w:p w:rsidR="00801F89" w:rsidRDefault="00BB3DA8">
      <w:pPr>
        <w:ind w:left="2880" w:hanging="2880"/>
      </w:pPr>
      <w:r>
        <w:t>Kill D</w:t>
      </w:r>
      <w:r w:rsidR="0030240F">
        <w:t>ate</w:t>
      </w:r>
    </w:p>
    <w:p w:rsidR="0030240F" w:rsidRDefault="00801F89">
      <w:pPr>
        <w:ind w:left="2880" w:hanging="2880"/>
      </w:pPr>
      <w:r w:rsidRPr="00801F89">
        <w:lastRenderedPageBreak/>
        <w:t>(Calendar pop up)</w:t>
      </w:r>
      <w:r w:rsidR="0030240F">
        <w:tab/>
        <w:t xml:space="preserve">The date when the crop is harvested or greater than 50% has stopped growing using format YYYY-MM-DD.  This </w:t>
      </w:r>
      <w:r w:rsidR="004C68F4">
        <w:t>date is used to end the seasonal water balance totals</w:t>
      </w:r>
      <w:r w:rsidR="0030240F">
        <w:t>.</w:t>
      </w:r>
      <w:r w:rsidR="00BB3DA8">
        <w:t xml:space="preserve"> </w:t>
      </w:r>
      <w:r w:rsidR="00BB3DA8" w:rsidRPr="00BB3DA8">
        <w:t>You can right mouse click in box to bring up calendar.</w:t>
      </w:r>
    </w:p>
    <w:p w:rsidR="0030240F" w:rsidRDefault="0030240F"/>
    <w:p w:rsidR="0030240F" w:rsidRDefault="0030240F">
      <w:pPr>
        <w:ind w:left="2880" w:hanging="2880"/>
      </w:pPr>
      <w:r>
        <w:t xml:space="preserve">Root zone depth </w:t>
      </w:r>
      <w:r w:rsidR="00AA3ED0">
        <w:t>(in)</w:t>
      </w:r>
      <w:r>
        <w:tab/>
        <w:t>Managed c</w:t>
      </w:r>
      <w:r w:rsidR="00AA3ED0">
        <w:t xml:space="preserve">rop root depth </w:t>
      </w:r>
      <w:r w:rsidR="004C68F4">
        <w:t>assumes</w:t>
      </w:r>
      <w:r>
        <w:t xml:space="preserve"> no obstructing soil layer.  See Table 1 located at the end of this guide for </w:t>
      </w:r>
      <w:r>
        <w:rPr>
          <w:b/>
        </w:rPr>
        <w:t>approximate</w:t>
      </w:r>
      <w:r>
        <w:t xml:space="preserve"> root zone depths and the recommended installation depths for soil moisture sensors.  Root zone depth </w:t>
      </w:r>
      <w:r w:rsidR="003D6B77">
        <w:t>can be impacted</w:t>
      </w:r>
      <w:r>
        <w:t xml:space="preserve"> by many things (e.g. local soil</w:t>
      </w:r>
      <w:r w:rsidR="00DE3EE1">
        <w:t xml:space="preserve"> conditions, timing of initial water applications,</w:t>
      </w:r>
      <w:r>
        <w:t xml:space="preserve"> crop type, and plant hybrid) therefore the root zone depth is best </w:t>
      </w:r>
      <w:r w:rsidR="00AA3ED0">
        <w:t>confirmed</w:t>
      </w:r>
      <w:r w:rsidR="00DE3EE1">
        <w:t xml:space="preserve"> in the field by measurement </w:t>
      </w:r>
      <w:r>
        <w:t>at full canopy.</w:t>
      </w:r>
      <w:r w:rsidR="00BB3DA8">
        <w:t xml:space="preserve">  </w:t>
      </w:r>
      <w:r w:rsidR="003D6B77">
        <w:t>Note that s</w:t>
      </w:r>
      <w:r w:rsidR="00BB3DA8">
        <w:t xml:space="preserve">electing a plant type </w:t>
      </w:r>
      <w:r w:rsidR="003D6B77">
        <w:t xml:space="preserve">from the drop down menu also </w:t>
      </w:r>
      <w:r w:rsidR="00BB3DA8">
        <w:t>select</w:t>
      </w:r>
      <w:r w:rsidR="003D6B77">
        <w:t>s</w:t>
      </w:r>
      <w:r w:rsidR="00BB3DA8">
        <w:t xml:space="preserve"> a default root zone depth.</w:t>
      </w:r>
    </w:p>
    <w:p w:rsidR="009F3CDC" w:rsidRDefault="009F3CDC">
      <w:pPr>
        <w:ind w:left="2880" w:hanging="2880"/>
      </w:pPr>
    </w:p>
    <w:p w:rsidR="009F3CDC" w:rsidRDefault="001F51CC">
      <w:pPr>
        <w:ind w:left="2880" w:hanging="2880"/>
      </w:pPr>
      <w:r>
        <w:tab/>
        <w:t xml:space="preserve">Significant early growing season </w:t>
      </w:r>
      <w:r w:rsidR="009F3CDC">
        <w:t xml:space="preserve">irrigation </w:t>
      </w:r>
      <w:r w:rsidR="003D6B77" w:rsidRPr="003D6B77">
        <w:t xml:space="preserve">can reduce root depth development </w:t>
      </w:r>
      <w:r w:rsidR="003D6B77">
        <w:t xml:space="preserve">and therefore </w:t>
      </w:r>
      <w:r w:rsidR="009F3CDC">
        <w:t>should be avoided</w:t>
      </w:r>
      <w:r w:rsidR="003D6B77">
        <w:t xml:space="preserve">.  Plants having </w:t>
      </w:r>
      <w:r w:rsidR="009F3CDC">
        <w:t xml:space="preserve">limiting root </w:t>
      </w:r>
      <w:r w:rsidR="003D6B77">
        <w:t xml:space="preserve">depth also have limited </w:t>
      </w:r>
      <w:r w:rsidR="009F3CDC">
        <w:t>access to soil water later in the growing season.</w:t>
      </w:r>
    </w:p>
    <w:p w:rsidR="0030240F" w:rsidRDefault="0030240F">
      <w:pPr>
        <w:ind w:left="2880"/>
      </w:pPr>
    </w:p>
    <w:p w:rsidR="0030240F" w:rsidRDefault="00AA3ED0">
      <w:pPr>
        <w:ind w:left="2880" w:hanging="2880"/>
        <w:rPr>
          <w:b/>
        </w:rPr>
      </w:pPr>
      <w:r>
        <w:t xml:space="preserve">AD </w:t>
      </w:r>
      <w:proofErr w:type="spellStart"/>
      <w:r>
        <w:t>Frac</w:t>
      </w:r>
      <w:proofErr w:type="spellEnd"/>
      <w:r>
        <w:t>. (F</w:t>
      </w:r>
      <w:r w:rsidR="0030240F">
        <w:t>raction)</w:t>
      </w:r>
      <w:r w:rsidR="0030240F">
        <w:tab/>
      </w:r>
      <w:proofErr w:type="gramStart"/>
      <w:r>
        <w:t xml:space="preserve">The </w:t>
      </w:r>
      <w:r w:rsidR="0030240F">
        <w:t xml:space="preserve">AD </w:t>
      </w:r>
      <w:proofErr w:type="spellStart"/>
      <w:r w:rsidR="0030240F">
        <w:t>Frac</w:t>
      </w:r>
      <w:proofErr w:type="spellEnd"/>
      <w:r w:rsidR="001F51CC">
        <w:t>.</w:t>
      </w:r>
      <w:proofErr w:type="gramEnd"/>
      <w:r w:rsidR="0030240F">
        <w:t xml:space="preserve"> (0</w:t>
      </w:r>
      <w:r w:rsidR="001F51CC">
        <w:t xml:space="preserve"> </w:t>
      </w:r>
      <w:r w:rsidR="0030240F">
        <w:t>-</w:t>
      </w:r>
      <w:r w:rsidR="001F51CC">
        <w:t xml:space="preserve"> </w:t>
      </w:r>
      <w:r w:rsidR="0030240F">
        <w:t>1.0</w:t>
      </w:r>
      <w:r w:rsidR="001F51CC">
        <w:t>)</w:t>
      </w:r>
      <w:r w:rsidR="0030240F">
        <w:t xml:space="preserve"> is the total available water (TAW) that is plant extractable without </w:t>
      </w:r>
      <w:r w:rsidR="006825B3">
        <w:t xml:space="preserve">causing water stress which can </w:t>
      </w:r>
      <w:r w:rsidR="0030240F">
        <w:t>limit growth</w:t>
      </w:r>
      <w:r w:rsidR="006825B3">
        <w:t xml:space="preserve"> and yield</w:t>
      </w:r>
      <w:r w:rsidR="0030240F">
        <w:t xml:space="preserve">.  The default value of 0.50 is recommended for most crops.  A smaller value could be used for crops that are </w:t>
      </w:r>
      <w:r w:rsidR="001F51CC">
        <w:t>very</w:t>
      </w:r>
      <w:r w:rsidR="0030240F">
        <w:t xml:space="preserve"> susceptible to water stress; however the default value is appropriate in the vast majority of cases. </w:t>
      </w:r>
    </w:p>
    <w:p w:rsidR="00F04479" w:rsidRDefault="00F04479">
      <w:pPr>
        <w:rPr>
          <w:b/>
        </w:rPr>
      </w:pPr>
    </w:p>
    <w:p w:rsidR="0094061B" w:rsidRDefault="0094061B">
      <w:pPr>
        <w:rPr>
          <w:b/>
        </w:rPr>
      </w:pPr>
    </w:p>
    <w:p w:rsidR="0030240F" w:rsidRDefault="0030240F">
      <w:pPr>
        <w:ind w:left="2880" w:hanging="2880"/>
        <w:rPr>
          <w:b/>
          <w:sz w:val="28"/>
          <w:szCs w:val="28"/>
        </w:rPr>
      </w:pPr>
    </w:p>
    <w:p w:rsidR="0030240F" w:rsidRDefault="00F04479">
      <w:pPr>
        <w:ind w:left="2880" w:hanging="2880"/>
        <w:rPr>
          <w:sz w:val="18"/>
          <w:szCs w:val="18"/>
        </w:rPr>
      </w:pPr>
      <w:r>
        <w:rPr>
          <w:b/>
          <w:sz w:val="28"/>
          <w:szCs w:val="28"/>
        </w:rPr>
        <w:t>III</w:t>
      </w:r>
      <w:proofErr w:type="gramStart"/>
      <w:r>
        <w:rPr>
          <w:b/>
          <w:sz w:val="28"/>
          <w:szCs w:val="28"/>
        </w:rPr>
        <w:t xml:space="preserve">.  </w:t>
      </w:r>
      <w:r w:rsidR="0030240F">
        <w:rPr>
          <w:b/>
          <w:sz w:val="28"/>
          <w:szCs w:val="28"/>
        </w:rPr>
        <w:t>F</w:t>
      </w:r>
      <w:r>
        <w:rPr>
          <w:b/>
          <w:sz w:val="28"/>
          <w:szCs w:val="28"/>
        </w:rPr>
        <w:t>IELD</w:t>
      </w:r>
      <w:proofErr w:type="gramEnd"/>
      <w:r w:rsidR="0030240F">
        <w:rPr>
          <w:b/>
          <w:sz w:val="28"/>
          <w:szCs w:val="28"/>
        </w:rPr>
        <w:t xml:space="preserve"> S</w:t>
      </w:r>
      <w:r>
        <w:rPr>
          <w:b/>
          <w:sz w:val="28"/>
          <w:szCs w:val="28"/>
        </w:rPr>
        <w:t>TATUS</w:t>
      </w:r>
      <w:r w:rsidR="0030240F">
        <w:rPr>
          <w:b/>
          <w:sz w:val="28"/>
          <w:szCs w:val="28"/>
        </w:rPr>
        <w:t xml:space="preserve"> S</w:t>
      </w:r>
      <w:r>
        <w:rPr>
          <w:b/>
          <w:sz w:val="28"/>
          <w:szCs w:val="28"/>
        </w:rPr>
        <w:t>CREEN</w:t>
      </w:r>
    </w:p>
    <w:p w:rsidR="0030240F" w:rsidRDefault="0030240F">
      <w:pPr>
        <w:ind w:left="2880" w:hanging="2880"/>
        <w:rPr>
          <w:sz w:val="18"/>
          <w:szCs w:val="18"/>
        </w:rPr>
      </w:pPr>
    </w:p>
    <w:p w:rsidR="0030240F" w:rsidRPr="00F04479" w:rsidRDefault="0030240F">
      <w:pPr>
        <w:rPr>
          <w:b/>
        </w:rPr>
      </w:pPr>
      <w:r w:rsidRPr="00F04479">
        <w:rPr>
          <w:b/>
        </w:rPr>
        <w:t xml:space="preserve">Field Status </w:t>
      </w:r>
    </w:p>
    <w:p w:rsidR="0030240F" w:rsidRDefault="0030240F">
      <w:pPr>
        <w:rPr>
          <w:b/>
          <w:u w:val="single"/>
        </w:rPr>
      </w:pPr>
    </w:p>
    <w:p w:rsidR="001C4106" w:rsidRPr="006825B3" w:rsidRDefault="00AF747D" w:rsidP="001C4106">
      <w:r w:rsidRPr="006825B3">
        <w:t>Navigating t</w:t>
      </w:r>
      <w:r w:rsidR="00004088" w:rsidRPr="006825B3">
        <w:t xml:space="preserve">he </w:t>
      </w:r>
      <w:r w:rsidR="00004088" w:rsidRPr="006825B3">
        <w:rPr>
          <w:i/>
        </w:rPr>
        <w:t>Field Status</w:t>
      </w:r>
      <w:r w:rsidR="00004088" w:rsidRPr="006825B3">
        <w:t xml:space="preserve"> </w:t>
      </w:r>
      <w:r w:rsidRPr="006825B3">
        <w:t>s</w:t>
      </w:r>
      <w:r w:rsidR="001C4106" w:rsidRPr="006825B3">
        <w:t>creen</w:t>
      </w:r>
    </w:p>
    <w:p w:rsidR="001C4106" w:rsidRPr="006825B3" w:rsidRDefault="001C4106" w:rsidP="001C4106"/>
    <w:p w:rsidR="001C4106" w:rsidRDefault="001C4106" w:rsidP="001C4106">
      <w:r w:rsidRPr="001C4106">
        <w:t xml:space="preserve">The three drop-down menus </w:t>
      </w:r>
      <w:r w:rsidR="00004088">
        <w:t xml:space="preserve">at the top of the </w:t>
      </w:r>
      <w:r w:rsidR="00004088" w:rsidRPr="00004088">
        <w:rPr>
          <w:i/>
        </w:rPr>
        <w:t>Field Status</w:t>
      </w:r>
      <w:r w:rsidR="00004088">
        <w:t xml:space="preserve"> s</w:t>
      </w:r>
      <w:r w:rsidRPr="001C4106">
        <w:t xml:space="preserve">creen allow you to select the farm, pivot, and field of interest, respectively. </w:t>
      </w:r>
      <w:r w:rsidR="006825B3">
        <w:t xml:space="preserve">Located to right of these drop down menus </w:t>
      </w:r>
      <w:r w:rsidRPr="001C4106">
        <w:t xml:space="preserve">is a calendar widget; the </w:t>
      </w:r>
      <w:r w:rsidRPr="00004088">
        <w:rPr>
          <w:i/>
        </w:rPr>
        <w:t>Field St</w:t>
      </w:r>
      <w:r w:rsidR="00004088" w:rsidRPr="00004088">
        <w:rPr>
          <w:i/>
        </w:rPr>
        <w:t>atus</w:t>
      </w:r>
      <w:r w:rsidR="00004088">
        <w:t xml:space="preserve"> s</w:t>
      </w:r>
      <w:r w:rsidRPr="001C4106">
        <w:t>creen shows a we</w:t>
      </w:r>
      <w:r w:rsidR="00B3648A">
        <w:t>ek's worth of tabular data, nine days graphically</w:t>
      </w:r>
      <w:r w:rsidR="006825B3">
        <w:t xml:space="preserve"> </w:t>
      </w:r>
      <w:r w:rsidRPr="001C4106">
        <w:t>and defaults to today's date. If a balance cannot be calculated for a given day (for instance, because it's in the future), it will be displayed as "projected"</w:t>
      </w:r>
      <w:r w:rsidR="002A4931">
        <w:t xml:space="preserve"> indicated by a cross-hatched symbol.  Projected values are calculated </w:t>
      </w:r>
      <w:r w:rsidRPr="001C4106">
        <w:t>using the maximum ET from the previous week, or the</w:t>
      </w:r>
      <w:r w:rsidR="002A4931">
        <w:t xml:space="preserve"> last-entered </w:t>
      </w:r>
      <w:r w:rsidR="00F72E1D">
        <w:t>potential</w:t>
      </w:r>
      <w:r w:rsidR="002A4931">
        <w:t xml:space="preserve"> ET.</w:t>
      </w:r>
      <w:r w:rsidR="006825B3">
        <w:t xml:space="preserve"> </w:t>
      </w:r>
      <w:r w:rsidR="002A4931">
        <w:t xml:space="preserve"> A</w:t>
      </w:r>
      <w:r w:rsidRPr="001C4106">
        <w:t xml:space="preserve"> different date </w:t>
      </w:r>
      <w:r w:rsidR="002A4931">
        <w:t xml:space="preserve">can be </w:t>
      </w:r>
      <w:r w:rsidR="002A4931" w:rsidRPr="002A4931">
        <w:t xml:space="preserve">select </w:t>
      </w:r>
      <w:r w:rsidRPr="001C4106">
        <w:t xml:space="preserve">by editing the date shown and pressing Enter twice, or by clicking on the date </w:t>
      </w:r>
      <w:r w:rsidR="006825B3">
        <w:t xml:space="preserve">box </w:t>
      </w:r>
      <w:r w:rsidRPr="001C4106">
        <w:t xml:space="preserve">and navigating the drop-down calendar. You can also move one week backward or forward </w:t>
      </w:r>
      <w:r w:rsidRPr="001C4106">
        <w:lastRenderedPageBreak/>
        <w:t xml:space="preserve">by clicking the arrow buttons </w:t>
      </w:r>
      <w:r w:rsidR="006825B3">
        <w:t xml:space="preserve">located to the right </w:t>
      </w:r>
      <w:r w:rsidR="003D2D4A">
        <w:t xml:space="preserve">(forward in time) </w:t>
      </w:r>
      <w:r w:rsidR="006825B3">
        <w:t>or left</w:t>
      </w:r>
      <w:r w:rsidR="003D2D4A">
        <w:t xml:space="preserve"> (back in time)</w:t>
      </w:r>
      <w:r w:rsidR="006825B3">
        <w:t xml:space="preserve"> of the </w:t>
      </w:r>
      <w:r w:rsidRPr="001C4106">
        <w:t>date widget.</w:t>
      </w:r>
      <w:r w:rsidR="0094061B">
        <w:t xml:space="preserve"> </w:t>
      </w:r>
    </w:p>
    <w:p w:rsidR="001C4106" w:rsidRDefault="001C4106" w:rsidP="001C4106"/>
    <w:p w:rsidR="0030240F" w:rsidRDefault="0030240F" w:rsidP="001C4106">
      <w:r>
        <w:t>Field Status Inputs</w:t>
      </w:r>
    </w:p>
    <w:p w:rsidR="0094061B" w:rsidRDefault="0094061B" w:rsidP="001C4106"/>
    <w:p w:rsidR="0094061B" w:rsidRDefault="0094061B" w:rsidP="001C4106">
      <w:r w:rsidRPr="0094061B">
        <w:t xml:space="preserve">The Field Status screen provides daily tracking of the root zone soil water status as well as the total water into and out of the root zone to date.  Daily values can be entered directly into the field status screen or by using the Multi-Edit feature.  The Multi-Edit feature can apply rainfall (in), irrigation (in), soil moisture (%) or potential ET (in) </w:t>
      </w:r>
      <w:r w:rsidR="007C4C03">
        <w:t xml:space="preserve">values </w:t>
      </w:r>
      <w:r w:rsidRPr="0094061B">
        <w:t>to all fields under a specified pivot by date from a single set of inputs.  Refer to the Multi-Edit section below for additional detail.</w:t>
      </w:r>
    </w:p>
    <w:p w:rsidR="0030240F" w:rsidRDefault="0029746D">
      <w:pPr>
        <w:ind w:firstLine="720"/>
      </w:pPr>
      <w:r>
        <w:rPr>
          <w:noProof/>
          <w:lang w:eastAsia="en-US"/>
        </w:rPr>
        <w:drawing>
          <wp:anchor distT="0" distB="0" distL="114300" distR="114300" simplePos="0" relativeHeight="251662336" behindDoc="0" locked="0" layoutInCell="1" allowOverlap="1">
            <wp:simplePos x="0" y="0"/>
            <wp:positionH relativeFrom="column">
              <wp:posOffset>0</wp:posOffset>
            </wp:positionH>
            <wp:positionV relativeFrom="paragraph">
              <wp:posOffset>127635</wp:posOffset>
            </wp:positionV>
            <wp:extent cx="5486400" cy="3543300"/>
            <wp:effectExtent l="0" t="0" r="0" b="0"/>
            <wp:wrapTopAndBottom/>
            <wp:docPr id="15" name="Picture 15" descr="Fiel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eld Scre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240F">
        <w:t xml:space="preserve"> </w:t>
      </w:r>
    </w:p>
    <w:p w:rsidR="0030240F" w:rsidRDefault="0030240F"/>
    <w:p w:rsidR="0030240F" w:rsidRDefault="0030240F">
      <w:pPr>
        <w:rPr>
          <w:b/>
        </w:rPr>
      </w:pPr>
      <w:r>
        <w:rPr>
          <w:u w:val="single"/>
        </w:rPr>
        <w:t>Parameter</w:t>
      </w:r>
      <w:r>
        <w:tab/>
      </w:r>
      <w:r>
        <w:tab/>
      </w:r>
      <w:r>
        <w:tab/>
      </w:r>
      <w:r>
        <w:rPr>
          <w:u w:val="single"/>
        </w:rPr>
        <w:t>Comments / Explanation</w:t>
      </w:r>
    </w:p>
    <w:p w:rsidR="0030240F" w:rsidRDefault="0030240F">
      <w:pPr>
        <w:rPr>
          <w:b/>
        </w:rPr>
      </w:pPr>
    </w:p>
    <w:p w:rsidR="0030240F" w:rsidRDefault="001C4106">
      <w:pPr>
        <w:ind w:left="2880" w:hanging="2880"/>
      </w:pPr>
      <w:r>
        <w:t>Target AD (%)</w:t>
      </w:r>
      <w:r>
        <w:tab/>
      </w:r>
      <w:r w:rsidR="001F51CC">
        <w:t xml:space="preserve">User specified </w:t>
      </w:r>
      <w:r w:rsidR="0030240F">
        <w:t>desired or target percentage of the AD that you want to maintain in the crop root zone.  The input target AD value is graphed using a horizontal green line with the corresponding water volume (in) displayed to the right of the input box.  Deleting the t</w:t>
      </w:r>
      <w:r>
        <w:t xml:space="preserve">arget AD value removes the </w:t>
      </w:r>
      <w:r w:rsidR="0030240F">
        <w:t xml:space="preserve">line.  </w:t>
      </w:r>
      <w:r w:rsidR="0030240F">
        <w:rPr>
          <w:b/>
        </w:rPr>
        <w:t>All entries must be followed by pressing the Update Target button or the enter key to be displayed.</w:t>
      </w:r>
      <w:r w:rsidR="0030240F">
        <w:t xml:space="preserve">   The target AD can also be entered on the </w:t>
      </w:r>
      <w:r w:rsidR="0030240F" w:rsidRPr="00030AF9">
        <w:rPr>
          <w:i/>
        </w:rPr>
        <w:t>Field Input</w:t>
      </w:r>
      <w:r w:rsidR="0030240F">
        <w:t xml:space="preserve"> screen.</w:t>
      </w:r>
    </w:p>
    <w:p w:rsidR="0030240F" w:rsidRDefault="0030240F">
      <w:pPr>
        <w:ind w:left="2880" w:hanging="2880"/>
      </w:pPr>
    </w:p>
    <w:p w:rsidR="00846EE8" w:rsidRDefault="001E4F18">
      <w:pPr>
        <w:ind w:left="2880" w:hanging="2880"/>
      </w:pPr>
      <w:proofErr w:type="spellStart"/>
      <w:proofErr w:type="gramStart"/>
      <w:r>
        <w:lastRenderedPageBreak/>
        <w:t>Poten</w:t>
      </w:r>
      <w:proofErr w:type="spellEnd"/>
      <w:r>
        <w:t>.</w:t>
      </w:r>
      <w:proofErr w:type="gramEnd"/>
      <w:r w:rsidR="00846EE8">
        <w:t xml:space="preserve"> ET (in/day)</w:t>
      </w:r>
      <w:r w:rsidR="00846EE8">
        <w:tab/>
      </w:r>
      <w:r>
        <w:t>Potential</w:t>
      </w:r>
      <w:r w:rsidR="00846EE8" w:rsidRPr="00846EE8">
        <w:t xml:space="preserve"> evapotranspiration, in inches, </w:t>
      </w:r>
      <w:r w:rsidR="001E0CEA" w:rsidRPr="001E0CEA">
        <w:t>will be imported automatically each day from the UWEX A</w:t>
      </w:r>
      <w:r w:rsidR="002129A4">
        <w:t xml:space="preserve">G WX </w:t>
      </w:r>
      <w:r w:rsidR="001E0CEA" w:rsidRPr="001E0CEA">
        <w:t>site (</w:t>
      </w:r>
      <w:hyperlink r:id="rId17" w:history="1">
        <w:r w:rsidR="001E0CEA" w:rsidRPr="00171965">
          <w:rPr>
            <w:rStyle w:val="Hyperlink"/>
          </w:rPr>
          <w:t>http://www.soils.wisc.edu/uwex_agwx</w:t>
        </w:r>
      </w:hyperlink>
      <w:r w:rsidR="007C4C03">
        <w:t>) using</w:t>
      </w:r>
      <w:r w:rsidR="001F51CC">
        <w:t xml:space="preserve"> </w:t>
      </w:r>
      <w:r w:rsidR="001E0CEA" w:rsidRPr="001E0CEA">
        <w:t xml:space="preserve">latitude and longitude </w:t>
      </w:r>
      <w:r w:rsidR="001F51CC">
        <w:t xml:space="preserve">values </w:t>
      </w:r>
      <w:r w:rsidR="007C4C03">
        <w:t xml:space="preserve">which must entered </w:t>
      </w:r>
      <w:r w:rsidR="001E0CEA" w:rsidRPr="001E0CEA">
        <w:t>for this field's pivot.</w:t>
      </w:r>
      <w:r w:rsidRPr="001E4F18">
        <w:t xml:space="preserve"> Potential</w:t>
      </w:r>
      <w:r w:rsidR="001E0CEA" w:rsidRPr="001E0CEA">
        <w:t xml:space="preserve"> ET values are available state wide at a spatial resolution of approximately 25 mi.</w:t>
      </w:r>
      <w:r>
        <w:t xml:space="preserve"> </w:t>
      </w:r>
      <w:proofErr w:type="spellStart"/>
      <w:r>
        <w:t>Poten</w:t>
      </w:r>
      <w:proofErr w:type="spellEnd"/>
      <w:r w:rsidR="001E0CEA">
        <w:t xml:space="preserve">. ET values </w:t>
      </w:r>
      <w:r w:rsidR="00846EE8" w:rsidRPr="00846EE8">
        <w:t xml:space="preserve">can </w:t>
      </w:r>
      <w:r w:rsidR="001E0CEA">
        <w:t xml:space="preserve">also </w:t>
      </w:r>
      <w:r w:rsidR="00846EE8" w:rsidRPr="00846EE8">
        <w:t xml:space="preserve">be entered here </w:t>
      </w:r>
      <w:r w:rsidR="001E0CEA">
        <w:t xml:space="preserve">directly or via </w:t>
      </w:r>
      <w:r w:rsidR="001F51CC">
        <w:t xml:space="preserve">the </w:t>
      </w:r>
      <w:r w:rsidR="001E0CEA">
        <w:t>Multi-Edit</w:t>
      </w:r>
      <w:r w:rsidR="001F51CC">
        <w:t xml:space="preserve"> feature</w:t>
      </w:r>
      <w:r w:rsidR="001E0CEA">
        <w:t>.</w:t>
      </w:r>
    </w:p>
    <w:p w:rsidR="001E0CEA" w:rsidRDefault="001E0CEA">
      <w:pPr>
        <w:ind w:left="2880" w:hanging="2880"/>
      </w:pPr>
    </w:p>
    <w:p w:rsidR="0030240F" w:rsidRDefault="0030240F">
      <w:pPr>
        <w:ind w:left="2880" w:hanging="2880"/>
      </w:pPr>
      <w:r>
        <w:t>Rainfall (in/day)</w:t>
      </w:r>
      <w:r>
        <w:tab/>
        <w:t xml:space="preserve">Daily rainfall depth should be measured and entered into the model.  Rainfall data should be collected from a location as close to the irrigated field as practical, preferably </w:t>
      </w:r>
      <w:r w:rsidR="007079ED">
        <w:t>from several</w:t>
      </w:r>
      <w:r w:rsidR="00C42AA5">
        <w:t xml:space="preserve"> (</w:t>
      </w:r>
      <w:r w:rsidR="00DC7108">
        <w:t>3)</w:t>
      </w:r>
      <w:r w:rsidR="007079ED">
        <w:t xml:space="preserve"> locations </w:t>
      </w:r>
      <w:r>
        <w:t>within that field.</w:t>
      </w:r>
    </w:p>
    <w:p w:rsidR="0030240F" w:rsidRDefault="0030240F">
      <w:pPr>
        <w:ind w:left="2880" w:hanging="2880"/>
      </w:pPr>
      <w:r>
        <w:tab/>
      </w:r>
    </w:p>
    <w:p w:rsidR="0030240F" w:rsidRDefault="0030240F">
      <w:pPr>
        <w:ind w:left="2880" w:hanging="2880"/>
      </w:pPr>
      <w:r>
        <w:t>Irrigation (in/day)</w:t>
      </w:r>
      <w:r>
        <w:tab/>
        <w:t>Daily irrigation water application should be measured and entered into the model.  If an irrigation event is greater than a day the total irrigation volume should be divided by the number of days and entered on a daily basis.</w:t>
      </w:r>
    </w:p>
    <w:p w:rsidR="0030240F" w:rsidRDefault="0030240F">
      <w:pPr>
        <w:ind w:left="2880" w:hanging="2880"/>
      </w:pPr>
    </w:p>
    <w:p w:rsidR="0030240F" w:rsidRDefault="0030240F">
      <w:pPr>
        <w:ind w:left="2880" w:hanging="2880"/>
        <w:rPr>
          <w:b/>
          <w:u w:val="single"/>
        </w:rPr>
      </w:pPr>
      <w:r>
        <w:t>% Moisture</w:t>
      </w:r>
      <w:r>
        <w:tab/>
      </w:r>
      <w:r w:rsidR="00787DFD">
        <w:t>Wisp calculates the daily soil moisture, however t</w:t>
      </w:r>
      <w:r>
        <w:t>he observed percent soil moisture c</w:t>
      </w:r>
      <w:r w:rsidR="00787DFD">
        <w:t xml:space="preserve">an be entered directly and </w:t>
      </w:r>
      <w:r>
        <w:t>will use</w:t>
      </w:r>
      <w:r w:rsidR="00787DFD">
        <w:t xml:space="preserve">d </w:t>
      </w:r>
      <w:r>
        <w:t>for all subsequent calculations</w:t>
      </w:r>
      <w:r w:rsidR="00D3699D">
        <w:t xml:space="preserve"> to “ground truth” the model</w:t>
      </w:r>
      <w:r>
        <w:t xml:space="preserve">. </w:t>
      </w:r>
      <w:r w:rsidR="007079ED">
        <w:t xml:space="preserve">These data should be entered weekly if possible.  </w:t>
      </w:r>
      <w:r w:rsidR="005C55FC">
        <w:t xml:space="preserve">The initial default value is field capacity which can </w:t>
      </w:r>
      <w:proofErr w:type="gramStart"/>
      <w:r w:rsidR="005C55FC">
        <w:t>overwritten</w:t>
      </w:r>
      <w:proofErr w:type="gramEnd"/>
      <w:r w:rsidR="005C55FC">
        <w:t xml:space="preserve"> by user input.</w:t>
      </w:r>
    </w:p>
    <w:p w:rsidR="0030240F" w:rsidRDefault="0030240F">
      <w:pPr>
        <w:rPr>
          <w:b/>
          <w:u w:val="single"/>
        </w:rPr>
      </w:pPr>
    </w:p>
    <w:p w:rsidR="0030240F" w:rsidRDefault="0030240F">
      <w:pPr>
        <w:ind w:left="2880" w:hanging="2880"/>
      </w:pPr>
      <w:r>
        <w:t>% Cover / LAI</w:t>
      </w:r>
      <w:r>
        <w:tab/>
      </w:r>
      <w:proofErr w:type="gramStart"/>
      <w:r>
        <w:t>If</w:t>
      </w:r>
      <w:proofErr w:type="gramEnd"/>
      <w:r>
        <w:t xml:space="preserve"> the percent cover ET option is selected from the </w:t>
      </w:r>
      <w:r w:rsidRPr="00D3699D">
        <w:rPr>
          <w:i/>
        </w:rPr>
        <w:t>Farm Status</w:t>
      </w:r>
      <w:r>
        <w:t xml:space="preserve"> screen, the % cover column will appear </w:t>
      </w:r>
      <w:r w:rsidR="00D3699D">
        <w:t xml:space="preserve">on the </w:t>
      </w:r>
      <w:r w:rsidR="00D3699D">
        <w:rPr>
          <w:i/>
        </w:rPr>
        <w:t>Field S</w:t>
      </w:r>
      <w:r w:rsidR="00D3699D" w:rsidRPr="00D3699D">
        <w:rPr>
          <w:i/>
        </w:rPr>
        <w:t>tatus</w:t>
      </w:r>
      <w:r w:rsidR="00D3699D">
        <w:t xml:space="preserve"> screen </w:t>
      </w:r>
      <w:r>
        <w:t xml:space="preserve">and the user must enter the observed percent </w:t>
      </w:r>
      <w:r w:rsidR="00D800BB">
        <w:t xml:space="preserve">canopy </w:t>
      </w:r>
      <w:r>
        <w:t xml:space="preserve">cover.  The percent </w:t>
      </w:r>
      <w:r w:rsidR="00D800BB">
        <w:t xml:space="preserve">canopy </w:t>
      </w:r>
      <w:r>
        <w:t xml:space="preserve">cover is used to adjust the daily </w:t>
      </w:r>
      <w:r w:rsidR="00F72E1D">
        <w:t>potential</w:t>
      </w:r>
      <w:r w:rsidR="00D3699D">
        <w:t xml:space="preserve"> ET</w:t>
      </w:r>
      <w:r>
        <w:t xml:space="preserve">.  If the </w:t>
      </w:r>
      <w:r w:rsidR="00D800BB">
        <w:t>Leaf Area I</w:t>
      </w:r>
      <w:r w:rsidR="00D800BB" w:rsidRPr="00D800BB">
        <w:t xml:space="preserve">ndex </w:t>
      </w:r>
      <w:r w:rsidR="00D800BB">
        <w:t>(</w:t>
      </w:r>
      <w:r>
        <w:t>LAI</w:t>
      </w:r>
      <w:r w:rsidR="00D800BB">
        <w:t>)</w:t>
      </w:r>
      <w:r>
        <w:t xml:space="preserve"> option is selected, no user input is required and the </w:t>
      </w:r>
      <w:r w:rsidR="00D800BB">
        <w:t>model-</w:t>
      </w:r>
      <w:r>
        <w:t xml:space="preserve">estimated </w:t>
      </w:r>
      <w:r w:rsidR="00D800BB">
        <w:t>LAI</w:t>
      </w:r>
      <w:r>
        <w:t xml:space="preserve"> </w:t>
      </w:r>
      <w:r w:rsidR="007079ED">
        <w:t xml:space="preserve">is </w:t>
      </w:r>
      <w:r>
        <w:t xml:space="preserve">displayed </w:t>
      </w:r>
      <w:r w:rsidR="007079ED">
        <w:t>in place of % cover</w:t>
      </w:r>
      <w:r>
        <w:t xml:space="preserve">. </w:t>
      </w:r>
      <w:r w:rsidR="00DD6766">
        <w:t xml:space="preserve"> See </w:t>
      </w:r>
      <w:r w:rsidR="00DD6766" w:rsidRPr="00DD6766">
        <w:rPr>
          <w:b/>
        </w:rPr>
        <w:t>Appendix A</w:t>
      </w:r>
      <w:r w:rsidR="00DD6766">
        <w:t xml:space="preserve"> for percent cover </w:t>
      </w:r>
      <w:r w:rsidR="007079ED">
        <w:t xml:space="preserve">field </w:t>
      </w:r>
      <w:r w:rsidR="00DD6766">
        <w:t>calculations.</w:t>
      </w:r>
    </w:p>
    <w:p w:rsidR="00DB6B0C" w:rsidRDefault="00DB6B0C">
      <w:pPr>
        <w:ind w:left="2880" w:hanging="2880"/>
      </w:pPr>
    </w:p>
    <w:p w:rsidR="0030240F" w:rsidRDefault="00DB6B0C" w:rsidP="00DB6B0C">
      <w:pPr>
        <w:ind w:left="2880"/>
      </w:pPr>
      <w:r>
        <w:t>Note th</w:t>
      </w:r>
      <w:r w:rsidR="00D3699D">
        <w:t>at when the current date extend</w:t>
      </w:r>
      <w:r w:rsidR="00995E7F">
        <w:t>s</w:t>
      </w:r>
      <w:r>
        <w:t xml:space="preserve"> beyond the last % cover value, the last entered % cover value </w:t>
      </w:r>
      <w:r w:rsidR="00350D22">
        <w:t xml:space="preserve">is </w:t>
      </w:r>
      <w:r>
        <w:t xml:space="preserve">used for all calculations up to </w:t>
      </w:r>
      <w:r w:rsidR="00350D22">
        <w:t xml:space="preserve">the </w:t>
      </w:r>
      <w:r>
        <w:t xml:space="preserve">current date </w:t>
      </w:r>
      <w:r w:rsidRPr="00DB6B0C">
        <w:rPr>
          <w:u w:val="single"/>
        </w:rPr>
        <w:t>even though 0 is</w:t>
      </w:r>
      <w:r w:rsidR="00350D22">
        <w:rPr>
          <w:u w:val="single"/>
        </w:rPr>
        <w:t xml:space="preserve"> displayed in the </w:t>
      </w:r>
      <w:r w:rsidR="00350D22" w:rsidRPr="00D3699D">
        <w:rPr>
          <w:i/>
          <w:u w:val="single"/>
        </w:rPr>
        <w:t>Field Status</w:t>
      </w:r>
      <w:r w:rsidR="00350D22">
        <w:rPr>
          <w:u w:val="single"/>
        </w:rPr>
        <w:t xml:space="preserve"> T</w:t>
      </w:r>
      <w:r w:rsidRPr="00DB6B0C">
        <w:rPr>
          <w:u w:val="single"/>
        </w:rPr>
        <w:t>able</w:t>
      </w:r>
      <w:r>
        <w:t>.   Therefore</w:t>
      </w:r>
      <w:r w:rsidR="00D3699D">
        <w:t>,</w:t>
      </w:r>
      <w:r>
        <w:t xml:space="preserve"> when the final full </w:t>
      </w:r>
      <w:r w:rsidR="00350D22">
        <w:t xml:space="preserve">canopy </w:t>
      </w:r>
      <w:r>
        <w:t xml:space="preserve">cover value is reached it is </w:t>
      </w:r>
      <w:r w:rsidRPr="00DB6B0C">
        <w:rPr>
          <w:u w:val="single"/>
        </w:rPr>
        <w:t>not</w:t>
      </w:r>
      <w:r>
        <w:t xml:space="preserve"> necessary to</w:t>
      </w:r>
      <w:r w:rsidR="00350D22">
        <w:t xml:space="preserve"> continue adding % cover values as</w:t>
      </w:r>
      <w:r>
        <w:t xml:space="preserve"> WISP will carry your last </w:t>
      </w:r>
      <w:r w:rsidR="00350D22" w:rsidRPr="00350D22">
        <w:t xml:space="preserve">entered </w:t>
      </w:r>
      <w:r>
        <w:t>value forward</w:t>
      </w:r>
      <w:r w:rsidR="00350D22">
        <w:t xml:space="preserve"> in time to the current date.</w:t>
      </w:r>
    </w:p>
    <w:p w:rsidR="00DB6B0C" w:rsidRDefault="00DB6B0C" w:rsidP="00DB6B0C">
      <w:pPr>
        <w:ind w:left="2880"/>
      </w:pPr>
    </w:p>
    <w:p w:rsidR="00995E7F" w:rsidRDefault="00995E7F">
      <w:pPr>
        <w:rPr>
          <w:b/>
        </w:rPr>
      </w:pPr>
    </w:p>
    <w:p w:rsidR="00995E7F" w:rsidRDefault="00995E7F">
      <w:pPr>
        <w:rPr>
          <w:b/>
        </w:rPr>
      </w:pPr>
    </w:p>
    <w:p w:rsidR="00995E7F" w:rsidRDefault="00995E7F">
      <w:pPr>
        <w:rPr>
          <w:b/>
        </w:rPr>
      </w:pPr>
    </w:p>
    <w:p w:rsidR="0030240F" w:rsidRPr="00EF4127" w:rsidRDefault="0030240F">
      <w:r w:rsidRPr="00EF4127">
        <w:rPr>
          <w:b/>
        </w:rPr>
        <w:t>Field Status Screen Outputs</w:t>
      </w:r>
    </w:p>
    <w:p w:rsidR="0030240F" w:rsidRDefault="0030240F"/>
    <w:p w:rsidR="0030240F" w:rsidRDefault="0030240F">
      <w:r>
        <w:rPr>
          <w:u w:val="single"/>
        </w:rPr>
        <w:t>Parameter</w:t>
      </w:r>
      <w:r>
        <w:tab/>
      </w:r>
      <w:r>
        <w:tab/>
      </w:r>
      <w:r>
        <w:tab/>
      </w:r>
      <w:r>
        <w:rPr>
          <w:u w:val="single"/>
        </w:rPr>
        <w:t>Comments / Explanation</w:t>
      </w:r>
    </w:p>
    <w:p w:rsidR="0030240F" w:rsidRDefault="0030240F"/>
    <w:p w:rsidR="0030240F" w:rsidRDefault="0030240F">
      <w:r>
        <w:t>Date</w:t>
      </w:r>
      <w:r>
        <w:tab/>
      </w:r>
      <w:r>
        <w:tab/>
      </w:r>
      <w:r>
        <w:tab/>
      </w:r>
      <w:r>
        <w:tab/>
        <w:t>Simulation date.</w:t>
      </w:r>
    </w:p>
    <w:p w:rsidR="0030240F" w:rsidRDefault="0030240F"/>
    <w:p w:rsidR="0030240F" w:rsidRDefault="0030240F">
      <w:pPr>
        <w:ind w:left="2880" w:hanging="2880"/>
      </w:pPr>
      <w:r>
        <w:t>Adj. ET (in/day)</w:t>
      </w:r>
      <w:r>
        <w:tab/>
      </w:r>
      <w:proofErr w:type="gramStart"/>
      <w:r>
        <w:t>The</w:t>
      </w:r>
      <w:proofErr w:type="gramEnd"/>
      <w:r>
        <w:t xml:space="preserve"> adjusted ET</w:t>
      </w:r>
      <w:r w:rsidR="00995E7F">
        <w:t xml:space="preserve"> (Adj. ET)</w:t>
      </w:r>
      <w:r>
        <w:t xml:space="preserve"> = Ref. ET x Crop Coefficient, (between 0 and 1)</w:t>
      </w:r>
      <w:r w:rsidR="00995E7F">
        <w:t>.  The fraction value of percent cover is used as a crop coefficient which is entered or calculated from the LAI value.</w:t>
      </w:r>
      <w:r>
        <w:t xml:space="preserve">  </w:t>
      </w:r>
    </w:p>
    <w:p w:rsidR="0030240F" w:rsidRDefault="0030240F">
      <w:pPr>
        <w:ind w:left="2880" w:hanging="2880"/>
      </w:pPr>
      <w:r>
        <w:tab/>
      </w:r>
    </w:p>
    <w:p w:rsidR="0030240F" w:rsidRDefault="0030240F">
      <w:pPr>
        <w:ind w:left="2880" w:hanging="2880"/>
      </w:pPr>
      <w:r>
        <w:tab/>
      </w:r>
      <w:r w:rsidR="00EF4127">
        <w:t>The UWEX AG</w:t>
      </w:r>
      <w:r w:rsidR="00995E7F">
        <w:t xml:space="preserve"> </w:t>
      </w:r>
      <w:r w:rsidR="00EF4127">
        <w:t>WX</w:t>
      </w:r>
      <w:r>
        <w:t xml:space="preserve">-generated ET values can be overwritten by user inputs directly in the </w:t>
      </w:r>
      <w:r w:rsidRPr="00D3699D">
        <w:rPr>
          <w:i/>
        </w:rPr>
        <w:t xml:space="preserve">Field Status </w:t>
      </w:r>
      <w:r>
        <w:t xml:space="preserve">screen or via </w:t>
      </w:r>
      <w:r w:rsidRPr="00D3699D">
        <w:rPr>
          <w:i/>
        </w:rPr>
        <w:t>Multi-Edit</w:t>
      </w:r>
      <w:r>
        <w:t>.</w:t>
      </w:r>
    </w:p>
    <w:p w:rsidR="0030240F" w:rsidRDefault="0030240F"/>
    <w:p w:rsidR="0030240F" w:rsidRDefault="0030240F">
      <w:pPr>
        <w:ind w:left="2880" w:hanging="2880"/>
      </w:pPr>
      <w:r>
        <w:t>% Moisture (%)</w:t>
      </w:r>
      <w:r>
        <w:tab/>
        <w:t>The daily calculated average root zone soil moisture (%) is displayed</w:t>
      </w:r>
      <w:r w:rsidR="00EA66EE">
        <w:t xml:space="preserve">.  </w:t>
      </w:r>
      <w:r w:rsidR="00D3699D">
        <w:t>As previously mentioned, t</w:t>
      </w:r>
      <w:r w:rsidR="00EA66EE">
        <w:t>his value can be replaced</w:t>
      </w:r>
      <w:r>
        <w:t xml:space="preserve"> by observed data.</w:t>
      </w:r>
    </w:p>
    <w:p w:rsidR="0030240F" w:rsidRDefault="0030240F">
      <w:pPr>
        <w:ind w:left="2880" w:hanging="2880"/>
      </w:pPr>
      <w:r>
        <w:t xml:space="preserve"> </w:t>
      </w:r>
    </w:p>
    <w:p w:rsidR="0030240F" w:rsidRDefault="0030240F">
      <w:r>
        <w:t xml:space="preserve">Allowable </w:t>
      </w:r>
    </w:p>
    <w:p w:rsidR="0030240F" w:rsidRDefault="0030240F">
      <w:pPr>
        <w:ind w:left="2880" w:hanging="2880"/>
      </w:pPr>
      <w:r>
        <w:t>Depletion (in/day)</w:t>
      </w:r>
      <w:r>
        <w:tab/>
      </w:r>
      <w:proofErr w:type="gramStart"/>
      <w:r>
        <w:t>The</w:t>
      </w:r>
      <w:proofErr w:type="gramEnd"/>
      <w:r>
        <w:t xml:space="preserve"> allowable depletion (AD) balance for a given day is calculated as the balance from the previous day plus or minus any change in soil </w:t>
      </w:r>
      <w:r w:rsidR="00906F9F">
        <w:t xml:space="preserve">water </w:t>
      </w:r>
      <w:r>
        <w:t>storage.  All fields are assumed to start the growing season with the root zone at field capacity (Fc)</w:t>
      </w:r>
      <w:r w:rsidR="007C1EE1">
        <w:t xml:space="preserve"> and the user-entered depth</w:t>
      </w:r>
      <w:r>
        <w:t>.  The initial monitored soil moisture should be entered if it is available.  The AD is displayed in a tabular and graphical time series format.</w:t>
      </w:r>
    </w:p>
    <w:p w:rsidR="0030240F" w:rsidRDefault="0030240F">
      <w:pPr>
        <w:ind w:left="2880" w:hanging="2880"/>
      </w:pPr>
    </w:p>
    <w:p w:rsidR="0030240F" w:rsidRDefault="0030240F">
      <w:pPr>
        <w:ind w:left="2880"/>
      </w:pPr>
      <w:r>
        <w:t xml:space="preserve">The AD should be monitored closely and used to determine when irrigation is necessary.  A negative value indicates depletion of readily available water and the </w:t>
      </w:r>
      <w:r w:rsidR="00CC1DBE">
        <w:t xml:space="preserve">initial </w:t>
      </w:r>
      <w:r>
        <w:t xml:space="preserve">onset of plant water stress.   </w:t>
      </w:r>
    </w:p>
    <w:p w:rsidR="0030240F" w:rsidRDefault="0030240F"/>
    <w:p w:rsidR="00EA66EE" w:rsidRDefault="0030240F" w:rsidP="00EA66EE">
      <w:pPr>
        <w:ind w:left="2880" w:hanging="2880"/>
      </w:pPr>
      <w:r>
        <w:t>Deep Drainage (in/day)</w:t>
      </w:r>
      <w:r>
        <w:tab/>
        <w:t xml:space="preserve">Deep drainage </w:t>
      </w:r>
      <w:r w:rsidR="00EA66EE">
        <w:t xml:space="preserve">is shown </w:t>
      </w:r>
      <w:r w:rsidR="00CC1DBE">
        <w:t xml:space="preserve">in the right hand column </w:t>
      </w:r>
      <w:r w:rsidR="00EA66EE">
        <w:t xml:space="preserve">in red and </w:t>
      </w:r>
      <w:r>
        <w:t>occurs when water is added to soil at field capacity thus, forcing wate</w:t>
      </w:r>
      <w:r w:rsidR="00EA66EE">
        <w:t xml:space="preserve">r </w:t>
      </w:r>
      <w:r w:rsidR="007C1EE1">
        <w:t xml:space="preserve">through the bottom of the root zone and </w:t>
      </w:r>
      <w:r w:rsidR="00EA66EE">
        <w:t>deeper into the soil profile.</w:t>
      </w:r>
    </w:p>
    <w:p w:rsidR="0030240F" w:rsidRDefault="0030240F" w:rsidP="00EA66EE">
      <w:pPr>
        <w:ind w:left="2880" w:hanging="2880"/>
      </w:pPr>
      <w:r>
        <w:t xml:space="preserve"> </w:t>
      </w:r>
    </w:p>
    <w:p w:rsidR="0030240F" w:rsidRDefault="00EA66EE">
      <w:pPr>
        <w:ind w:left="2880"/>
      </w:pPr>
      <w:r w:rsidRPr="00EA66EE">
        <w:t xml:space="preserve">This condition </w:t>
      </w:r>
      <w:r w:rsidR="002D38F9">
        <w:t xml:space="preserve">needs to </w:t>
      </w:r>
      <w:r w:rsidRPr="00EA66EE">
        <w:t xml:space="preserve">avoided or minimized to the greatest extent practical.  </w:t>
      </w:r>
      <w:r w:rsidR="0030240F">
        <w:t xml:space="preserve">Deep drainage transports nutrients and pesticides deeper into the soil profile where they have a greater potential to enter groundwater or tile drains, if present.  In addition, saturated soils create conditions favorable for disease and limits soil aeration, both of which can adversely impact crop health and yields. Avoiding </w:t>
      </w:r>
      <w:r w:rsidR="0030240F">
        <w:lastRenderedPageBreak/>
        <w:t>irrigation just prior to rainfall and managing soil moisture levels can help reduce deep drainage.</w:t>
      </w:r>
    </w:p>
    <w:p w:rsidR="0030240F" w:rsidRDefault="0030240F">
      <w:pPr>
        <w:ind w:left="2880"/>
      </w:pPr>
    </w:p>
    <w:p w:rsidR="0030240F" w:rsidRDefault="0030240F">
      <w:pPr>
        <w:ind w:left="2880" w:hanging="2880"/>
      </w:pPr>
      <w:r>
        <w:t>AD Time Series Graph</w:t>
      </w:r>
      <w:r>
        <w:rPr>
          <w:b/>
        </w:rPr>
        <w:t xml:space="preserve"> </w:t>
      </w:r>
      <w:r>
        <w:rPr>
          <w:b/>
        </w:rPr>
        <w:tab/>
      </w:r>
      <w:r>
        <w:t>Displays AD values (blue line and dots) for a one week time period along with a two day future projection. The future projection assumes no rainfall and uses the greatest ET value from the previous seven days.</w:t>
      </w:r>
    </w:p>
    <w:p w:rsidR="0030240F" w:rsidRDefault="0030240F">
      <w:pPr>
        <w:ind w:left="2880" w:hanging="2880"/>
      </w:pPr>
    </w:p>
    <w:p w:rsidR="0030240F" w:rsidRDefault="0030240F">
      <w:pPr>
        <w:ind w:left="2880" w:hanging="2880"/>
      </w:pPr>
      <w:r>
        <w:tab/>
        <w:t xml:space="preserve">The Field Capacity value is shown by a horizontal </w:t>
      </w:r>
      <w:r w:rsidR="002D38F9">
        <w:t xml:space="preserve">dark </w:t>
      </w:r>
      <w:r>
        <w:t>gray line, while the red line indicates depleted AD.  The amount of water remaini</w:t>
      </w:r>
      <w:r w:rsidR="00812000">
        <w:t>ng in the soil profile is shaded</w:t>
      </w:r>
      <w:r>
        <w:t xml:space="preserve"> dark blue, while the degree of depletion is shaded light </w:t>
      </w:r>
      <w:r w:rsidR="00812000">
        <w:t>gray</w:t>
      </w:r>
      <w:r>
        <w:t xml:space="preserve">.  When the daily AD drops below 0, the background </w:t>
      </w:r>
      <w:r w:rsidR="00AA7BA1">
        <w:t xml:space="preserve">turns </w:t>
      </w:r>
      <w:r w:rsidR="00812000">
        <w:t>orange</w:t>
      </w:r>
      <w:r w:rsidR="00AA7BA1">
        <w:t xml:space="preserve"> as a warning.</w:t>
      </w:r>
      <w:r>
        <w:t xml:space="preserve"> Hovering over</w:t>
      </w:r>
      <w:r w:rsidR="00AA7BA1">
        <w:t xml:space="preserve"> any line or point displays its </w:t>
      </w:r>
      <w:r>
        <w:t>value.</w:t>
      </w:r>
    </w:p>
    <w:p w:rsidR="0030240F" w:rsidRDefault="0030240F">
      <w:pPr>
        <w:ind w:left="2880" w:hanging="2880"/>
      </w:pPr>
    </w:p>
    <w:p w:rsidR="0030240F" w:rsidRPr="00EF4127" w:rsidRDefault="0030240F">
      <w:pPr>
        <w:ind w:left="2880" w:hanging="2880"/>
        <w:rPr>
          <w:b/>
        </w:rPr>
      </w:pPr>
      <w:r>
        <w:t>Seasonal Totals to Date</w:t>
      </w:r>
      <w:r>
        <w:tab/>
        <w:t xml:space="preserve">Displays the total rainfall, ET, irrigation and deep drainage in inches from </w:t>
      </w:r>
      <w:r w:rsidR="004F26A5" w:rsidRPr="004A4938">
        <w:rPr>
          <w:u w:val="single"/>
        </w:rPr>
        <w:t>the crop emergence date</w:t>
      </w:r>
      <w:r w:rsidR="004F26A5">
        <w:t xml:space="preserve"> to the current date</w:t>
      </w:r>
      <w:r w:rsidR="004A4938">
        <w:t xml:space="preserve"> or Sept. 30th if the current date later than Sept. 30</w:t>
      </w:r>
      <w:r>
        <w:t>.</w:t>
      </w:r>
      <w:r w:rsidR="000F6143">
        <w:t xml:space="preserve">  </w:t>
      </w:r>
      <w:r w:rsidR="004F4178" w:rsidRPr="00EF4127">
        <w:rPr>
          <w:b/>
        </w:rPr>
        <w:t xml:space="preserve">A crop emergence date must </w:t>
      </w:r>
      <w:r w:rsidR="004A4938" w:rsidRPr="00EF4127">
        <w:rPr>
          <w:b/>
        </w:rPr>
        <w:t>always be specified.</w:t>
      </w:r>
    </w:p>
    <w:p w:rsidR="0030240F" w:rsidRDefault="0030240F">
      <w:pPr>
        <w:ind w:left="2880" w:hanging="2880"/>
      </w:pPr>
    </w:p>
    <w:p w:rsidR="0030240F" w:rsidRDefault="0030240F">
      <w:pPr>
        <w:ind w:left="2880" w:hanging="2880"/>
      </w:pPr>
    </w:p>
    <w:p w:rsidR="0030240F" w:rsidRDefault="0030240F">
      <w:pPr>
        <w:ind w:left="2880" w:hanging="2880"/>
      </w:pPr>
      <w:r>
        <w:t>Projected AD</w:t>
      </w:r>
      <w:r>
        <w:tab/>
      </w:r>
      <w:proofErr w:type="gramStart"/>
      <w:r>
        <w:t>The</w:t>
      </w:r>
      <w:proofErr w:type="gramEnd"/>
      <w:r>
        <w:t xml:space="preserve"> dashed blue line segment and cross hashed points in the time series gr</w:t>
      </w:r>
      <w:r w:rsidR="002E0FC9">
        <w:t>aph is the AD projected</w:t>
      </w:r>
      <w:r>
        <w:t xml:space="preserve"> into the future.  Projected values are determined using the maximum ET value from the previous week, assuming no rainfall.</w:t>
      </w:r>
      <w:r w:rsidR="002E0FC9">
        <w:t xml:space="preserve"> Note that when selecting days beyond the current day</w:t>
      </w:r>
      <w:r w:rsidR="002D38F9">
        <w:t>,</w:t>
      </w:r>
      <w:r w:rsidR="002E0FC9">
        <w:t xml:space="preserve"> WISP continues to project the AD forward in time.  It is recommended that only </w:t>
      </w:r>
      <w:r w:rsidR="002E0FC9" w:rsidRPr="002E0FC9">
        <w:rPr>
          <w:b/>
        </w:rPr>
        <w:t>the first two projected values</w:t>
      </w:r>
      <w:r w:rsidR="002E0FC9">
        <w:t xml:space="preserve"> sh</w:t>
      </w:r>
      <w:r w:rsidR="00FC0E02">
        <w:t xml:space="preserve">own at the bottom left be used.  </w:t>
      </w:r>
      <w:r w:rsidR="00C033DE">
        <w:t>Values p</w:t>
      </w:r>
      <w:r w:rsidR="00FC0E02">
        <w:t>roject</w:t>
      </w:r>
      <w:r w:rsidR="00C033DE">
        <w:t xml:space="preserve">ed </w:t>
      </w:r>
      <w:r w:rsidR="00FC0E02">
        <w:t xml:space="preserve">beyond two days into the future </w:t>
      </w:r>
      <w:r w:rsidR="00C033DE">
        <w:t>are highly uncertain</w:t>
      </w:r>
      <w:r w:rsidR="00FC0E02">
        <w:t xml:space="preserve">. </w:t>
      </w:r>
    </w:p>
    <w:p w:rsidR="0030240F" w:rsidRDefault="0030240F">
      <w:pPr>
        <w:ind w:left="2880" w:hanging="2880"/>
      </w:pPr>
    </w:p>
    <w:p w:rsidR="0030240F" w:rsidRDefault="0030240F">
      <w:pPr>
        <w:ind w:left="2880" w:hanging="2880"/>
      </w:pPr>
    </w:p>
    <w:p w:rsidR="00A719E1" w:rsidRDefault="00A719E1">
      <w:pPr>
        <w:ind w:left="2880" w:hanging="2880"/>
        <w:rPr>
          <w:b/>
          <w:color w:val="FF0000"/>
          <w:sz w:val="28"/>
          <w:szCs w:val="28"/>
        </w:rPr>
      </w:pPr>
    </w:p>
    <w:p w:rsidR="0030240F" w:rsidRPr="00BC79C5" w:rsidRDefault="00EF4127">
      <w:pPr>
        <w:ind w:left="2880" w:hanging="2880"/>
        <w:rPr>
          <w:b/>
        </w:rPr>
      </w:pPr>
      <w:r w:rsidRPr="00BC79C5">
        <w:rPr>
          <w:b/>
          <w:sz w:val="28"/>
          <w:szCs w:val="28"/>
        </w:rPr>
        <w:t xml:space="preserve">IV. </w:t>
      </w:r>
      <w:r w:rsidR="0030240F" w:rsidRPr="00BC79C5">
        <w:rPr>
          <w:b/>
          <w:sz w:val="28"/>
          <w:szCs w:val="28"/>
        </w:rPr>
        <w:t>W</w:t>
      </w:r>
      <w:r w:rsidRPr="00BC79C5">
        <w:rPr>
          <w:b/>
          <w:sz w:val="28"/>
          <w:szCs w:val="28"/>
        </w:rPr>
        <w:t>EATHER</w:t>
      </w:r>
      <w:r w:rsidR="0030240F" w:rsidRPr="00BC79C5">
        <w:rPr>
          <w:b/>
          <w:sz w:val="28"/>
          <w:szCs w:val="28"/>
        </w:rPr>
        <w:t xml:space="preserve"> S</w:t>
      </w:r>
      <w:r w:rsidRPr="00BC79C5">
        <w:rPr>
          <w:b/>
          <w:sz w:val="28"/>
          <w:szCs w:val="28"/>
        </w:rPr>
        <w:t>TATIONS AND</w:t>
      </w:r>
      <w:r w:rsidR="0030240F" w:rsidRPr="00BC79C5">
        <w:rPr>
          <w:b/>
          <w:sz w:val="28"/>
          <w:szCs w:val="28"/>
        </w:rPr>
        <w:t xml:space="preserve"> M</w:t>
      </w:r>
      <w:r w:rsidRPr="00BC79C5">
        <w:rPr>
          <w:b/>
          <w:sz w:val="28"/>
          <w:szCs w:val="28"/>
        </w:rPr>
        <w:t>ULTI</w:t>
      </w:r>
      <w:r w:rsidR="0030240F" w:rsidRPr="00BC79C5">
        <w:rPr>
          <w:b/>
          <w:sz w:val="28"/>
          <w:szCs w:val="28"/>
        </w:rPr>
        <w:t>-E</w:t>
      </w:r>
      <w:r w:rsidRPr="00BC79C5">
        <w:rPr>
          <w:b/>
          <w:sz w:val="28"/>
          <w:szCs w:val="28"/>
        </w:rPr>
        <w:t>DIT</w:t>
      </w:r>
      <w:r w:rsidR="0030240F" w:rsidRPr="00BC79C5">
        <w:rPr>
          <w:b/>
          <w:sz w:val="28"/>
          <w:szCs w:val="28"/>
        </w:rPr>
        <w:t xml:space="preserve"> D</w:t>
      </w:r>
      <w:r w:rsidRPr="00BC79C5">
        <w:rPr>
          <w:b/>
          <w:sz w:val="28"/>
          <w:szCs w:val="28"/>
        </w:rPr>
        <w:t>AILY</w:t>
      </w:r>
      <w:r w:rsidR="0030240F" w:rsidRPr="00BC79C5">
        <w:rPr>
          <w:b/>
          <w:sz w:val="28"/>
          <w:szCs w:val="28"/>
        </w:rPr>
        <w:t xml:space="preserve"> D</w:t>
      </w:r>
      <w:r w:rsidRPr="00BC79C5">
        <w:rPr>
          <w:b/>
          <w:sz w:val="28"/>
          <w:szCs w:val="28"/>
        </w:rPr>
        <w:t>ATA</w:t>
      </w:r>
    </w:p>
    <w:p w:rsidR="0047259D" w:rsidRDefault="0047259D" w:rsidP="0047259D">
      <w:pPr>
        <w:rPr>
          <w:b/>
        </w:rPr>
      </w:pPr>
    </w:p>
    <w:p w:rsidR="0047259D" w:rsidRDefault="0047259D" w:rsidP="0047259D">
      <w:r>
        <w:rPr>
          <w:b/>
        </w:rPr>
        <w:t xml:space="preserve">Creating a Weather Station </w:t>
      </w:r>
    </w:p>
    <w:p w:rsidR="0047259D" w:rsidRDefault="0047259D">
      <w:pPr>
        <w:ind w:firstLine="720"/>
      </w:pPr>
    </w:p>
    <w:p w:rsidR="00BC79C5" w:rsidRDefault="0030240F">
      <w:pPr>
        <w:ind w:firstLine="720"/>
      </w:pPr>
      <w:r>
        <w:t xml:space="preserve">The </w:t>
      </w:r>
      <w:r w:rsidRPr="00030AF9">
        <w:rPr>
          <w:i/>
        </w:rPr>
        <w:t>Multi-Edit</w:t>
      </w:r>
      <w:r>
        <w:t xml:space="preserve"> feature applies rainfall (in), irrigation (in), soil moisture (%) or </w:t>
      </w:r>
      <w:r w:rsidR="00F72E1D">
        <w:t>potential</w:t>
      </w:r>
      <w:r>
        <w:t xml:space="preserve"> ET (in) </w:t>
      </w:r>
      <w:r w:rsidR="00BC79C5">
        <w:t xml:space="preserve">values </w:t>
      </w:r>
      <w:r>
        <w:t xml:space="preserve">to all fields under a user specified pivot by date.  Use of the </w:t>
      </w:r>
      <w:r w:rsidRPr="00030AF9">
        <w:rPr>
          <w:i/>
        </w:rPr>
        <w:t>Multi-Edit</w:t>
      </w:r>
      <w:r>
        <w:t xml:space="preserve"> feature first requires that a weather station be associated with each pivot.  </w:t>
      </w:r>
      <w:r w:rsidR="00BC79C5">
        <w:t xml:space="preserve">To add weather stations to WISP, first select Weather Stations from the </w:t>
      </w:r>
      <w:r w:rsidR="00497964">
        <w:t>main program menu located on the left side of the main program screen, under the title.  The w</w:t>
      </w:r>
      <w:r>
        <w:t>eather station</w:t>
      </w:r>
      <w:r w:rsidR="00812000">
        <w:t xml:space="preserve"> </w:t>
      </w:r>
      <w:r w:rsidR="00497964">
        <w:t xml:space="preserve">input data feature was included to allow </w:t>
      </w:r>
      <w:r w:rsidR="00812000">
        <w:t xml:space="preserve">future weather </w:t>
      </w:r>
      <w:r>
        <w:t>data</w:t>
      </w:r>
      <w:r w:rsidR="00812000">
        <w:t xml:space="preserve"> input </w:t>
      </w:r>
      <w:r>
        <w:t>for each pivot from a user</w:t>
      </w:r>
      <w:r w:rsidR="00812000">
        <w:t>’s weather station</w:t>
      </w:r>
      <w:r w:rsidR="00497964">
        <w:t xml:space="preserve">, but this functionality is </w:t>
      </w:r>
      <w:r w:rsidR="00BC79C5">
        <w:t xml:space="preserve">not available at this time.  </w:t>
      </w:r>
      <w:r w:rsidR="00497964">
        <w:t xml:space="preserve">The weather station screen includes the name, location and fields associated with each weather station.  </w:t>
      </w:r>
      <w:r w:rsidR="00386A6C">
        <w:lastRenderedPageBreak/>
        <w:t xml:space="preserve">To view information on an individual weather station, edit or remove it select the </w:t>
      </w:r>
      <w:r w:rsidR="00386A6C" w:rsidRPr="00386A6C">
        <w:rPr>
          <w:u w:val="single"/>
        </w:rPr>
        <w:t>show</w:t>
      </w:r>
      <w:r w:rsidR="00386A6C">
        <w:rPr>
          <w:u w:val="single"/>
        </w:rPr>
        <w:t>, Edit</w:t>
      </w:r>
      <w:r w:rsidR="00386A6C" w:rsidRPr="00386A6C">
        <w:t xml:space="preserve"> or</w:t>
      </w:r>
      <w:r w:rsidR="00386A6C">
        <w:rPr>
          <w:u w:val="single"/>
        </w:rPr>
        <w:t xml:space="preserve"> </w:t>
      </w:r>
      <w:r w:rsidR="00386A6C" w:rsidRPr="00386A6C">
        <w:t>Delete</w:t>
      </w:r>
      <w:r w:rsidR="00386A6C">
        <w:t xml:space="preserve"> </w:t>
      </w:r>
      <w:r w:rsidR="00386A6C" w:rsidRPr="00386A6C">
        <w:t>link</w:t>
      </w:r>
      <w:r w:rsidR="00386A6C">
        <w:t xml:space="preserve">s, respectively.  Use the </w:t>
      </w:r>
      <w:r w:rsidRPr="00030AF9">
        <w:rPr>
          <w:u w:val="single"/>
        </w:rPr>
        <w:t>Add New Weather Station</w:t>
      </w:r>
      <w:r>
        <w:t xml:space="preserve"> link to </w:t>
      </w:r>
      <w:r w:rsidR="00386A6C">
        <w:t xml:space="preserve">add another station as shown below.   </w:t>
      </w:r>
    </w:p>
    <w:p w:rsidR="00386A6C" w:rsidRDefault="00386A6C">
      <w:pPr>
        <w:ind w:firstLine="720"/>
      </w:pPr>
    </w:p>
    <w:p w:rsidR="00BC79C5" w:rsidRDefault="00386A6C">
      <w:pPr>
        <w:ind w:firstLine="720"/>
      </w:pPr>
      <w:r>
        <w:rPr>
          <w:noProof/>
          <w:lang w:eastAsia="en-US"/>
        </w:rPr>
        <w:drawing>
          <wp:anchor distT="0" distB="0" distL="114300" distR="114300" simplePos="0" relativeHeight="251667456" behindDoc="0" locked="0" layoutInCell="1" allowOverlap="1" wp14:anchorId="2ABDBF8F" wp14:editId="4C6A9D9A">
            <wp:simplePos x="0" y="0"/>
            <wp:positionH relativeFrom="column">
              <wp:posOffset>18415</wp:posOffset>
            </wp:positionH>
            <wp:positionV relativeFrom="paragraph">
              <wp:posOffset>45720</wp:posOffset>
            </wp:positionV>
            <wp:extent cx="5397500" cy="1143000"/>
            <wp:effectExtent l="19050" t="19050" r="12700" b="190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r="15873" b="41573"/>
                    <a:stretch/>
                  </pic:blipFill>
                  <pic:spPr bwMode="auto">
                    <a:xfrm>
                      <a:off x="0" y="0"/>
                      <a:ext cx="5397500" cy="11430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259D" w:rsidRDefault="0047259D" w:rsidP="00BC79C5">
      <w:pPr>
        <w:rPr>
          <w:b/>
          <w:noProof/>
          <w:lang w:eastAsia="en-US"/>
        </w:rPr>
      </w:pPr>
    </w:p>
    <w:p w:rsidR="0047259D" w:rsidRPr="0047259D" w:rsidRDefault="0047259D" w:rsidP="00BC79C5">
      <w:pPr>
        <w:rPr>
          <w:b/>
          <w:noProof/>
          <w:lang w:eastAsia="en-US"/>
        </w:rPr>
      </w:pPr>
      <w:r>
        <w:rPr>
          <w:b/>
          <w:noProof/>
          <w:lang w:eastAsia="en-US"/>
        </w:rPr>
        <w:t>Assigning Fields to a Weather Station</w:t>
      </w:r>
    </w:p>
    <w:p w:rsidR="0047259D" w:rsidRDefault="0047259D" w:rsidP="00BC79C5">
      <w:pPr>
        <w:rPr>
          <w:noProof/>
          <w:lang w:eastAsia="en-US"/>
        </w:rPr>
      </w:pPr>
    </w:p>
    <w:p w:rsidR="00BC79C5" w:rsidRDefault="00F071DE" w:rsidP="00BC79C5">
      <w:pPr>
        <w:rPr>
          <w:noProof/>
          <w:lang w:eastAsia="en-US"/>
        </w:rPr>
      </w:pPr>
      <w:r>
        <w:rPr>
          <w:noProof/>
          <w:lang w:eastAsia="en-US"/>
        </w:rPr>
        <w:drawing>
          <wp:anchor distT="0" distB="0" distL="114300" distR="114300" simplePos="0" relativeHeight="251668480" behindDoc="0" locked="0" layoutInCell="1" allowOverlap="1" wp14:anchorId="27000A16" wp14:editId="478FA5F7">
            <wp:simplePos x="0" y="0"/>
            <wp:positionH relativeFrom="column">
              <wp:posOffset>18415</wp:posOffset>
            </wp:positionH>
            <wp:positionV relativeFrom="paragraph">
              <wp:posOffset>1283970</wp:posOffset>
            </wp:positionV>
            <wp:extent cx="5400675" cy="2633345"/>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5400675" cy="2633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6A6C" w:rsidRPr="00386A6C">
        <w:rPr>
          <w:noProof/>
          <w:lang w:eastAsia="en-US"/>
        </w:rPr>
        <w:t xml:space="preserve">After a station has been created, use the Edit </w:t>
      </w:r>
      <w:r w:rsidR="0047259D">
        <w:rPr>
          <w:noProof/>
          <w:lang w:eastAsia="en-US"/>
        </w:rPr>
        <w:t>link for that station to assign individual fields to that station</w:t>
      </w:r>
      <w:r>
        <w:rPr>
          <w:noProof/>
          <w:lang w:eastAsia="en-US"/>
        </w:rPr>
        <w:t xml:space="preserve"> (see figure below)</w:t>
      </w:r>
      <w:r w:rsidR="0047259D">
        <w:rPr>
          <w:noProof/>
          <w:lang w:eastAsia="en-US"/>
        </w:rPr>
        <w:t>.  Sim</w:t>
      </w:r>
      <w:r>
        <w:rPr>
          <w:noProof/>
          <w:lang w:eastAsia="en-US"/>
        </w:rPr>
        <w:t>ply select the fields from the Available Fields L</w:t>
      </w:r>
      <w:r w:rsidR="0047259D">
        <w:rPr>
          <w:noProof/>
          <w:lang w:eastAsia="en-US"/>
        </w:rPr>
        <w:t xml:space="preserve">ist on the right side of the screen and use the add buttons located between the screens to make the station / field association.  To remove a field / station association, select the field to be removed on the left screen </w:t>
      </w:r>
      <w:r>
        <w:rPr>
          <w:noProof/>
          <w:lang w:eastAsia="en-US"/>
        </w:rPr>
        <w:t xml:space="preserve">Fields Selected for this Station List </w:t>
      </w:r>
      <w:r w:rsidR="0047259D">
        <w:rPr>
          <w:noProof/>
          <w:lang w:eastAsia="en-US"/>
        </w:rPr>
        <w:t>and press the remove button to remove</w:t>
      </w:r>
      <w:r>
        <w:rPr>
          <w:noProof/>
          <w:lang w:eastAsia="en-US"/>
        </w:rPr>
        <w:t xml:space="preserve"> the field / station connection.</w:t>
      </w:r>
    </w:p>
    <w:p w:rsidR="00386A6C" w:rsidRDefault="00386A6C" w:rsidP="00BC79C5">
      <w:pPr>
        <w:rPr>
          <w:noProof/>
          <w:lang w:eastAsia="en-US"/>
        </w:rPr>
      </w:pPr>
    </w:p>
    <w:p w:rsidR="00386A6C" w:rsidRDefault="00386A6C" w:rsidP="00BC79C5">
      <w:pPr>
        <w:rPr>
          <w:noProof/>
          <w:lang w:eastAsia="en-US"/>
        </w:rPr>
      </w:pPr>
    </w:p>
    <w:p w:rsidR="00FD5153" w:rsidRDefault="00FD5153" w:rsidP="00FD5153">
      <w:pPr>
        <w:rPr>
          <w:b/>
        </w:rPr>
      </w:pPr>
    </w:p>
    <w:p w:rsidR="00386A6C" w:rsidRPr="00FD5153" w:rsidRDefault="00FD5153" w:rsidP="00FD5153">
      <w:pPr>
        <w:rPr>
          <w:b/>
        </w:rPr>
      </w:pPr>
      <w:r w:rsidRPr="00FD5153">
        <w:rPr>
          <w:b/>
        </w:rPr>
        <w:t>Using the Multi-Edit Feature</w:t>
      </w:r>
    </w:p>
    <w:p w:rsidR="00FD5153" w:rsidRDefault="00FD5153" w:rsidP="00FD5153"/>
    <w:p w:rsidR="0030240F" w:rsidRDefault="00581CA4">
      <w:pPr>
        <w:ind w:firstLine="720"/>
      </w:pPr>
      <w:r>
        <w:t xml:space="preserve">The </w:t>
      </w:r>
      <w:r w:rsidRPr="00581CA4">
        <w:rPr>
          <w:i/>
        </w:rPr>
        <w:t>Multi-Edit</w:t>
      </w:r>
      <w:r w:rsidRPr="00581CA4">
        <w:t xml:space="preserve"> data input screen </w:t>
      </w:r>
      <w:r>
        <w:t xml:space="preserve">is activated by selecting the </w:t>
      </w:r>
      <w:r w:rsidRPr="00581CA4">
        <w:t xml:space="preserve">Multi-Edit </w:t>
      </w:r>
      <w:r>
        <w:t xml:space="preserve">daily </w:t>
      </w:r>
      <w:r w:rsidRPr="00581CA4">
        <w:t>data input screen</w:t>
      </w:r>
      <w:r>
        <w:t xml:space="preserve"> menu. After a </w:t>
      </w:r>
      <w:r w:rsidR="0030240F">
        <w:t xml:space="preserve">pivot / weather station link has been created, it will appear on the </w:t>
      </w:r>
      <w:r w:rsidR="0030240F" w:rsidRPr="00030AF9">
        <w:rPr>
          <w:i/>
        </w:rPr>
        <w:t xml:space="preserve">Multi-Edit </w:t>
      </w:r>
      <w:r w:rsidR="0030240F">
        <w:t xml:space="preserve">data input screen as </w:t>
      </w:r>
      <w:r w:rsidR="00566214">
        <w:t xml:space="preserve">shown </w:t>
      </w:r>
      <w:r w:rsidR="0030240F">
        <w:t>below.  Note</w:t>
      </w:r>
      <w:r w:rsidR="00030AF9">
        <w:t xml:space="preserve"> that the fields receiving the </w:t>
      </w:r>
      <w:r w:rsidR="00030AF9" w:rsidRPr="00030AF9">
        <w:rPr>
          <w:i/>
        </w:rPr>
        <w:t>M</w:t>
      </w:r>
      <w:r w:rsidR="0030240F" w:rsidRPr="00030AF9">
        <w:rPr>
          <w:i/>
        </w:rPr>
        <w:t>ulti-Edit</w:t>
      </w:r>
      <w:r w:rsidR="0030240F">
        <w:t xml:space="preserve"> data inputs are listed at the bottom of the page.  </w:t>
      </w:r>
      <w:r w:rsidR="00AA7BA1" w:rsidRPr="00581CA4">
        <w:rPr>
          <w:u w:val="single"/>
        </w:rPr>
        <w:t>To save your inputs you must press return after entering each line of Multi-Edit data</w:t>
      </w:r>
      <w:r w:rsidR="0030240F">
        <w:t xml:space="preserve">.  Entering data on the Multi-Edit screen </w:t>
      </w:r>
      <w:r w:rsidR="00AA7BA1">
        <w:rPr>
          <w:rStyle w:val="Strong"/>
          <w:u w:val="single"/>
        </w:rPr>
        <w:lastRenderedPageBreak/>
        <w:t xml:space="preserve">overwrites the </w:t>
      </w:r>
      <w:r w:rsidR="0030240F" w:rsidRPr="002A1BA6">
        <w:rPr>
          <w:rStyle w:val="Strong"/>
          <w:u w:val="single"/>
        </w:rPr>
        <w:t>existing values</w:t>
      </w:r>
      <w:r w:rsidR="00F83AB0">
        <w:rPr>
          <w:rStyle w:val="Strong"/>
          <w:u w:val="single"/>
        </w:rPr>
        <w:t xml:space="preserve"> of the variables selected, </w:t>
      </w:r>
      <w:r w:rsidR="0030240F" w:rsidRPr="002A1BA6">
        <w:rPr>
          <w:rStyle w:val="Strong"/>
          <w:u w:val="single"/>
        </w:rPr>
        <w:t xml:space="preserve">including zeros, for the date </w:t>
      </w:r>
      <w:r w:rsidR="00F83AB0">
        <w:rPr>
          <w:rStyle w:val="Strong"/>
          <w:u w:val="single"/>
        </w:rPr>
        <w:t>and</w:t>
      </w:r>
      <w:r w:rsidR="0030240F" w:rsidRPr="002A1BA6">
        <w:rPr>
          <w:b/>
          <w:u w:val="single"/>
        </w:rPr>
        <w:t xml:space="preserve"> fields listed at the bottom of the page</w:t>
      </w:r>
      <w:r w:rsidR="0030240F">
        <w:rPr>
          <w:b/>
        </w:rPr>
        <w:t>.</w:t>
      </w:r>
      <w:r w:rsidR="0030240F">
        <w:t xml:space="preserve">  </w:t>
      </w:r>
      <w:r w:rsidR="0030240F" w:rsidRPr="00030AF9">
        <w:rPr>
          <w:i/>
        </w:rPr>
        <w:t>Multi-Edit</w:t>
      </w:r>
      <w:r w:rsidR="0030240F">
        <w:t xml:space="preserve"> cells left blank retain their existing values and will not be altered. </w:t>
      </w:r>
      <w:r>
        <w:t xml:space="preserve"> </w:t>
      </w:r>
      <w:r w:rsidR="0030240F">
        <w:t xml:space="preserve">Note that values entered on the </w:t>
      </w:r>
      <w:r w:rsidR="0030240F" w:rsidRPr="00030AF9">
        <w:rPr>
          <w:i/>
        </w:rPr>
        <w:t>Multi-Edit</w:t>
      </w:r>
      <w:r w:rsidR="0030240F">
        <w:t xml:space="preserve"> screen </w:t>
      </w:r>
      <w:r w:rsidR="002A1BA6">
        <w:t xml:space="preserve">will </w:t>
      </w:r>
      <w:r w:rsidR="0030240F">
        <w:t xml:space="preserve">remain on the </w:t>
      </w:r>
      <w:r w:rsidR="0030240F" w:rsidRPr="00AA7BA1">
        <w:rPr>
          <w:i/>
        </w:rPr>
        <w:t xml:space="preserve">Multi-Edit </w:t>
      </w:r>
      <w:r w:rsidR="0030240F">
        <w:t xml:space="preserve">screen after being copied to the </w:t>
      </w:r>
      <w:r w:rsidR="0030240F" w:rsidRPr="00030AF9">
        <w:rPr>
          <w:i/>
        </w:rPr>
        <w:t>Field Status</w:t>
      </w:r>
      <w:r w:rsidR="0030240F">
        <w:t xml:space="preserve"> screen</w:t>
      </w:r>
      <w:r w:rsidR="00F83AB0">
        <w:t xml:space="preserve"> as a record of what was entered</w:t>
      </w:r>
      <w:r w:rsidR="0030240F">
        <w:t xml:space="preserve">. In addition, values </w:t>
      </w:r>
      <w:r w:rsidR="00E71803">
        <w:t xml:space="preserve">for a given input cell </w:t>
      </w:r>
      <w:r w:rsidR="00F83AB0">
        <w:t xml:space="preserve">can be re-entered / corrected and </w:t>
      </w:r>
      <w:r w:rsidR="0030240F">
        <w:t xml:space="preserve">will be copied from </w:t>
      </w:r>
      <w:r w:rsidR="0030240F" w:rsidRPr="00030AF9">
        <w:rPr>
          <w:i/>
        </w:rPr>
        <w:t>Multi-Edit</w:t>
      </w:r>
      <w:r w:rsidR="0030240F">
        <w:t xml:space="preserve"> to the </w:t>
      </w:r>
      <w:r w:rsidR="0030240F" w:rsidRPr="00030AF9">
        <w:rPr>
          <w:i/>
        </w:rPr>
        <w:t>Field Status</w:t>
      </w:r>
      <w:r w:rsidR="0030240F">
        <w:t xml:space="preserve"> screen a maximum of </w:t>
      </w:r>
      <w:r>
        <w:rPr>
          <w:noProof/>
          <w:lang w:eastAsia="en-US"/>
        </w:rPr>
        <w:drawing>
          <wp:anchor distT="0" distB="0" distL="114300" distR="114300" simplePos="0" relativeHeight="251669504" behindDoc="0" locked="0" layoutInCell="1" allowOverlap="1" wp14:anchorId="6BEBCC86" wp14:editId="501222DF">
            <wp:simplePos x="0" y="0"/>
            <wp:positionH relativeFrom="column">
              <wp:posOffset>-53975</wp:posOffset>
            </wp:positionH>
            <wp:positionV relativeFrom="paragraph">
              <wp:posOffset>1049020</wp:posOffset>
            </wp:positionV>
            <wp:extent cx="5593080" cy="2774950"/>
            <wp:effectExtent l="0" t="0" r="762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5593080" cy="2774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240F">
        <w:t>thre</w:t>
      </w:r>
      <w:r>
        <w:t>e times.</w:t>
      </w:r>
    </w:p>
    <w:p w:rsidR="0030240F" w:rsidRDefault="0030240F"/>
    <w:p w:rsidR="0030240F" w:rsidRDefault="0030240F">
      <w:pPr>
        <w:rPr>
          <w:b/>
          <w:sz w:val="28"/>
          <w:szCs w:val="28"/>
        </w:rPr>
      </w:pPr>
    </w:p>
    <w:p w:rsidR="00257A99" w:rsidRDefault="00257A99">
      <w:pPr>
        <w:rPr>
          <w:b/>
          <w:sz w:val="28"/>
          <w:szCs w:val="28"/>
        </w:rPr>
      </w:pPr>
    </w:p>
    <w:p w:rsidR="0030240F" w:rsidRDefault="00EF4127">
      <w:pPr>
        <w:rPr>
          <w:b/>
        </w:rPr>
      </w:pPr>
      <w:r>
        <w:rPr>
          <w:b/>
          <w:sz w:val="28"/>
          <w:szCs w:val="28"/>
        </w:rPr>
        <w:t xml:space="preserve">V. </w:t>
      </w:r>
      <w:r w:rsidR="00257A99">
        <w:rPr>
          <w:b/>
          <w:sz w:val="28"/>
          <w:szCs w:val="28"/>
        </w:rPr>
        <w:t xml:space="preserve"> </w:t>
      </w:r>
      <w:r w:rsidR="0030240F">
        <w:rPr>
          <w:b/>
          <w:sz w:val="28"/>
          <w:szCs w:val="28"/>
        </w:rPr>
        <w:t>R</w:t>
      </w:r>
      <w:r>
        <w:rPr>
          <w:b/>
          <w:sz w:val="28"/>
          <w:szCs w:val="28"/>
        </w:rPr>
        <w:t>EPORT IN</w:t>
      </w:r>
      <w:r w:rsidR="0030240F">
        <w:rPr>
          <w:b/>
          <w:sz w:val="28"/>
          <w:szCs w:val="28"/>
        </w:rPr>
        <w:t xml:space="preserve"> CSV F</w:t>
      </w:r>
      <w:r>
        <w:rPr>
          <w:b/>
          <w:sz w:val="28"/>
          <w:szCs w:val="28"/>
        </w:rPr>
        <w:t>ORMAT</w:t>
      </w:r>
    </w:p>
    <w:p w:rsidR="0030240F" w:rsidRPr="00A1760E" w:rsidRDefault="0030240F">
      <w:pPr>
        <w:ind w:left="2880" w:hanging="2880"/>
        <w:rPr>
          <w:b/>
          <w:sz w:val="20"/>
        </w:rPr>
      </w:pPr>
    </w:p>
    <w:p w:rsidR="0030240F" w:rsidRDefault="0029746D">
      <w:pPr>
        <w:ind w:firstLine="720"/>
      </w:pPr>
      <w:r>
        <w:rPr>
          <w:noProof/>
          <w:lang w:eastAsia="en-US"/>
        </w:rPr>
        <w:drawing>
          <wp:anchor distT="0" distB="0" distL="114935" distR="114935" simplePos="0" relativeHeight="251657216" behindDoc="0" locked="0" layoutInCell="1" allowOverlap="1">
            <wp:simplePos x="0" y="0"/>
            <wp:positionH relativeFrom="column">
              <wp:posOffset>1208405</wp:posOffset>
            </wp:positionH>
            <wp:positionV relativeFrom="paragraph">
              <wp:posOffset>2138680</wp:posOffset>
            </wp:positionV>
            <wp:extent cx="2694305" cy="10693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4305" cy="1069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0240F">
        <w:t xml:space="preserve">WISP allows you to export data from the </w:t>
      </w:r>
      <w:r w:rsidR="0030240F" w:rsidRPr="004F4178">
        <w:rPr>
          <w:i/>
        </w:rPr>
        <w:t>Field Status</w:t>
      </w:r>
      <w:r w:rsidR="0030240F">
        <w:t xml:space="preserve"> page table as an electronic file</w:t>
      </w:r>
      <w:r w:rsidR="006421A9">
        <w:t xml:space="preserve"> using </w:t>
      </w:r>
      <w:r w:rsidR="0030240F" w:rsidRPr="00030AF9">
        <w:rPr>
          <w:u w:val="single"/>
        </w:rPr>
        <w:t xml:space="preserve">Comma Separated Values (CSV) </w:t>
      </w:r>
      <w:r w:rsidR="0030240F">
        <w:t xml:space="preserve">format.  </w:t>
      </w:r>
      <w:r w:rsidR="000F6143">
        <w:t>The exported file</w:t>
      </w:r>
      <w:r w:rsidR="00A1760E">
        <w:t xml:space="preserve"> </w:t>
      </w:r>
      <w:r w:rsidR="004F4178">
        <w:t xml:space="preserve">will always </w:t>
      </w:r>
      <w:r w:rsidR="00A1760E">
        <w:t>start on April 1</w:t>
      </w:r>
      <w:r w:rsidR="00A1760E" w:rsidRPr="00A1760E">
        <w:rPr>
          <w:vertAlign w:val="superscript"/>
        </w:rPr>
        <w:t>st</w:t>
      </w:r>
      <w:r w:rsidR="00A1760E">
        <w:t xml:space="preserve"> and end on </w:t>
      </w:r>
      <w:r w:rsidR="004F4178">
        <w:t>Oct.</w:t>
      </w:r>
      <w:r w:rsidR="009656E4">
        <w:t xml:space="preserve"> 31</w:t>
      </w:r>
      <w:r w:rsidR="00911D0D" w:rsidRPr="00911D0D">
        <w:rPr>
          <w:vertAlign w:val="superscript"/>
        </w:rPr>
        <w:t>th</w:t>
      </w:r>
      <w:r w:rsidR="009656E4">
        <w:t xml:space="preserve"> and thus </w:t>
      </w:r>
      <w:r w:rsidR="004F4178">
        <w:t xml:space="preserve">documents the </w:t>
      </w:r>
      <w:r w:rsidR="009656E4">
        <w:t xml:space="preserve">root zone </w:t>
      </w:r>
      <w:r w:rsidR="004F4178">
        <w:t xml:space="preserve">water balance for the majority of the frost free period.  </w:t>
      </w:r>
      <w:r w:rsidR="0030240F">
        <w:t>Th</w:t>
      </w:r>
      <w:r w:rsidR="00911D0D">
        <w:t>e CSV</w:t>
      </w:r>
      <w:r w:rsidR="0030240F">
        <w:t xml:space="preserve"> file format is easily imported into MS Excel for further analysis</w:t>
      </w:r>
      <w:r w:rsidR="000F6143">
        <w:t xml:space="preserve">, </w:t>
      </w:r>
      <w:r w:rsidR="0030240F">
        <w:t>printout</w:t>
      </w:r>
      <w:r w:rsidR="000F6143">
        <w:t xml:space="preserve"> or archive</w:t>
      </w:r>
      <w:r w:rsidR="00911D0D">
        <w:t xml:space="preserve"> purposes</w:t>
      </w:r>
      <w:r w:rsidR="0030240F">
        <w:t xml:space="preserve">.  As shown below, the CSV report </w:t>
      </w:r>
      <w:r w:rsidR="000F6143">
        <w:t>link</w:t>
      </w:r>
      <w:r w:rsidR="006D6FA4">
        <w:t xml:space="preserve"> is located below </w:t>
      </w:r>
      <w:r w:rsidR="0030240F" w:rsidRPr="004F4178">
        <w:rPr>
          <w:u w:val="single"/>
        </w:rPr>
        <w:t>Seasonal Totals to Date</w:t>
      </w:r>
      <w:r w:rsidR="0030240F" w:rsidRPr="00004088">
        <w:rPr>
          <w:i/>
        </w:rPr>
        <w:t xml:space="preserve"> </w:t>
      </w:r>
      <w:r w:rsidR="004F4178">
        <w:t>s</w:t>
      </w:r>
      <w:r w:rsidR="0048290C">
        <w:t>ection</w:t>
      </w:r>
      <w:r w:rsidR="0030240F">
        <w:t xml:space="preserve"> in the lower right hand corner of the </w:t>
      </w:r>
      <w:r w:rsidR="006421A9" w:rsidRPr="00004088">
        <w:rPr>
          <w:i/>
        </w:rPr>
        <w:t xml:space="preserve">Field Status </w:t>
      </w:r>
      <w:r w:rsidR="00030AF9">
        <w:t>s</w:t>
      </w:r>
      <w:r w:rsidR="006421A9" w:rsidRPr="00030AF9">
        <w:t>creen</w:t>
      </w:r>
      <w:r w:rsidR="006421A9">
        <w:t xml:space="preserve">.  Activate </w:t>
      </w:r>
      <w:r w:rsidR="0030240F">
        <w:t xml:space="preserve">the report generation link by </w:t>
      </w:r>
      <w:r w:rsidR="004F4178">
        <w:t xml:space="preserve">hovering </w:t>
      </w:r>
      <w:r w:rsidR="0030240F">
        <w:t xml:space="preserve">over the underlined </w:t>
      </w:r>
      <w:r w:rsidR="004F4178">
        <w:t xml:space="preserve">text </w:t>
      </w:r>
      <w:r w:rsidR="0030240F">
        <w:t xml:space="preserve">and right clicking </w:t>
      </w:r>
      <w:r w:rsidR="004C6F21">
        <w:t>downloads the file directly to your computer.</w:t>
      </w:r>
    </w:p>
    <w:p w:rsidR="0030240F" w:rsidRDefault="0030240F"/>
    <w:p w:rsidR="00257A99" w:rsidRDefault="00257A99">
      <w:pPr>
        <w:rPr>
          <w:b/>
        </w:rPr>
      </w:pPr>
    </w:p>
    <w:p w:rsidR="00257A99" w:rsidRDefault="00257A99">
      <w:pPr>
        <w:rPr>
          <w:b/>
        </w:rPr>
      </w:pPr>
    </w:p>
    <w:p w:rsidR="00257A99" w:rsidRDefault="00257A99">
      <w:pPr>
        <w:rPr>
          <w:b/>
        </w:rPr>
      </w:pPr>
    </w:p>
    <w:p w:rsidR="00257A99" w:rsidRDefault="00257A99">
      <w:pPr>
        <w:rPr>
          <w:b/>
        </w:rPr>
      </w:pPr>
    </w:p>
    <w:p w:rsidR="0030240F" w:rsidRDefault="0030240F">
      <w:pPr>
        <w:rPr>
          <w:b/>
        </w:rPr>
      </w:pPr>
      <w:proofErr w:type="gramStart"/>
      <w:r>
        <w:rPr>
          <w:b/>
        </w:rPr>
        <w:t>Table 1.</w:t>
      </w:r>
      <w:proofErr w:type="gramEnd"/>
      <w:r>
        <w:rPr>
          <w:b/>
        </w:rPr>
        <w:t xml:space="preserve">  Approximate irrigation management range and sensor placement depths by crop type</w:t>
      </w:r>
      <w:r w:rsidR="00EF36AF">
        <w:rPr>
          <w:b/>
        </w:rPr>
        <w:t>, assuming no root confining layer</w:t>
      </w:r>
      <w:r>
        <w:rPr>
          <w:b/>
        </w:rPr>
        <w:t>.</w:t>
      </w:r>
    </w:p>
    <w:p w:rsidR="0030240F" w:rsidRDefault="0030240F">
      <w:pPr>
        <w:ind w:left="1080" w:hanging="960"/>
        <w:rPr>
          <w:b/>
        </w:rPr>
      </w:pPr>
    </w:p>
    <w:tbl>
      <w:tblPr>
        <w:tblW w:w="0" w:type="auto"/>
        <w:tblInd w:w="108" w:type="dxa"/>
        <w:tblLayout w:type="fixed"/>
        <w:tblLook w:val="0000" w:firstRow="0" w:lastRow="0" w:firstColumn="0" w:lastColumn="0" w:noHBand="0" w:noVBand="0"/>
      </w:tblPr>
      <w:tblGrid>
        <w:gridCol w:w="1940"/>
        <w:gridCol w:w="2083"/>
        <w:gridCol w:w="2213"/>
        <w:gridCol w:w="2264"/>
      </w:tblGrid>
      <w:tr w:rsidR="0030240F">
        <w:trPr>
          <w:trHeight w:val="363"/>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jc w:val="center"/>
            </w:pPr>
          </w:p>
          <w:p w:rsidR="0030240F" w:rsidRDefault="0030240F">
            <w:pPr>
              <w:jc w:val="center"/>
            </w:pPr>
            <w:r>
              <w:t>Crop Type</w:t>
            </w:r>
          </w:p>
        </w:tc>
        <w:tc>
          <w:tcPr>
            <w:tcW w:w="2083" w:type="dxa"/>
            <w:tcBorders>
              <w:top w:val="single" w:sz="4" w:space="0" w:color="000000"/>
              <w:left w:val="single" w:sz="4" w:space="0" w:color="000000"/>
              <w:bottom w:val="single" w:sz="4" w:space="0" w:color="000000"/>
            </w:tcBorders>
            <w:shd w:val="clear" w:color="auto" w:fill="auto"/>
          </w:tcPr>
          <w:p w:rsidR="0030240F" w:rsidRDefault="0030240F">
            <w:pPr>
              <w:snapToGrid w:val="0"/>
            </w:pPr>
            <w:r>
              <w:t>Irrigation Mgmt. Depth (in)</w:t>
            </w:r>
          </w:p>
        </w:tc>
        <w:tc>
          <w:tcPr>
            <w:tcW w:w="2213" w:type="dxa"/>
            <w:tcBorders>
              <w:top w:val="single" w:sz="4" w:space="0" w:color="000000"/>
              <w:left w:val="single" w:sz="4" w:space="0" w:color="000000"/>
              <w:bottom w:val="single" w:sz="4" w:space="0" w:color="000000"/>
            </w:tcBorders>
            <w:shd w:val="clear" w:color="auto" w:fill="auto"/>
          </w:tcPr>
          <w:p w:rsidR="0030240F" w:rsidRDefault="0030240F">
            <w:pPr>
              <w:snapToGrid w:val="0"/>
            </w:pPr>
            <w:r>
              <w:t>Shallow Sensor Depth (in) @ 25%</w:t>
            </w:r>
          </w:p>
        </w:tc>
        <w:tc>
          <w:tcPr>
            <w:tcW w:w="2264" w:type="dxa"/>
            <w:tcBorders>
              <w:top w:val="single" w:sz="4" w:space="0" w:color="000000"/>
              <w:left w:val="single" w:sz="4" w:space="0" w:color="000000"/>
              <w:bottom w:val="single" w:sz="4" w:space="0" w:color="000000"/>
              <w:right w:val="single" w:sz="4" w:space="0" w:color="000000"/>
            </w:tcBorders>
            <w:shd w:val="clear" w:color="auto" w:fill="auto"/>
          </w:tcPr>
          <w:p w:rsidR="0030240F" w:rsidRDefault="0030240F">
            <w:pPr>
              <w:snapToGrid w:val="0"/>
            </w:pPr>
            <w:r>
              <w:t>Deep Sensor Depth (in) @ 75%</w:t>
            </w:r>
          </w:p>
        </w:tc>
      </w:tr>
      <w:tr w:rsidR="0030240F">
        <w:trPr>
          <w:trHeight w:val="662"/>
        </w:trPr>
        <w:tc>
          <w:tcPr>
            <w:tcW w:w="1940" w:type="dxa"/>
            <w:tcBorders>
              <w:top w:val="single" w:sz="4" w:space="0" w:color="000000"/>
              <w:left w:val="single" w:sz="4" w:space="0" w:color="000000"/>
              <w:bottom w:val="single" w:sz="4" w:space="0" w:color="000000"/>
            </w:tcBorders>
            <w:shd w:val="clear" w:color="auto" w:fill="auto"/>
          </w:tcPr>
          <w:p w:rsidR="0030240F" w:rsidRDefault="0030240F">
            <w:pPr>
              <w:snapToGrid w:val="0"/>
            </w:pPr>
            <w:r>
              <w:t>Broccoli &amp; Cauliflower</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12 -18</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3 - 4</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9 - 13</w:t>
            </w:r>
          </w:p>
        </w:tc>
      </w:tr>
      <w:tr w:rsidR="0030240F">
        <w:trPr>
          <w:trHeight w:val="634"/>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Blueberry &amp; Strawberry</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12 -18</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3 - 4</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9 - 13</w:t>
            </w:r>
          </w:p>
        </w:tc>
      </w:tr>
      <w:tr w:rsidR="0030240F">
        <w:trPr>
          <w:trHeight w:val="428"/>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Potato *</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16</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4</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12</w:t>
            </w:r>
          </w:p>
        </w:tc>
      </w:tr>
      <w:tr w:rsidR="0030240F">
        <w:trPr>
          <w:trHeight w:val="699"/>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Tomato &amp; Cantaloupe</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12 - 24</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3 - 6</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9 -18</w:t>
            </w:r>
          </w:p>
        </w:tc>
      </w:tr>
      <w:tr w:rsidR="0030240F">
        <w:trPr>
          <w:trHeight w:val="680"/>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Dry, Snap and Green Bean</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18 - 24</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4 - 6</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13 - 18</w:t>
            </w:r>
          </w:p>
        </w:tc>
      </w:tr>
      <w:tr w:rsidR="0030240F">
        <w:trPr>
          <w:trHeight w:val="466"/>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Soy Bean</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30 - 36</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7 - 9</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22 - 27</w:t>
            </w:r>
          </w:p>
        </w:tc>
      </w:tr>
      <w:tr w:rsidR="0030240F">
        <w:trPr>
          <w:trHeight w:val="353"/>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Small Grains</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30 - 36</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7 - 9</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22 - 27</w:t>
            </w:r>
          </w:p>
        </w:tc>
      </w:tr>
      <w:tr w:rsidR="0030240F">
        <w:trPr>
          <w:trHeight w:val="615"/>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Sweet Corn &amp; Asparagus</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24 - 30</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6 - 7</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18 - 22</w:t>
            </w:r>
          </w:p>
        </w:tc>
      </w:tr>
      <w:tr w:rsidR="0030240F">
        <w:trPr>
          <w:trHeight w:val="401"/>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Field Corn</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30 - 36</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7 - 9</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22 - 27</w:t>
            </w:r>
          </w:p>
        </w:tc>
      </w:tr>
      <w:tr w:rsidR="0030240F">
        <w:trPr>
          <w:trHeight w:val="662"/>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Established Alfalfa</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36 - 48</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9 - 12</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rPr>
                <w:b/>
              </w:rPr>
            </w:pPr>
            <w:r>
              <w:t>27 - 36</w:t>
            </w:r>
          </w:p>
        </w:tc>
      </w:tr>
    </w:tbl>
    <w:p w:rsidR="0030240F" w:rsidRDefault="0030240F">
      <w:pPr>
        <w:rPr>
          <w:b/>
        </w:rPr>
      </w:pPr>
    </w:p>
    <w:p w:rsidR="0030240F" w:rsidRDefault="0030240F">
      <w:r>
        <w:rPr>
          <w:b/>
        </w:rPr>
        <w:t xml:space="preserve">* </w:t>
      </w:r>
      <w:r>
        <w:t>Measured from the top of the hill.</w:t>
      </w:r>
    </w:p>
    <w:p w:rsidR="00DD6766" w:rsidRDefault="00DD6766" w:rsidP="00F51C41">
      <w:pPr>
        <w:jc w:val="center"/>
        <w:rPr>
          <w:sz w:val="32"/>
          <w:szCs w:val="32"/>
        </w:rPr>
      </w:pPr>
      <w:r>
        <w:br w:type="page"/>
      </w:r>
      <w:r>
        <w:rPr>
          <w:sz w:val="32"/>
          <w:szCs w:val="32"/>
        </w:rPr>
        <w:lastRenderedPageBreak/>
        <w:t>APPENDIX A</w:t>
      </w:r>
    </w:p>
    <w:p w:rsidR="00DD6766" w:rsidRDefault="00DD6766" w:rsidP="00DD6766">
      <w:pPr>
        <w:jc w:val="center"/>
        <w:rPr>
          <w:sz w:val="32"/>
          <w:szCs w:val="32"/>
        </w:rPr>
      </w:pPr>
    </w:p>
    <w:p w:rsidR="00DD6766" w:rsidRDefault="00DD6766" w:rsidP="00DD6766">
      <w:pPr>
        <w:jc w:val="center"/>
        <w:rPr>
          <w:sz w:val="32"/>
          <w:szCs w:val="32"/>
        </w:rPr>
      </w:pPr>
    </w:p>
    <w:p w:rsidR="00DD6766" w:rsidRDefault="00DD6766" w:rsidP="00DD6766">
      <w:r>
        <w:rPr>
          <w:sz w:val="32"/>
          <w:szCs w:val="32"/>
        </w:rPr>
        <w:br w:type="page"/>
      </w:r>
      <w:r w:rsidR="00753D20" w:rsidRPr="00753D20">
        <w:lastRenderedPageBreak/>
        <w:t xml:space="preserve">The following material </w:t>
      </w:r>
      <w:r w:rsidR="004703EC">
        <w:t xml:space="preserve">is </w:t>
      </w:r>
      <w:r w:rsidR="00753D20">
        <w:t xml:space="preserve">from: </w:t>
      </w:r>
    </w:p>
    <w:p w:rsidR="00753D20" w:rsidRDefault="00753D20" w:rsidP="00DD6766"/>
    <w:p w:rsidR="00753D20" w:rsidRDefault="00753D20" w:rsidP="00DD6766">
      <w:proofErr w:type="gramStart"/>
      <w:r>
        <w:t>Curwen, D. and L.R. Massie.</w:t>
      </w:r>
      <w:proofErr w:type="gramEnd"/>
      <w:r>
        <w:t xml:space="preserve"> </w:t>
      </w:r>
      <w:proofErr w:type="gramStart"/>
      <w:r>
        <w:t xml:space="preserve">XXXX. Irrigation management in Wisconsin – the </w:t>
      </w:r>
      <w:r w:rsidR="004703EC">
        <w:t>Wisconsin i</w:t>
      </w:r>
      <w:r>
        <w:t>rrigation scheduling program (WISP).</w:t>
      </w:r>
      <w:proofErr w:type="gramEnd"/>
      <w:r>
        <w:t xml:space="preserve">  UWEX Publication </w:t>
      </w:r>
      <w:r w:rsidR="004703EC">
        <w:t xml:space="preserve">number </w:t>
      </w:r>
      <w:r>
        <w:t xml:space="preserve">A3600. Available on line at: </w:t>
      </w:r>
      <w:hyperlink r:id="rId22" w:history="1">
        <w:r w:rsidRPr="00056C4C">
          <w:rPr>
            <w:rStyle w:val="Hyperlink"/>
          </w:rPr>
          <w:t>http://learningstore.uwex.edu/</w:t>
        </w:r>
      </w:hyperlink>
    </w:p>
    <w:p w:rsidR="00753D20" w:rsidRDefault="00753D20" w:rsidP="00DD6766"/>
    <w:p w:rsidR="00753D20" w:rsidRDefault="00753D20" w:rsidP="00DD6766"/>
    <w:p w:rsidR="00753D20" w:rsidRDefault="00753D20" w:rsidP="00DD6766"/>
    <w:p w:rsidR="00753D20" w:rsidRDefault="00BF1F9C" w:rsidP="00DD6766">
      <w:r>
        <w:t xml:space="preserve">Canopy cover values are entered from emergence up </w:t>
      </w:r>
      <w:r w:rsidR="003934D6">
        <w:t xml:space="preserve">until </w:t>
      </w:r>
      <w:r>
        <w:t>80% of the soil surface is covered by crop canopy</w:t>
      </w:r>
      <w:r w:rsidR="00622B68">
        <w:t>.  Estimate the percent</w:t>
      </w:r>
      <w:r>
        <w:t xml:space="preserve"> cover for row crops by measuring the average crop canopy </w:t>
      </w:r>
      <w:r w:rsidR="003934D6">
        <w:t xml:space="preserve">width </w:t>
      </w:r>
      <w:r>
        <w:t>and divide this value by the between-row spacing at ground level.</w:t>
      </w:r>
    </w:p>
    <w:p w:rsidR="00622B68" w:rsidRDefault="00622B68" w:rsidP="00DD6766"/>
    <w:p w:rsidR="00BF1F9C" w:rsidRDefault="00BF1F9C" w:rsidP="00DD6766"/>
    <w:p w:rsidR="00BF1F9C" w:rsidRDefault="00622B68" w:rsidP="00DD6766">
      <w:r>
        <w:t xml:space="preserve">Example:  The percent cover </w:t>
      </w:r>
      <w:r w:rsidR="00BF1F9C">
        <w:t xml:space="preserve">equals the average crop canopy width (18”) divided by </w:t>
      </w:r>
      <w:r>
        <w:t>between-row width (36”) or (18/36) = 0.50 or 50%.</w:t>
      </w:r>
    </w:p>
    <w:p w:rsidR="00036B18" w:rsidRDefault="00036B18" w:rsidP="00DD6766"/>
    <w:p w:rsidR="00036B18" w:rsidRPr="00753D20" w:rsidRDefault="0029746D" w:rsidP="00DD6766">
      <w:r>
        <w:rPr>
          <w:noProof/>
          <w:lang w:eastAsia="en-US"/>
        </w:rPr>
        <w:drawing>
          <wp:anchor distT="0" distB="0" distL="114300" distR="114300" simplePos="0" relativeHeight="251661312" behindDoc="0" locked="0" layoutInCell="1" allowOverlap="1">
            <wp:simplePos x="0" y="0"/>
            <wp:positionH relativeFrom="column">
              <wp:posOffset>19050</wp:posOffset>
            </wp:positionH>
            <wp:positionV relativeFrom="paragraph">
              <wp:posOffset>348615</wp:posOffset>
            </wp:positionV>
            <wp:extent cx="5524500" cy="3870960"/>
            <wp:effectExtent l="0" t="0" r="0" b="0"/>
            <wp:wrapTopAndBottom/>
            <wp:docPr id="13" name="Picture 13" descr="Percent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rcent Cover"/>
                    <pic:cNvPicPr>
                      <a:picLocks noChangeAspect="1" noChangeArrowheads="1"/>
                    </pic:cNvPicPr>
                  </pic:nvPicPr>
                  <pic:blipFill>
                    <a:blip r:embed="rId23">
                      <a:extLst>
                        <a:ext uri="{28A0092B-C50C-407E-A947-70E740481C1C}">
                          <a14:useLocalDpi xmlns:a14="http://schemas.microsoft.com/office/drawing/2010/main" val="0"/>
                        </a:ext>
                      </a:extLst>
                    </a:blip>
                    <a:srcRect l="3479" r="1956"/>
                    <a:stretch>
                      <a:fillRect/>
                    </a:stretch>
                  </pic:blipFill>
                  <pic:spPr bwMode="auto">
                    <a:xfrm>
                      <a:off x="0" y="0"/>
                      <a:ext cx="5524500" cy="38709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36B18" w:rsidRPr="00753D20">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0A0" w:rsidRDefault="002D20A0">
      <w:r>
        <w:separator/>
      </w:r>
    </w:p>
  </w:endnote>
  <w:endnote w:type="continuationSeparator" w:id="0">
    <w:p w:rsidR="002D20A0" w:rsidRDefault="002D2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40F" w:rsidRDefault="000363A3">
    <w:pPr>
      <w:pStyle w:val="Footer"/>
      <w:jc w:val="right"/>
    </w:pPr>
    <w:r>
      <w:t>Last Revised: 4</w:t>
    </w:r>
    <w:r w:rsidR="00986C33">
      <w:t>-</w:t>
    </w:r>
    <w:r w:rsidR="003D6B77">
      <w:t>20</w:t>
    </w:r>
    <w:r w:rsidR="003C6CCC">
      <w:t>-15</w:t>
    </w:r>
  </w:p>
  <w:p w:rsidR="0030240F" w:rsidRDefault="0030240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0A0" w:rsidRDefault="002D20A0">
      <w:r>
        <w:separator/>
      </w:r>
    </w:p>
  </w:footnote>
  <w:footnote w:type="continuationSeparator" w:id="0">
    <w:p w:rsidR="002D20A0" w:rsidRDefault="002D20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3240"/>
        </w:tabs>
        <w:ind w:left="3240" w:hanging="36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7793AF6"/>
    <w:multiLevelType w:val="hybridMultilevel"/>
    <w:tmpl w:val="F6A258CE"/>
    <w:lvl w:ilvl="0" w:tplc="082CF080">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EE0"/>
    <w:rsid w:val="00001652"/>
    <w:rsid w:val="00004088"/>
    <w:rsid w:val="0001144B"/>
    <w:rsid w:val="00030AF9"/>
    <w:rsid w:val="000363A3"/>
    <w:rsid w:val="00036B18"/>
    <w:rsid w:val="00065831"/>
    <w:rsid w:val="000822F8"/>
    <w:rsid w:val="000B5834"/>
    <w:rsid w:val="000D5C2B"/>
    <w:rsid w:val="000E23E0"/>
    <w:rsid w:val="000E402B"/>
    <w:rsid w:val="000F1A7D"/>
    <w:rsid w:val="000F2D70"/>
    <w:rsid w:val="000F6143"/>
    <w:rsid w:val="00106188"/>
    <w:rsid w:val="00177BEC"/>
    <w:rsid w:val="001B531D"/>
    <w:rsid w:val="001B550E"/>
    <w:rsid w:val="001C40E1"/>
    <w:rsid w:val="001C4106"/>
    <w:rsid w:val="001E0CEA"/>
    <w:rsid w:val="001E4F18"/>
    <w:rsid w:val="001F51CC"/>
    <w:rsid w:val="002129A4"/>
    <w:rsid w:val="00257A99"/>
    <w:rsid w:val="00257C2B"/>
    <w:rsid w:val="00290F3C"/>
    <w:rsid w:val="0029746D"/>
    <w:rsid w:val="002A1BA6"/>
    <w:rsid w:val="002A4931"/>
    <w:rsid w:val="002C1DCB"/>
    <w:rsid w:val="002D20A0"/>
    <w:rsid w:val="002D2C9D"/>
    <w:rsid w:val="002D38F9"/>
    <w:rsid w:val="002E0FC9"/>
    <w:rsid w:val="002E12F8"/>
    <w:rsid w:val="002E1CDD"/>
    <w:rsid w:val="002E4BF4"/>
    <w:rsid w:val="0030240F"/>
    <w:rsid w:val="0034775A"/>
    <w:rsid w:val="00350D22"/>
    <w:rsid w:val="0037189D"/>
    <w:rsid w:val="00386A6C"/>
    <w:rsid w:val="003934D6"/>
    <w:rsid w:val="003C6CCC"/>
    <w:rsid w:val="003D2D4A"/>
    <w:rsid w:val="003D6B77"/>
    <w:rsid w:val="00425B6C"/>
    <w:rsid w:val="004509C6"/>
    <w:rsid w:val="00454F29"/>
    <w:rsid w:val="00462EE0"/>
    <w:rsid w:val="004703EC"/>
    <w:rsid w:val="0047259D"/>
    <w:rsid w:val="0048290C"/>
    <w:rsid w:val="004935DA"/>
    <w:rsid w:val="00497964"/>
    <w:rsid w:val="004A4938"/>
    <w:rsid w:val="004B39E8"/>
    <w:rsid w:val="004C68F4"/>
    <w:rsid w:val="004C6F21"/>
    <w:rsid w:val="004F26A5"/>
    <w:rsid w:val="004F4178"/>
    <w:rsid w:val="00512DCA"/>
    <w:rsid w:val="00533A54"/>
    <w:rsid w:val="00566214"/>
    <w:rsid w:val="00581CA4"/>
    <w:rsid w:val="005B275B"/>
    <w:rsid w:val="005B7B00"/>
    <w:rsid w:val="005C55FC"/>
    <w:rsid w:val="005F13C7"/>
    <w:rsid w:val="00622B68"/>
    <w:rsid w:val="00634FBE"/>
    <w:rsid w:val="006421A9"/>
    <w:rsid w:val="006530FE"/>
    <w:rsid w:val="00671FC8"/>
    <w:rsid w:val="006825B3"/>
    <w:rsid w:val="006A52F7"/>
    <w:rsid w:val="006A564F"/>
    <w:rsid w:val="006C08F6"/>
    <w:rsid w:val="006D6FA4"/>
    <w:rsid w:val="006E6EAF"/>
    <w:rsid w:val="007079ED"/>
    <w:rsid w:val="00711487"/>
    <w:rsid w:val="00747EAD"/>
    <w:rsid w:val="00753D20"/>
    <w:rsid w:val="00773EC6"/>
    <w:rsid w:val="00787DFD"/>
    <w:rsid w:val="00793B4A"/>
    <w:rsid w:val="007C1EE1"/>
    <w:rsid w:val="007C4C03"/>
    <w:rsid w:val="007C5AC6"/>
    <w:rsid w:val="007D6A1F"/>
    <w:rsid w:val="007E3E80"/>
    <w:rsid w:val="00800353"/>
    <w:rsid w:val="00801F89"/>
    <w:rsid w:val="00812000"/>
    <w:rsid w:val="00832E3A"/>
    <w:rsid w:val="00846EE8"/>
    <w:rsid w:val="0085073C"/>
    <w:rsid w:val="0085234C"/>
    <w:rsid w:val="00852415"/>
    <w:rsid w:val="0087762B"/>
    <w:rsid w:val="00886AB7"/>
    <w:rsid w:val="008D7E21"/>
    <w:rsid w:val="00906F9F"/>
    <w:rsid w:val="00911D0D"/>
    <w:rsid w:val="0094061B"/>
    <w:rsid w:val="009656E4"/>
    <w:rsid w:val="00966BD4"/>
    <w:rsid w:val="00980BDE"/>
    <w:rsid w:val="00986C33"/>
    <w:rsid w:val="00995E7F"/>
    <w:rsid w:val="009C7C65"/>
    <w:rsid w:val="009D17E5"/>
    <w:rsid w:val="009E387B"/>
    <w:rsid w:val="009F3CDC"/>
    <w:rsid w:val="00A01AFF"/>
    <w:rsid w:val="00A1760E"/>
    <w:rsid w:val="00A241C3"/>
    <w:rsid w:val="00A475C6"/>
    <w:rsid w:val="00A719E1"/>
    <w:rsid w:val="00A71FF5"/>
    <w:rsid w:val="00AA36BA"/>
    <w:rsid w:val="00AA3ED0"/>
    <w:rsid w:val="00AA7BA1"/>
    <w:rsid w:val="00AF747D"/>
    <w:rsid w:val="00B116F3"/>
    <w:rsid w:val="00B1494B"/>
    <w:rsid w:val="00B25806"/>
    <w:rsid w:val="00B30245"/>
    <w:rsid w:val="00B33F43"/>
    <w:rsid w:val="00B36075"/>
    <w:rsid w:val="00B3648A"/>
    <w:rsid w:val="00B962DD"/>
    <w:rsid w:val="00BA18EC"/>
    <w:rsid w:val="00BA389E"/>
    <w:rsid w:val="00BA726C"/>
    <w:rsid w:val="00BB3DA8"/>
    <w:rsid w:val="00BC79C5"/>
    <w:rsid w:val="00BF1F9C"/>
    <w:rsid w:val="00C033DE"/>
    <w:rsid w:val="00C20480"/>
    <w:rsid w:val="00C36C60"/>
    <w:rsid w:val="00C42AA5"/>
    <w:rsid w:val="00C5573D"/>
    <w:rsid w:val="00C613C7"/>
    <w:rsid w:val="00C72B62"/>
    <w:rsid w:val="00CC1DBE"/>
    <w:rsid w:val="00CE751D"/>
    <w:rsid w:val="00D2250A"/>
    <w:rsid w:val="00D35FF8"/>
    <w:rsid w:val="00D3699D"/>
    <w:rsid w:val="00D71F99"/>
    <w:rsid w:val="00D800BB"/>
    <w:rsid w:val="00DA736B"/>
    <w:rsid w:val="00DB6B0C"/>
    <w:rsid w:val="00DC7108"/>
    <w:rsid w:val="00DD6766"/>
    <w:rsid w:val="00DE00F7"/>
    <w:rsid w:val="00DE3EE1"/>
    <w:rsid w:val="00DF02C9"/>
    <w:rsid w:val="00DF7340"/>
    <w:rsid w:val="00E007FA"/>
    <w:rsid w:val="00E62091"/>
    <w:rsid w:val="00E71803"/>
    <w:rsid w:val="00E73A37"/>
    <w:rsid w:val="00EA66EE"/>
    <w:rsid w:val="00EB6E5A"/>
    <w:rsid w:val="00EC7E49"/>
    <w:rsid w:val="00EE703D"/>
    <w:rsid w:val="00EF36AF"/>
    <w:rsid w:val="00EF4127"/>
    <w:rsid w:val="00F04479"/>
    <w:rsid w:val="00F05266"/>
    <w:rsid w:val="00F071DE"/>
    <w:rsid w:val="00F120F2"/>
    <w:rsid w:val="00F137B7"/>
    <w:rsid w:val="00F417D0"/>
    <w:rsid w:val="00F51C41"/>
    <w:rsid w:val="00F5444A"/>
    <w:rsid w:val="00F72E1D"/>
    <w:rsid w:val="00F83AB0"/>
    <w:rsid w:val="00F872B0"/>
    <w:rsid w:val="00FA7D01"/>
    <w:rsid w:val="00FC0E02"/>
    <w:rsid w:val="00FD5153"/>
    <w:rsid w:val="00FF6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cs="Wingdings"/>
    </w:rPr>
  </w:style>
  <w:style w:type="character" w:customStyle="1" w:styleId="Absatz-Standardschriftart">
    <w:name w:val="Absatz-Standardschriftart"/>
  </w:style>
  <w:style w:type="character" w:customStyle="1" w:styleId="WW-DefaultParagraphFont">
    <w:name w:val="WW-Default Paragraph Font"/>
  </w:style>
  <w:style w:type="character" w:customStyle="1" w:styleId="WW-Absatz-Standardschriftart">
    <w:name w:val="WW-Absatz-Standardschriftart"/>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DefaultParagraphFont1">
    <w:name w:val="WW-Default Paragraph Font1"/>
  </w:style>
  <w:style w:type="character" w:styleId="Hyperlink">
    <w:name w:val="Hyperlink"/>
    <w:rPr>
      <w:color w:val="0000FF"/>
      <w:u w:val="single"/>
    </w:rPr>
  </w:style>
  <w:style w:type="character" w:customStyle="1" w:styleId="FooterChar">
    <w:name w:val="Footer Char"/>
    <w:uiPriority w:val="99"/>
    <w:rPr>
      <w:sz w:val="24"/>
      <w:szCs w:val="24"/>
    </w:rPr>
  </w:style>
  <w:style w:type="character" w:styleId="Strong">
    <w:name w:val="Strong"/>
    <w:qFormat/>
    <w:rPr>
      <w:b/>
      <w:bCs/>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uiPriority w:val="99"/>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character" w:styleId="FollowedHyperlink">
    <w:name w:val="FollowedHyperlink"/>
    <w:basedOn w:val="DefaultParagraphFont"/>
    <w:uiPriority w:val="99"/>
    <w:semiHidden/>
    <w:unhideWhenUsed/>
    <w:rsid w:val="002E4BF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cs="Wingdings"/>
    </w:rPr>
  </w:style>
  <w:style w:type="character" w:customStyle="1" w:styleId="Absatz-Standardschriftart">
    <w:name w:val="Absatz-Standardschriftart"/>
  </w:style>
  <w:style w:type="character" w:customStyle="1" w:styleId="WW-DefaultParagraphFont">
    <w:name w:val="WW-Default Paragraph Font"/>
  </w:style>
  <w:style w:type="character" w:customStyle="1" w:styleId="WW-Absatz-Standardschriftart">
    <w:name w:val="WW-Absatz-Standardschriftart"/>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DefaultParagraphFont1">
    <w:name w:val="WW-Default Paragraph Font1"/>
  </w:style>
  <w:style w:type="character" w:styleId="Hyperlink">
    <w:name w:val="Hyperlink"/>
    <w:rPr>
      <w:color w:val="0000FF"/>
      <w:u w:val="single"/>
    </w:rPr>
  </w:style>
  <w:style w:type="character" w:customStyle="1" w:styleId="FooterChar">
    <w:name w:val="Footer Char"/>
    <w:uiPriority w:val="99"/>
    <w:rPr>
      <w:sz w:val="24"/>
      <w:szCs w:val="24"/>
    </w:rPr>
  </w:style>
  <w:style w:type="character" w:styleId="Strong">
    <w:name w:val="Strong"/>
    <w:qFormat/>
    <w:rPr>
      <w:b/>
      <w:bCs/>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uiPriority w:val="99"/>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character" w:styleId="FollowedHyperlink">
    <w:name w:val="FollowedHyperlink"/>
    <w:basedOn w:val="DefaultParagraphFont"/>
    <w:uiPriority w:val="99"/>
    <w:semiHidden/>
    <w:unhideWhenUsed/>
    <w:rsid w:val="002E4B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soils.wisc.edu/uwex_agw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jpeg"/><Relationship Id="rId10" Type="http://schemas.openxmlformats.org/officeDocument/2006/relationships/hyperlink" Target="http://www.google.com/"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ebsoilsurvey.nrcs.usda.gov/app/HomePage.htm%20" TargetMode="External"/><Relationship Id="rId22" Type="http://schemas.openxmlformats.org/officeDocument/2006/relationships/hyperlink" Target="http://learningstore.uwe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814E8-EE6A-41E8-A06A-25F056F75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4148</Words>
  <Characters>23644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QUICK START GUIDE</vt:lpstr>
    </vt:vector>
  </TitlesOfParts>
  <Company>Microsoft</Company>
  <LinksUpToDate>false</LinksUpToDate>
  <CharactersWithSpaces>27737</CharactersWithSpaces>
  <SharedDoc>false</SharedDoc>
  <HLinks>
    <vt:vector size="24" baseType="variant">
      <vt:variant>
        <vt:i4>2752551</vt:i4>
      </vt:variant>
      <vt:variant>
        <vt:i4>9</vt:i4>
      </vt:variant>
      <vt:variant>
        <vt:i4>0</vt:i4>
      </vt:variant>
      <vt:variant>
        <vt:i4>5</vt:i4>
      </vt:variant>
      <vt:variant>
        <vt:lpwstr>http://learningstore.uwex.edu/</vt:lpwstr>
      </vt:variant>
      <vt:variant>
        <vt:lpwstr/>
      </vt:variant>
      <vt:variant>
        <vt:i4>3801167</vt:i4>
      </vt:variant>
      <vt:variant>
        <vt:i4>6</vt:i4>
      </vt:variant>
      <vt:variant>
        <vt:i4>0</vt:i4>
      </vt:variant>
      <vt:variant>
        <vt:i4>5</vt:i4>
      </vt:variant>
      <vt:variant>
        <vt:lpwstr>http://www.soils.wisc.edu/uwex_agwx</vt:lpwstr>
      </vt:variant>
      <vt:variant>
        <vt:lpwstr/>
      </vt:variant>
      <vt:variant>
        <vt:i4>2818084</vt:i4>
      </vt:variant>
      <vt:variant>
        <vt:i4>3</vt:i4>
      </vt:variant>
      <vt:variant>
        <vt:i4>0</vt:i4>
      </vt:variant>
      <vt:variant>
        <vt:i4>5</vt:i4>
      </vt:variant>
      <vt:variant>
        <vt:lpwstr>http://websoilsurvey.nrcs.usda.gov/app/HomePage.htm%20</vt:lpwstr>
      </vt:variant>
      <vt:variant>
        <vt:lpwstr/>
      </vt: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GUIDE</dc:title>
  <dc:creator>Reviewer</dc:creator>
  <cp:lastModifiedBy>Windows User</cp:lastModifiedBy>
  <cp:revision>2</cp:revision>
  <cp:lastPrinted>2013-11-04T20:08:00Z</cp:lastPrinted>
  <dcterms:created xsi:type="dcterms:W3CDTF">2015-04-21T20:49:00Z</dcterms:created>
  <dcterms:modified xsi:type="dcterms:W3CDTF">2015-04-21T20:49:00Z</dcterms:modified>
</cp:coreProperties>
</file>