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55"/>
    <w:bookmarkStart w:id="89" w:name="references"/>
    <w:p>
      <w:pPr>
        <w:pStyle w:val="Heading1"/>
      </w:pPr>
      <w:r>
        <w:t xml:space="preserve">8. References</w:t>
      </w:r>
    </w:p>
    <w:bookmarkStart w:id="88" w:name="refs"/>
    <w:bookmarkStart w:id="56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6"/>
    <w:bookmarkStart w:id="57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7"/>
    <w:bookmarkStart w:id="58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8"/>
    <w:bookmarkStart w:id="59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59"/>
    <w:bookmarkStart w:id="60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0"/>
    <w:bookmarkStart w:id="62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1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2"/>
    <w:bookmarkStart w:id="63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3"/>
    <w:bookmarkStart w:id="64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4"/>
    <w:bookmarkStart w:id="66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5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6"/>
    <w:bookmarkStart w:id="67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7"/>
    <w:bookmarkStart w:id="69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8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69"/>
    <w:bookmarkStart w:id="71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0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1"/>
    <w:bookmarkStart w:id="72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2"/>
    <w:bookmarkStart w:id="73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3"/>
    <w:bookmarkStart w:id="74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4"/>
    <w:bookmarkStart w:id="76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5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6"/>
    <w:bookmarkStart w:id="78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7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8"/>
    <w:bookmarkStart w:id="79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79"/>
    <w:bookmarkStart w:id="80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0"/>
    <w:bookmarkStart w:id="81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1"/>
    <w:bookmarkStart w:id="82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2"/>
    <w:bookmarkStart w:id="83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3"/>
    <w:bookmarkStart w:id="85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4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5"/>
    <w:bookmarkStart w:id="86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6"/>
    <w:bookmarkStart w:id="87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dx.doi.org/10.1038/483397a" TargetMode="External" /><Relationship Type="http://schemas.openxmlformats.org/officeDocument/2006/relationships/hyperlink" Id="rId75" Target="https://doi.org/10.1145/3437359.3465586" TargetMode="External" /><Relationship Type="http://schemas.openxmlformats.org/officeDocument/2006/relationships/hyperlink" Id="rId70" Target="https://doi.org/10.1201/9781315380711" TargetMode="External" /><Relationship Type="http://schemas.openxmlformats.org/officeDocument/2006/relationships/hyperlink" Id="rId68" Target="https://doi.org/10.5281/zenodo.11592827" TargetMode="External" /><Relationship Type="http://schemas.openxmlformats.org/officeDocument/2006/relationships/hyperlink" Id="rId84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7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1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dx.doi.org/10.1038/483397a" TargetMode="External" /><Relationship Type="http://schemas.openxmlformats.org/officeDocument/2006/relationships/hyperlink" Id="rId75" Target="https://doi.org/10.1145/3437359.3465586" TargetMode="External" /><Relationship Type="http://schemas.openxmlformats.org/officeDocument/2006/relationships/hyperlink" Id="rId70" Target="https://doi.org/10.1201/9781315380711" TargetMode="External" /><Relationship Type="http://schemas.openxmlformats.org/officeDocument/2006/relationships/hyperlink" Id="rId68" Target="https://doi.org/10.5281/zenodo.11592827" TargetMode="External" /><Relationship Type="http://schemas.openxmlformats.org/officeDocument/2006/relationships/hyperlink" Id="rId84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7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1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2024-09-30T22:33:49Z</dcterms:created>
  <dcterms:modified xsi:type="dcterms:W3CDTF">2024-09-30T22:33:49Z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