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09CF6" w14:textId="77777777" w:rsidR="00C12768" w:rsidRDefault="00C12768" w:rsidP="00C12768">
      <w:pPr>
        <w:ind w:left="6480"/>
      </w:pPr>
      <w:r>
        <w:t>Date: August 14, 2025</w:t>
      </w:r>
    </w:p>
    <w:p w14:paraId="37288FC7" w14:textId="77777777" w:rsidR="00C12768" w:rsidRDefault="00C12768" w:rsidP="00C12768">
      <w:pPr>
        <w:pStyle w:val="Heading1"/>
        <w:spacing w:before="0"/>
      </w:pPr>
    </w:p>
    <w:p w14:paraId="6D37D068" w14:textId="07A0995F" w:rsidR="002F3781" w:rsidRDefault="00000000" w:rsidP="00C12768">
      <w:pPr>
        <w:pStyle w:val="Heading1"/>
        <w:spacing w:before="0"/>
      </w:pPr>
      <w:r>
        <w:t>SERVICE AGREEMENT</w:t>
      </w:r>
    </w:p>
    <w:p w14:paraId="114315CD" w14:textId="6EEF5B53" w:rsidR="002F3781" w:rsidRDefault="00000000" w:rsidP="001C3965">
      <w:pPr>
        <w:spacing w:after="0"/>
      </w:pPr>
      <w:r>
        <w:t>Between</w:t>
      </w:r>
      <w:r>
        <w:br/>
      </w:r>
      <w:r w:rsidR="00800D52">
        <w:t>……………………………………………………………………………</w:t>
      </w:r>
      <w:r>
        <w:t xml:space="preserve"> (the "CLIENT")</w:t>
      </w:r>
      <w:r>
        <w:br/>
        <w:t>and</w:t>
      </w:r>
      <w:r>
        <w:br/>
        <w:t>CANADA</w:t>
      </w:r>
      <w:r w:rsidR="001C3965">
        <w:t xml:space="preserve"> </w:t>
      </w:r>
      <w:r w:rsidR="001C3965">
        <w:t>TRUST</w:t>
      </w:r>
      <w:r>
        <w:t xml:space="preserve"> IMMIGRATION (the "COMPANY")</w:t>
      </w:r>
    </w:p>
    <w:p w14:paraId="57077E74" w14:textId="028D1BF7" w:rsidR="00990033" w:rsidRDefault="00990033" w:rsidP="001C3965">
      <w:pPr>
        <w:spacing w:after="0"/>
      </w:pPr>
      <w:r w:rsidRPr="00990033">
        <w:t xml:space="preserve">425 </w:t>
      </w:r>
      <w:r w:rsidR="001C3965">
        <w:t>We</w:t>
      </w:r>
      <w:r w:rsidR="001C3965" w:rsidRPr="00990033">
        <w:t>llington Street</w:t>
      </w:r>
      <w:r w:rsidRPr="00990033">
        <w:t xml:space="preserve"> </w:t>
      </w:r>
      <w:r w:rsidR="001C3965">
        <w:t>W</w:t>
      </w:r>
      <w:r w:rsidRPr="00990033">
        <w:t>est, Toronto, ON, Canada</w:t>
      </w:r>
    </w:p>
    <w:p w14:paraId="112A541B" w14:textId="77777777" w:rsidR="001C3965" w:rsidRPr="00990033" w:rsidRDefault="001C3965" w:rsidP="001C3965">
      <w:pPr>
        <w:spacing w:after="0"/>
      </w:pPr>
    </w:p>
    <w:p w14:paraId="55A8223A" w14:textId="5B6D3224" w:rsidR="002F3781" w:rsidRDefault="00000000" w:rsidP="00800D52">
      <w:r>
        <w:t xml:space="preserve">Date: </w:t>
      </w:r>
      <w:r w:rsidR="00800D52">
        <w:t>August 14, 2025</w:t>
      </w:r>
    </w:p>
    <w:p w14:paraId="2E35F339" w14:textId="22A0B142" w:rsidR="002F3781" w:rsidRDefault="00000000" w:rsidP="00800D52">
      <w:r>
        <w:t xml:space="preserve">Place of Signing: </w:t>
      </w:r>
      <w:r w:rsidR="00800D52">
        <w:t>Kigali, Rwanda</w:t>
      </w:r>
    </w:p>
    <w:p w14:paraId="66C0979D" w14:textId="77777777" w:rsidR="002F3781" w:rsidRDefault="00000000" w:rsidP="00800D52">
      <w:pPr>
        <w:pStyle w:val="Heading2"/>
      </w:pPr>
      <w:r>
        <w:t>PART ONE: PURPOSE OF THE AGREEMENT</w:t>
      </w:r>
    </w:p>
    <w:p w14:paraId="05854DF0" w14:textId="77777777" w:rsidR="002F3781" w:rsidRDefault="00000000" w:rsidP="00800D52">
      <w:pPr>
        <w:pStyle w:val="Heading3"/>
      </w:pPr>
      <w:r>
        <w:t>Article 1: General Purpose</w:t>
      </w:r>
    </w:p>
    <w:p w14:paraId="660B92E1" w14:textId="4835AA67" w:rsidR="002F3781" w:rsidRDefault="00000000" w:rsidP="00800D52">
      <w:r>
        <w:t>This Agreement is entered into between the CLIENT and the COMPANY for the purpose of establishing a professional relationship in which the COMPANY will provide services to the CLIENT, including but not limited to:</w:t>
      </w:r>
      <w:r>
        <w:br/>
        <w:t>1. Assisting the CLIENT in obtaining admission to an educational institution in Canada.</w:t>
      </w:r>
      <w:r>
        <w:br/>
        <w:t>2. Assisting the CLIENT with the preparation and submission of a student visa application.</w:t>
      </w:r>
      <w:r>
        <w:br/>
        <w:t>3. Providing general advisory services throughout the admission and visa process.</w:t>
      </w:r>
    </w:p>
    <w:p w14:paraId="650E9F66" w14:textId="77777777" w:rsidR="002F3781" w:rsidRDefault="00000000" w:rsidP="00800D52">
      <w:pPr>
        <w:pStyle w:val="Heading3"/>
      </w:pPr>
      <w:r>
        <w:t>Article 2: Definitions</w:t>
      </w:r>
    </w:p>
    <w:p w14:paraId="7D05E7D7" w14:textId="2CF5B022" w:rsidR="002F3781" w:rsidRDefault="00000000" w:rsidP="00800D52">
      <w:r>
        <w:t xml:space="preserve">"COMPANY" means Canada </w:t>
      </w:r>
      <w:r w:rsidR="001C3965">
        <w:t>Trust</w:t>
      </w:r>
      <w:r w:rsidR="001C3965">
        <w:t xml:space="preserve"> </w:t>
      </w:r>
      <w:r>
        <w:t>Immigration.</w:t>
      </w:r>
      <w:r>
        <w:br/>
        <w:t>"CLIENT" means GAD.</w:t>
      </w:r>
      <w:r>
        <w:br/>
        <w:t>"Services" means the professional assistance offered by the COMPANY in connection with the admission and visa application process.</w:t>
      </w:r>
    </w:p>
    <w:p w14:paraId="669C1080" w14:textId="77777777" w:rsidR="002F3781" w:rsidRDefault="00000000" w:rsidP="00800D52">
      <w:pPr>
        <w:pStyle w:val="Heading2"/>
      </w:pPr>
      <w:r>
        <w:t>PART TWO: OBLIGATIONS OF THE PARTIES</w:t>
      </w:r>
    </w:p>
    <w:p w14:paraId="0C31DFD6" w14:textId="77777777" w:rsidR="002F3781" w:rsidRDefault="00000000" w:rsidP="00800D52">
      <w:pPr>
        <w:pStyle w:val="Heading3"/>
      </w:pPr>
      <w:r>
        <w:t>Article 3: Obligations of the COMPANY</w:t>
      </w:r>
    </w:p>
    <w:p w14:paraId="7064C658" w14:textId="2D833577" w:rsidR="002F3781" w:rsidRDefault="00000000" w:rsidP="00800D52">
      <w:r>
        <w:t>The COMPANY agrees to:</w:t>
      </w:r>
      <w:r>
        <w:br/>
        <w:t xml:space="preserve">1. Search </w:t>
      </w:r>
      <w:r w:rsidR="00800D52">
        <w:t xml:space="preserve">and secure an academic admission letter from </w:t>
      </w:r>
      <w:r>
        <w:t>suitable educational institutions for the CLIENT.</w:t>
      </w:r>
      <w:r>
        <w:br/>
        <w:t>2. Guide and assist in the preparation of the admission application.</w:t>
      </w:r>
      <w:r>
        <w:br/>
        <w:t>3. Provide advice on required documents for the visa application process.</w:t>
      </w:r>
      <w:r>
        <w:br/>
        <w:t>4. Assist in completing and submitting the visa application.</w:t>
      </w:r>
      <w:r>
        <w:br/>
        <w:t>5. Maintain confidentiality of the CLIENT’s personal and financial information.</w:t>
      </w:r>
      <w:r>
        <w:br/>
        <w:t>6. Communicate regularly with the CLIENT regarding progress.</w:t>
      </w:r>
    </w:p>
    <w:p w14:paraId="2DD69A2D" w14:textId="77777777" w:rsidR="00C12768" w:rsidRDefault="00C12768" w:rsidP="00800D52">
      <w:pPr>
        <w:pStyle w:val="Heading3"/>
      </w:pPr>
    </w:p>
    <w:p w14:paraId="651A013F" w14:textId="737014B0" w:rsidR="002F3781" w:rsidRDefault="00000000" w:rsidP="00800D52">
      <w:pPr>
        <w:pStyle w:val="Heading3"/>
      </w:pPr>
      <w:r>
        <w:t>Article 4: Obligations of the CLIENT</w:t>
      </w:r>
    </w:p>
    <w:p w14:paraId="31AEC1A7" w14:textId="77777777" w:rsidR="002F3781" w:rsidRDefault="00000000" w:rsidP="00800D52">
      <w:r>
        <w:t>The CLIENT agrees to:</w:t>
      </w:r>
      <w:r>
        <w:br/>
        <w:t>1. Pay all service fees and any other costs incurred during the process.</w:t>
      </w:r>
      <w:r>
        <w:br/>
        <w:t>2. Provide accurate and truthful information.</w:t>
      </w:r>
      <w:r>
        <w:br/>
        <w:t>3. Supply all requested documents on time, such as academic transcripts, identification documents, proof of financial support, and other supporting documentation.</w:t>
      </w:r>
      <w:r>
        <w:br/>
        <w:t>4. Cooperate fully with the COMPANY to avoid delays.</w:t>
      </w:r>
    </w:p>
    <w:p w14:paraId="1847EF80" w14:textId="77777777" w:rsidR="002F3781" w:rsidRDefault="00000000" w:rsidP="00800D52">
      <w:pPr>
        <w:pStyle w:val="Heading2"/>
      </w:pPr>
      <w:r>
        <w:t>PART THREE: FEES AND PAYMENT TERMS</w:t>
      </w:r>
    </w:p>
    <w:p w14:paraId="1ABBAE16" w14:textId="77777777" w:rsidR="002F3781" w:rsidRDefault="00000000" w:rsidP="00800D52">
      <w:pPr>
        <w:pStyle w:val="Heading3"/>
      </w:pPr>
      <w:r>
        <w:t>Article 5: Service Fees</w:t>
      </w:r>
    </w:p>
    <w:p w14:paraId="2D123864" w14:textId="383D5733" w:rsidR="002F3781" w:rsidRDefault="00000000" w:rsidP="00800D52">
      <w:r>
        <w:t>The CLIENT agrees to pay the following service fees to the COMPANY:</w:t>
      </w:r>
      <w:r>
        <w:br/>
        <w:t xml:space="preserve">- </w:t>
      </w:r>
      <w:r w:rsidR="00800D52">
        <w:t>USD</w:t>
      </w:r>
      <w:r>
        <w:t xml:space="preserve"> 2,500 for securing admission to an educational institution.</w:t>
      </w:r>
      <w:r>
        <w:br/>
        <w:t xml:space="preserve">- </w:t>
      </w:r>
      <w:r w:rsidR="00800D52">
        <w:t>USD 1,0</w:t>
      </w:r>
      <w:r>
        <w:t>00 for assisting with the visa application process.</w:t>
      </w:r>
    </w:p>
    <w:p w14:paraId="2F0A2939" w14:textId="77777777" w:rsidR="002F3781" w:rsidRDefault="00000000" w:rsidP="00800D52">
      <w:pPr>
        <w:pStyle w:val="Heading3"/>
      </w:pPr>
      <w:r>
        <w:t>Article 6: Payment Schedule</w:t>
      </w:r>
    </w:p>
    <w:p w14:paraId="33DC41D4" w14:textId="7646EEB7" w:rsidR="002F3781" w:rsidRDefault="00000000" w:rsidP="00800D52">
      <w:r>
        <w:t xml:space="preserve">1. </w:t>
      </w:r>
      <w:r w:rsidR="001C3965">
        <w:t>USD</w:t>
      </w:r>
      <w:r>
        <w:t xml:space="preserve"> 2,500 shall be paid at the commencement of the admission search process.</w:t>
      </w:r>
      <w:r>
        <w:br/>
        <w:t xml:space="preserve">2. </w:t>
      </w:r>
      <w:r w:rsidR="001C3965">
        <w:t>USD</w:t>
      </w:r>
      <w:r>
        <w:t xml:space="preserve"> 1,</w:t>
      </w:r>
      <w:r w:rsidR="00800D52">
        <w:t>0</w:t>
      </w:r>
      <w:r>
        <w:t>00 shall be paid before the initiation of the visa application process.</w:t>
      </w:r>
      <w:r>
        <w:br/>
        <w:t>3. All payments shall be made via bank transfer or any other mutually agreed method.</w:t>
      </w:r>
    </w:p>
    <w:p w14:paraId="23D63EDB" w14:textId="77777777" w:rsidR="002F3781" w:rsidRDefault="00000000" w:rsidP="00800D52">
      <w:pPr>
        <w:pStyle w:val="Heading2"/>
      </w:pPr>
      <w:r>
        <w:t>PART FOUR: REFUND POLICY</w:t>
      </w:r>
    </w:p>
    <w:p w14:paraId="6D360D0E" w14:textId="77777777" w:rsidR="002F3781" w:rsidRDefault="00000000" w:rsidP="00800D52">
      <w:pPr>
        <w:pStyle w:val="Heading3"/>
      </w:pPr>
      <w:r>
        <w:t>Article 7: Conditions for Refund</w:t>
      </w:r>
    </w:p>
    <w:p w14:paraId="4D9FC673" w14:textId="77777777" w:rsidR="002F3781" w:rsidRDefault="00000000" w:rsidP="00800D52">
      <w:pPr>
        <w:jc w:val="both"/>
      </w:pPr>
      <w:r>
        <w:t>1. If admission is not secured within one year from the start of the process, and the CLIENT opts to terminate the agreement rather than continue, a refund shall be issued. The amount refunded will depend on the efforts and expenses already incurred by the COMPANY.</w:t>
      </w:r>
      <w:r>
        <w:br/>
        <w:t>2. If the CLIENT chooses to terminate the agreement within one year without reasonable cause, no refund will be issued.</w:t>
      </w:r>
    </w:p>
    <w:p w14:paraId="058D0711" w14:textId="77777777" w:rsidR="002F3781" w:rsidRDefault="00000000" w:rsidP="00800D52">
      <w:pPr>
        <w:pStyle w:val="Heading3"/>
      </w:pPr>
      <w:r>
        <w:t>Article 8: Non-Refundable Circumstances</w:t>
      </w:r>
    </w:p>
    <w:p w14:paraId="0E54D020" w14:textId="77777777" w:rsidR="002F3781" w:rsidRDefault="00000000" w:rsidP="00800D52">
      <w:r>
        <w:t>Refunds will not be issued in cases where the CLIENT:</w:t>
      </w:r>
      <w:r>
        <w:br/>
        <w:t>- Provides false or misleading information.</w:t>
      </w:r>
      <w:r>
        <w:br/>
        <w:t>- Fails to supply required documents on time.</w:t>
      </w:r>
      <w:r>
        <w:br/>
        <w:t>- Chooses to discontinue the process before completion without valid grounds.</w:t>
      </w:r>
    </w:p>
    <w:p w14:paraId="66C110E6" w14:textId="77777777" w:rsidR="002F3781" w:rsidRDefault="00000000" w:rsidP="00800D52">
      <w:pPr>
        <w:pStyle w:val="Heading2"/>
      </w:pPr>
      <w:r>
        <w:t>PART FIVE: TERMINATION AND LEGAL PROVISIONS</w:t>
      </w:r>
    </w:p>
    <w:p w14:paraId="17B22704" w14:textId="77777777" w:rsidR="002F3781" w:rsidRDefault="00000000" w:rsidP="00800D52">
      <w:pPr>
        <w:pStyle w:val="Heading3"/>
      </w:pPr>
      <w:r>
        <w:t>Article 9: Termination of Agreement</w:t>
      </w:r>
    </w:p>
    <w:p w14:paraId="288F87AA" w14:textId="77777777" w:rsidR="002F3781" w:rsidRDefault="00000000" w:rsidP="00800D52">
      <w:r>
        <w:t>This Agreement may be terminated:</w:t>
      </w:r>
      <w:r>
        <w:br/>
        <w:t>1. By mutual written consent of both parties.</w:t>
      </w:r>
      <w:r>
        <w:br/>
        <w:t>2. By either party upon written notice if the other party breaches its obligations.</w:t>
      </w:r>
    </w:p>
    <w:p w14:paraId="2AD0FDAF" w14:textId="77777777" w:rsidR="00C12768" w:rsidRDefault="00C12768" w:rsidP="00800D52">
      <w:pPr>
        <w:pStyle w:val="Heading3"/>
        <w:jc w:val="both"/>
      </w:pPr>
    </w:p>
    <w:p w14:paraId="25545BFA" w14:textId="1CE57BF4" w:rsidR="002F3781" w:rsidRDefault="00000000" w:rsidP="00800D52">
      <w:pPr>
        <w:pStyle w:val="Heading3"/>
        <w:jc w:val="both"/>
      </w:pPr>
      <w:r>
        <w:t>Article 10: Governing Law</w:t>
      </w:r>
    </w:p>
    <w:p w14:paraId="305949C8" w14:textId="77777777" w:rsidR="002F3781" w:rsidRDefault="00000000" w:rsidP="00800D52">
      <w:pPr>
        <w:jc w:val="both"/>
      </w:pPr>
      <w:r>
        <w:t>This Agreement shall be governed by and construed in accordance with the laws of Canada. Any disputes arising from this Agreement shall be resolved in the competent courts of Canada.</w:t>
      </w:r>
    </w:p>
    <w:p w14:paraId="6C704DD4" w14:textId="77777777" w:rsidR="002F3781" w:rsidRDefault="00000000" w:rsidP="00800D52">
      <w:pPr>
        <w:pStyle w:val="Heading3"/>
        <w:jc w:val="both"/>
      </w:pPr>
      <w:r>
        <w:t>Article 11: Confidentiality</w:t>
      </w:r>
    </w:p>
    <w:p w14:paraId="2B66A57E" w14:textId="77777777" w:rsidR="002F3781" w:rsidRDefault="00000000" w:rsidP="00800D52">
      <w:pPr>
        <w:jc w:val="both"/>
      </w:pPr>
      <w:r>
        <w:t>Both parties agree to maintain strict confidentiality regarding any information exchanged under this Agreement, and such information shall not be disclosed to third parties without prior written consent.</w:t>
      </w:r>
    </w:p>
    <w:p w14:paraId="1BE7A6C5" w14:textId="77777777" w:rsidR="002F3781" w:rsidRDefault="00000000" w:rsidP="00800D52">
      <w:pPr>
        <w:pStyle w:val="Heading3"/>
        <w:jc w:val="both"/>
      </w:pPr>
      <w:r>
        <w:t>Article 12: Force Majeure</w:t>
      </w:r>
    </w:p>
    <w:p w14:paraId="20F59ECC" w14:textId="77777777" w:rsidR="002F3781" w:rsidRDefault="00000000" w:rsidP="00800D52">
      <w:pPr>
        <w:jc w:val="both"/>
      </w:pPr>
      <w:r>
        <w:t>Neither party shall be held liable for failure to perform its obligations due to events beyond its reasonable control, including but not limited to natural disasters, war, acts of government, pandemics, or other unforeseen events.</w:t>
      </w:r>
    </w:p>
    <w:p w14:paraId="09D9B9AD" w14:textId="77777777" w:rsidR="002F3781" w:rsidRDefault="00000000" w:rsidP="00800D52">
      <w:pPr>
        <w:pStyle w:val="Heading3"/>
        <w:jc w:val="both"/>
      </w:pPr>
      <w:r>
        <w:t>Article 13: Entire Agreement</w:t>
      </w:r>
    </w:p>
    <w:p w14:paraId="00B4D2DB" w14:textId="77777777" w:rsidR="002F3781" w:rsidRDefault="00000000" w:rsidP="00800D52">
      <w:pPr>
        <w:jc w:val="both"/>
      </w:pPr>
      <w:r>
        <w:t>This Agreement constitutes the entire understanding between the parties and supersedes all prior agreements. Any amendments must be made in writing and signed by both parties.</w:t>
      </w:r>
    </w:p>
    <w:p w14:paraId="3409C718" w14:textId="77777777" w:rsidR="002F3781" w:rsidRDefault="00000000" w:rsidP="00800D52">
      <w:pPr>
        <w:jc w:val="both"/>
      </w:pPr>
      <w:r>
        <w:br/>
        <w:t>IN WITNESS WHEREOF, the parties have executed this Agreement as of the date first above written.</w:t>
      </w:r>
      <w:r>
        <w:br/>
      </w:r>
    </w:p>
    <w:p w14:paraId="0B8D4BA7" w14:textId="77777777" w:rsidR="00800D52" w:rsidRPr="00A0692E" w:rsidRDefault="00000000" w:rsidP="00800D52">
      <w:pPr>
        <w:rPr>
          <w:b/>
          <w:bCs/>
        </w:rPr>
      </w:pPr>
      <w:r w:rsidRPr="00A0692E">
        <w:rPr>
          <w:b/>
          <w:bCs/>
        </w:rPr>
        <w:t>CLIENT</w:t>
      </w:r>
    </w:p>
    <w:p w14:paraId="7627ABA6" w14:textId="7614805C" w:rsidR="002F3781" w:rsidRDefault="00000000" w:rsidP="00800D52">
      <w:r>
        <w:br/>
        <w:t>Name: _______________________</w:t>
      </w:r>
      <w:r>
        <w:br/>
        <w:t>Signature: __________________</w:t>
      </w:r>
      <w:r>
        <w:br/>
        <w:t>Date: __________________</w:t>
      </w:r>
    </w:p>
    <w:p w14:paraId="66EBA68B" w14:textId="77777777" w:rsidR="00800D52" w:rsidRDefault="00800D52" w:rsidP="00800D52"/>
    <w:p w14:paraId="35220B33" w14:textId="44AB32CB" w:rsidR="00800D52" w:rsidRPr="00A0692E" w:rsidRDefault="00000000" w:rsidP="001C3965">
      <w:pPr>
        <w:spacing w:after="0"/>
        <w:rPr>
          <w:b/>
          <w:bCs/>
        </w:rPr>
      </w:pPr>
      <w:r w:rsidRPr="00A0692E">
        <w:rPr>
          <w:b/>
          <w:bCs/>
        </w:rPr>
        <w:t xml:space="preserve">COMPANY (Canada </w:t>
      </w:r>
      <w:r w:rsidR="001C3965" w:rsidRPr="00A0692E">
        <w:rPr>
          <w:b/>
          <w:bCs/>
        </w:rPr>
        <w:t>Trust</w:t>
      </w:r>
      <w:r w:rsidR="001C3965" w:rsidRPr="00A0692E">
        <w:rPr>
          <w:b/>
          <w:bCs/>
        </w:rPr>
        <w:t xml:space="preserve"> </w:t>
      </w:r>
      <w:r w:rsidRPr="00A0692E">
        <w:rPr>
          <w:b/>
          <w:bCs/>
        </w:rPr>
        <w:t>Immigration):</w:t>
      </w:r>
    </w:p>
    <w:p w14:paraId="4DCB0319" w14:textId="77777777" w:rsidR="001C3965" w:rsidRPr="00A0692E" w:rsidRDefault="001C3965" w:rsidP="001C3965">
      <w:pPr>
        <w:spacing w:after="0"/>
        <w:rPr>
          <w:b/>
          <w:bCs/>
        </w:rPr>
      </w:pPr>
      <w:r w:rsidRPr="00A0692E">
        <w:rPr>
          <w:b/>
          <w:bCs/>
        </w:rPr>
        <w:t>425 Wellington Street West, Toronto, ON, Canada</w:t>
      </w:r>
    </w:p>
    <w:p w14:paraId="6AF0F307" w14:textId="6F29E423" w:rsidR="002F3781" w:rsidRDefault="00000000" w:rsidP="00800D52">
      <w:r>
        <w:br/>
        <w:t>Signature: __________________</w:t>
      </w:r>
      <w:r>
        <w:br/>
        <w:t>Date: __________________</w:t>
      </w:r>
    </w:p>
    <w:sectPr w:rsidR="002F3781" w:rsidSect="006E7105">
      <w:headerReference w:type="even" r:id="rId8"/>
      <w:headerReference w:type="default" r:id="rId9"/>
      <w:footerReference w:type="even" r:id="rId10"/>
      <w:footerReference w:type="default" r:id="rId11"/>
      <w:headerReference w:type="first" r:id="rId12"/>
      <w:footerReference w:type="first" r:id="rId13"/>
      <w:pgSz w:w="12240" w:h="15840"/>
      <w:pgMar w:top="2015"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58F78" w14:textId="77777777" w:rsidR="00A659EC" w:rsidRDefault="00A659EC" w:rsidP="006E7105">
      <w:pPr>
        <w:spacing w:after="0" w:line="240" w:lineRule="auto"/>
      </w:pPr>
      <w:r>
        <w:separator/>
      </w:r>
    </w:p>
  </w:endnote>
  <w:endnote w:type="continuationSeparator" w:id="0">
    <w:p w14:paraId="3C77BB9C" w14:textId="77777777" w:rsidR="00A659EC" w:rsidRDefault="00A659EC" w:rsidP="006E7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60227" w14:textId="77777777" w:rsidR="00C12768" w:rsidRDefault="00C127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C1F32" w14:textId="77777777" w:rsidR="00C12768" w:rsidRDefault="00C127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CAA65" w14:textId="77777777" w:rsidR="00C12768" w:rsidRDefault="00C12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E49CC7" w14:textId="77777777" w:rsidR="00A659EC" w:rsidRDefault="00A659EC" w:rsidP="006E7105">
      <w:pPr>
        <w:spacing w:after="0" w:line="240" w:lineRule="auto"/>
      </w:pPr>
      <w:r>
        <w:separator/>
      </w:r>
    </w:p>
  </w:footnote>
  <w:footnote w:type="continuationSeparator" w:id="0">
    <w:p w14:paraId="36FFA8D1" w14:textId="77777777" w:rsidR="00A659EC" w:rsidRDefault="00A659EC" w:rsidP="006E7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88F70" w14:textId="2F39F7D0" w:rsidR="00C12768" w:rsidRDefault="00A659EC">
    <w:pPr>
      <w:pStyle w:val="Header"/>
    </w:pPr>
    <w:r>
      <w:rPr>
        <w:noProof/>
      </w:rPr>
      <w:pict w14:anchorId="5DE4B2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0218844" o:spid="_x0000_s1027" type="#_x0000_t75" alt="" style="position:absolute;margin-left:0;margin-top:0;width:171.5pt;height:619.15pt;z-index:-251651072;mso-wrap-edited:f;mso-width-percent:0;mso-height-percent:0;mso-position-horizontal:center;mso-position-horizontal-relative:margin;mso-position-vertical:center;mso-position-vertical-relative:margin;mso-width-percent:0;mso-height-percent:0" o:allowincell="f">
          <v:imagedata r:id="rId1" o:title="images"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68EC0" w14:textId="099612C0" w:rsidR="006E7105" w:rsidRDefault="00A659EC">
    <w:pPr>
      <w:pStyle w:val="Header"/>
    </w:pPr>
    <w:r>
      <w:rPr>
        <w:noProof/>
      </w:rPr>
      <w:pict w14:anchorId="5D59F6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0218845" o:spid="_x0000_s1026" type="#_x0000_t75" alt="" style="position:absolute;margin-left:0;margin-top:0;width:171.5pt;height:619.15pt;z-index:-251648000;mso-wrap-edited:f;mso-width-percent:0;mso-height-percent:0;mso-position-horizontal:center;mso-position-horizontal-relative:margin;mso-position-vertical:center;mso-position-vertical-relative:margin;mso-width-percent:0;mso-height-percent:0" o:allowincell="f">
          <v:imagedata r:id="rId1" o:title="images" gain="19661f" blacklevel="22938f"/>
        </v:shape>
      </w:pict>
    </w:r>
    <w:r w:rsidR="006E7105" w:rsidRPr="006E7105">
      <w:drawing>
        <wp:anchor distT="0" distB="0" distL="114300" distR="114300" simplePos="0" relativeHeight="251657216" behindDoc="0" locked="0" layoutInCell="1" allowOverlap="1" wp14:anchorId="58D8F488" wp14:editId="5893E7A5">
          <wp:simplePos x="0" y="0"/>
          <wp:positionH relativeFrom="column">
            <wp:posOffset>2296014</wp:posOffset>
          </wp:positionH>
          <wp:positionV relativeFrom="paragraph">
            <wp:posOffset>-212683</wp:posOffset>
          </wp:positionV>
          <wp:extent cx="3200400" cy="886496"/>
          <wp:effectExtent l="0" t="0" r="0" b="2540"/>
          <wp:wrapNone/>
          <wp:docPr id="1405743353"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43353" name="Picture 1" descr="A close up of a logo&#10;&#10;Description automatically generated"/>
                  <pic:cNvPicPr/>
                </pic:nvPicPr>
                <pic:blipFill>
                  <a:blip r:embed="rId2"/>
                  <a:stretch>
                    <a:fillRect/>
                  </a:stretch>
                </pic:blipFill>
                <pic:spPr>
                  <a:xfrm>
                    <a:off x="0" y="0"/>
                    <a:ext cx="3200400" cy="886496"/>
                  </a:xfrm>
                  <a:prstGeom prst="rect">
                    <a:avLst/>
                  </a:prstGeom>
                </pic:spPr>
              </pic:pic>
            </a:graphicData>
          </a:graphic>
          <wp14:sizeRelH relativeFrom="page">
            <wp14:pctWidth>0</wp14:pctWidth>
          </wp14:sizeRelH>
          <wp14:sizeRelV relativeFrom="page">
            <wp14:pctHeight>0</wp14:pctHeight>
          </wp14:sizeRelV>
        </wp:anchor>
      </w:drawing>
    </w:r>
    <w:r w:rsidR="006E7105" w:rsidRPr="006E7105">
      <w:drawing>
        <wp:anchor distT="0" distB="0" distL="114300" distR="114300" simplePos="0" relativeHeight="251662336" behindDoc="1" locked="0" layoutInCell="1" allowOverlap="1" wp14:anchorId="7B5239A0" wp14:editId="0B7FFE0D">
          <wp:simplePos x="0" y="0"/>
          <wp:positionH relativeFrom="column">
            <wp:posOffset>-40134</wp:posOffset>
          </wp:positionH>
          <wp:positionV relativeFrom="paragraph">
            <wp:posOffset>-211154</wp:posOffset>
          </wp:positionV>
          <wp:extent cx="1821305" cy="868346"/>
          <wp:effectExtent l="0" t="0" r="0" b="0"/>
          <wp:wrapNone/>
          <wp:docPr id="246297999"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97999" name="Picture 1" descr="A close up of a sign&#10;&#10;Description automatically generated"/>
                  <pic:cNvPicPr/>
                </pic:nvPicPr>
                <pic:blipFill>
                  <a:blip r:embed="rId3"/>
                  <a:stretch>
                    <a:fillRect/>
                  </a:stretch>
                </pic:blipFill>
                <pic:spPr>
                  <a:xfrm>
                    <a:off x="0" y="0"/>
                    <a:ext cx="1821305" cy="868346"/>
                  </a:xfrm>
                  <a:prstGeom prst="rect">
                    <a:avLst/>
                  </a:prstGeom>
                </pic:spPr>
              </pic:pic>
            </a:graphicData>
          </a:graphic>
          <wp14:sizeRelH relativeFrom="page">
            <wp14:pctWidth>0</wp14:pctWidth>
          </wp14:sizeRelH>
          <wp14:sizeRelV relativeFrom="page">
            <wp14:pctHeight>0</wp14:pctHeight>
          </wp14:sizeRelV>
        </wp:anchor>
      </w:drawing>
    </w:r>
    <w:r w:rsidR="006E7105" w:rsidRPr="006E7105">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13BD8" w14:textId="035FC596" w:rsidR="00C12768" w:rsidRDefault="00A659EC">
    <w:pPr>
      <w:pStyle w:val="Header"/>
    </w:pPr>
    <w:r>
      <w:rPr>
        <w:noProof/>
      </w:rPr>
      <w:pict w14:anchorId="0C2BAB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0218843" o:spid="_x0000_s1025" type="#_x0000_t75" alt="" style="position:absolute;margin-left:0;margin-top:0;width:171.5pt;height:619.15pt;z-index:-251654144;mso-wrap-edited:f;mso-width-percent:0;mso-height-percent:0;mso-position-horizontal:center;mso-position-horizontal-relative:margin;mso-position-vertical:center;mso-position-vertical-relative:margin;mso-width-percent:0;mso-height-percent:0" o:allowincell="f">
          <v:imagedata r:id="rId1" o:title="images"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4641835">
    <w:abstractNumId w:val="8"/>
  </w:num>
  <w:num w:numId="2" w16cid:durableId="1170829302">
    <w:abstractNumId w:val="6"/>
  </w:num>
  <w:num w:numId="3" w16cid:durableId="1932931721">
    <w:abstractNumId w:val="5"/>
  </w:num>
  <w:num w:numId="4" w16cid:durableId="407192419">
    <w:abstractNumId w:val="4"/>
  </w:num>
  <w:num w:numId="5" w16cid:durableId="601036777">
    <w:abstractNumId w:val="7"/>
  </w:num>
  <w:num w:numId="6" w16cid:durableId="1617710131">
    <w:abstractNumId w:val="3"/>
  </w:num>
  <w:num w:numId="7" w16cid:durableId="2083260220">
    <w:abstractNumId w:val="2"/>
  </w:num>
  <w:num w:numId="8" w16cid:durableId="1612781816">
    <w:abstractNumId w:val="1"/>
  </w:num>
  <w:num w:numId="9" w16cid:durableId="1984112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C3965"/>
    <w:rsid w:val="0029639D"/>
    <w:rsid w:val="002F3781"/>
    <w:rsid w:val="00326F90"/>
    <w:rsid w:val="006E7105"/>
    <w:rsid w:val="00800D52"/>
    <w:rsid w:val="00990033"/>
    <w:rsid w:val="00A0692E"/>
    <w:rsid w:val="00A659EC"/>
    <w:rsid w:val="00AA1D8D"/>
    <w:rsid w:val="00B47730"/>
    <w:rsid w:val="00C12768"/>
    <w:rsid w:val="00CA5E93"/>
    <w:rsid w:val="00CB0664"/>
    <w:rsid w:val="00EF4BC6"/>
    <w:rsid w:val="00F60C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634A4E"/>
  <w14:defaultImageDpi w14:val="300"/>
  <w15:docId w15:val="{4A576EB9-464B-974C-9A14-7645BB18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Jean de Dieu Uwisengeyimana</cp:lastModifiedBy>
  <cp:revision>2</cp:revision>
  <dcterms:created xsi:type="dcterms:W3CDTF">2025-08-14T04:19:00Z</dcterms:created>
  <dcterms:modified xsi:type="dcterms:W3CDTF">2025-08-14T04:19:00Z</dcterms:modified>
  <cp:category/>
</cp:coreProperties>
</file>