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97D"/>
          <w:sz w:val="52"/>
          <w:szCs w:val="52"/>
        </w:rPr>
        <w:t xml:space="preserve">Stock Market AI Bot</w:t>
      </w:r>
    </w:p>
    <w:p>
      <w:pPr>
        <w:spacing w:after="80" w:before="0"/>
        <w:jc w:val="center"/>
      </w:pPr>
      <w:r>
        <w:rPr>
          <w:rFonts w:ascii="Arial" w:cs="Arial" w:eastAsia="Arial" w:hAnsi="Arial"/>
          <w:color w:val="404040"/>
          <w:sz w:val="28"/>
          <w:szCs w:val="28"/>
        </w:rPr>
        <w:t xml:space="preserve">Complete Beginner's Guide &amp; Change Log</w:t>
      </w:r>
    </w:p>
    <w:p>
      <w:pPr>
        <w:spacing w:after="1200" w:before="0"/>
        <w:jc w:val="center"/>
      </w:pPr>
      <w:r>
        <w:rPr>
          <w:rFonts w:ascii="Arial" w:cs="Arial" w:eastAsia="Arial" w:hAnsi="Arial"/>
          <w:color w:val="888888"/>
          <w:sz w:val="20"/>
          <w:szCs w:val="20"/>
        </w:rPr>
        <w:t xml:space="preserve">Generated April 8, 2026</w:t>
      </w:r>
    </w:p>
    <w:p>
      <w:pPr>
        <w:pStyle w:val="Heading1"/>
        <w:spacing w:after="120" w:before="360"/>
      </w:pPr>
      <w:r>
        <w:rPr>
          <w:rFonts w:ascii="Arial" w:cs="Arial" w:eastAsia="Arial" w:hAnsi="Arial"/>
          <w:b/>
          <w:bCs/>
          <w:color w:val="1F497D"/>
          <w:sz w:val="32"/>
          <w:szCs w:val="32"/>
        </w:rPr>
        <w:t xml:space="preserve">Part 1 — What Machine Learning Models Are You Using?</w:t>
      </w:r>
    </w:p>
    <w:p>
      <w:pPr>
        <w:spacing w:after="60" w:before="60"/>
      </w:pPr>
      <w:r>
        <w:rPr>
          <w:rFonts w:ascii="Arial" w:cs="Arial" w:eastAsia="Arial" w:hAnsi="Arial"/>
          <w:sz w:val="20"/>
          <w:szCs w:val="20"/>
        </w:rPr>
        <w:t xml:space="preserve">Your pipeline is not just one model — it is an ensemble of three different neural networks that vote together on every prediction. Think of it like three expert analysts who each look at the same data through a different lens and then combine their opinions. Here is a breakdown of each model.</w:t>
      </w:r>
    </w:p>
    <w:p>
      <w:pPr>
        <w:spacing w:after="0" w:before="0"/>
      </w:pPr>
      <w:r>
        <w:t xml:space="preserve"/>
      </w:r>
    </w:p>
    <w:p>
      <w:pPr>
        <w:pStyle w:val="Heading2"/>
        <w:spacing w:after="80" w:before="280"/>
      </w:pPr>
      <w:r>
        <w:rPr>
          <w:rFonts w:ascii="Arial" w:cs="Arial" w:eastAsia="Arial" w:hAnsi="Arial"/>
          <w:b/>
          <w:bCs/>
          <w:color w:val="404040"/>
          <w:sz w:val="26"/>
          <w:szCs w:val="26"/>
        </w:rPr>
        <w:t xml:space="preserve">Model 1: LSTM + Multi-Head Attention  (50% of the vote)</w:t>
      </w:r>
    </w:p>
    <w:p>
      <w:pPr>
        <w:spacing w:after="60" w:before="60"/>
      </w:pPr>
      <w:r>
        <w:rPr>
          <w:rFonts w:ascii="Arial" w:cs="Arial" w:eastAsia="Arial" w:hAnsi="Arial"/>
          <w:sz w:val="20"/>
          <w:szCs w:val="20"/>
        </w:rPr>
        <w:t xml:space="preserve">This is your main, most trusted model. Let's break down what its two parts do.</w:t>
      </w:r>
    </w:p>
    <w:p>
      <w:pPr>
        <w:spacing w:after="0" w:before="0"/>
      </w:pPr>
      <w:r>
        <w:t xml:space="preserve"/>
      </w:r>
    </w:p>
    <w:p>
      <w:pPr>
        <w:spacing w:after="60" w:before="200"/>
      </w:pPr>
      <w:r>
        <w:rPr>
          <w:rFonts w:ascii="Arial" w:cs="Arial" w:eastAsia="Arial" w:hAnsi="Arial"/>
          <w:b/>
          <w:bCs/>
          <w:color w:val="404040"/>
          <w:sz w:val="22"/>
          <w:szCs w:val="22"/>
        </w:rPr>
        <w:t xml:space="preserve">What is an LSTM?</w:t>
      </w:r>
    </w:p>
    <w:p>
      <w:pPr>
        <w:spacing w:after="60" w:before="60"/>
      </w:pPr>
      <w:r>
        <w:rPr>
          <w:rFonts w:ascii="Arial" w:cs="Arial" w:eastAsia="Arial" w:hAnsi="Arial"/>
          <w:sz w:val="20"/>
          <w:szCs w:val="20"/>
        </w:rPr>
        <w:t xml:space="preserve">LSTM stands for Long Short-Term Memory. Imagine a reader who is working through a 60-day diary entry by entry. As they read, they decide what to remember and what to forget. By the time they reach the last page, they have built up a mental picture of everything important that happened across all 60 days. That is exactly what an LSTM does — it reads 60 days of stock data in sequence, building up a memory of patterns. A plain neural network treats every day as if it has no relationship to yesterday, which is useless for time-series data. The LSTM's memory is what makes it powerful for markets.</w:t>
      </w:r>
    </w:p>
    <w:p>
      <w:pPr>
        <w:spacing w:after="0" w:before="0"/>
      </w:pPr>
      <w:r>
        <w:t xml:space="preserve"/>
      </w:r>
    </w:p>
    <w:p>
      <w:pPr>
        <w:spacing w:after="60" w:before="200"/>
      </w:pPr>
      <w:r>
        <w:rPr>
          <w:rFonts w:ascii="Arial" w:cs="Arial" w:eastAsia="Arial" w:hAnsi="Arial"/>
          <w:b/>
          <w:bCs/>
          <w:color w:val="404040"/>
          <w:sz w:val="22"/>
          <w:szCs w:val="22"/>
        </w:rPr>
        <w:t xml:space="preserve">What does Attention add?</w:t>
      </w:r>
    </w:p>
    <w:p>
      <w:pPr>
        <w:spacing w:after="60" w:before="60"/>
      </w:pPr>
      <w:r>
        <w:rPr>
          <w:rFonts w:ascii="Arial" w:cs="Arial" w:eastAsia="Arial" w:hAnsi="Arial"/>
          <w:sz w:val="20"/>
          <w:szCs w:val="20"/>
        </w:rPr>
        <w:t xml:space="preserve">Even with a good memory, a plain LSTM only uses the very last day's output as its final summary — like only reading the last diary entry to decide what the story was about. Attention fixes this by asking: 'Of all 60 days, which ones mattered most?' An earnings announcement two weeks ago might matter far more than a quiet Tuesday last month. The Attention layer learns to weight each day's importance automatically, producing a smarter summary before making a prediction.</w:t>
      </w:r>
    </w:p>
    <w:p>
      <w:pPr>
        <w:spacing w:after="0" w:before="0"/>
      </w:pPr>
      <w:r>
        <w:t xml:space="preserve"/>
      </w:r>
    </w:p>
    <w:p>
      <w:pPr>
        <w:spacing w:after="60" w:before="60"/>
      </w:pPr>
      <w:r>
        <w:rPr>
          <w:rFonts w:ascii="Arial" w:cs="Arial" w:eastAsia="Arial" w:hAnsi="Arial"/>
          <w:sz w:val="20"/>
          <w:szCs w:val="20"/>
        </w:rPr>
        <w:t xml:space="preserve">Your code uses Multi-Head Attention with 4 heads. This simply means the model runs 4 separate attention processes in parallel — one might focus on volume spikes, another on VIX movements, another on momentum, and so on — and then combines them.</w:t>
      </w:r>
    </w:p>
    <w:p>
      <w:pPr>
        <w:spacing w:after="0" w:before="0"/>
      </w:pPr>
      <w:r>
        <w:t xml:space="preserve"/>
      </w:r>
    </w:p>
    <w:p>
      <w:pPr>
        <w:pStyle w:val="Heading2"/>
        <w:spacing w:after="80" w:before="280"/>
      </w:pPr>
      <w:r>
        <w:rPr>
          <w:rFonts w:ascii="Arial" w:cs="Arial" w:eastAsia="Arial" w:hAnsi="Arial"/>
          <w:b/>
          <w:bCs/>
          <w:color w:val="404040"/>
          <w:sz w:val="26"/>
          <w:szCs w:val="26"/>
        </w:rPr>
        <w:t xml:space="preserve">Model 2: CNN-LSTM  (30% of the vote)</w:t>
      </w:r>
    </w:p>
    <w:p>
      <w:pPr>
        <w:spacing w:after="60" w:before="60"/>
      </w:pPr>
      <w:r>
        <w:rPr>
          <w:rFonts w:ascii="Arial" w:cs="Arial" w:eastAsia="Arial" w:hAnsi="Arial"/>
          <w:sz w:val="20"/>
          <w:szCs w:val="20"/>
        </w:rPr>
        <w:t xml:space="preserve">CNN stands for Convolutional Neural Network. You probably know CNNs from image recognition, but they work equally well on time-series data. The key idea is that a CNN slides a small window (3 days in your case) across the full 60-day sequence looking for short local patterns — things like three consecutive days of rising volume with narrowing price range, or a MACD histogram turning negative after a run up. It finds these 'shapes' across the data.</w:t>
      </w:r>
    </w:p>
    <w:p>
      <w:pPr>
        <w:spacing w:after="0" w:before="0"/>
      </w:pPr>
      <w:r>
        <w:t xml:space="preserve"/>
      </w:r>
    </w:p>
    <w:p>
      <w:pPr>
        <w:spacing w:after="60" w:before="60"/>
      </w:pPr>
      <w:r>
        <w:rPr>
          <w:rFonts w:ascii="Arial" w:cs="Arial" w:eastAsia="Arial" w:hAnsi="Arial"/>
          <w:sz w:val="20"/>
          <w:szCs w:val="20"/>
        </w:rPr>
        <w:t xml:space="preserve">After the CNN extracts these local patterns, the output is fed into an LSTM which then looks for sequences of those patterns across the full 60 days. In other words: CNN finds 'what shapes are present in small chunks', and then LSTM asks 'in what order did those shapes appear over 2 months?' This two-stage approach catches different patterns than a plain LSTM would catch on its own, which is exactly why it is in the ensemble.</w:t>
      </w:r>
    </w:p>
    <w:p>
      <w:pPr>
        <w:spacing w:after="0" w:before="0"/>
      </w:pPr>
      <w:r>
        <w:t xml:space="preserve"/>
      </w:r>
    </w:p>
    <w:p>
      <w:pPr>
        <w:pStyle w:val="Heading2"/>
        <w:spacing w:after="80" w:before="280"/>
      </w:pPr>
      <w:r>
        <w:rPr>
          <w:rFonts w:ascii="Arial" w:cs="Arial" w:eastAsia="Arial" w:hAnsi="Arial"/>
          <w:b/>
          <w:bCs/>
          <w:color w:val="404040"/>
          <w:sz w:val="26"/>
          <w:szCs w:val="26"/>
        </w:rPr>
        <w:t xml:space="preserve">Model 3: Plain LSTM  (20% of the vote)</w:t>
      </w:r>
    </w:p>
    <w:p>
      <w:pPr>
        <w:spacing w:after="60" w:before="60"/>
      </w:pPr>
      <w:r>
        <w:rPr>
          <w:rFonts w:ascii="Arial" w:cs="Arial" w:eastAsia="Arial" w:hAnsi="Arial"/>
          <w:sz w:val="20"/>
          <w:szCs w:val="20"/>
        </w:rPr>
        <w:t xml:space="preserve">This is a simpler, standard LSTM without any attention mechanism. It acts as a tiebreaker in the ensemble. Its job is to provide a baseline signal that is less sensitive to the more complex computations of the other two models. If Models 1 and 2 disagree sharply, Model 3's stable prediction helps break the tie.</w:t>
      </w:r>
    </w:p>
    <w:p>
      <w:pPr>
        <w:spacing w:after="0" w:before="0"/>
      </w:pPr>
      <w:r>
        <w:t xml:space="preserve"/>
      </w:r>
    </w:p>
    <w:p>
      <w:pPr>
        <w:pStyle w:val="Heading2"/>
        <w:spacing w:after="80" w:before="280"/>
      </w:pPr>
      <w:r>
        <w:rPr>
          <w:rFonts w:ascii="Arial" w:cs="Arial" w:eastAsia="Arial" w:hAnsi="Arial"/>
          <w:b/>
          <w:bCs/>
          <w:color w:val="404040"/>
          <w:sz w:val="26"/>
          <w:szCs w:val="26"/>
        </w:rPr>
        <w:t xml:space="preserve">How the Ensemble Vote Works</w:t>
      </w:r>
    </w:p>
    <w:p>
      <w:pPr>
        <w:spacing w:after="60" w:before="60"/>
      </w:pPr>
      <w:r>
        <w:rPr>
          <w:rFonts w:ascii="Arial" w:cs="Arial" w:eastAsia="Arial" w:hAnsi="Arial"/>
          <w:sz w:val="20"/>
          <w:szCs w:val="20"/>
        </w:rPr>
        <w:t xml:space="preserve">After all three models run on the same 60-day window, their output probabilities (how confident each model is of UP vs DOWN) are combined using a weighted average: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b/>
                <w:bCs/>
                <w:sz w:val="20"/>
                <w:szCs w:val="20"/>
              </w:rPr>
              <w:t xml:space="preserve">Model</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b/>
                <w:bCs/>
                <w:sz w:val="20"/>
                <w:szCs w:val="20"/>
              </w:rPr>
              <w:t xml:space="preserve">Vote Weight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LSTM + Attention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50%   (trusted most — usually the strongest performer)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CNN-LSTM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30%   (catches short-term pattern sequences)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Plain LSTM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20%   (stable tiebreaker)</w:t>
            </w:r>
          </w:p>
        </w:tc>
      </w:tr>
    </w:tbl>
    <w:p>
      <w:pPr>
        <w:spacing w:after="0" w:before="0"/>
      </w:pPr>
      <w:r>
        <w:t xml:space="preserve"/>
      </w:r>
    </w:p>
    <w:p>
      <w:pPr>
        <w:spacing w:after="60" w:before="60"/>
      </w:pPr>
      <w:r>
        <w:rPr>
          <w:rFonts w:ascii="Arial" w:cs="Arial" w:eastAsia="Arial" w:hAnsi="Arial"/>
          <w:sz w:val="20"/>
          <w:szCs w:val="20"/>
        </w:rPr>
        <w:t xml:space="preserve">The combined score is then thresholded: if the model is less than 55% confident in its prediction, no trade signal is generated. This filter exists because low-confidence signals tend not to be profitable after commissions.</w:t>
      </w:r>
    </w:p>
    <w:p>
      <w:pPr>
        <w:spacing w:after="0" w:before="0"/>
      </w:pPr>
      <w:r>
        <w:t xml:space="preserve"/>
      </w:r>
    </w:p>
    <w:p>
      <w:pPr>
        <w:pStyle w:val="Heading1"/>
        <w:spacing w:after="120" w:before="360"/>
      </w:pPr>
      <w:r>
        <w:rPr>
          <w:rFonts w:ascii="Arial" w:cs="Arial" w:eastAsia="Arial" w:hAnsi="Arial"/>
          <w:b/>
          <w:bCs/>
          <w:color w:val="1F497D"/>
          <w:sz w:val="32"/>
          <w:szCs w:val="32"/>
        </w:rPr>
        <w:t xml:space="preserve">Part 2 — Recommendations to Improve Accuracy</w:t>
      </w:r>
    </w:p>
    <w:p>
      <w:pPr>
        <w:spacing w:after="60" w:before="60"/>
      </w:pPr>
      <w:r>
        <w:rPr>
          <w:rFonts w:ascii="Arial" w:cs="Arial" w:eastAsia="Arial" w:hAnsi="Arial"/>
          <w:sz w:val="20"/>
          <w:szCs w:val="20"/>
        </w:rPr>
        <w:t xml:space="preserve">The following improvements are ordered from highest-impact to lower-impact. Each one is explained in plain terms so you understand why it helps before deciding to implement it.</w:t>
      </w:r>
    </w:p>
    <w:p>
      <w:pPr>
        <w:spacing w:after="0" w:before="0"/>
      </w:pPr>
      <w:r>
        <w:t xml:space="preserve"/>
      </w:r>
    </w:p>
    <w:p>
      <w:pPr>
        <w:pStyle w:val="Heading2"/>
        <w:spacing w:after="80" w:before="280"/>
      </w:pPr>
      <w:r>
        <w:rPr>
          <w:rFonts w:ascii="Arial" w:cs="Arial" w:eastAsia="Arial" w:hAnsi="Arial"/>
          <w:b/>
          <w:bCs/>
          <w:color w:val="404040"/>
          <w:sz w:val="26"/>
          <w:szCs w:val="26"/>
        </w:rPr>
        <w:t xml:space="preserve">Recommendation 1: Add a Market Regime Filter (High Impact)</w:t>
      </w:r>
    </w:p>
    <w:p>
      <w:pPr>
        <w:spacing w:after="60" w:before="60"/>
      </w:pPr>
      <w:r>
        <w:rPr>
          <w:rFonts w:ascii="Arial" w:cs="Arial" w:eastAsia="Arial" w:hAnsi="Arial"/>
          <w:sz w:val="20"/>
          <w:szCs w:val="20"/>
        </w:rPr>
        <w:t xml:space="preserve">Right now your model tries to predict stock direction the same way in every market condition — bull markets, bear markets, sideways crashes, and everything in between. This is like using the same weather forecasting method for the Sahara desert and the Amazon rainforest.</w:t>
      </w:r>
    </w:p>
    <w:p>
      <w:pPr>
        <w:spacing w:after="0" w:before="0"/>
      </w:pPr>
      <w:r>
        <w:t xml:space="preserve"/>
      </w:r>
    </w:p>
    <w:p>
      <w:pPr>
        <w:spacing w:after="60" w:before="60"/>
      </w:pPr>
      <w:r>
        <w:rPr>
          <w:rFonts w:ascii="Arial" w:cs="Arial" w:eastAsia="Arial" w:hAnsi="Arial"/>
          <w:sz w:val="20"/>
          <w:szCs w:val="20"/>
        </w:rPr>
        <w:t xml:space="preserve">The fix is to detect what kind of market environment currently exists and only trade when the model's historical accuracy is known to be high in that regime. A simple approach is to add a feature based on the S&amp;P 500's 200-day moving average: if SPY is above its 200-day average, the market is in a bull regime; if it is below, a bear regime. You already have SPY data in your pipeline via the MULTI_MARKET dictionary — you just need to compute this and expose it as a binary feature.</w:t>
      </w:r>
    </w:p>
    <w:p>
      <w:pPr>
        <w:spacing w:after="0" w:before="0"/>
      </w:pPr>
      <w:r>
        <w:t xml:space="preserve"/>
      </w:r>
    </w:p>
    <w:p>
      <w:pPr>
        <w:spacing w:after="60" w:before="60"/>
      </w:pPr>
      <w:r>
        <w:rPr>
          <w:rFonts w:ascii="Arial" w:cs="Arial" w:eastAsia="Arial" w:hAnsi="Arial"/>
          <w:sz w:val="20"/>
          <w:szCs w:val="20"/>
        </w:rPr>
        <w:t xml:space="preserve">Concretely, in 02_research_v4.py where you engineer multi-market features, add: spy_regime = 1 if spy_close &gt; spy_200ma else 0. Then in 05_backtest.py, separately track your model's win rate in bull vs. bear regimes to find out whether you should pause trading when SPY is below its 200-day.</w:t>
      </w:r>
    </w:p>
    <w:p>
      <w:pPr>
        <w:spacing w:after="0" w:before="0"/>
      </w:pPr>
      <w:r>
        <w:t xml:space="preserve"/>
      </w:r>
    </w:p>
    <w:p>
      <w:pPr>
        <w:pStyle w:val="Heading2"/>
        <w:spacing w:after="80" w:before="280"/>
      </w:pPr>
      <w:r>
        <w:rPr>
          <w:rFonts w:ascii="Arial" w:cs="Arial" w:eastAsia="Arial" w:hAnsi="Arial"/>
          <w:b/>
          <w:bCs/>
          <w:color w:val="404040"/>
          <w:sz w:val="26"/>
          <w:szCs w:val="26"/>
        </w:rPr>
        <w:t xml:space="preserve">Recommendation 2: Increase WINDOW_SIZE from 60 to 90 (Medium-High Impact)</w:t>
      </w:r>
    </w:p>
    <w:p>
      <w:pPr>
        <w:spacing w:after="60" w:before="60"/>
      </w:pPr>
      <w:r>
        <w:rPr>
          <w:rFonts w:ascii="Arial" w:cs="Arial" w:eastAsia="Arial" w:hAnsi="Arial"/>
          <w:sz w:val="20"/>
          <w:szCs w:val="20"/>
        </w:rPr>
        <w:t xml:space="preserve">Your LSTM currently looks back 60 trading days — roughly one quarter. Earnings cycles, institutional rebalancing, and macro themes tend to operate over slightly longer horizons. Increasing the window to 90 days gives the model a full cycle of context. The cost is approximately 50% more memory per training batch and slightly longer training time, but for stocks with years of data available (like AAPL, NVDA) this is well worth it.</w:t>
      </w:r>
    </w:p>
    <w:p>
      <w:pPr>
        <w:spacing w:after="0" w:before="0"/>
      </w:pPr>
      <w:r>
        <w:t xml:space="preserve"/>
      </w:r>
    </w:p>
    <w:p>
      <w:pPr>
        <w:spacing w:after="60" w:before="60"/>
      </w:pPr>
      <w:r>
        <w:rPr>
          <w:rFonts w:ascii="Arial" w:cs="Arial" w:eastAsia="Arial" w:hAnsi="Arial"/>
          <w:sz w:val="20"/>
          <w:szCs w:val="20"/>
        </w:rPr>
        <w:t xml:space="preserve">In config_v2.py, change WINDOW_SIZE = 60 to WINDOW_SIZE = 90. Then re-run 03_train_v2.py. Important: you must also re-run 05_backtest.py after retraining, because the saved model files will change.</w:t>
      </w:r>
    </w:p>
    <w:p>
      <w:pPr>
        <w:spacing w:after="0" w:before="0"/>
      </w:pPr>
      <w:r>
        <w:t xml:space="preserve"/>
      </w:r>
    </w:p>
    <w:p>
      <w:pPr>
        <w:pStyle w:val="Heading2"/>
        <w:spacing w:after="80" w:before="280"/>
      </w:pPr>
      <w:r>
        <w:rPr>
          <w:rFonts w:ascii="Arial" w:cs="Arial" w:eastAsia="Arial" w:hAnsi="Arial"/>
          <w:b/>
          <w:bCs/>
          <w:color w:val="404040"/>
          <w:sz w:val="26"/>
          <w:szCs w:val="26"/>
        </w:rPr>
        <w:t xml:space="preserve">Recommendation 3: Use Focal Loss Instead of Cross-Entropy (Medium Impact)</w:t>
      </w:r>
    </w:p>
    <w:p>
      <w:pPr>
        <w:spacing w:after="60" w:before="60"/>
      </w:pPr>
      <w:r>
        <w:rPr>
          <w:rFonts w:ascii="Arial" w:cs="Arial" w:eastAsia="Arial" w:hAnsi="Arial"/>
          <w:sz w:val="20"/>
          <w:szCs w:val="20"/>
        </w:rPr>
        <w:t xml:space="preserve">Your models currently use label-smoothed cross-entropy loss. This treats every training example equally. But in stock prediction, the most valuable training examples are the hard ones — days where most features pointed the wrong way but the market surprised. Easy examples (when every signal is obvious) don't teach the model much.</w:t>
      </w:r>
    </w:p>
    <w:p>
      <w:pPr>
        <w:spacing w:after="0" w:before="0"/>
      </w:pPr>
      <w:r>
        <w:t xml:space="preserve"/>
      </w:r>
    </w:p>
    <w:p>
      <w:pPr>
        <w:spacing w:after="60" w:before="60"/>
      </w:pPr>
      <w:r>
        <w:rPr>
          <w:rFonts w:ascii="Arial" w:cs="Arial" w:eastAsia="Arial" w:hAnsi="Arial"/>
          <w:sz w:val="20"/>
          <w:szCs w:val="20"/>
        </w:rPr>
        <w:t xml:space="preserve">Focal Loss is a variation of cross-entropy that automatically down-weights easy examples and focuses training on hard, misclassified ones. It was invented for object detection in images but is extremely effective for any imbalanced or noisy classification task. You can add it to train_v2.py's train_single_model function by replacing nn.CrossEntropyLoss(label_smoothing=LABEL_SMOOTHING) with a FocalLoss class.</w:t>
      </w:r>
    </w:p>
    <w:p>
      <w:pPr>
        <w:spacing w:after="0" w:before="0"/>
      </w:pPr>
      <w:r>
        <w:t xml:space="preserve"/>
      </w:r>
    </w:p>
    <w:p>
      <w:pPr>
        <w:pStyle w:val="Heading2"/>
        <w:spacing w:after="80" w:before="280"/>
      </w:pPr>
      <w:r>
        <w:rPr>
          <w:rFonts w:ascii="Arial" w:cs="Arial" w:eastAsia="Arial" w:hAnsi="Arial"/>
          <w:b/>
          <w:bCs/>
          <w:color w:val="404040"/>
          <w:sz w:val="26"/>
          <w:szCs w:val="26"/>
        </w:rPr>
        <w:t xml:space="preserve">Recommendation 4: Add Walk-Forward Re-training (Medium Impact)</w:t>
      </w:r>
    </w:p>
    <w:p>
      <w:pPr>
        <w:spacing w:after="60" w:before="60"/>
      </w:pPr>
      <w:r>
        <w:rPr>
          <w:rFonts w:ascii="Arial" w:cs="Arial" w:eastAsia="Arial" w:hAnsi="Arial"/>
          <w:sz w:val="20"/>
          <w:szCs w:val="20"/>
        </w:rPr>
        <w:t xml:space="preserve">Right now you train once on 80% of historical data and test on the remaining 20%. But markets change over time — patterns from 2018-2020 may not apply in 2024-2025. Walk-forward training means you periodically re-train the model on a rolling window of the most recent data, so it stays current.</w:t>
      </w:r>
    </w:p>
    <w:p>
      <w:pPr>
        <w:spacing w:after="0" w:before="0"/>
      </w:pPr>
      <w:r>
        <w:t xml:space="preserve"/>
      </w:r>
    </w:p>
    <w:p>
      <w:pPr>
        <w:spacing w:after="60" w:before="60"/>
      </w:pPr>
      <w:r>
        <w:rPr>
          <w:rFonts w:ascii="Arial" w:cs="Arial" w:eastAsia="Arial" w:hAnsi="Arial"/>
          <w:sz w:val="20"/>
          <w:szCs w:val="20"/>
        </w:rPr>
        <w:t xml:space="preserve">Your code already implements walk-forward validation (3 folds in WALK_FORWARD_FOLDS). The next step is to use this infrastructure for actual periodic re-training: every month, re-run 02_research_v4.py for each ticker and then 03_train_v2.py to update the weights. This keeps the model's learned patterns fresh.</w:t>
      </w:r>
    </w:p>
    <w:p>
      <w:pPr>
        <w:spacing w:after="0" w:before="0"/>
      </w:pPr>
      <w:r>
        <w:t xml:space="preserve"/>
      </w:r>
    </w:p>
    <w:p>
      <w:pPr>
        <w:pStyle w:val="Heading2"/>
        <w:spacing w:after="80" w:before="280"/>
      </w:pPr>
      <w:r>
        <w:rPr>
          <w:rFonts w:ascii="Arial" w:cs="Arial" w:eastAsia="Arial" w:hAnsi="Arial"/>
          <w:b/>
          <w:bCs/>
          <w:color w:val="404040"/>
          <w:sz w:val="26"/>
          <w:szCs w:val="26"/>
        </w:rPr>
        <w:t xml:space="preserve">Recommendation 5: Raise the Confidence Threshold Adaptively (Lower Impact, Easy Win)</w:t>
      </w:r>
    </w:p>
    <w:p>
      <w:pPr>
        <w:spacing w:after="60" w:before="60"/>
      </w:pPr>
      <w:r>
        <w:rPr>
          <w:rFonts w:ascii="Arial" w:cs="Arial" w:eastAsia="Arial" w:hAnsi="Arial"/>
          <w:sz w:val="20"/>
          <w:szCs w:val="20"/>
        </w:rPr>
        <w:t xml:space="preserve">Your current MIN_CONFIDENCE = 55.0 means you trade any signal where the model is at least 55% confident. But your backtest already includes a confidence threshold sweep — it tests 50%, 55%, 60%, 65%, and so on to find which threshold gives the best Sharpe ratio. Simply read the output of that sweep and use the optimal threshold instead of the hardcoded 55%.</w:t>
      </w:r>
    </w:p>
    <w:p>
      <w:pPr>
        <w:spacing w:after="0" w:before="0"/>
      </w:pPr>
      <w:r>
        <w:t xml:space="preserve"/>
      </w:r>
    </w:p>
    <w:p>
      <w:pPr>
        <w:spacing w:after="60" w:before="60"/>
      </w:pPr>
      <w:r>
        <w:rPr>
          <w:rFonts w:ascii="Arial" w:cs="Arial" w:eastAsia="Arial" w:hAnsi="Arial"/>
          <w:sz w:val="20"/>
          <w:szCs w:val="20"/>
        </w:rPr>
        <w:t xml:space="preserve">This requires no model changes — just update the threshold value in config_v2.py based on what the backtest sweep recommends for each ticker. Different stocks may have different optimal thresholds.</w:t>
      </w:r>
    </w:p>
    <w:p>
      <w:pPr>
        <w:spacing w:after="0" w:before="0"/>
      </w:pPr>
      <w:r>
        <w:t xml:space="preserve"/>
      </w:r>
    </w:p>
    <w:p>
      <w:pPr>
        <w:pStyle w:val="Heading1"/>
        <w:spacing w:after="120" w:before="360"/>
      </w:pPr>
      <w:r>
        <w:rPr>
          <w:rFonts w:ascii="Arial" w:cs="Arial" w:eastAsia="Arial" w:hAnsi="Arial"/>
          <w:b/>
          <w:bCs/>
          <w:color w:val="1F497D"/>
          <w:sz w:val="32"/>
          <w:szCs w:val="32"/>
        </w:rPr>
        <w:t xml:space="preserve">Part 3 — Bug Fix: 05_backtest.py</w:t>
      </w:r>
    </w:p>
    <w:p>
      <w:pPr>
        <w:pStyle w:val="Heading2"/>
        <w:spacing w:after="80" w:before="280"/>
      </w:pPr>
      <w:r>
        <w:rPr>
          <w:rFonts w:ascii="Arial" w:cs="Arial" w:eastAsia="Arial" w:hAnsi="Arial"/>
          <w:b/>
          <w:bCs/>
          <w:color w:val="404040"/>
          <w:sz w:val="26"/>
          <w:szCs w:val="26"/>
        </w:rPr>
        <w:t xml:space="preserve">What Went Wrong (Plain English)</w:t>
      </w:r>
    </w:p>
    <w:p>
      <w:pPr>
        <w:spacing w:after="60" w:before="60"/>
      </w:pPr>
      <w:r>
        <w:rPr>
          <w:rFonts w:ascii="Arial" w:cs="Arial" w:eastAsia="Arial" w:hAnsi="Arial"/>
          <w:sz w:val="20"/>
          <w:szCs w:val="20"/>
        </w:rPr>
        <w:t xml:space="preserve">The error message you saw was: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pPr>
              <w:spacing w:after="0" w:before="0"/>
            </w:pPr>
            <w:r>
              <w:rPr>
                <w:rFonts w:ascii="Courier New" w:cs="Courier New" w:eastAsia="Courier New" w:hAnsi="Courier New"/>
                <w:sz w:val="18"/>
                <w:szCs w:val="18"/>
              </w:rPr>
              <w:t xml:space="preserve">RuntimeError: Error(s) in loading state_dict for LSTMWithAttention:
    size mismatch for lstm.weight_ih_l0: copying a param with shape
    torch.Size([1024, 118]) from checkpoint, the shape in current
    model is torch.Size([1024, 117]).</w:t>
            </w:r>
          </w:p>
        </w:tc>
      </w:tr>
    </w:tbl>
    <w:p>
      <w:pPr>
        <w:spacing w:after="0" w:before="0"/>
      </w:pPr>
      <w:r>
        <w:t xml:space="preserve"/>
      </w:r>
    </w:p>
    <w:p>
      <w:pPr>
        <w:spacing w:after="60" w:before="60"/>
      </w:pPr>
      <w:r>
        <w:rPr>
          <w:rFonts w:ascii="Arial" w:cs="Arial" w:eastAsia="Arial" w:hAnsi="Arial"/>
          <w:sz w:val="20"/>
          <w:szCs w:val="20"/>
        </w:rPr>
        <w:t xml:space="preserve">Here is what this means in plain English. When your model was trained (by 03_train_v2.py), it was given 118 features to learn from. Its very first internal layer is therefore built to accept exactly 118 numbers per time step — not 117, not 119, exactly 118. This is saved permanently into the model file (.pt).</w:t>
      </w:r>
    </w:p>
    <w:p>
      <w:pPr>
        <w:spacing w:after="0" w:before="0"/>
      </w:pPr>
      <w:r>
        <w:t xml:space="preserve"/>
      </w:r>
    </w:p>
    <w:p>
      <w:pPr>
        <w:spacing w:after="60" w:before="60"/>
      </w:pPr>
      <w:r>
        <w:rPr>
          <w:rFonts w:ascii="Arial" w:cs="Arial" w:eastAsia="Arial" w:hAnsi="Arial"/>
          <w:sz w:val="20"/>
          <w:szCs w:val="20"/>
        </w:rPr>
        <w:t xml:space="preserve">When 05_backtest.py tries to load that saved model, it must first rebuild an identical skeleton (a blank model with the same shape), and then pour the saved weights into it. The skeleton is built using the feature list from the scaler .pkl file. But the old code then ran this line: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80"/>
            </w:tcMar>
          </w:tcPr>
          <w:p>
            <w:pPr>
              <w:spacing w:after="0" w:before="0"/>
            </w:pPr>
            <w:r>
              <w:rPr>
                <w:rFonts w:ascii="Courier New" w:cs="Courier New" w:eastAsia="Courier New" w:hAnsi="Courier New"/>
                <w:sz w:val="18"/>
                <w:szCs w:val="18"/>
              </w:rPr>
              <w:t xml:space="preserve">feature_cols = [c for c in feature_cols if c in df.columns]</w:t>
            </w:r>
          </w:p>
        </w:tc>
      </w:tr>
    </w:tbl>
    <w:p>
      <w:pPr>
        <w:spacing w:after="0" w:before="0"/>
      </w:pPr>
      <w:r>
        <w:t xml:space="preserve"/>
      </w:r>
    </w:p>
    <w:p>
      <w:pPr>
        <w:spacing w:after="60" w:before="60"/>
      </w:pPr>
      <w:r>
        <w:rPr>
          <w:rFonts w:ascii="Arial" w:cs="Arial" w:eastAsia="Arial" w:hAnsi="Arial"/>
          <w:sz w:val="20"/>
          <w:szCs w:val="20"/>
        </w:rPr>
        <w:t xml:space="preserve">This silently deletes any feature from the list that does not appear in the current parquet file. If even one feature is missing from the parquet (perhaps because 02_research_v4.py was re-run with slightly different settings, or a feature flag was changed), the list shrinks from 118 to 117. Now the blank skeleton is built expecting 117 features — but the saved weights expect 118 — and PyTorch crashes with the 'size mismatch' error.</w:t>
      </w:r>
    </w:p>
    <w:p>
      <w:pPr>
        <w:spacing w:after="0" w:before="0"/>
      </w:pPr>
      <w:r>
        <w:t xml:space="preserve"/>
      </w:r>
    </w:p>
    <w:p>
      <w:pPr>
        <w:pStyle w:val="Heading2"/>
        <w:spacing w:after="80" w:before="280"/>
      </w:pPr>
      <w:r>
        <w:rPr>
          <w:rFonts w:ascii="Arial" w:cs="Arial" w:eastAsia="Arial" w:hAnsi="Arial"/>
          <w:b/>
          <w:bCs/>
          <w:color w:val="404040"/>
          <w:sz w:val="26"/>
          <w:szCs w:val="26"/>
        </w:rPr>
        <w:t xml:space="preserve">What the Fix Does</w:t>
      </w:r>
    </w:p>
    <w:p>
      <w:pPr>
        <w:spacing w:after="60" w:before="60"/>
      </w:pPr>
      <w:r>
        <w:rPr>
          <w:rFonts w:ascii="Arial" w:cs="Arial" w:eastAsia="Arial" w:hAnsi="Arial"/>
          <w:sz w:val="20"/>
          <w:szCs w:val="20"/>
        </w:rPr>
        <w:t xml:space="preserve">The fixed version of 05_backtest.py no longer deletes missing features. Instead, it adds any missing features back into the DataFrame as columns of zeros. A column of zeros tells the model 'there is no information here' — the model simply ignores it. This keeps the feature count at exactly 118 (or whatever it was during training), the skeleton matches the saved weights, and the model loads successfully.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pPr>
              <w:spacing w:after="0" w:before="0"/>
            </w:pPr>
            <w:r>
              <w:rPr>
                <w:rFonts w:ascii="Arial" w:cs="Arial" w:eastAsia="Arial" w:hAnsi="Arial"/>
                <w:b/>
                <w:bCs/>
                <w:sz w:val="20"/>
                <w:szCs w:val="20"/>
              </w:rPr>
              <w:t xml:space="preserve">What was changed: </w:t>
            </w:r>
            <w:r>
              <w:rPr>
                <w:rFonts w:ascii="Arial" w:cs="Arial" w:eastAsia="Arial" w:hAnsi="Arial"/>
                <w:sz w:val="20"/>
                <w:szCs w:val="20"/>
              </w:rPr>
              <w:t xml:space="preserve">In the generate_predictions() function (around line 230), the line that filtered feature_cols to only existing columns was replaced with a loop that fills missing columns with 0.0.</w:t>
            </w:r>
          </w:p>
        </w:tc>
      </w:tr>
    </w:tbl>
    <w:p>
      <w:pPr>
        <w:spacing w:after="0" w:before="0"/>
      </w:pPr>
      <w:r>
        <w:t xml:space="preserve"/>
      </w:r>
    </w:p>
    <w:p>
      <w:pPr>
        <w:pStyle w:val="Heading2"/>
        <w:spacing w:after="80" w:before="280"/>
      </w:pPr>
      <w:r>
        <w:rPr>
          <w:rFonts w:ascii="Arial" w:cs="Arial" w:eastAsia="Arial" w:hAnsi="Arial"/>
          <w:b/>
          <w:bCs/>
          <w:color w:val="404040"/>
          <w:sz w:val="26"/>
          <w:szCs w:val="26"/>
        </w:rPr>
        <w:t xml:space="preserve">File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b/>
                <w:bCs/>
                <w:sz w:val="20"/>
                <w:szCs w:val="20"/>
              </w:rPr>
              <w:t xml:space="preserve">File</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b/>
                <w:bCs/>
                <w:sz w:val="20"/>
                <w:szCs w:val="20"/>
              </w:rPr>
              <w:t xml:space="preserve">Change 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05_backtest.py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generate_predictions(): replaced silent column-drop with zero-fill for missing features, preventing the size mismatch RuntimeError when loading saved model weights.</w:t>
            </w:r>
          </w:p>
        </w:tc>
      </w:tr>
    </w:tbl>
    <w:p>
      <w:pPr>
        <w:spacing w:after="0" w:before="0"/>
      </w:pPr>
      <w:r>
        <w:t xml:space="preserve"/>
      </w:r>
    </w:p>
    <w:p>
      <w:pPr>
        <w:pStyle w:val="Heading2"/>
        <w:spacing w:after="80" w:before="280"/>
      </w:pPr>
      <w:r>
        <w:rPr>
          <w:rFonts w:ascii="Arial" w:cs="Arial" w:eastAsia="Arial" w:hAnsi="Arial"/>
          <w:b/>
          <w:bCs/>
          <w:color w:val="404040"/>
          <w:sz w:val="26"/>
          <w:szCs w:val="26"/>
        </w:rPr>
        <w:t xml:space="preserve">How to Apply the Fix</w:t>
      </w:r>
    </w:p>
    <w:p>
      <w:pPr>
        <w:spacing w:after="60" w:before="60"/>
      </w:pPr>
      <w:r>
        <w:rPr>
          <w:rFonts w:ascii="Arial" w:cs="Arial" w:eastAsia="Arial" w:hAnsi="Arial"/>
          <w:sz w:val="20"/>
          <w:szCs w:val="20"/>
        </w:rPr>
        <w:t xml:space="preserve">Replace your existing 05_backtest.py with the fixed version provided alongside this document. No other files need to change. You do not need to re-train your models — the fix only affects how the backtest loads models, not how they were trained.</w:t>
      </w:r>
    </w:p>
    <w:p>
      <w:pPr>
        <w:spacing w:after="0" w:before="0"/>
      </w:pPr>
      <w:r>
        <w:t xml:space="preserve"/>
      </w:r>
    </w:p>
    <w:p>
      <w:pPr>
        <w:pStyle w:val="Heading2"/>
        <w:spacing w:after="80" w:before="280"/>
      </w:pPr>
      <w:r>
        <w:rPr>
          <w:rFonts w:ascii="Arial" w:cs="Arial" w:eastAsia="Arial" w:hAnsi="Arial"/>
          <w:b/>
          <w:bCs/>
          <w:color w:val="404040"/>
          <w:sz w:val="26"/>
          <w:szCs w:val="26"/>
        </w:rPr>
        <w:t xml:space="preserve">How to Prevent This in Future</w:t>
      </w:r>
    </w:p>
    <w:p>
      <w:pPr>
        <w:spacing w:after="60" w:before="60"/>
      </w:pPr>
      <w:r>
        <w:rPr>
          <w:rFonts w:ascii="Arial" w:cs="Arial" w:eastAsia="Arial" w:hAnsi="Arial"/>
          <w:sz w:val="20"/>
          <w:szCs w:val="20"/>
        </w:rPr>
        <w:t xml:space="preserve">The root cause is that the model was trained with one set of features, but the parquet data later diverged. To prevent this permanently, whenever you re-run 02_research_v4.py to refresh your data, always re-run 03_train_v2.py immediately after. Never skip the re-training step after refreshing data. The models and the data must always be in sync.</w:t>
      </w:r>
    </w:p>
    <w:p>
      <w:pPr>
        <w:spacing w:after="0" w:before="0"/>
      </w:pPr>
      <w:r>
        <w:t xml:space="preserve"/>
      </w:r>
    </w:p>
    <w:p>
      <w:pPr>
        <w:pStyle w:val="Heading1"/>
        <w:spacing w:after="120" w:before="360"/>
      </w:pPr>
      <w:r>
        <w:rPr>
          <w:rFonts w:ascii="Arial" w:cs="Arial" w:eastAsia="Arial" w:hAnsi="Arial"/>
          <w:b/>
          <w:bCs/>
          <w:color w:val="1F497D"/>
          <w:sz w:val="32"/>
          <w:szCs w:val="32"/>
        </w:rPr>
        <w:t xml:space="preserve">Part 4 — Full Pipeline Overview (Quick Reference)</w:t>
      </w:r>
    </w:p>
    <w:p>
      <w:pPr>
        <w:spacing w:after="60" w:before="60"/>
      </w:pPr>
      <w:r>
        <w:rPr>
          <w:rFonts w:ascii="Arial" w:cs="Arial" w:eastAsia="Arial" w:hAnsi="Arial"/>
          <w:sz w:val="20"/>
          <w:szCs w:val="20"/>
        </w:rPr>
        <w:t xml:space="preserve">Your project has five scripts that must be run in order. Think of it like an assembly line — each script hands its output to the next one.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b/>
                <w:bCs/>
                <w:sz w:val="20"/>
                <w:szCs w:val="20"/>
              </w:rPr>
              <w:t xml:space="preserve">Script</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before="0"/>
            </w:pPr>
            <w:r>
              <w:rPr>
                <w:rFonts w:ascii="Arial" w:cs="Arial" w:eastAsia="Arial" w:hAnsi="Arial"/>
                <w:b/>
                <w:bCs/>
                <w:sz w:val="20"/>
                <w:szCs w:val="20"/>
              </w:rPr>
              <w:t xml:space="preserve">What It Does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01_scanner.py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Scans your watchlist and scores each stock on volume, RSI, volatility, and momentum. Saves the top N stocks to data/shortlist.csv.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02_research_v4.py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For each shortlisted stock, downloads years of price data, computes ~118 technical and sentiment features, and saves them as a .parquet file in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03_train_v2.py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Reads the .parquet files and trains the three-model ensemble (LSTM+Attention, CNN-LSTM, Plain LSTM). Saves model weights (.pt) and the feature scaler (.pkl) in models/.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04_predict_v2.py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Loads the trained models, downloads fresh data for today, and generates UP/DOWN signals with confidence scores. Saves to signals/signals.csv.</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05_backtest.py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Simulates trading based on historical predictions, calculating return, Sharpe ratio, drawdown, and how the strategy compares to simply buying and holding.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0" w:before="0"/>
            </w:pPr>
            <w:r>
              <w:rPr>
                <w:rFonts w:ascii="Arial" w:cs="Arial" w:eastAsia="Arial" w:hAnsi="Arial"/>
                <w:b/>
                <w:bCs/>
                <w:sz w:val="20"/>
                <w:szCs w:val="20"/>
              </w:rPr>
              <w:t xml:space="preserve">Tip: </w:t>
            </w:r>
            <w:r>
              <w:rPr>
                <w:rFonts w:ascii="Arial" w:cs="Arial" w:eastAsia="Arial" w:hAnsi="Arial"/>
                <w:sz w:val="20"/>
                <w:szCs w:val="20"/>
              </w:rPr>
              <w:t xml:space="preserve">If you ever change config_v2.py (e.g. add stocks to WATCHLIST or toggle feature flags like USE_OPTIONS_DATA), you must re-run all five scripts from the beginning. Partial re-runs will cause mismatches between your data and your models.</w:t>
            </w:r>
          </w:p>
        </w:tc>
      </w:tr>
    </w:tbl>
    <w:p>
      <w:pPr>
        <w:spacing w:after="0" w:before="0"/>
      </w:pPr>
      <w:r>
        <w:t xml:space="preserve"/>
      </w:r>
    </w:p>
    <w:p>
      <w:pPr>
        <w:spacing w:after="0" w:before="0"/>
      </w:pPr>
      <w:r>
        <w:t xml:space="preserve"/>
      </w:r>
    </w:p>
    <w:p>
      <w:pPr>
        <w:pBdr>
          <w:top w:val="single" w:color="CCCCCC" w:sz="4" w:space="6"/>
        </w:pBdr>
        <w:spacing w:after="0" w:before="480"/>
        <w:jc w:val="center"/>
      </w:pPr>
      <w:r>
        <w:rPr>
          <w:rFonts w:ascii="Arial" w:cs="Arial" w:eastAsia="Arial" w:hAnsi="Arial"/>
          <w:color w:val="888888"/>
          <w:sz w:val="16"/>
          <w:szCs w:val="16"/>
        </w:rPr>
        <w:t xml:space="preserve">Stock Market AI Bot — Documentation generated automatically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80" w:before="280"/>
      <w:outlineLvl w:val="1"/>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2026-04-08T04:55:48.352Z</dcterms:created>
  <dcterms:modified xsi:type="dcterms:W3CDTF">2026-04-08T04:55:48.352Z</dcterms:modified>
</cp:coreProperties>
</file>

<file path=docProps/custom.xml><?xml version="1.0" encoding="utf-8"?>
<Properties xmlns="http://schemas.openxmlformats.org/officeDocument/2006/custom-properties" xmlns:vt="http://schemas.openxmlformats.org/officeDocument/2006/docPropsVTypes"/>
</file>