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03_train_v2.py</w:t>
      </w:r>
    </w:p>
    <w:p>
      <w:pPr>
        <w:spacing w:before="120" w:after="80"/>
        <w:jc w:val="center"/>
      </w:pPr>
      <w:r>
        <w:rPr>
          <w:color w:val="555555"/>
          <w:sz w:val="26"/>
          <w:szCs w:val="26"/>
        </w:rPr>
        <w:t xml:space="preserve">Ensemble Training — Fixed, Annotated, Explained</w:t>
      </w:r>
    </w:p>
    <w:p>
      <w:pPr>
        <w:spacing w:before="60" w:after="120"/>
        <w:jc w:val="center"/>
      </w:pPr>
      <w:r>
        <w:rPr>
          <w:color w:val="888888"/>
          <w:sz w:val="20"/>
          <w:szCs w:val="20"/>
        </w:rPr>
        <w:t xml:space="preserve">File: 03_train_v2.py</w:t>
      </w:r>
    </w:p>
    <w:p>
      <w:r>
        <w:br w:type="page"/>
      </w:r>
    </w:p>
    <w:p>
      <w:pPr>
        <w:pStyle w:val="Heading1"/>
      </w:pPr>
      <w:r>
        <w:t xml:space="preserve">1. The bug that was fixed</w:t>
      </w:r>
    </w:p>
    <w:p>
      <w:r>
        <w:t xml:space="preserve">The script crashed with: ValueError: Input X contains infinity or a value too large for dtype('float64'). Here is exactly what caused it and how it was fixed.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Root cause</w:t>
      </w:r>
    </w:p>
    <w:p>
      <w:r>
        <w:t xml:space="preserve">Some feature columns divide by values that can be very close to zero. When the denominator is approximately 1e-9 (from the +1e-9 guard added to prevent division by zero), the result is approximately 1e9 — which is effectively infinity for StandardScaler.</w:t>
      </w:r>
    </w:p>
    <w:p>
      <w:pPr>
        <w:spacing w:before="80" w:after="40"/>
      </w:pPr>
      <w:r>
        <w:t xml:space="preserve"/>
      </w:r>
    </w:p>
    <w:p>
      <w:r>
        <w:t xml:space="preserve">Examples of the affected columns:</w:t>
      </w:r>
    </w:p>
    <w:p>
      <w:pPr>
        <w:pStyle w:val="ListParagraph"/>
        <w:numPr>
          <w:ilvl w:val="0"/>
          <w:numId w:val="2"/>
        </w:numPr>
      </w:pPr>
      <w:r>
        <w:t xml:space="preserve">roc_5: 5-day return divided by rolling average return. If rolling avg ≈ 0, result → billions</w:t>
      </w:r>
    </w:p>
    <w:p>
      <w:pPr>
        <w:pStyle w:val="ListParagraph"/>
        <w:numPr>
          <w:ilvl w:val="0"/>
          <w:numId w:val="2"/>
        </w:numPr>
      </w:pPr>
      <w:r>
        <w:t xml:space="preserve">variance_ratio: short variance divided by long variance. Near-zero long variance explodes the ratio</w:t>
      </w:r>
    </w:p>
    <w:p>
      <w:pPr>
        <w:pStyle w:val="ListParagraph"/>
        <w:numPr>
          <w:ilvl w:val="0"/>
          <w:numId w:val="2"/>
        </w:numPr>
      </w:pPr>
      <w:r>
        <w:t xml:space="preserve">vwap_dist: distance from VWAP divided by close price. Near IPO dates with missing VWAP, result can be infinite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The fix — clean_features()</w:t>
      </w:r>
    </w:p>
    <w:p>
      <w:r>
        <w:t xml:space="preserve">A new function called clean_features() runs before EVERY call to scaler.fit_transform(). It applies three steps in order:</w:t>
      </w:r>
    </w:p>
    <w:p>
      <w:pPr>
        <w:spacing w:before="80" w:after="40"/>
      </w:pPr>
      <w:r>
        <w:t xml:space="preserve"/>
      </w:r>
    </w:p>
    <w:p>
      <w:pPr>
        <w:shd w:fill="FDF0F0" w:val="clear"/>
        <w:spacing w:before="40" w:after="40"/>
        <w:ind w:left="360"/>
      </w:pPr>
      <w:r>
        <w:rPr>
          <w:rFonts w:ascii="Courier New" w:cs="Courier New" w:eastAsia="Courier New" w:hAnsi="Courier New"/>
          <w:color w:val="992222"/>
          <w:sz w:val="18"/>
          <w:szCs w:val="18"/>
        </w:rPr>
        <w:t xml:space="preserve"># OLD — crashes when features contain infinity:</w:t>
      </w:r>
    </w:p>
    <w:p>
      <w:pPr>
        <w:shd w:fill="FDF0F0" w:val="clear"/>
        <w:spacing w:before="40" w:after="40"/>
        <w:ind w:left="360"/>
      </w:pPr>
      <w:r>
        <w:rPr>
          <w:rFonts w:ascii="Courier New" w:cs="Courier New" w:eastAsia="Courier New" w:hAnsi="Courier New"/>
          <w:color w:val="992222"/>
          <w:sz w:val="18"/>
          <w:szCs w:val="18"/>
        </w:rPr>
        <w:t xml:space="preserve">feat_train = scaler.fit_transform(feat_train)</w:t>
      </w:r>
    </w:p>
    <w:p>
      <w:pPr>
        <w:spacing w:before="80" w:after="40"/>
      </w:pPr>
      <w:r>
        <w:t xml:space="preserve"/>
      </w:r>
    </w:p>
    <w:p>
      <w:pPr>
        <w:shd w:fill="F0FDF0" w:val="clear"/>
        <w:spacing w:before="40" w:after="4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# NEW — clean first, then scale:</w:t>
      </w:r>
    </w:p>
    <w:p>
      <w:pPr>
        <w:shd w:fill="F0FDF0" w:val="clear"/>
        <w:spacing w:before="40" w:after="4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feat_train = clean_features(feat_train, context='train')</w:t>
      </w:r>
    </w:p>
    <w:p>
      <w:pPr>
        <w:shd w:fill="F0FDF0" w:val="clear"/>
        <w:spacing w:before="40" w:after="4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feat_train = scaler.fit_transform(feat_train)</w:t>
      </w:r>
    </w:p>
    <w:p>
      <w:pPr>
        <w:shd w:fill="F0FDF0" w:val="clear"/>
        <w:spacing w:before="40" w:after="40"/>
        <w:ind w:left="360"/>
      </w:pPr>
      <w:r>
        <w:rPr>
          <w:rFonts w:ascii="Courier New" w:cs="Courier New" w:eastAsia="Courier New" w:hAnsi="Courier New"/>
          <w:color w:val="1A6B1A"/>
          <w:sz w:val="18"/>
          <w:szCs w:val="18"/>
        </w:rPr>
        <w:t xml:space="preserve">feat_train = clean_features(feat_train, context='train post-scale')</w:t>
      </w:r>
    </w:p>
    <w:p>
      <w:pPr>
        <w:spacing w:before="80" w:after="40"/>
      </w:pPr>
      <w:r>
        <w:t xml:space="preserve"/>
      </w:r>
    </w:p>
    <w:p>
      <w:r>
        <w:t xml:space="preserve">The three steps inside clean_features():</w:t>
      </w:r>
    </w:p>
    <w:p>
      <w:pPr>
        <w:pStyle w:val="ListParagraph"/>
        <w:numPr>
          <w:ilvl w:val="0"/>
          <w:numId w:val="3"/>
        </w:numPr>
      </w:pPr>
      <w:r>
        <w:t xml:space="preserve">np.nan_to_num(arr, nan=0.0, posinf=0.0, neginf=0.0) — replaces NaN, +inf, and -inf with 0</w:t>
      </w:r>
    </w:p>
    <w:p>
      <w:pPr>
        <w:pStyle w:val="ListParagraph"/>
        <w:numPr>
          <w:ilvl w:val="0"/>
          <w:numId w:val="3"/>
        </w:numPr>
      </w:pPr>
      <w:r>
        <w:t xml:space="preserve">np.clip(arr, -100.0, 100.0) — caps anything beyond ±100 at the boundary</w:t>
      </w:r>
    </w:p>
    <w:p>
      <w:pPr>
        <w:pStyle w:val="ListParagraph"/>
        <w:numPr>
          <w:ilvl w:val="0"/>
          <w:numId w:val="3"/>
        </w:numPr>
      </w:pPr>
      <w:r>
        <w:t xml:space="preserve">Second nan_to_num pass — clips can produce NaN in rare float edge cases</w:t>
      </w:r>
    </w:p>
    <w:p>
      <w:pPr>
        <w:spacing w:before="80" w:after="40"/>
      </w:pPr>
      <w:r>
        <w:t xml:space="preserve"/>
      </w:r>
    </w:p>
    <w:p>
      <w:pPr>
        <w:shd w:fill="E8F4FD" w:val="clear"/>
        <w:spacing w:before="80" w:after="80"/>
        <w:ind w:left="360" w:right="360"/>
      </w:pPr>
      <w:r>
        <w:rPr>
          <w:b/>
          <w:bCs/>
          <w:color w:val="1D6A96"/>
        </w:rPr>
        <w:t xml:space="preserve">Why ±100? </w:t>
      </w:r>
      <w:r>
        <w:t xml:space="preserve">No legitimate financial feature should exceed ±100 standard deviations. An RSI value of 1e9 is not a real RSI — it is a data error. Clipping to ±100 removes errors while preserving all real financial signals.</w:t>
      </w:r>
    </w:p>
    <w:p>
      <w:pPr>
        <w:spacing w:before="8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What the script does</w:t>
      </w:r>
    </w:p>
    <w:p>
      <w:r>
        <w:t xml:space="preserve">This script trains THREE different neural networks per stock and combines them into a single ensemble. The ensemble vote is more accurate than any individual model because each model makes different errors on different patterns.</w:t>
      </w:r>
    </w:p>
    <w:p>
      <w:pPr>
        <w:spacing w:before="8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Vote weight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makes it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LSTM + Attention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Looks at all 60 days and learns WHICH days mattered most. An earnings day two weeks ago gets high weight; a quiet Tuesday gets near-zero weight.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CNN-LSTM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convolutional layer finds local 3-day price patterns first, then the LSTM processes sequences of those patterns. Catches chart shapes the other models miss.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Plain LSTM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LSTM from v1. Acts as tiebreaker when the two main models disagree.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Walk-forward validation</w:t>
      </w:r>
    </w:p>
    <w:p>
      <w:r>
        <w:t xml:space="preserve">Instead of one 80/20 split, the script tests accuracy on three different future time windows and reports the average. This is far more reliable than a single split.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Trains 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 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1–500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501–1000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1–1000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1001–1500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1–1500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1501–2000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hd w:fill="E8F4FD" w:val="clear"/>
        <w:spacing w:before="80" w:after="80"/>
        <w:ind w:left="360" w:right="360"/>
      </w:pPr>
      <w:r>
        <w:rPr>
          <w:b/>
          <w:bCs/>
          <w:color w:val="1D6A96"/>
        </w:rPr>
        <w:t xml:space="preserve">The honest accuracy: </w:t>
      </w:r>
      <w:r>
        <w:t xml:space="preserve">The walk-forward mean is the most reliable estimate of how the model will perform live. A model scoring 57% on one fold but 50% on the others is not a 57% model — it got lucky.</w:t>
      </w:r>
    </w:p>
    <w:p>
      <w:pPr>
        <w:spacing w:before="80"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Settings to tune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 if you increase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history. Try 90. Training gets slower but model has more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learning capacity. Try 512 if GPU available and overfitting not a problem.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training passes. Watch walk-forward accuracy — stop if it stops improving.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regularisation. Increase to 0.4 if training accuracy &gt;&gt; test accuracy.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 with different values to find optimal — see 05_backtest.py.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How to run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03_train_v2.py --test           # AAPL only, 5 epochs, ~5 minutes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03_train_v2.py --ticker AAPL    # full training, one stock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03_train_v2.py                  # all stocks in data/</w:t>
      </w:r>
    </w:p>
    <w:p>
      <w:pPr>
        <w:spacing w:before="80" w:after="40"/>
      </w:pPr>
      <w:r>
        <w:t xml:space="preserve"/>
      </w:r>
    </w:p>
    <w:p>
      <w:pPr>
        <w:pStyle w:val="Heading2"/>
      </w:pPr>
      <w:r>
        <w:t xml:space="preserve">What to look for in the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model is learning real patterns</w:t>
      </w:r>
      <w:r>
        <w:t xml:space="preserve">Walk-forward mean &gt; 53%: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ensemble is adding value</w:t>
      </w:r>
      <w:r>
        <w:t xml:space="preserve">Ensemble accuracy &gt; individual models: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healthy training</w:t>
      </w:r>
      <w:r>
        <w:t xml:space="preserve">Train loss and test loss both trending down: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overfitting — increase DROPOUT</w:t>
      </w:r>
      <w:r>
        <w:t xml:space="preserve">Test loss rising while train falls: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2026-03-25T13:43:00.440Z</dcterms:created>
  <dcterms:modified xsi:type="dcterms:W3CDTF">2026-03-25T13:43:00.441Z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