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config_v2.py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Shared Settings — Version 2</w:t>
      </w:r>
    </w:p>
    <w:p>
      <w:pPr>
        <w:spacing w:before="60" w:after="60"/>
        <w:jc w:val="center"/>
      </w:pPr>
      <w:r>
        <w:rPr>
          <w:color w:val="888888"/>
          <w:sz w:val="20"/>
          <w:szCs w:val="20"/>
        </w:rPr>
        <w:t xml:space="preserve">File: config_v2.py</w:t>
      </w:r>
    </w:p>
    <w:p>
      <w:pPr>
        <w:shd w:fill="EBF3FB" w:val="clear"/>
        <w:spacing w:before="120" w:after="120"/>
        <w:jc w:val="center"/>
      </w:pPr>
      <w:r>
        <w:rPr>
          <w:b/>
          <w:bCs/>
          <w:color w:val="1F4E79"/>
          <w:sz w:val="22"/>
          <w:szCs w:val="22"/>
        </w:rPr>
        <w:t xml:space="preserve">v2 — Upgraded pipeline with Finnhub, options, multi-market, multi-timeframe</w:t>
      </w:r>
    </w:p>
    <w:p>
      <w:r>
        <w:br w:type="page"/>
      </w:r>
    </w:p>
    <w:p>
      <w:pPr>
        <w:pStyle w:val="Heading1"/>
      </w:pPr>
      <w:r>
        <w:t xml:space="preserve">What changed from v1?</w:t>
      </w:r>
    </w:p>
    <w:p>
      <w:r>
        <w:t xml:space="preserve">config_v2.py adds three major things: a Finnhub API key slot (free to register), a much expanded multi-market ticker list, and feature flags that let you turn individual data categories on or off without touching the research script.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FINNHUB_API_KEY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present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free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Unlocks reliable news, earnings, analyst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MULTI_MARKET tickers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(VIX, SPY, QQQ, TNX)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(+ DIA, GLD, IWM, EWL, UUP, HYG)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Broader cross-market context improves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NEWS_SOURCES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(many broken)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(all verified working)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broken Reuters, Benzinga, Finviz, Reddit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features need more model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features need more training passes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Smaller steps = more careful with larger feature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more regularisation for larger feature set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get your free Finnhub API key</w:t>
      </w:r>
    </w:p>
    <w:p>
      <w:pPr>
        <w:pStyle w:val="ListParagraph"/>
        <w:numPr>
          <w:ilvl w:val="0"/>
          <w:numId w:val="2"/>
        </w:numPr>
      </w:pPr>
      <w:r>
        <w:t xml:space="preserve">Go to finnhub.io</w:t>
      </w:r>
    </w:p>
    <w:p>
      <w:pPr>
        <w:pStyle w:val="ListParagraph"/>
        <w:numPr>
          <w:ilvl w:val="0"/>
          <w:numId w:val="2"/>
        </w:numPr>
      </w:pPr>
      <w:r>
        <w:t xml:space="preserve">Click 'Get Free API Key' — takes 30 seconds, no credit card</w:t>
      </w:r>
    </w:p>
    <w:p>
      <w:pPr>
        <w:pStyle w:val="ListParagraph"/>
        <w:numPr>
          <w:ilvl w:val="0"/>
          <w:numId w:val="2"/>
        </w:numPr>
      </w:pPr>
      <w:r>
        <w:t xml:space="preserve">Copy your key</w:t>
      </w:r>
    </w:p>
    <w:p>
      <w:pPr>
        <w:pStyle w:val="ListParagraph"/>
        <w:numPr>
          <w:ilvl w:val="0"/>
          <w:numId w:val="2"/>
        </w:numPr>
      </w:pPr>
      <w:r>
        <w:t xml:space="preserve">Open config_v2.py and replace YOUR_FINNHUB_API_KEY_HERE with your key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FINNHUB_API_KEY = "d1abc2def3ghi4"   # your actual key here</w:t>
      </w:r>
    </w:p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Free tier limits: </w:t>
      </w:r>
      <w:r>
        <w:t xml:space="preserve">60 API calls per minute. The research script spaces out calls with 0.3–0.5 second delays to stay within this limit automatically.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Feature flags</w:t>
      </w:r>
    </w:p>
    <w:p>
      <w:r>
        <w:t xml:space="preserve">Each feature category can be turned off independently. This is useful if a data source is unavailable or you want a simpler model to test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Turn off when...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USE_NEWS_SENTIMENT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VADER-scored headlines from all 7 sources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without news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USE_OPTIONS_DATA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Implied volatility, put/call ratio, IV skew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Ticker has no options (e.g. some ETFs)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USE_ORDER_BOOK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Bid-ask spread proxy, volume imbalance, dark pool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want minimal features for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USE_MULTI_TIMEFRAME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and monthly trend overlaid on 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short date ranges (&lt; 3 months)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USE_ANALYST_DATA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buy/hold/sell consensus (Finnhub)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Finnhub key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USE_EARNINGS_DATA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EPS surprise history and proximity flags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Crypto tickers (no earnings)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USE_VIX_TERM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 vs VIX3M term structure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VIX3M data unavailable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Multi-market tickers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Trading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S&amp;P 500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SPY falling = broad market weakness = bearish for most stocks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QQQ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Nasdaq 100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Tech-sector leading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 Jones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Blue-chip industrial sentiment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^VIX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Fear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Spikes before market drops. Above 25 = elevated fear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Rises during risk-off periods — inverse signal for equities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^TNX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yield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Rising yield = pressure on growth and tech stocks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IWM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Russell 2000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caps lead large caps by 1-2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EWL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Switzerland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 for Swiss Performance Index (SPI) — global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Dollar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dollar = headwind for US multinationals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Yield Bond ETF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stress early warning — falls before equities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2026-03-19T05:25:49.184Z</dcterms:created>
  <dcterms:modified xsi:type="dcterms:W3CDTF">2026-03-19T05:25:49.185Z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