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E300" w14:textId="77777777" w:rsidR="00E853D8" w:rsidRDefault="00E853D8">
      <w:bookmarkStart w:id="0" w:name="_heading=h.8a726fqlqe5x" w:colFirst="0" w:colLast="0"/>
      <w:bookmarkEnd w:id="0"/>
    </w:p>
    <w:p w14:paraId="15FC73C2" w14:textId="77777777" w:rsidR="00E853D8" w:rsidRDefault="00000000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C1090A2" wp14:editId="6289794E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381106440" name="Grupo 1381106440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540289636" name="Rectángulo 1540289636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D157DE" w14:textId="77777777" w:rsidR="00E853D8" w:rsidRDefault="00E853D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9425913" name="Rectángulo 81942591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95FAE" w14:textId="77777777" w:rsidR="00E853D8" w:rsidRDefault="00E853D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2E087FF0" w14:textId="77777777" w:rsidR="00E853D8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1720D8FB" w14:textId="77777777" w:rsidR="00E853D8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676582168" name="Rectángulo 676582168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CAFED8" w14:textId="77777777" w:rsidR="00E853D8" w:rsidRDefault="00E853D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F19D97" w14:textId="77777777" w:rsidR="00E853D8" w:rsidRDefault="00E853D8">
      <w:pPr>
        <w:rPr>
          <w:color w:val="595959"/>
          <w:sz w:val="24"/>
          <w:szCs w:val="24"/>
        </w:rPr>
      </w:pPr>
    </w:p>
    <w:p w14:paraId="2037619B" w14:textId="77777777" w:rsidR="00E853D8" w:rsidRDefault="00E853D8">
      <w:pPr>
        <w:rPr>
          <w:color w:val="595959"/>
          <w:sz w:val="24"/>
          <w:szCs w:val="24"/>
        </w:rPr>
      </w:pPr>
    </w:p>
    <w:p w14:paraId="07A8302F" w14:textId="77777777" w:rsidR="00E853D8" w:rsidRDefault="00E853D8">
      <w:pPr>
        <w:rPr>
          <w:color w:val="595959"/>
          <w:sz w:val="24"/>
          <w:szCs w:val="24"/>
        </w:rPr>
      </w:pPr>
    </w:p>
    <w:p w14:paraId="5A4D2961" w14:textId="77777777" w:rsidR="00E853D8" w:rsidRDefault="00E853D8">
      <w:pPr>
        <w:rPr>
          <w:color w:val="595959"/>
          <w:sz w:val="24"/>
          <w:szCs w:val="24"/>
        </w:rPr>
      </w:pPr>
    </w:p>
    <w:p w14:paraId="5D3951D1" w14:textId="77777777" w:rsidR="00E853D8" w:rsidRDefault="00E853D8">
      <w:pPr>
        <w:rPr>
          <w:color w:val="595959"/>
          <w:sz w:val="24"/>
          <w:szCs w:val="24"/>
        </w:rPr>
      </w:pPr>
    </w:p>
    <w:p w14:paraId="7B04A81F" w14:textId="77777777" w:rsidR="00E853D8" w:rsidRDefault="00E853D8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E853D8" w14:paraId="6DD7FE6C" w14:textId="77777777">
        <w:trPr>
          <w:trHeight w:val="440"/>
        </w:trPr>
        <w:tc>
          <w:tcPr>
            <w:tcW w:w="9639" w:type="dxa"/>
            <w:vAlign w:val="center"/>
          </w:tcPr>
          <w:p w14:paraId="7CB2AE5C" w14:textId="77777777" w:rsidR="00E853D8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E853D8" w14:paraId="0021A333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124870F2" w14:textId="77777777" w:rsidR="00E853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257E803F" w14:textId="77777777" w:rsidR="00E853D8" w:rsidRDefault="00E853D8">
      <w:pPr>
        <w:spacing w:after="0" w:line="240" w:lineRule="auto"/>
        <w:rPr>
          <w:color w:val="595959"/>
          <w:sz w:val="24"/>
          <w:szCs w:val="24"/>
        </w:rPr>
      </w:pPr>
    </w:p>
    <w:p w14:paraId="010AA485" w14:textId="77777777" w:rsidR="00E853D8" w:rsidRDefault="00E853D8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45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7095"/>
      </w:tblGrid>
      <w:tr w:rsidR="00E853D8" w14:paraId="3BDA3055" w14:textId="77777777">
        <w:tc>
          <w:tcPr>
            <w:tcW w:w="2550" w:type="dxa"/>
            <w:vAlign w:val="center"/>
          </w:tcPr>
          <w:p w14:paraId="10562396" w14:textId="77777777" w:rsidR="00E853D8" w:rsidRDefault="00000000">
            <w:pPr>
              <w:rPr>
                <w:color w:val="1F3864"/>
              </w:rPr>
            </w:pPr>
            <w:r>
              <w:rPr>
                <w:rFonts w:ascii="Aptos" w:hAnsi="Aptos"/>
                <w:color w:val="1F3864"/>
              </w:rPr>
              <w:t>Resumen de avance proyecto APT</w:t>
            </w:r>
          </w:p>
        </w:tc>
        <w:tc>
          <w:tcPr>
            <w:tcW w:w="7095" w:type="dxa"/>
          </w:tcPr>
          <w:p w14:paraId="539FFDD8" w14:textId="77777777" w:rsidR="00E853D8" w:rsidRDefault="00000000">
            <w:r>
              <w:rPr>
                <w:rFonts w:ascii="Aptos" w:hAnsi="Aptos"/>
              </w:rPr>
              <w:t>Durante esta fase se avanzó en el desarrollo de Ciudad Alerta, consolidando los módulos de usuarios, autenticación y seguridad, y progresando en el flujo principal de registro de incidencias. La aplicación permite trabajar con fotografía, geolocalización, categoría y descripción del reporte, además de la visualización de incidencias en el mapa.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También se avanzó en la definición de la detección de incidencias similares, validación comunitaria, seguimiento de estados y Alertas Tempranas Inclusivas. La solución utiliza Ionic + Angular y servicios Firebase, incluyendo Authentication, Cloud Firestore como base de datos NoSQL y Cloud Storage para evidencias fotográficas.</w:t>
            </w:r>
          </w:p>
        </w:tc>
      </w:tr>
      <w:tr w:rsidR="00E853D8" w14:paraId="31B435DB" w14:textId="77777777">
        <w:trPr>
          <w:trHeight w:val="1247"/>
        </w:trPr>
        <w:tc>
          <w:tcPr>
            <w:tcW w:w="2550" w:type="dxa"/>
            <w:vAlign w:val="center"/>
          </w:tcPr>
          <w:p w14:paraId="3C7CFB68" w14:textId="77777777" w:rsidR="00E853D8" w:rsidRDefault="00000000">
            <w:pPr>
              <w:rPr>
                <w:color w:val="1F3864"/>
              </w:rPr>
            </w:pPr>
            <w:r>
              <w:rPr>
                <w:rFonts w:ascii="Aptos" w:hAnsi="Aptos"/>
                <w:color w:val="1F3864"/>
              </w:rPr>
              <w:t>Objetivos</w:t>
            </w:r>
          </w:p>
        </w:tc>
        <w:tc>
          <w:tcPr>
            <w:tcW w:w="7095" w:type="dxa"/>
            <w:vAlign w:val="center"/>
          </w:tcPr>
          <w:p w14:paraId="21C5860C" w14:textId="77777777" w:rsidR="00E853D8" w:rsidRDefault="00000000">
            <w:r>
              <w:rPr>
                <w:rFonts w:ascii="Aptos" w:hAnsi="Aptos"/>
              </w:rPr>
              <w:t>Completar y validar el flujo principal de creación y seguimiento de reportes de incidencias.</w:t>
            </w:r>
            <w:r>
              <w:rPr>
                <w:rFonts w:ascii="Aptos" w:hAnsi="Aptos"/>
              </w:rPr>
              <w:br/>
              <w:t>Continuar la implementación y validación de la detección de posibles reportes duplicados y confirmación comunitaria.</w:t>
            </w:r>
            <w:r>
              <w:rPr>
                <w:rFonts w:ascii="Aptos" w:hAnsi="Aptos"/>
              </w:rPr>
              <w:br/>
              <w:t>Mantener consistencia entre requerimientos, Historias de Usuario, Jira, arquitectura, Firestore y Plan de Pruebas.</w:t>
            </w:r>
            <w:r>
              <w:rPr>
                <w:rFonts w:ascii="Aptos" w:hAnsi="Aptos"/>
              </w:rPr>
              <w:br/>
              <w:t>Fortalecer las pruebas funcionales, de seguridad, usabilidad y accesibilidad de la aplicación.</w:t>
            </w:r>
            <w:r>
              <w:rPr>
                <w:rFonts w:ascii="Aptos" w:hAnsi="Aptos"/>
              </w:rPr>
              <w:br/>
              <w:t>Preparar una demo funcional de al menos el 51%, incluyendo autenticación y el principal flujo de negocio.</w:t>
            </w:r>
          </w:p>
        </w:tc>
      </w:tr>
      <w:tr w:rsidR="00E853D8" w14:paraId="42C8D67A" w14:textId="77777777">
        <w:trPr>
          <w:trHeight w:val="939"/>
        </w:trPr>
        <w:tc>
          <w:tcPr>
            <w:tcW w:w="2550" w:type="dxa"/>
            <w:vAlign w:val="center"/>
          </w:tcPr>
          <w:p w14:paraId="6982CE93" w14:textId="77777777" w:rsidR="00E853D8" w:rsidRDefault="00000000">
            <w:pPr>
              <w:rPr>
                <w:color w:val="1F3864"/>
              </w:rPr>
            </w:pPr>
            <w:r>
              <w:rPr>
                <w:rFonts w:ascii="Aptos" w:hAnsi="Aptos"/>
                <w:color w:val="1F3864"/>
              </w:rPr>
              <w:lastRenderedPageBreak/>
              <w:t>Metodología</w:t>
            </w:r>
          </w:p>
        </w:tc>
        <w:tc>
          <w:tcPr>
            <w:tcW w:w="7095" w:type="dxa"/>
            <w:vAlign w:val="center"/>
          </w:tcPr>
          <w:p w14:paraId="5A3BCA32" w14:textId="77777777" w:rsidR="00E853D8" w:rsidRDefault="00000000">
            <w:r>
              <w:rPr>
                <w:rFonts w:ascii="Aptos" w:hAnsi="Aptos"/>
              </w:rPr>
              <w:t>Metodología ágil Scrum, con planificación y seguimiento de actividades mediante Jira y control de versiones en Git/GitHub.</w:t>
            </w:r>
          </w:p>
        </w:tc>
      </w:tr>
      <w:tr w:rsidR="00E853D8" w14:paraId="3583B2AC" w14:textId="77777777">
        <w:trPr>
          <w:trHeight w:val="2377"/>
        </w:trPr>
        <w:tc>
          <w:tcPr>
            <w:tcW w:w="2550" w:type="dxa"/>
            <w:vAlign w:val="center"/>
          </w:tcPr>
          <w:p w14:paraId="2DD8D8E5" w14:textId="77777777" w:rsidR="00E853D8" w:rsidRDefault="00000000">
            <w:pPr>
              <w:rPr>
                <w:color w:val="1F3864"/>
              </w:rPr>
            </w:pPr>
            <w:r>
              <w:rPr>
                <w:rFonts w:ascii="Aptos" w:hAnsi="Aptos"/>
                <w:color w:val="1F3864"/>
              </w:rPr>
              <w:t>Evidencias de avance</w:t>
            </w:r>
          </w:p>
        </w:tc>
        <w:tc>
          <w:tcPr>
            <w:tcW w:w="7095" w:type="dxa"/>
            <w:vAlign w:val="center"/>
          </w:tcPr>
          <w:p w14:paraId="7305831C" w14:textId="77777777" w:rsidR="00E853D8" w:rsidRDefault="00000000">
            <w:r>
              <w:rPr>
                <w:rFonts w:ascii="Aptos" w:hAnsi="Aptos"/>
              </w:rPr>
              <w:t>Las evidencias de avance consideran capturas de la aplicación Ciudad Alerta, funcionamiento de registro e inicio de sesión, dashboard, formulario de nuevo reporte, geolocalización, selección de categoría y mapa de incidencias. Se complementan con avances registrados en Jira, Historias de Usuario, requerimientos, diagramas de arquitectura y componentes, modelo de datos Firestore NoSQL, código fuente, Plan de Pruebas, resultados obtenidos y minutas de seguimiento.</w:t>
            </w:r>
          </w:p>
        </w:tc>
      </w:tr>
      <w:tr w:rsidR="00E853D8" w14:paraId="3F423461" w14:textId="77777777">
        <w:trPr>
          <w:gridAfter w:val="1"/>
          <w:trHeight w:val="440"/>
        </w:trPr>
        <w:tc>
          <w:tcPr>
            <w:tcW w:w="2550" w:type="dxa"/>
            <w:vAlign w:val="center"/>
          </w:tcPr>
          <w:p w14:paraId="186A40BC" w14:textId="77777777" w:rsidR="00E853D8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rFonts w:ascii="Aptos" w:hAnsi="Aptos"/>
                <w:b/>
                <w:color w:val="1F3864"/>
                <w:szCs w:val="28"/>
              </w:rPr>
              <w:t xml:space="preserve">2. Monitoreo del Plan de Trabajo </w:t>
            </w:r>
          </w:p>
        </w:tc>
      </w:tr>
      <w:tr w:rsidR="00E853D8" w14:paraId="5A926D44" w14:textId="77777777">
        <w:trPr>
          <w:gridAfter w:val="1"/>
          <w:trHeight w:val="800"/>
        </w:trPr>
        <w:tc>
          <w:tcPr>
            <w:tcW w:w="2550" w:type="dxa"/>
            <w:shd w:val="clear" w:color="auto" w:fill="D9E2F3"/>
            <w:vAlign w:val="center"/>
          </w:tcPr>
          <w:p w14:paraId="69E03D09" w14:textId="77777777" w:rsidR="00E853D8" w:rsidRDefault="00000000">
            <w:pPr>
              <w:jc w:val="both"/>
              <w:rPr>
                <w:color w:val="1F3864"/>
              </w:rPr>
            </w:pPr>
            <w:r>
              <w:rPr>
                <w:rFonts w:ascii="Aptos" w:hAnsi="Aptos"/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3E76B23A" w14:textId="77777777" w:rsidR="00E853D8" w:rsidRDefault="00E853D8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219"/>
        <w:gridCol w:w="1134"/>
        <w:gridCol w:w="1276"/>
        <w:gridCol w:w="1275"/>
        <w:gridCol w:w="1134"/>
        <w:gridCol w:w="1560"/>
        <w:gridCol w:w="850"/>
      </w:tblGrid>
      <w:tr w:rsidR="00E853D8" w14:paraId="2156A695" w14:textId="77777777">
        <w:trPr>
          <w:trHeight w:val="411"/>
        </w:trPr>
        <w:tc>
          <w:tcPr>
            <w:tcW w:w="9776" w:type="dxa"/>
            <w:gridSpan w:val="8"/>
            <w:vAlign w:val="center"/>
          </w:tcPr>
          <w:p w14:paraId="6AA043D1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lastRenderedPageBreak/>
              <w:t>Plan de Trabajo</w:t>
            </w:r>
          </w:p>
        </w:tc>
      </w:tr>
      <w:tr w:rsidR="00E853D8" w14:paraId="1CD459A1" w14:textId="77777777" w:rsidTr="004647C4">
        <w:trPr>
          <w:trHeight w:val="1662"/>
        </w:trPr>
        <w:tc>
          <w:tcPr>
            <w:tcW w:w="1328" w:type="dxa"/>
            <w:vAlign w:val="center"/>
          </w:tcPr>
          <w:p w14:paraId="14416D0F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t>Competencia o unidades de competencias</w:t>
            </w:r>
          </w:p>
        </w:tc>
        <w:tc>
          <w:tcPr>
            <w:tcW w:w="1219" w:type="dxa"/>
            <w:vAlign w:val="center"/>
          </w:tcPr>
          <w:p w14:paraId="2D01A481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3310AA5A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21640F18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16A3E1BD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t>Responsable</w:t>
            </w:r>
            <w:r>
              <w:rPr>
                <w:rFonts w:ascii="Aptos" w:hAnsi="Aptos"/>
                <w:color w:val="1F3864"/>
                <w:szCs w:val="18"/>
                <w:vertAlign w:val="superscript"/>
              </w:rPr>
              <w:footnoteReference w:id="1"/>
            </w:r>
          </w:p>
        </w:tc>
        <w:tc>
          <w:tcPr>
            <w:tcW w:w="1134" w:type="dxa"/>
            <w:vAlign w:val="center"/>
          </w:tcPr>
          <w:p w14:paraId="2817D738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t>Observaciones</w:t>
            </w:r>
          </w:p>
        </w:tc>
        <w:tc>
          <w:tcPr>
            <w:tcW w:w="1560" w:type="dxa"/>
            <w:vAlign w:val="center"/>
          </w:tcPr>
          <w:p w14:paraId="35A844BA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1361750E" w14:textId="77777777" w:rsidR="00E853D8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rFonts w:ascii="Aptos" w:hAnsi="Aptos"/>
                <w:color w:val="1F3864"/>
                <w:szCs w:val="18"/>
              </w:rPr>
              <w:t>Ajustes</w:t>
            </w:r>
          </w:p>
        </w:tc>
      </w:tr>
      <w:tr w:rsidR="00E853D8" w14:paraId="6E442C66" w14:textId="77777777" w:rsidTr="004647C4">
        <w:trPr>
          <w:trHeight w:val="2366"/>
        </w:trPr>
        <w:tc>
          <w:tcPr>
            <w:tcW w:w="1328" w:type="dxa"/>
          </w:tcPr>
          <w:p w14:paraId="197F2A2A" w14:textId="77777777" w:rsidR="00E853D8" w:rsidRDefault="00000000">
            <w:r>
              <w:rPr>
                <w:rFonts w:ascii="Aptos" w:hAnsi="Aptos"/>
              </w:rPr>
              <w:t>Pruebas y aseguramiento de calidad</w:t>
            </w:r>
          </w:p>
        </w:tc>
        <w:tc>
          <w:tcPr>
            <w:tcW w:w="1219" w:type="dxa"/>
          </w:tcPr>
          <w:p w14:paraId="3E815B55" w14:textId="77777777" w:rsidR="00E853D8" w:rsidRDefault="00000000">
            <w:r>
              <w:rPr>
                <w:rFonts w:ascii="Aptos" w:hAnsi="Aptos"/>
              </w:rPr>
              <w:t>Diseño, ejecución y actualización del Plan de Pruebas funcionales, seguridad, usabilidad y flujo E2E</w:t>
            </w:r>
          </w:p>
        </w:tc>
        <w:tc>
          <w:tcPr>
            <w:tcW w:w="1134" w:type="dxa"/>
          </w:tcPr>
          <w:p w14:paraId="0399B010" w14:textId="77777777" w:rsidR="00E853D8" w:rsidRDefault="00000000">
            <w:r>
              <w:rPr>
                <w:rFonts w:ascii="Aptos" w:hAnsi="Aptos"/>
              </w:rPr>
              <w:t>Ionic, Firebase, Firestore, navegador/dispositivo, Plan de Pruebas y evidencias</w:t>
            </w:r>
          </w:p>
        </w:tc>
        <w:tc>
          <w:tcPr>
            <w:tcW w:w="1276" w:type="dxa"/>
          </w:tcPr>
          <w:p w14:paraId="3A0403AB" w14:textId="77777777" w:rsidR="00E853D8" w:rsidRDefault="00000000">
            <w:r>
              <w:rPr>
                <w:rFonts w:ascii="Aptos" w:hAnsi="Aptos"/>
              </w:rPr>
              <w:t>2 semanas</w:t>
            </w:r>
          </w:p>
        </w:tc>
        <w:tc>
          <w:tcPr>
            <w:tcW w:w="1275" w:type="dxa"/>
          </w:tcPr>
          <w:p w14:paraId="470D9741" w14:textId="77777777" w:rsidR="00E853D8" w:rsidRDefault="00000000">
            <w:r>
              <w:rPr>
                <w:rFonts w:ascii="Aptos" w:hAnsi="Aptos"/>
              </w:rPr>
              <w:t>Claudio Torres / Equipo Scrum</w:t>
            </w:r>
          </w:p>
        </w:tc>
        <w:tc>
          <w:tcPr>
            <w:tcW w:w="1134" w:type="dxa"/>
          </w:tcPr>
          <w:p w14:paraId="6F70742C" w14:textId="77777777" w:rsidR="00E853D8" w:rsidRDefault="00000000">
            <w:r>
              <w:rPr>
                <w:rFonts w:ascii="Aptos" w:hAnsi="Aptos"/>
              </w:rPr>
              <w:t xml:space="preserve">Se revisan casos asociados a autenticación, perfil, creación de reportes, GPS, categorías, mapa, coincidencias, validación comunitaria y seguridad. Los resultados se registran solo después de ejecutar </w:t>
            </w:r>
            <w:r>
              <w:rPr>
                <w:rFonts w:ascii="Aptos" w:hAnsi="Aptos"/>
              </w:rPr>
              <w:lastRenderedPageBreak/>
              <w:t>cada prueba.</w:t>
            </w:r>
          </w:p>
        </w:tc>
        <w:tc>
          <w:tcPr>
            <w:tcW w:w="1560" w:type="dxa"/>
          </w:tcPr>
          <w:p w14:paraId="4825BAD6" w14:textId="77777777" w:rsidR="00E853D8" w:rsidRDefault="00000000">
            <w:r>
              <w:rPr>
                <w:rFonts w:ascii="Aptos" w:hAnsi="Aptos"/>
              </w:rPr>
              <w:lastRenderedPageBreak/>
              <w:t>En proceso</w:t>
            </w:r>
          </w:p>
        </w:tc>
        <w:tc>
          <w:tcPr>
            <w:tcW w:w="850" w:type="dxa"/>
          </w:tcPr>
          <w:p w14:paraId="6A7D9183" w14:textId="77777777" w:rsidR="00E853D8" w:rsidRDefault="00000000">
            <w:r>
              <w:rPr>
                <w:rFonts w:ascii="Aptos" w:hAnsi="Aptos"/>
              </w:rPr>
              <w:t>Continuar ejecución de casos pendientes e incorporar evidencias reales y trazabilidad con RF/HU.</w:t>
            </w:r>
          </w:p>
        </w:tc>
      </w:tr>
      <w:tr w:rsidR="00E853D8" w14:paraId="42382440" w14:textId="77777777" w:rsidTr="004647C4">
        <w:trPr>
          <w:trHeight w:val="2366"/>
        </w:trPr>
        <w:tc>
          <w:tcPr>
            <w:tcW w:w="1328" w:type="dxa"/>
          </w:tcPr>
          <w:p w14:paraId="48682EC7" w14:textId="77777777" w:rsidR="00E853D8" w:rsidRDefault="00000000">
            <w:r>
              <w:rPr>
                <w:rFonts w:ascii="Aptos" w:hAnsi="Aptos"/>
              </w:rPr>
              <w:t>Documentación técnica y desarrollo de Fase 2</w:t>
            </w:r>
          </w:p>
        </w:tc>
        <w:tc>
          <w:tcPr>
            <w:tcW w:w="1219" w:type="dxa"/>
          </w:tcPr>
          <w:p w14:paraId="5FD76D85" w14:textId="77777777" w:rsidR="00E853D8" w:rsidRDefault="00000000">
            <w:r>
              <w:rPr>
                <w:rFonts w:ascii="Aptos" w:hAnsi="Aptos"/>
              </w:rPr>
              <w:t>Actualización de HU, RF/RNF, Jira, arquitectura, modelo Firestore, minutas, informe técnico y presentación de avance</w:t>
            </w:r>
          </w:p>
        </w:tc>
        <w:tc>
          <w:tcPr>
            <w:tcW w:w="1134" w:type="dxa"/>
          </w:tcPr>
          <w:p w14:paraId="6691705D" w14:textId="77777777" w:rsidR="00E853D8" w:rsidRDefault="00000000">
            <w:r>
              <w:rPr>
                <w:rFonts w:ascii="Aptos" w:hAnsi="Aptos"/>
              </w:rPr>
              <w:t>Documentos institucionales, Word, PowerPoint, Jira, Git/GitHub, Ionic y Firebase</w:t>
            </w:r>
          </w:p>
        </w:tc>
        <w:tc>
          <w:tcPr>
            <w:tcW w:w="1276" w:type="dxa"/>
          </w:tcPr>
          <w:p w14:paraId="749092F2" w14:textId="77777777" w:rsidR="00E853D8" w:rsidRDefault="00000000">
            <w:r>
              <w:rPr>
                <w:rFonts w:ascii="Aptos" w:hAnsi="Aptos"/>
              </w:rPr>
              <w:t>2 semanas</w:t>
            </w:r>
          </w:p>
        </w:tc>
        <w:tc>
          <w:tcPr>
            <w:tcW w:w="1275" w:type="dxa"/>
          </w:tcPr>
          <w:p w14:paraId="69625515" w14:textId="77777777" w:rsidR="00E853D8" w:rsidRDefault="00000000">
            <w:r>
              <w:rPr>
                <w:rFonts w:ascii="Aptos" w:hAnsi="Aptos"/>
              </w:rPr>
              <w:t>Equipo Scrum</w:t>
            </w:r>
          </w:p>
        </w:tc>
        <w:tc>
          <w:tcPr>
            <w:tcW w:w="1134" w:type="dxa"/>
          </w:tcPr>
          <w:p w14:paraId="7C66FA8A" w14:textId="77777777" w:rsidR="00E853D8" w:rsidRDefault="00000000">
            <w:r>
              <w:rPr>
                <w:rFonts w:ascii="Aptos" w:hAnsi="Aptos"/>
              </w:rPr>
              <w:t>La documentación se está ajustando a Ciudad Alerta y a las observaciones recibidas: permisos por rol, Organismo, perfil y preferencias, protección de datos y detección de duplicados mediante umbral configurable.</w:t>
            </w:r>
          </w:p>
        </w:tc>
        <w:tc>
          <w:tcPr>
            <w:tcW w:w="1560" w:type="dxa"/>
          </w:tcPr>
          <w:p w14:paraId="15A68043" w14:textId="77777777" w:rsidR="00E853D8" w:rsidRDefault="00000000">
            <w:r>
              <w:rPr>
                <w:rFonts w:ascii="Aptos" w:hAnsi="Aptos"/>
              </w:rPr>
              <w:t>En proceso</w:t>
            </w:r>
          </w:p>
        </w:tc>
        <w:tc>
          <w:tcPr>
            <w:tcW w:w="850" w:type="dxa"/>
          </w:tcPr>
          <w:p w14:paraId="2F935532" w14:textId="77777777" w:rsidR="00E853D8" w:rsidRDefault="00000000">
            <w:r>
              <w:rPr>
                <w:rFonts w:ascii="Aptos" w:hAnsi="Aptos"/>
              </w:rPr>
              <w:t>Alinear la documentación con la implementación real y completar evidencias de aplicación y base de datos antes del cierre de Fase 2.</w:t>
            </w:r>
          </w:p>
        </w:tc>
      </w:tr>
    </w:tbl>
    <w:p w14:paraId="7ED370DB" w14:textId="77777777" w:rsidR="00E853D8" w:rsidRDefault="00E853D8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E853D8" w14:paraId="040F5875" w14:textId="77777777">
        <w:trPr>
          <w:trHeight w:val="440"/>
        </w:trPr>
        <w:tc>
          <w:tcPr>
            <w:tcW w:w="9498" w:type="dxa"/>
            <w:vAlign w:val="center"/>
          </w:tcPr>
          <w:p w14:paraId="109D77F3" w14:textId="77777777" w:rsidR="00E853D8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E853D8" w14:paraId="1E4D11D9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5BC1364D" w14:textId="77777777" w:rsidR="00E853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lastRenderedPageBreak/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0DB27E90" w14:textId="77777777" w:rsidR="00E853D8" w:rsidRDefault="00E853D8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E853D8" w14:paraId="1753D00F" w14:textId="77777777">
        <w:trPr>
          <w:trHeight w:val="1936"/>
        </w:trPr>
        <w:tc>
          <w:tcPr>
            <w:tcW w:w="9496" w:type="dxa"/>
            <w:vAlign w:val="center"/>
          </w:tcPr>
          <w:p w14:paraId="13AE0DCB" w14:textId="77777777" w:rsidR="00E853D8" w:rsidRDefault="00000000">
            <w:r>
              <w:rPr>
                <w:rFonts w:ascii="Aptos" w:hAnsi="Aptos"/>
              </w:rPr>
              <w:t>Factores que han facilitado y/o dificultado el desarrollo de mi plan de trabajo: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Facilitadores:</w:t>
            </w:r>
            <w:r>
              <w:rPr>
                <w:rFonts w:ascii="Aptos" w:hAnsi="Aptos"/>
              </w:rPr>
              <w:br/>
              <w:t>• Uso de Scrum y Jira para organizar los Sprint y visualizar actividades desarrolladas, en proceso y pendientes.</w:t>
            </w:r>
            <w:r>
              <w:rPr>
                <w:rFonts w:ascii="Aptos" w:hAnsi="Aptos"/>
              </w:rPr>
              <w:br/>
              <w:t>• Uso de Ionic + Angular y Firebase, que permite integrar autenticación, persistencia NoSQL y almacenamiento de evidencias.</w:t>
            </w:r>
            <w:r>
              <w:rPr>
                <w:rFonts w:ascii="Aptos" w:hAnsi="Aptos"/>
              </w:rPr>
              <w:br/>
              <w:t>• Disponibilidad de evidencias funcionales de la aplicación para apoyar el Plan de Pruebas y la documentación técnica.</w:t>
            </w:r>
            <w:r>
              <w:rPr>
                <w:rFonts w:ascii="Aptos" w:hAnsi="Aptos"/>
              </w:rPr>
              <w:br/>
              <w:t>• Definición progresiva del flujo principal de Ciudad Alerta y de sus módulos.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Dificultadores:</w:t>
            </w:r>
            <w:r>
              <w:rPr>
                <w:rFonts w:ascii="Aptos" w:hAnsi="Aptos"/>
              </w:rPr>
              <w:br/>
              <w:t>• Dificultad para coordinar reuniones sincrónicas por compatibilidad de horarios laborales, académicos y compromisos personales del equipo.</w:t>
            </w:r>
            <w:r>
              <w:rPr>
                <w:rFonts w:ascii="Aptos" w:hAnsi="Aptos"/>
              </w:rPr>
              <w:br/>
              <w:t>• Necesidad de mantener consistencia entre Historias de Usuario, RF/RNF, Jira, arquitectura, Firestore, Plan de Pruebas y aplicación.</w:t>
            </w:r>
            <w:r>
              <w:rPr>
                <w:rFonts w:ascii="Aptos" w:hAnsi="Aptos"/>
              </w:rPr>
              <w:br/>
              <w:t>• Funcionalidades aún en desarrollo, especialmente detección de coincidencias, validación comunitaria, alertas inclusivas y permisos del rol Organismo.</w:t>
            </w:r>
            <w:r>
              <w:rPr>
                <w:rFonts w:ascii="Aptos" w:hAnsi="Aptos"/>
              </w:rPr>
              <w:br/>
              <w:t>• Ajustes técnicos asociados a geolocalización, mapas, almacenamiento de fotografías y reglas de seguridad.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Acciones tomadas: reforzar el seguimiento mediante Jira, actualizar la documentación con evidencias reales, reorganizar las Historias de Usuario y continuar las pruebas por módulo antes de registrar resultados como aprobados.</w:t>
            </w:r>
          </w:p>
        </w:tc>
      </w:tr>
    </w:tbl>
    <w:p w14:paraId="0561827B" w14:textId="77777777" w:rsidR="00E853D8" w:rsidRDefault="00E853D8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E853D8" w14:paraId="4739D69D" w14:textId="77777777">
        <w:trPr>
          <w:trHeight w:val="1936"/>
        </w:trPr>
        <w:tc>
          <w:tcPr>
            <w:tcW w:w="9493" w:type="dxa"/>
            <w:vAlign w:val="center"/>
          </w:tcPr>
          <w:p w14:paraId="08D7508D" w14:textId="77777777" w:rsidR="00E853D8" w:rsidRDefault="00000000">
            <w:r>
              <w:rPr>
                <w:rFonts w:ascii="Aptos" w:hAnsi="Aptos"/>
              </w:rPr>
              <w:t>Actividades ajustadas o eliminadas: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Se reorganizaron las Historias de Usuario para evitar duplicidades y reflejar el flujo actual de Ciudad Alerta. Se incorporaron observaciones relacionadas con permisos por rol, participación del Organismo, perfil y preferencias del usuario, privacidad de datos y detección de incidencias similares mediante un umbral configurable.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También se ajustó la documentación técnica para utilizar Ionic + Angular y Firebase/Cloud Firestore como tecnologías vigentes del proyecto. La tecnología cartográfica debe mantenerse alineada con la implementación real de la aplicación.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No se consideran eliminadas las funcionalidades centrales del proyecto; se han reordenado y priorizado según el avance real de los Sprint y la capacidad de demostrarlas y probarlas durante la Fase 2.</w:t>
            </w:r>
          </w:p>
        </w:tc>
      </w:tr>
    </w:tbl>
    <w:p w14:paraId="10EB1104" w14:textId="77777777" w:rsidR="00E853D8" w:rsidRDefault="00E853D8">
      <w:pPr>
        <w:spacing w:after="0" w:line="240" w:lineRule="auto"/>
        <w:jc w:val="both"/>
        <w:rPr>
          <w:i/>
          <w:color w:val="548DD4"/>
          <w:sz w:val="20"/>
          <w:szCs w:val="20"/>
        </w:rPr>
      </w:pPr>
    </w:p>
    <w:p w14:paraId="24F880F9" w14:textId="77777777" w:rsidR="00E853D8" w:rsidRDefault="00E853D8">
      <w:pPr>
        <w:spacing w:after="0" w:line="240" w:lineRule="auto"/>
        <w:jc w:val="both"/>
        <w:rPr>
          <w:i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E853D8" w14:paraId="6B5DE076" w14:textId="77777777">
        <w:trPr>
          <w:trHeight w:val="1966"/>
        </w:trPr>
        <w:tc>
          <w:tcPr>
            <w:tcW w:w="9498" w:type="dxa"/>
            <w:vAlign w:val="center"/>
          </w:tcPr>
          <w:p w14:paraId="6C78A4F9" w14:textId="77777777" w:rsidR="00E853D8" w:rsidRDefault="00000000">
            <w:r>
              <w:rPr>
                <w:rFonts w:ascii="Aptos" w:hAnsi="Aptos"/>
              </w:rPr>
              <w:t>Actividades que no has iniciado o están retrasadas: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Se encuentran pendientes o en proceso de cierre algunas funcionalidades asociadas a detección de incidencias similares, confirmación comunitaria, contador de confirmaciones, Alertas Tempranas Inclusivas, participación/reconocimiento y definición completa de permisos para el rol Organismo.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También se debe continuar la ejecución del Plan de Pruebas, completar evidencias de Firestore y consolidar la documentación de Fase 2.</w:t>
            </w:r>
            <w:r>
              <w:rPr>
                <w:rFonts w:ascii="Aptos" w:hAnsi="Aptos"/>
              </w:rPr>
              <w:br/>
            </w:r>
            <w:r>
              <w:rPr>
                <w:rFonts w:ascii="Aptos" w:hAnsi="Aptos"/>
              </w:rPr>
              <w:br/>
              <w:t>Estrategia: priorizar el flujo principal de negocio para alcanzar una demo funcional verificable; completar las funcionalidades pendientes por Sprint; registrar evidencia de cada prueba ejecutada; y mantener sincronizados Jira, HU, RF/RNF, arquitectura, base de datos y documentación técnica.</w:t>
            </w:r>
          </w:p>
        </w:tc>
      </w:tr>
    </w:tbl>
    <w:p w14:paraId="0B790063" w14:textId="77777777" w:rsidR="00E853D8" w:rsidRDefault="00E853D8"/>
    <w:sectPr w:rsidR="00E853D8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D1E02" w14:textId="77777777" w:rsidR="002B4B55" w:rsidRDefault="002B4B55">
      <w:pPr>
        <w:spacing w:after="0" w:line="240" w:lineRule="auto"/>
      </w:pPr>
      <w:r>
        <w:separator/>
      </w:r>
    </w:p>
  </w:endnote>
  <w:endnote w:type="continuationSeparator" w:id="0">
    <w:p w14:paraId="17E23B4A" w14:textId="77777777" w:rsidR="002B4B55" w:rsidRDefault="002B4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038DC98-85BA-4AD6-A4C4-1D56ED953BC1}"/>
    <w:embedBold r:id="rId2" w:fontKey="{6C6F6E83-D23B-4411-878E-AE5D7E590F64}"/>
    <w:embedItalic r:id="rId3" w:fontKey="{52D24B2E-BD64-4BC8-9888-F6DB2152185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17FB7ABC-BD0C-4E35-9F28-F66DDD5FD24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8A5D3981-E600-4E5A-87AC-9F18CECC79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771B89D-386D-46E4-9135-1826111CF23F}"/>
    <w:embedItalic r:id="rId7" w:fontKey="{29A4BE25-4278-416C-9D9B-23C2F66DF3C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D043707C-4C25-4F2C-A302-E85D59854B59}"/>
    <w:embedBold r:id="rId9" w:fontKey="{B7F855FF-4AE8-4CDA-BD87-2E20520324E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0" w:fontKey="{9EB0830E-B02C-4E17-92F2-45E6B7B9CC6B}"/>
    <w:embedBold r:id="rId11" w:fontKey="{0D6780C4-EF34-407E-9CCA-C87BD890FE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8779" w14:textId="77777777" w:rsidR="002B4B55" w:rsidRDefault="002B4B55">
      <w:pPr>
        <w:spacing w:after="0" w:line="240" w:lineRule="auto"/>
      </w:pPr>
      <w:r>
        <w:separator/>
      </w:r>
    </w:p>
  </w:footnote>
  <w:footnote w:type="continuationSeparator" w:id="0">
    <w:p w14:paraId="2649674F" w14:textId="77777777" w:rsidR="002B4B55" w:rsidRDefault="002B4B55">
      <w:pPr>
        <w:spacing w:after="0" w:line="240" w:lineRule="auto"/>
      </w:pPr>
      <w:r>
        <w:continuationSeparator/>
      </w:r>
    </w:p>
  </w:footnote>
  <w:footnote w:id="1">
    <w:p w14:paraId="704D2217" w14:textId="77777777" w:rsidR="00E853D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8237" w14:textId="77777777" w:rsidR="00E853D8" w:rsidRDefault="00E853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E853D8" w14:paraId="0259A361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2475749" w14:textId="77777777" w:rsidR="00E853D8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Desarrollo Proyecto APT </w:t>
          </w:r>
        </w:p>
        <w:p w14:paraId="35EC8D85" w14:textId="77777777" w:rsidR="00E853D8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EFE06D9" w14:textId="77777777" w:rsidR="00E853D8" w:rsidRDefault="00000000">
          <w:pPr>
            <w:jc w:val="center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A5ABC38" wp14:editId="05F3AD54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3DD6CF8" w14:textId="77777777" w:rsidR="00E853D8" w:rsidRDefault="00E853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A4C"/>
    <w:multiLevelType w:val="multilevel"/>
    <w:tmpl w:val="8432E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71074D"/>
    <w:multiLevelType w:val="multilevel"/>
    <w:tmpl w:val="A5B80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334132">
    <w:abstractNumId w:val="0"/>
  </w:num>
  <w:num w:numId="2" w16cid:durableId="1382171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D8"/>
    <w:rsid w:val="002B4B55"/>
    <w:rsid w:val="004647C4"/>
    <w:rsid w:val="006F5644"/>
    <w:rsid w:val="00B311EE"/>
    <w:rsid w:val="00E8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0952B"/>
  <w15:docId w15:val="{97E494E5-AE95-4095-9047-9A8A7B8A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MRagx4cB/+BcGPMCfDJ4Uvwz0Q==">CgMxLjAyDmguOGE3MjZmcWxxZTV4OAByITFMQnBnTG9jMUNldXp1U2VMWEUxNW0yRFBtb0V2QWdMMw==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1041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claudio torres</cp:lastModifiedBy>
  <cp:revision>2</cp:revision>
  <dcterms:created xsi:type="dcterms:W3CDTF">2026-09-21T03:43:00Z</dcterms:created>
  <dcterms:modified xsi:type="dcterms:W3CDTF">2026-09-21T03:43:00Z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