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rial" w:cs="Arial" w:eastAsia="Arial" w:hAnsi="Arial"/>
          <w:b w:val="1"/>
          <w:bCs w:val="1"/>
          <w:color w:val="1f4e79"/>
          <w:sz w:val="44"/>
          <w:szCs w:val="44"/>
          <w:rtl w:val="0"/>
        </w:rPr>
        <w:t xml:space="preserve">PRÁCTICA</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color w:val="2e75b6"/>
          <w:sz w:val="28"/>
          <w:szCs w:val="28"/>
          <w:rtl w:val="0"/>
        </w:rPr>
        <w:t xml:space="preserve">RPA + RAG: Grabadora de Procesos y Ejecución Parametrizada</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Objetivo</w:t>
      </w:r>
    </w:p>
    <w:p w:rsidR="00000000" w:rsidDel="00000000" w:rsidP="00000000" w:rsidRDefault="00000000" w:rsidRPr="00000000" w14:paraId="00000004">
      <w:pPr>
        <w:spacing w:after="200" w:lineRule="auto"/>
        <w:rPr/>
      </w:pPr>
      <w:r w:rsidDel="00000000" w:rsidR="00000000" w:rsidRPr="00000000">
        <w:rPr>
          <w:rtl w:val="0"/>
        </w:rPr>
        <w:t xml:space="preserve">Construir un sistema end-to-end capaz de: (a) grabar un procedimiento de "alta de producto" en un formulario web local, (b) guardar el procedimiento como un workflow JSON con placeholders, (c) indexar ese procedimiento en un RAG usando LangChain con ChromaDB, y (d) dada una petición en lenguaje natural, recuperar el procedimiento correcto, extraer parámetros validados y ejecutar el RPA automáticamente rellenando el formulario.</w:t>
      </w:r>
    </w:p>
    <w:p w:rsidR="00000000" w:rsidDel="00000000" w:rsidP="00000000" w:rsidRDefault="00000000" w:rsidRPr="00000000" w14:paraId="00000005">
      <w:pPr>
        <w:pStyle w:val="Heading1"/>
        <w:rPr/>
      </w:pPr>
      <w:r w:rsidDel="00000000" w:rsidR="00000000" w:rsidRPr="00000000">
        <w:rPr>
          <w:rtl w:val="0"/>
        </w:rPr>
        <w:t xml:space="preserve">2. Material proporcionado</w:t>
      </w:r>
    </w:p>
    <w:p w:rsidR="00000000" w:rsidDel="00000000" w:rsidP="00000000" w:rsidRDefault="00000000" w:rsidRPr="00000000" w14:paraId="00000006">
      <w:pPr>
        <w:spacing w:after="120" w:lineRule="auto"/>
        <w:rPr/>
      </w:pPr>
      <w:r w:rsidDel="00000000" w:rsidR="00000000" w:rsidRPr="00000000">
        <w:rPr>
          <w:rtl w:val="0"/>
        </w:rPr>
        <w:t xml:space="preserve">Se proporciona al alumno únicamente el </w:t>
      </w:r>
      <w:r w:rsidDel="00000000" w:rsidR="00000000" w:rsidRPr="00000000">
        <w:rPr>
          <w:b w:val="1"/>
          <w:bCs w:val="1"/>
          <w:rtl w:val="0"/>
        </w:rPr>
        <w:t xml:space="preserve">formulario web</w:t>
      </w:r>
      <w:r w:rsidDel="00000000" w:rsidR="00000000" w:rsidRPr="00000000">
        <w:rPr>
          <w:rtl w:val="0"/>
        </w:rPr>
        <w:t xml:space="preserve"> ya funcional:</w:t>
      </w:r>
    </w:p>
    <w:p w:rsidR="00000000" w:rsidDel="00000000" w:rsidP="00000000" w:rsidRDefault="00000000" w:rsidRPr="00000000" w14:paraId="00000007">
      <w:pPr>
        <w:spacing w:after="60" w:lineRule="auto"/>
        <w:ind w:left="720" w:firstLine="0"/>
        <w:rPr/>
      </w:pPr>
      <w:r w:rsidDel="00000000" w:rsidR="00000000" w:rsidRPr="00000000">
        <w:rPr>
          <w:rtl w:val="0"/>
        </w:rPr>
        <w:t xml:space="preserve">• </w:t>
      </w:r>
      <w:r w:rsidDel="00000000" w:rsidR="00000000" w:rsidRPr="00000000">
        <w:rPr>
          <w:b w:val="1"/>
          <w:bCs w:val="1"/>
          <w:rtl w:val="0"/>
        </w:rPr>
        <w:t xml:space="preserve">01_web_form/index.html</w:t>
      </w:r>
      <w:r w:rsidDel="00000000" w:rsidR="00000000" w:rsidRPr="00000000">
        <w:rPr>
          <w:rtl w:val="0"/>
        </w:rPr>
        <w:t xml:space="preserve"> — Formulario de alta de producto con campos nombre, precio, stock y categoría. Incluye validación HTML5, botón "Guardar" (id: #btn_guardar) y toast de confirmación (id: #toast, texto contiene "Guardado"). No incluye recorder: el alumno debe implementarlo.</w:t>
      </w:r>
    </w:p>
    <w:p w:rsidR="00000000" w:rsidDel="00000000" w:rsidP="00000000" w:rsidRDefault="00000000" w:rsidRPr="00000000" w14:paraId="00000008">
      <w:pPr>
        <w:spacing w:after="60" w:lineRule="auto"/>
        <w:ind w:left="720" w:firstLine="0"/>
        <w:rPr/>
      </w:pPr>
      <w:r w:rsidDel="00000000" w:rsidR="00000000" w:rsidRPr="00000000">
        <w:rPr>
          <w:rtl w:val="0"/>
        </w:rPr>
        <w:t xml:space="preserve">• </w:t>
      </w:r>
      <w:r w:rsidDel="00000000" w:rsidR="00000000" w:rsidRPr="00000000">
        <w:rPr>
          <w:b w:val="1"/>
          <w:bCs w:val="1"/>
          <w:rtl w:val="0"/>
        </w:rPr>
        <w:t xml:space="preserve">01_web_form/server.py</w:t>
      </w:r>
      <w:r w:rsidDel="00000000" w:rsidR="00000000" w:rsidRPr="00000000">
        <w:rPr>
          <w:rtl w:val="0"/>
        </w:rPr>
        <w:t xml:space="preserve"> — Servidor HTTP local que sirve el formulario en http://localhost:8080.</w:t>
      </w:r>
    </w:p>
    <w:p w:rsidR="00000000" w:rsidDel="00000000" w:rsidP="00000000" w:rsidRDefault="00000000" w:rsidRPr="00000000" w14:paraId="00000009">
      <w:pPr>
        <w:spacing w:after="200" w:lineRule="auto"/>
        <w:ind w:left="0" w:firstLine="0"/>
        <w:rPr/>
      </w:pP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rtl w:val="0"/>
        </w:rPr>
        <w:t xml:space="preserve">Con este material, el alumno debe desarrollar </w:t>
      </w:r>
      <w:r w:rsidDel="00000000" w:rsidR="00000000" w:rsidRPr="00000000">
        <w:rPr>
          <w:b w:val="1"/>
          <w:bCs w:val="1"/>
          <w:rtl w:val="0"/>
        </w:rPr>
        <w:t xml:space="preserve">todo lo demás</w:t>
      </w:r>
      <w:r w:rsidDel="00000000" w:rsidR="00000000" w:rsidRPr="00000000">
        <w:rPr>
          <w:rtl w:val="0"/>
        </w:rPr>
        <w:t xml:space="preserve">: recorder JS, grabación del workflow, indexación RAG, extracción de parámetros por LLM, runner RPA y orquestador CLI.</w:t>
      </w:r>
    </w:p>
    <w:p w:rsidR="00000000" w:rsidDel="00000000" w:rsidP="00000000" w:rsidRDefault="00000000" w:rsidRPr="00000000" w14:paraId="0000000B">
      <w:pPr>
        <w:pStyle w:val="Heading1"/>
        <w:rPr/>
      </w:pPr>
      <w:r w:rsidDel="00000000" w:rsidR="00000000" w:rsidRPr="00000000">
        <w:rPr>
          <w:rtl w:val="0"/>
        </w:rPr>
        <w:t xml:space="preserve">3. Requisitos técnicos</w:t>
      </w:r>
    </w:p>
    <w:p w:rsidR="00000000" w:rsidDel="00000000" w:rsidP="00000000" w:rsidRDefault="00000000" w:rsidRPr="00000000" w14:paraId="0000000C">
      <w:pPr>
        <w:spacing w:after="60" w:lineRule="auto"/>
        <w:ind w:left="720" w:firstLine="0"/>
        <w:rPr/>
      </w:pPr>
      <w:r w:rsidDel="00000000" w:rsidR="00000000" w:rsidRPr="00000000">
        <w:rPr>
          <w:b w:val="1"/>
          <w:bCs w:val="1"/>
          <w:rtl w:val="0"/>
        </w:rPr>
        <w:t xml:space="preserve">Lenguaje: </w:t>
      </w:r>
      <w:r w:rsidDel="00000000" w:rsidR="00000000" w:rsidRPr="00000000">
        <w:rPr>
          <w:rtl w:val="0"/>
        </w:rPr>
        <w:t xml:space="preserve">Python 3.11+</w:t>
      </w:r>
    </w:p>
    <w:p w:rsidR="00000000" w:rsidDel="00000000" w:rsidP="00000000" w:rsidRDefault="00000000" w:rsidRPr="00000000" w14:paraId="0000000D">
      <w:pPr>
        <w:spacing w:after="60" w:lineRule="auto"/>
        <w:ind w:left="720" w:firstLine="0"/>
        <w:rPr/>
      </w:pPr>
      <w:r w:rsidDel="00000000" w:rsidR="00000000" w:rsidRPr="00000000">
        <w:rPr>
          <w:b w:val="1"/>
          <w:bCs w:val="1"/>
          <w:rtl w:val="0"/>
        </w:rPr>
        <w:t xml:space="preserve">Automatización web: </w:t>
      </w:r>
      <w:r w:rsidDel="00000000" w:rsidR="00000000" w:rsidRPr="00000000">
        <w:rPr>
          <w:rtl w:val="0"/>
        </w:rPr>
        <w:t xml:space="preserve">Playwright (recomendado) o Selenium</w:t>
      </w:r>
    </w:p>
    <w:p w:rsidR="00000000" w:rsidDel="00000000" w:rsidP="00000000" w:rsidRDefault="00000000" w:rsidRPr="00000000" w14:paraId="0000000E">
      <w:pPr>
        <w:spacing w:after="60" w:lineRule="auto"/>
        <w:ind w:left="720" w:firstLine="0"/>
        <w:rPr/>
      </w:pPr>
      <w:r w:rsidDel="00000000" w:rsidR="00000000" w:rsidRPr="00000000">
        <w:rPr>
          <w:b w:val="1"/>
          <w:bCs w:val="1"/>
          <w:rtl w:val="0"/>
        </w:rPr>
        <w:t xml:space="preserve">RAG: </w:t>
      </w:r>
      <w:r w:rsidDel="00000000" w:rsidR="00000000" w:rsidRPr="00000000">
        <w:rPr>
          <w:rtl w:val="0"/>
        </w:rPr>
        <w:t xml:space="preserve">LangChain + ChromaDB (persistente en disco)</w:t>
      </w:r>
    </w:p>
    <w:p w:rsidR="00000000" w:rsidDel="00000000" w:rsidP="00000000" w:rsidRDefault="00000000" w:rsidRPr="00000000" w14:paraId="0000000F">
      <w:pPr>
        <w:spacing w:after="60" w:lineRule="auto"/>
        <w:ind w:left="720" w:firstLine="0"/>
        <w:rPr/>
      </w:pPr>
      <w:r w:rsidDel="00000000" w:rsidR="00000000" w:rsidRPr="00000000">
        <w:rPr>
          <w:b w:val="1"/>
          <w:bCs w:val="1"/>
          <w:rtl w:val="0"/>
        </w:rPr>
        <w:t xml:space="preserve">LLM: </w:t>
      </w:r>
      <w:r w:rsidDel="00000000" w:rsidR="00000000" w:rsidRPr="00000000">
        <w:rPr>
          <w:rtl w:val="0"/>
        </w:rPr>
        <w:t xml:space="preserve">Compatible con API OpenAI (debe funcionar con LM Studio vía OPENAI_BASE_URL)</w:t>
      </w:r>
    </w:p>
    <w:p w:rsidR="00000000" w:rsidDel="00000000" w:rsidP="00000000" w:rsidRDefault="00000000" w:rsidRPr="00000000" w14:paraId="00000010">
      <w:pPr>
        <w:spacing w:after="200" w:lineRule="auto"/>
        <w:ind w:left="720" w:firstLine="0"/>
        <w:rPr/>
      </w:pPr>
      <w:r w:rsidDel="00000000" w:rsidR="00000000" w:rsidRPr="00000000">
        <w:rPr>
          <w:b w:val="1"/>
          <w:bCs w:val="1"/>
          <w:rtl w:val="0"/>
        </w:rPr>
        <w:t xml:space="preserve">Validación: </w:t>
      </w:r>
      <w:r w:rsidDel="00000000" w:rsidR="00000000" w:rsidRPr="00000000">
        <w:rPr>
          <w:rtl w:val="0"/>
        </w:rPr>
        <w:t xml:space="preserve">Pydantic v2 para parámetros</w:t>
      </w:r>
    </w:p>
    <w:p w:rsidR="00000000" w:rsidDel="00000000" w:rsidP="00000000" w:rsidRDefault="00000000" w:rsidRPr="00000000" w14:paraId="00000011">
      <w:pPr>
        <w:pStyle w:val="Heading1"/>
        <w:rPr/>
      </w:pPr>
      <w:r w:rsidDel="00000000" w:rsidR="00000000" w:rsidRPr="00000000">
        <w:rPr>
          <w:rtl w:val="0"/>
        </w:rPr>
        <w:t xml:space="preserve">4. Entregables del alumno</w:t>
      </w:r>
    </w:p>
    <w:p w:rsidR="00000000" w:rsidDel="00000000" w:rsidP="00000000" w:rsidRDefault="00000000" w:rsidRPr="00000000" w14:paraId="00000012">
      <w:pPr>
        <w:spacing w:after="200" w:lineRule="auto"/>
        <w:rPr/>
      </w:pPr>
      <w:r w:rsidDel="00000000" w:rsidR="00000000" w:rsidRPr="00000000">
        <w:rPr>
          <w:rtl w:val="0"/>
        </w:rPr>
        <w:t xml:space="preserve">El alumno debe entregar un proyecto funcional con la siguiente estructura:</w:t>
      </w:r>
    </w:p>
    <w:tbl>
      <w:tblPr>
        <w:tblStyle w:val="Table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6"/>
        <w:tblGridChange w:id="0">
          <w:tblGrid>
            <w:gridCol w:w="3200"/>
            <w:gridCol w:w="6306"/>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20"/>
                <w:szCs w:val="20"/>
                <w:rtl w:val="0"/>
              </w:rPr>
              <w:t xml:space="preserve">Carpeta / Archivo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1"/>
                <w:bCs w:val="1"/>
                <w:sz w:val="20"/>
                <w:szCs w:val="20"/>
                <w:rtl w:val="0"/>
              </w:rPr>
              <w:t xml:space="preserve">01_web_form/index.html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20"/>
                <w:szCs w:val="20"/>
                <w:rtl w:val="0"/>
              </w:rPr>
              <w:t xml:space="preserve">Formulario original + Recorder JS integrado (panel Start/Stop/Download)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1"/>
                <w:bCs w:val="1"/>
                <w:sz w:val="20"/>
                <w:szCs w:val="20"/>
                <w:rtl w:val="0"/>
              </w:rPr>
              <w:t xml:space="preserve">02_procedures/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20"/>
                <w:szCs w:val="20"/>
                <w:rtl w:val="0"/>
              </w:rPr>
              <w:t xml:space="preserve">Workflow JSON de ejemplo generado con el Recorder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1"/>
                <w:bCs w:val="1"/>
                <w:sz w:val="20"/>
                <w:szCs w:val="20"/>
                <w:rtl w:val="0"/>
              </w:rPr>
              <w:t xml:space="preserve">03_rag/index_procedures.py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sz w:val="20"/>
                <w:szCs w:val="20"/>
                <w:rtl w:val="0"/>
              </w:rPr>
              <w:t xml:space="preserve">Script que indexa workflows en ChromaDB con LangChain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1"/>
                <w:bCs w:val="1"/>
                <w:sz w:val="20"/>
                <w:szCs w:val="20"/>
                <w:rtl w:val="0"/>
              </w:rPr>
              <w:t xml:space="preserve">03_rag/search_procedures.py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20"/>
                <w:szCs w:val="20"/>
                <w:rtl w:val="0"/>
              </w:rPr>
              <w:t xml:space="preserve">Script de búsqueda semántica por 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1"/>
                <w:bCs w:val="1"/>
                <w:sz w:val="20"/>
                <w:szCs w:val="20"/>
                <w:rtl w:val="0"/>
              </w:rPr>
              <w:t xml:space="preserve">04_orchestrator/runner.py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20"/>
                <w:szCs w:val="20"/>
                <w:rtl w:val="0"/>
              </w:rPr>
              <w:t xml:space="preserve">Runner RPA que ejecuta workflows con Playwright/Selenium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1"/>
                <w:bCs w:val="1"/>
                <w:sz w:val="20"/>
                <w:szCs w:val="20"/>
                <w:rtl w:val="0"/>
              </w:rPr>
              <w:t xml:space="preserve">04_orchestrator/app.py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20">
            <w:pPr>
              <w:jc w:val="left"/>
              <w:rPr/>
            </w:pPr>
            <w:sdt>
              <w:sdtPr>
                <w:id w:val="1022648761"/>
                <w:tag w:val="goog_rdk_0"/>
              </w:sdtPr>
              <w:sdtContent>
                <w:r w:rsidDel="00000000" w:rsidR="00000000" w:rsidRPr="00000000">
                  <w:rPr>
                    <w:rFonts w:ascii="Arial Unicode MS" w:cs="Arial Unicode MS" w:eastAsia="Arial Unicode MS" w:hAnsi="Arial Unicode MS"/>
                    <w:b w:val="0"/>
                    <w:bCs w:val="0"/>
                    <w:sz w:val="20"/>
                    <w:szCs w:val="20"/>
                    <w:rtl w:val="0"/>
                  </w:rPr>
                  <w:t xml:space="preserve">Orquestador CLI: RAG → LLM → RPA</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1"/>
                <w:bCs w:val="1"/>
                <w:sz w:val="20"/>
                <w:szCs w:val="20"/>
                <w:rtl w:val="0"/>
              </w:rPr>
              <w:t xml:space="preserve">shared/models.py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0"/>
                <w:bCs w:val="0"/>
                <w:sz w:val="20"/>
                <w:szCs w:val="20"/>
                <w:rtl w:val="0"/>
              </w:rPr>
              <w:t xml:space="preserve">Modelos Pydantic para validación de parámetros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1"/>
                <w:bCs w:val="1"/>
                <w:sz w:val="20"/>
                <w:szCs w:val="20"/>
                <w:rtl w:val="0"/>
              </w:rPr>
              <w:t xml:space="preserve">shared/templating.py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0"/>
                <w:bCs w:val="0"/>
                <w:sz w:val="20"/>
                <w:szCs w:val="20"/>
                <w:rtl w:val="0"/>
              </w:rPr>
              <w:t xml:space="preserve">Utilidad de sustitución de placeholders en workflows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1"/>
                <w:bCs w:val="1"/>
                <w:sz w:val="20"/>
                <w:szCs w:val="20"/>
                <w:rtl w:val="0"/>
              </w:rPr>
              <w:t xml:space="preserve">README.md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jc w:val="left"/>
              <w:rPr>
                <w:sz w:val="20"/>
                <w:szCs w:val="20"/>
              </w:rPr>
            </w:pPr>
            <w:r w:rsidDel="00000000" w:rsidR="00000000" w:rsidRPr="00000000">
              <w:rPr>
                <w:rFonts w:ascii="Arial" w:cs="Arial" w:eastAsia="Arial" w:hAnsi="Arial"/>
                <w:b w:val="0"/>
                <w:bCs w:val="0"/>
                <w:sz w:val="20"/>
                <w:szCs w:val="20"/>
                <w:rtl w:val="0"/>
              </w:rPr>
              <w:t xml:space="preserve">Documentación con instrucciones de instalación y uso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jc w:val="left"/>
              <w:rPr>
                <w:rFonts w:ascii="Arial" w:cs="Arial" w:eastAsia="Arial" w:hAnsi="Arial"/>
                <w:b w:val="1"/>
                <w:bCs w:val="1"/>
                <w:sz w:val="20"/>
                <w:szCs w:val="20"/>
              </w:rPr>
            </w:pPr>
            <w:r w:rsidDel="00000000" w:rsidR="00000000" w:rsidRPr="00000000">
              <w:rPr>
                <w:b w:val="1"/>
                <w:bCs w:val="1"/>
                <w:sz w:val="20"/>
                <w:szCs w:val="20"/>
                <w:rtl w:val="0"/>
              </w:rPr>
              <w:t xml:space="preserve">Video explicativo/ejecución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jc w:val="left"/>
              <w:rPr>
                <w:rFonts w:ascii="Arial" w:cs="Arial" w:eastAsia="Arial" w:hAnsi="Arial"/>
                <w:b w:val="0"/>
                <w:bCs w:val="0"/>
                <w:sz w:val="20"/>
                <w:szCs w:val="20"/>
              </w:rPr>
            </w:pPr>
            <w:r w:rsidDel="00000000" w:rsidR="00000000" w:rsidRPr="00000000">
              <w:rPr>
                <w:sz w:val="20"/>
                <w:szCs w:val="20"/>
                <w:rtl w:val="0"/>
              </w:rPr>
              <w:t xml:space="preserve">Video del alumno donde explique el codigo + ejecute el programa (max 20 min)</w:t>
            </w:r>
            <w:r w:rsidDel="00000000" w:rsidR="00000000" w:rsidRPr="00000000">
              <w:rPr>
                <w:rtl w:val="0"/>
              </w:rPr>
            </w:r>
          </w:p>
        </w:tc>
      </w:tr>
    </w:tbl>
    <w:p w:rsidR="00000000" w:rsidDel="00000000" w:rsidP="00000000" w:rsidRDefault="00000000" w:rsidRPr="00000000" w14:paraId="00000029">
      <w:pPr>
        <w:spacing w:after="200" w:before="200" w:lineRule="auto"/>
        <w:rPr/>
      </w:pPr>
      <w:r w:rsidDel="00000000" w:rsidR="00000000" w:rsidRPr="00000000">
        <w:rPr>
          <w:rtl w:val="0"/>
        </w:rPr>
        <w:t xml:space="preserve">El proyecto debe arrancar y funcionar con estos tres comandos (además de la instalación):</w:t>
      </w:r>
    </w:p>
    <w:p w:rsidR="00000000" w:rsidDel="00000000" w:rsidP="00000000" w:rsidRDefault="00000000" w:rsidRPr="00000000" w14:paraId="0000002A">
      <w:pPr>
        <w:spacing w:after="40" w:lineRule="auto"/>
        <w:ind w:left="720" w:firstLine="0"/>
        <w:rPr/>
      </w:pPr>
      <w:r w:rsidDel="00000000" w:rsidR="00000000" w:rsidRPr="00000000">
        <w:rPr>
          <w:b w:val="1"/>
          <w:bCs w:val="1"/>
          <w:rtl w:val="0"/>
        </w:rPr>
        <w:t xml:space="preserve">1. </w:t>
      </w:r>
      <w:r w:rsidDel="00000000" w:rsidR="00000000" w:rsidRPr="00000000">
        <w:rPr>
          <w:rFonts w:ascii="Courier New" w:cs="Courier New" w:eastAsia="Courier New" w:hAnsi="Courier New"/>
          <w:sz w:val="20"/>
          <w:szCs w:val="20"/>
          <w:rtl w:val="0"/>
        </w:rPr>
        <w:t xml:space="preserve">python 01_web_form/server.py</w:t>
      </w:r>
      <w:r w:rsidDel="00000000" w:rsidR="00000000" w:rsidRPr="00000000">
        <w:rPr>
          <w:rtl w:val="0"/>
        </w:rPr>
      </w:r>
    </w:p>
    <w:p w:rsidR="00000000" w:rsidDel="00000000" w:rsidP="00000000" w:rsidRDefault="00000000" w:rsidRPr="00000000" w14:paraId="0000002B">
      <w:pPr>
        <w:spacing w:after="40" w:lineRule="auto"/>
        <w:ind w:left="720" w:firstLine="0"/>
        <w:rPr/>
      </w:pPr>
      <w:r w:rsidDel="00000000" w:rsidR="00000000" w:rsidRPr="00000000">
        <w:rPr>
          <w:b w:val="1"/>
          <w:bCs w:val="1"/>
          <w:rtl w:val="0"/>
        </w:rPr>
        <w:t xml:space="preserve">2. </w:t>
      </w:r>
      <w:r w:rsidDel="00000000" w:rsidR="00000000" w:rsidRPr="00000000">
        <w:rPr>
          <w:rFonts w:ascii="Courier New" w:cs="Courier New" w:eastAsia="Courier New" w:hAnsi="Courier New"/>
          <w:sz w:val="20"/>
          <w:szCs w:val="20"/>
          <w:rtl w:val="0"/>
        </w:rPr>
        <w:t xml:space="preserve">python 03_rag/index_procedures.py</w:t>
      </w:r>
      <w:r w:rsidDel="00000000" w:rsidR="00000000" w:rsidRPr="00000000">
        <w:rPr>
          <w:rtl w:val="0"/>
        </w:rPr>
      </w:r>
    </w:p>
    <w:p w:rsidR="00000000" w:rsidDel="00000000" w:rsidP="00000000" w:rsidRDefault="00000000" w:rsidRPr="00000000" w14:paraId="0000002C">
      <w:pPr>
        <w:spacing w:after="200" w:lineRule="auto"/>
        <w:ind w:left="720" w:firstLine="0"/>
        <w:rPr/>
      </w:pPr>
      <w:r w:rsidDel="00000000" w:rsidR="00000000" w:rsidRPr="00000000">
        <w:rPr>
          <w:b w:val="1"/>
          <w:bCs w:val="1"/>
          <w:rtl w:val="0"/>
        </w:rPr>
        <w:t xml:space="preserve">3. </w:t>
      </w:r>
      <w:r w:rsidDel="00000000" w:rsidR="00000000" w:rsidRPr="00000000">
        <w:rPr>
          <w:rFonts w:ascii="Courier New" w:cs="Courier New" w:eastAsia="Courier New" w:hAnsi="Courier New"/>
          <w:sz w:val="18"/>
          <w:szCs w:val="18"/>
          <w:rtl w:val="0"/>
        </w:rPr>
        <w:t xml:space="preserve">python 04_orchestrator/app.py "Dame de alta un producto: Camiseta Negra Roma, precio 19.99, stock 25, categoría camisetas"</w:t>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5. Especificación del Recorder (JS)</w:t>
      </w:r>
    </w:p>
    <w:p w:rsidR="00000000" w:rsidDel="00000000" w:rsidP="00000000" w:rsidRDefault="00000000" w:rsidRPr="00000000" w14:paraId="0000002E">
      <w:pPr>
        <w:spacing w:after="120" w:lineRule="auto"/>
        <w:rPr/>
      </w:pPr>
      <w:r w:rsidDel="00000000" w:rsidR="00000000" w:rsidRPr="00000000">
        <w:rPr>
          <w:rtl w:val="0"/>
        </w:rPr>
        <w:t xml:space="preserve">El alumno debe implementar un recorder en JavaScript embebido en index.html que cumpla lo siguiente:</w:t>
      </w:r>
    </w:p>
    <w:p w:rsidR="00000000" w:rsidDel="00000000" w:rsidP="00000000" w:rsidRDefault="00000000" w:rsidRPr="00000000" w14:paraId="0000002F">
      <w:pPr>
        <w:spacing w:after="60" w:lineRule="auto"/>
        <w:ind w:left="720" w:firstLine="0"/>
        <w:rPr/>
      </w:pPr>
      <w:r w:rsidDel="00000000" w:rsidR="00000000" w:rsidRPr="00000000">
        <w:rPr>
          <w:rtl w:val="0"/>
        </w:rPr>
        <w:t xml:space="preserve">• Añadir un panel visual en la página con botones </w:t>
      </w:r>
      <w:r w:rsidDel="00000000" w:rsidR="00000000" w:rsidRPr="00000000">
        <w:rPr>
          <w:b w:val="1"/>
          <w:bCs w:val="1"/>
          <w:rtl w:val="0"/>
        </w:rPr>
        <w:t xml:space="preserve">Start</w:t>
      </w:r>
      <w:r w:rsidDel="00000000" w:rsidR="00000000" w:rsidRPr="00000000">
        <w:rPr>
          <w:rtl w:val="0"/>
        </w:rPr>
        <w:t xml:space="preserve">, </w:t>
      </w:r>
      <w:r w:rsidDel="00000000" w:rsidR="00000000" w:rsidRPr="00000000">
        <w:rPr>
          <w:b w:val="1"/>
          <w:bCs w:val="1"/>
          <w:rtl w:val="0"/>
        </w:rPr>
        <w:t xml:space="preserve">Stop</w:t>
      </w:r>
      <w:r w:rsidDel="00000000" w:rsidR="00000000" w:rsidRPr="00000000">
        <w:rPr>
          <w:rtl w:val="0"/>
        </w:rPr>
        <w:t xml:space="preserve"> y </w:t>
      </w:r>
      <w:r w:rsidDel="00000000" w:rsidR="00000000" w:rsidRPr="00000000">
        <w:rPr>
          <w:b w:val="1"/>
          <w:bCs w:val="1"/>
          <w:rtl w:val="0"/>
        </w:rPr>
        <w:t xml:space="preserve">Download JSON</w:t>
      </w:r>
      <w:r w:rsidDel="00000000" w:rsidR="00000000" w:rsidRPr="00000000">
        <w:rPr>
          <w:rtl w:val="0"/>
        </w:rPr>
        <w:t xml:space="preserve">.</w:t>
      </w:r>
    </w:p>
    <w:p w:rsidR="00000000" w:rsidDel="00000000" w:rsidP="00000000" w:rsidRDefault="00000000" w:rsidRPr="00000000" w14:paraId="00000030">
      <w:pPr>
        <w:spacing w:after="60" w:lineRule="auto"/>
        <w:ind w:left="720" w:firstLine="0"/>
        <w:rPr/>
      </w:pPr>
      <w:r w:rsidDel="00000000" w:rsidR="00000000" w:rsidRPr="00000000">
        <w:rPr>
          <w:rtl w:val="0"/>
        </w:rPr>
        <w:t xml:space="preserve">• Capturar eventos de </w:t>
      </w:r>
      <w:r w:rsidDel="00000000" w:rsidR="00000000" w:rsidRPr="00000000">
        <w:rPr>
          <w:b w:val="1"/>
          <w:bCs w:val="1"/>
          <w:rtl w:val="0"/>
        </w:rPr>
        <w:t xml:space="preserve">click</w:t>
      </w:r>
      <w:r w:rsidDel="00000000" w:rsidR="00000000" w:rsidRPr="00000000">
        <w:rPr>
          <w:rtl w:val="0"/>
        </w:rPr>
        <w:t xml:space="preserve">, </w:t>
      </w:r>
      <w:r w:rsidDel="00000000" w:rsidR="00000000" w:rsidRPr="00000000">
        <w:rPr>
          <w:b w:val="1"/>
          <w:bCs w:val="1"/>
          <w:rtl w:val="0"/>
        </w:rPr>
        <w:t xml:space="preserve">input</w:t>
      </w:r>
      <w:r w:rsidDel="00000000" w:rsidR="00000000" w:rsidRPr="00000000">
        <w:rPr>
          <w:rtl w:val="0"/>
        </w:rPr>
        <w:t xml:space="preserve"> y </w:t>
      </w:r>
      <w:r w:rsidDel="00000000" w:rsidR="00000000" w:rsidRPr="00000000">
        <w:rPr>
          <w:b w:val="1"/>
          <w:bCs w:val="1"/>
          <w:rtl w:val="0"/>
        </w:rPr>
        <w:t xml:space="preserve">change</w:t>
      </w:r>
      <w:r w:rsidDel="00000000" w:rsidR="00000000" w:rsidRPr="00000000">
        <w:rPr>
          <w:rtl w:val="0"/>
        </w:rPr>
        <w:t xml:space="preserve"> (para selects).</w:t>
      </w:r>
    </w:p>
    <w:p w:rsidR="00000000" w:rsidDel="00000000" w:rsidP="00000000" w:rsidRDefault="00000000" w:rsidRPr="00000000" w14:paraId="00000031">
      <w:pPr>
        <w:spacing w:after="60" w:lineRule="auto"/>
        <w:ind w:left="720" w:firstLine="0"/>
        <w:rPr/>
      </w:pPr>
      <w:r w:rsidDel="00000000" w:rsidR="00000000" w:rsidRPr="00000000">
        <w:rPr>
          <w:rtl w:val="0"/>
        </w:rPr>
        <w:t xml:space="preserve">• Generar una lista de steps con acciones: wait, click, type, select, wait_for_text.</w:t>
      </w:r>
    </w:p>
    <w:p w:rsidR="00000000" w:rsidDel="00000000" w:rsidP="00000000" w:rsidRDefault="00000000" w:rsidRPr="00000000" w14:paraId="00000032">
      <w:pPr>
        <w:spacing w:after="60" w:lineRule="auto"/>
        <w:ind w:left="720" w:firstLine="0"/>
        <w:rPr/>
      </w:pPr>
      <w:r w:rsidDel="00000000" w:rsidR="00000000" w:rsidRPr="00000000">
        <w:rPr>
          <w:rtl w:val="0"/>
        </w:rPr>
        <w:t xml:space="preserve">• Usar selectores CSS por </w:t>
      </w:r>
      <w:r w:rsidDel="00000000" w:rsidR="00000000" w:rsidRPr="00000000">
        <w:rPr>
          <w:b w:val="1"/>
          <w:bCs w:val="1"/>
          <w:rtl w:val="0"/>
        </w:rPr>
        <w:t xml:space="preserve">id</w:t>
      </w:r>
      <w:r w:rsidDel="00000000" w:rsidR="00000000" w:rsidRPr="00000000">
        <w:rPr>
          <w:rtl w:val="0"/>
        </w:rPr>
        <w:t xml:space="preserve"> o </w:t>
      </w:r>
      <w:r w:rsidDel="00000000" w:rsidR="00000000" w:rsidRPr="00000000">
        <w:rPr>
          <w:b w:val="1"/>
          <w:bCs w:val="1"/>
          <w:rtl w:val="0"/>
        </w:rPr>
        <w:t xml:space="preserve">name</w:t>
      </w:r>
      <w:r w:rsidDel="00000000" w:rsidR="00000000" w:rsidRPr="00000000">
        <w:rPr>
          <w:rtl w:val="0"/>
        </w:rPr>
        <w:t xml:space="preserve"> (NO coordenadas).</w:t>
      </w:r>
    </w:p>
    <w:p w:rsidR="00000000" w:rsidDel="00000000" w:rsidP="00000000" w:rsidRDefault="00000000" w:rsidRPr="00000000" w14:paraId="00000033">
      <w:pPr>
        <w:spacing w:after="60" w:lineRule="auto"/>
        <w:ind w:left="720" w:firstLine="0"/>
        <w:rPr/>
      </w:pPr>
      <w:r w:rsidDel="00000000" w:rsidR="00000000" w:rsidRPr="00000000">
        <w:rPr>
          <w:rtl w:val="0"/>
        </w:rPr>
        <w:t xml:space="preserve">• Sustituir valores literales por placeholders: {{nombre}}, {{precio}}, {{stock}}, {{categoria}}.</w:t>
      </w:r>
    </w:p>
    <w:p w:rsidR="00000000" w:rsidDel="00000000" w:rsidP="00000000" w:rsidRDefault="00000000" w:rsidRPr="00000000" w14:paraId="00000034">
      <w:pPr>
        <w:spacing w:after="200" w:lineRule="auto"/>
        <w:ind w:left="720" w:firstLine="0"/>
        <w:rPr/>
      </w:pPr>
      <w:r w:rsidDel="00000000" w:rsidR="00000000" w:rsidRPr="00000000">
        <w:rPr>
          <w:rtl w:val="0"/>
        </w:rPr>
        <w:t xml:space="preserve">• Exportar un workflow JSON descargable con nombre </w:t>
      </w:r>
      <w:r w:rsidDel="00000000" w:rsidR="00000000" w:rsidRPr="00000000">
        <w:rPr>
          <w:b w:val="1"/>
          <w:bCs w:val="1"/>
          <w:rtl w:val="0"/>
        </w:rPr>
        <w:t xml:space="preserve">alta_producto_v1.workflow.json</w:t>
      </w:r>
      <w:r w:rsidDel="00000000" w:rsidR="00000000" w:rsidRPr="00000000">
        <w:rPr>
          <w:rtl w:val="0"/>
        </w:rPr>
        <w:t xml:space="preserve">.</w:t>
      </w:r>
    </w:p>
    <w:p w:rsidR="00000000" w:rsidDel="00000000" w:rsidP="00000000" w:rsidRDefault="00000000" w:rsidRPr="00000000" w14:paraId="00000035">
      <w:pPr>
        <w:pStyle w:val="Heading1"/>
        <w:rPr/>
      </w:pPr>
      <w:r w:rsidDel="00000000" w:rsidR="00000000" w:rsidRPr="00000000">
        <w:rPr>
          <w:rtl w:val="0"/>
        </w:rPr>
        <w:t xml:space="preserve">6. Especificación del Workflow (DSL)</w:t>
      </w:r>
    </w:p>
    <w:p w:rsidR="00000000" w:rsidDel="00000000" w:rsidP="00000000" w:rsidRDefault="00000000" w:rsidRPr="00000000" w14:paraId="00000036">
      <w:pPr>
        <w:spacing w:after="120" w:lineRule="auto"/>
        <w:rPr/>
      </w:pPr>
      <w:r w:rsidDel="00000000" w:rsidR="00000000" w:rsidRPr="00000000">
        <w:rPr>
          <w:rtl w:val="0"/>
        </w:rPr>
        <w:t xml:space="preserve">El workflow JSON debe contener los campos: id, titulo, descripcion, app, url, tags, param_schema y steps[]. Los tipos de step soportados son:</w:t>
      </w:r>
    </w:p>
    <w:tbl>
      <w:tblPr>
        <w:tblStyle w:val="Table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506"/>
        <w:tblGridChange w:id="0">
          <w:tblGrid>
            <w:gridCol w:w="2000"/>
            <w:gridCol w:w="7506"/>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ffffff"/>
                <w:sz w:val="20"/>
                <w:szCs w:val="20"/>
                <w:rtl w:val="0"/>
              </w:rPr>
              <w:t xml:space="preserve">Descripción y campos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1"/>
                <w:bCs w:val="1"/>
                <w:sz w:val="20"/>
                <w:szCs w:val="20"/>
                <w:rtl w:val="0"/>
              </w:rPr>
              <w:t xml:space="preserve">wait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20"/>
                <w:szCs w:val="20"/>
                <w:rtl w:val="0"/>
              </w:rPr>
              <w:t xml:space="preserve">Espera N milisegundos. Campos: type,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sz w:val="20"/>
                <w:szCs w:val="20"/>
                <w:rtl w:val="0"/>
              </w:rPr>
              <w:t xml:space="preserve">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20"/>
                <w:szCs w:val="20"/>
                <w:rtl w:val="0"/>
              </w:rPr>
              <w:t xml:space="preserve">Click en un elemento. Campos: type, target {by,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20"/>
                <w:szCs w:val="20"/>
                <w:rtl w:val="0"/>
              </w:rPr>
              <w:t xml:space="preserve">Escribe texto en un input. Campos: type, target {by, value},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sz w:val="20"/>
                <w:szCs w:val="20"/>
                <w:rtl w:val="0"/>
              </w:rPr>
              <w:t xml:space="preserve">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20"/>
                <w:szCs w:val="20"/>
                <w:rtl w:val="0"/>
              </w:rPr>
              <w:t xml:space="preserve">Selecciona opción en un &lt;select&gt;. Campos: type, target {by, value},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1"/>
                <w:bCs w:val="1"/>
                <w:sz w:val="20"/>
                <w:szCs w:val="20"/>
                <w:rtl w:val="0"/>
              </w:rPr>
              <w:t xml:space="preserve">wait_for_text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20"/>
                <w:szCs w:val="20"/>
                <w:rtl w:val="0"/>
              </w:rPr>
              <w:t xml:space="preserve">Espera hasta que un elemento contenga cierto texto. Campos: type, target {by, value}, contains</w:t>
            </w:r>
            <w:r w:rsidDel="00000000" w:rsidR="00000000" w:rsidRPr="00000000">
              <w:rPr>
                <w:rtl w:val="0"/>
              </w:rPr>
            </w:r>
          </w:p>
        </w:tc>
      </w:tr>
    </w:tbl>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7. Criterios de evaluación</w:t>
      </w:r>
    </w:p>
    <w:p w:rsidR="00000000" w:rsidDel="00000000" w:rsidP="00000000" w:rsidRDefault="00000000" w:rsidRPr="00000000" w14:paraId="00000045">
      <w:pPr>
        <w:spacing w:after="200" w:lineRule="auto"/>
        <w:rPr/>
      </w:pPr>
      <w:r w:rsidDel="00000000" w:rsidR="00000000" w:rsidRPr="00000000">
        <w:rPr>
          <w:rtl w:val="0"/>
        </w:rPr>
        <w:t xml:space="preserve">La práctica se evalúa sobre 10 puntos según los siguientes criterios:</w:t>
      </w:r>
    </w:p>
    <w:tbl>
      <w:tblPr>
        <w:tblStyle w:val="Table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4506"/>
        <w:gridCol w:w="1600"/>
        <w:tblGridChange w:id="0">
          <w:tblGrid>
            <w:gridCol w:w="600"/>
            <w:gridCol w:w="2800"/>
            <w:gridCol w:w="4506"/>
            <w:gridCol w:w="16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ffffff"/>
                <w:sz w:val="20"/>
                <w:szCs w:val="20"/>
                <w:rtl w:val="0"/>
              </w:rPr>
              <w:t xml:space="preserve">Criterio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ffffff"/>
                <w:sz w:val="20"/>
                <w:szCs w:val="20"/>
                <w:rtl w:val="0"/>
              </w:rPr>
              <w:t xml:space="preserve">Puntos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0"/>
                <w:bCs w:val="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1"/>
                <w:bCs w:val="1"/>
                <w:sz w:val="20"/>
                <w:szCs w:val="20"/>
                <w:rtl w:val="0"/>
              </w:rPr>
              <w:t xml:space="preserve">Recorder JS y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sz w:val="20"/>
                <w:szCs w:val="20"/>
                <w:rtl w:val="0"/>
              </w:rPr>
              <w:t xml:space="preserve">El Recorder se integra correctamente en index.html con panel Start/Stop/Download. Captura eventos click, input y change. Genera un workflow JSON válido con placeholders ({{nombre}}, etc.) y todos los campos requeridos (id, titulo, param_schema, steps). Se incluye al menos un workflow de ejemplo funcional en 02_procedures/.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1"/>
                <w:bCs w:val="1"/>
                <w:sz w:val="20"/>
                <w:szCs w:val="20"/>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rFonts w:ascii="Arial" w:cs="Arial" w:eastAsia="Arial" w:hAnsi="Arial"/>
                <w:b w:val="0"/>
                <w:bCs w:val="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1"/>
                <w:bCs w:val="1"/>
                <w:sz w:val="20"/>
                <w:szCs w:val="20"/>
                <w:rtl w:val="0"/>
              </w:rPr>
              <w:t xml:space="preserve">RAG (Indexación + Búsqueda)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sz w:val="20"/>
                <w:szCs w:val="20"/>
                <w:rtl w:val="0"/>
              </w:rPr>
              <w:t xml:space="preserve">index_procedures.py carga los workflows, genera embeddings y persiste en ChromaDB. search_procedures.py permite buscar por texto y devuelve resultados con score. El procedimiento correcto se recupera ante peticiones en lenguaje natural.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0"/>
                <w:bCs w:val="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1"/>
                <w:bCs w:val="1"/>
                <w:sz w:val="20"/>
                <w:szCs w:val="20"/>
                <w:rtl w:val="0"/>
              </w:rPr>
              <w:t xml:space="preserve">Extracción de parámetros (LLM + Pydantic)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sz w:val="20"/>
                <w:szCs w:val="20"/>
                <w:rtl w:val="0"/>
              </w:rPr>
              <w:t xml:space="preserve">El sistema envía un prompt adecuado al LLM y parsea la respuesta JSON. Los parámetros se validan con Pydantic (tipos correctos, categoría dentro del enum). Se manejan posibles fences de markdown en la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0"/>
                <w:bCs w:val="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1"/>
                <w:bCs w:val="1"/>
                <w:sz w:val="20"/>
                <w:szCs w:val="20"/>
                <w:rtl w:val="0"/>
              </w:rPr>
              <w:t xml:space="preserve">Runner RPA (Playwright/Selenium)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sz w:val="20"/>
                <w:szCs w:val="20"/>
                <w:rtl w:val="0"/>
              </w:rPr>
              <w:t xml:space="preserve">El runner carga el workflow renderizado, ejecuta cada step en el navegador (type, select, click, wait, wait_for_text) y completa el alta del producto. Maneja timeouts y errores con mensajes claros. Soporta modo headless.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0"/>
                <w:bCs w:val="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1"/>
                <w:bCs w:val="1"/>
                <w:sz w:val="20"/>
                <w:szCs w:val="20"/>
                <w:rtl w:val="0"/>
              </w:rPr>
              <w:t xml:space="preserve">Orquestador y documentación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sdt>
              <w:sdtPr>
                <w:id w:val="-365624601"/>
                <w:tag w:val="goog_rdk_1"/>
              </w:sdtPr>
              <w:sdtContent>
                <w:r w:rsidDel="00000000" w:rsidR="00000000" w:rsidRPr="00000000">
                  <w:rPr>
                    <w:rFonts w:ascii="Arial Unicode MS" w:cs="Arial Unicode MS" w:eastAsia="Arial Unicode MS" w:hAnsi="Arial Unicode MS"/>
                    <w:b w:val="0"/>
                    <w:bCs w:val="0"/>
                    <w:sz w:val="20"/>
                    <w:szCs w:val="20"/>
                    <w:rtl w:val="0"/>
                  </w:rPr>
                  <w:t xml:space="preserve">app.py integra los tres pasos (RAG → LLM → RPA) de forma fluida. Muestra logs claros de cada paso. El README incluye instrucciones de instalación y ejecución. El proyecto arranca sin errores con los 3 comandos indicados.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F">
            <w:pPr>
              <w:jc w:val="right"/>
              <w:rPr/>
            </w:pPr>
            <w:r w:rsidDel="00000000" w:rsidR="00000000" w:rsidRPr="00000000">
              <w:rPr>
                <w:rFonts w:ascii="Arial" w:cs="Arial" w:eastAsia="Arial" w:hAnsi="Arial"/>
                <w:b w:val="1"/>
                <w:bCs w:val="1"/>
                <w:color w:val="ffffff"/>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22"/>
                <w:szCs w:val="22"/>
                <w:rtl w:val="0"/>
              </w:rPr>
              <w:t xml:space="preserve">10,0</w:t>
            </w:r>
            <w:r w:rsidDel="00000000" w:rsidR="00000000" w:rsidRPr="00000000">
              <w:rPr>
                <w:rtl w:val="0"/>
              </w:rPr>
            </w:r>
          </w:p>
        </w:tc>
      </w:tr>
    </w:tbl>
    <w:p w:rsidR="00000000" w:rsidDel="00000000" w:rsidP="00000000" w:rsidRDefault="00000000" w:rsidRPr="00000000" w14:paraId="00000062">
      <w:pPr>
        <w:pStyle w:val="Heading1"/>
        <w:rPr/>
      </w:pPr>
      <w:r w:rsidDel="00000000" w:rsidR="00000000" w:rsidRPr="00000000">
        <w:rPr>
          <w:rtl w:val="0"/>
        </w:rPr>
        <w:t xml:space="preserve">8. Mejora opcional (+1 punto extra)</w:t>
      </w:r>
    </w:p>
    <w:p w:rsidR="00000000" w:rsidDel="00000000" w:rsidP="00000000" w:rsidRDefault="00000000" w:rsidRPr="00000000" w14:paraId="00000063">
      <w:pPr>
        <w:spacing w:after="120" w:lineRule="auto"/>
        <w:rPr/>
      </w:pPr>
      <w:r w:rsidDel="00000000" w:rsidR="00000000" w:rsidRPr="00000000">
        <w:rPr>
          <w:rtl w:val="0"/>
        </w:rPr>
        <w:t xml:space="preserve">Para obtener hasta 1 punto adicional, el alumno puede implementar </w:t>
      </w:r>
      <w:r w:rsidDel="00000000" w:rsidR="00000000" w:rsidRPr="00000000">
        <w:rPr>
          <w:b w:val="1"/>
          <w:bCs w:val="1"/>
          <w:rtl w:val="0"/>
        </w:rPr>
        <w:t xml:space="preserve">una de las siguientes mejoras:</w:t>
      </w:r>
      <w:r w:rsidDel="00000000" w:rsidR="00000000" w:rsidRPr="00000000">
        <w:rPr>
          <w:rtl w:val="0"/>
        </w:rPr>
      </w:r>
    </w:p>
    <w:p w:rsidR="00000000" w:rsidDel="00000000" w:rsidP="00000000" w:rsidRDefault="00000000" w:rsidRPr="00000000" w14:paraId="00000064">
      <w:pPr>
        <w:spacing w:after="60" w:lineRule="auto"/>
        <w:ind w:left="720" w:firstLine="0"/>
        <w:rPr/>
      </w:pPr>
      <w:r w:rsidDel="00000000" w:rsidR="00000000" w:rsidRPr="00000000">
        <w:rPr>
          <w:b w:val="1"/>
          <w:bCs w:val="1"/>
          <w:rtl w:val="0"/>
        </w:rPr>
        <w:t xml:space="preserve">A) Formulario real externo: </w:t>
      </w:r>
      <w:r w:rsidDel="00000000" w:rsidR="00000000" w:rsidRPr="00000000">
        <w:rPr>
          <w:rtl w:val="0"/>
        </w:rPr>
        <w:t xml:space="preserve">Adaptar el runner para que rellene un Google Form real (u otro formulario público online). Incluir el workflow correspondiente y una demostración funcional.</w:t>
      </w:r>
    </w:p>
    <w:p w:rsidR="00000000" w:rsidDel="00000000" w:rsidP="00000000" w:rsidRDefault="00000000" w:rsidRPr="00000000" w14:paraId="00000065">
      <w:pPr>
        <w:spacing w:after="60" w:lineRule="auto"/>
        <w:ind w:left="720" w:firstLine="0"/>
        <w:rPr/>
      </w:pPr>
      <w:r w:rsidDel="00000000" w:rsidR="00000000" w:rsidRPr="00000000">
        <w:rPr>
          <w:b w:val="1"/>
          <w:bCs w:val="1"/>
          <w:rtl w:val="0"/>
        </w:rPr>
        <w:t xml:space="preserve">B) Múltiples procedimientos: </w:t>
      </w:r>
      <w:r w:rsidDel="00000000" w:rsidR="00000000" w:rsidRPr="00000000">
        <w:rPr>
          <w:rtl w:val="0"/>
        </w:rPr>
        <w:t xml:space="preserve">Añadir al menos 2 workflows adicionales (ej: "baja de producto", "actualización de stock") con sus formularios, de modo que el RAG deba discriminar entre varios procedimientos.</w:t>
      </w:r>
    </w:p>
    <w:p w:rsidR="00000000" w:rsidDel="00000000" w:rsidP="00000000" w:rsidRDefault="00000000" w:rsidRPr="00000000" w14:paraId="00000066">
      <w:pPr>
        <w:spacing w:after="200" w:lineRule="auto"/>
        <w:ind w:left="720" w:firstLine="0"/>
        <w:rPr/>
      </w:pPr>
      <w:r w:rsidDel="00000000" w:rsidR="00000000" w:rsidRPr="00000000">
        <w:rPr>
          <w:b w:val="1"/>
          <w:bCs w:val="1"/>
          <w:rtl w:val="0"/>
        </w:rPr>
        <w:t xml:space="preserve">C) Interfaz MAUI para el orquestador: </w:t>
      </w:r>
      <w:r w:rsidDel="00000000" w:rsidR="00000000" w:rsidRPr="00000000">
        <w:rPr>
          <w:rtl w:val="0"/>
        </w:rPr>
        <w:t xml:space="preserve">Sustituir la CLI por una interfaz MAUI sencilla (FastAPI) donde el usuario escriba la petición y vea el resultado en pantalla.</w:t>
      </w:r>
    </w:p>
    <w:p w:rsidR="00000000" w:rsidDel="00000000" w:rsidP="00000000" w:rsidRDefault="00000000" w:rsidRPr="00000000" w14:paraId="00000067">
      <w:pPr>
        <w:pStyle w:val="Heading1"/>
        <w:rPr/>
      </w:pP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9. Notas importantes</w:t>
      </w:r>
    </w:p>
    <w:p w:rsidR="00000000" w:rsidDel="00000000" w:rsidP="00000000" w:rsidRDefault="00000000" w:rsidRPr="00000000" w14:paraId="00000069">
      <w:pPr>
        <w:spacing w:after="60" w:lineRule="auto"/>
        <w:ind w:left="720" w:firstLine="0"/>
        <w:rPr/>
      </w:pPr>
      <w:r w:rsidDel="00000000" w:rsidR="00000000" w:rsidRPr="00000000">
        <w:rPr>
          <w:rtl w:val="0"/>
        </w:rPr>
        <w:t xml:space="preserve">• El proyecto debe funcionar </w:t>
      </w:r>
      <w:r w:rsidDel="00000000" w:rsidR="00000000" w:rsidRPr="00000000">
        <w:rPr>
          <w:b w:val="1"/>
          <w:bCs w:val="1"/>
          <w:rtl w:val="0"/>
        </w:rPr>
        <w:t xml:space="preserve">totalmente en local</w:t>
      </w:r>
      <w:r w:rsidDel="00000000" w:rsidR="00000000" w:rsidRPr="00000000">
        <w:rPr>
          <w:rtl w:val="0"/>
        </w:rPr>
        <w:t xml:space="preserve"> (sin dependencias de APIs externas de pago).</w:t>
      </w:r>
    </w:p>
    <w:p w:rsidR="00000000" w:rsidDel="00000000" w:rsidP="00000000" w:rsidRDefault="00000000" w:rsidRPr="00000000" w14:paraId="0000006A">
      <w:pPr>
        <w:spacing w:after="60" w:lineRule="auto"/>
        <w:ind w:left="720" w:firstLine="0"/>
        <w:rPr/>
      </w:pPr>
      <w:r w:rsidDel="00000000" w:rsidR="00000000" w:rsidRPr="00000000">
        <w:rPr>
          <w:rtl w:val="0"/>
        </w:rPr>
        <w:t xml:space="preserve">• Se recomienda usar </w:t>
      </w:r>
      <w:r w:rsidDel="00000000" w:rsidR="00000000" w:rsidRPr="00000000">
        <w:rPr>
          <w:b w:val="1"/>
          <w:bCs w:val="1"/>
          <w:rtl w:val="0"/>
        </w:rPr>
        <w:t xml:space="preserve">Playwright</w:t>
      </w:r>
      <w:r w:rsidDel="00000000" w:rsidR="00000000" w:rsidRPr="00000000">
        <w:rPr>
          <w:rtl w:val="0"/>
        </w:rPr>
        <w:t xml:space="preserve"> sobre Selenium por su API moderna, soporte de async y mejor gestión de esperas. Ambos son aceptados.</w:t>
      </w:r>
    </w:p>
    <w:p w:rsidR="00000000" w:rsidDel="00000000" w:rsidP="00000000" w:rsidRDefault="00000000" w:rsidRPr="00000000" w14:paraId="0000006B">
      <w:pPr>
        <w:spacing w:after="60" w:lineRule="auto"/>
        <w:ind w:left="720" w:firstLine="0"/>
        <w:rPr/>
      </w:pPr>
      <w:r w:rsidDel="00000000" w:rsidR="00000000" w:rsidRPr="00000000">
        <w:rPr>
          <w:rtl w:val="0"/>
        </w:rPr>
        <w:t xml:space="preserve">• Para el LLM local se recomienda </w:t>
      </w:r>
      <w:r w:rsidDel="00000000" w:rsidR="00000000" w:rsidRPr="00000000">
        <w:rPr>
          <w:b w:val="1"/>
          <w:bCs w:val="1"/>
          <w:rtl w:val="0"/>
        </w:rPr>
        <w:t xml:space="preserve">LM Studio</w:t>
      </w:r>
      <w:r w:rsidDel="00000000" w:rsidR="00000000" w:rsidRPr="00000000">
        <w:rPr>
          <w:rtl w:val="0"/>
        </w:rPr>
        <w:t xml:space="preserve"> con un modelo de 7B parámetros (Mistral, Llama, etc.).</w:t>
      </w:r>
    </w:p>
    <w:p w:rsidR="00000000" w:rsidDel="00000000" w:rsidP="00000000" w:rsidRDefault="00000000" w:rsidRPr="00000000" w14:paraId="0000006C">
      <w:pPr>
        <w:spacing w:after="200" w:lineRule="auto"/>
        <w:ind w:left="720" w:firstLine="0"/>
        <w:rPr/>
      </w:pPr>
      <w:r w:rsidDel="00000000" w:rsidR="00000000" w:rsidRPr="00000000">
        <w:rPr>
          <w:rtl w:val="0"/>
        </w:rPr>
        <w:t xml:space="preserve">• La entrega se realiza comprimida en un ZIP con todo el proyecto funcional.</w:t>
      </w:r>
    </w:p>
    <w:p w:rsidR="00000000" w:rsidDel="00000000" w:rsidP="00000000" w:rsidRDefault="00000000" w:rsidRPr="00000000" w14:paraId="0000006D">
      <w:pPr>
        <w:spacing w:after="200" w:lineRule="auto"/>
        <w:ind w:left="0" w:firstLine="0"/>
        <w:rPr/>
        <w:sectPr>
          <w:headerReference r:id="rId7" w:type="default"/>
          <w:footerReference r:id="rId8" w:type="default"/>
          <w:pgSz w:h="16838" w:w="11906" w:orient="portrait"/>
          <w:pgMar w:bottom="1200" w:top="1440" w:left="1200" w:right="1200" w:header="708" w:footer="708"/>
          <w:pgNumType w:start="1"/>
        </w:sectPr>
      </w:pPr>
      <w:r w:rsidDel="00000000" w:rsidR="00000000" w:rsidRPr="00000000">
        <w:rPr>
          <w:rtl w:val="0"/>
        </w:rPr>
      </w:r>
    </w:p>
    <w:p w:rsidR="00000000" w:rsidDel="00000000" w:rsidP="00000000" w:rsidRDefault="00000000" w:rsidRPr="00000000" w14:paraId="0000006E">
      <w:pPr>
        <w:spacing w:after="20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-507111</wp:posOffset>
            </wp:positionH>
            <wp:positionV relativeFrom="paragraph">
              <wp:posOffset>114300</wp:posOffset>
            </wp:positionV>
            <wp:extent cx="10183127" cy="5681663"/>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0183127" cy="5681663"/>
                    </a:xfrm>
                    <a:prstGeom prst="rect"/>
                    <a:ln/>
                  </pic:spPr>
                </pic:pic>
              </a:graphicData>
            </a:graphic>
          </wp:anchor>
        </w:drawing>
      </w:r>
    </w:p>
    <w:sectPr>
      <w:type w:val="nextPage"/>
      <w:pgSz w:h="11906" w:w="16838" w:orient="landscape"/>
      <w:pgMar w:bottom="1200" w:top="1440" w:left="1200" w:right="12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Bdr>
        <w:top w:color="cccccc" w:space="4" w:sz="4" w:val="single"/>
      </w:pBdr>
      <w:jc w:val="center"/>
      <w:rPr/>
    </w:pPr>
    <w:r w:rsidDel="00000000" w:rsidR="00000000" w:rsidRPr="00000000">
      <w:rPr>
        <w:rFonts w:ascii="Arial" w:cs="Arial" w:eastAsia="Arial" w:hAnsi="Arial"/>
        <w:color w:val="999999"/>
        <w:sz w:val="16"/>
        <w:szCs w:val="16"/>
        <w:rtl w:val="0"/>
      </w:rPr>
      <w:t xml:space="preserve">Página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Bdr>
        <w:bottom w:color="1f4e79" w:space="4" w:sz="6" w:val="single"/>
      </w:pBdr>
      <w:rPr/>
    </w:pPr>
    <w:r w:rsidDel="00000000" w:rsidR="00000000" w:rsidRPr="00000000">
      <w:rPr>
        <w:rFonts w:ascii="Arial" w:cs="Arial" w:eastAsia="Arial" w:hAnsi="Arial"/>
        <w:i w:val="1"/>
        <w:iCs w:val="1"/>
        <w:color w:val="666666"/>
        <w:sz w:val="18"/>
        <w:szCs w:val="18"/>
        <w:rtl w:val="0"/>
      </w:rPr>
      <w:t xml:space="preserve">Práctica: RPA + RAG con LangChain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07/hTlDxtwzNzeTf8DulwGaOBA==">CgMxLjAaJAoBMBIfCh0IB0IZCgVBcmlhbBIQQXJpYWwgVW5pY29kZSBNUxokCgExEh8KHQgHQhkKBUFyaWFsEhBBcmlhbCBVbmljb2RlIE1TOAByITF2eENxR1dVdXd4cWVPMV9YQmJQamtRV1ROVWdYSlZxZg==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2026-04-01T08:12:40.393Z</dcterms:created>
  <dc:creator>Un-named</dc:creator>
</cp:coreProperties>
</file>

<file path=docProps/custom.xml><?xml version="1.0" encoding="utf-8"?>
<Properties xmlns="http://schemas.openxmlformats.org/officeDocument/2006/custom-properties" xmlns:vt="http://schemas.openxmlformats.org/officeDocument/2006/docPropsVTypes"/>
</file>