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i w:val="1"/>
          <w:iCs w:val="1"/>
          <w:sz w:val="28"/>
          <w:szCs w:val="28"/>
          <w:rtl w:val="0"/>
        </w:rPr>
        <w:t xml:space="preserve">Práctica: Agente RPA + RAG con LangChain / LangGraph</w:t>
      </w:r>
      <w:r w:rsidDel="00000000" w:rsidR="00000000" w:rsidRPr="00000000">
        <w:rPr>
          <w:rtl w:val="0"/>
        </w:rPr>
      </w:r>
    </w:p>
    <w:p w:rsidR="00000000" w:rsidDel="00000000" w:rsidP="00000000" w:rsidRDefault="00000000" w:rsidRPr="00000000" w14:paraId="00000002">
      <w:pPr>
        <w:spacing w:after="280" w:lineRule="auto"/>
        <w:jc w:val="center"/>
        <w:rPr/>
      </w:pPr>
      <w:r w:rsidDel="00000000" w:rsidR="00000000" w:rsidRPr="00000000">
        <w:rPr>
          <w:b w:val="1"/>
          <w:bCs w:val="1"/>
          <w:sz w:val="32"/>
          <w:szCs w:val="32"/>
          <w:rtl w:val="0"/>
        </w:rPr>
        <w:t xml:space="preserve">PRÁCTICA</w:t>
      </w:r>
      <w:r w:rsidDel="00000000" w:rsidR="00000000" w:rsidRPr="00000000">
        <w:rPr>
          <w:rtl w:val="0"/>
        </w:rPr>
      </w:r>
    </w:p>
    <w:p w:rsidR="00000000" w:rsidDel="00000000" w:rsidP="00000000" w:rsidRDefault="00000000" w:rsidRPr="00000000" w14:paraId="00000003">
      <w:pPr>
        <w:spacing w:after="280" w:lineRule="auto"/>
        <w:jc w:val="center"/>
        <w:rPr/>
      </w:pPr>
      <w:r w:rsidDel="00000000" w:rsidR="00000000" w:rsidRPr="00000000">
        <w:rPr>
          <w:sz w:val="24"/>
          <w:szCs w:val="24"/>
          <w:rtl w:val="0"/>
        </w:rPr>
        <w:t xml:space="preserve">Agente autónomo con tools: RAG de procedimientos + Runner RPA parametrizado</w:t>
      </w:r>
      <w:r w:rsidDel="00000000" w:rsidR="00000000" w:rsidRPr="00000000">
        <w:rPr>
          <w:rtl w:val="0"/>
        </w:rPr>
      </w:r>
    </w:p>
    <w:p w:rsidR="00000000" w:rsidDel="00000000" w:rsidP="00000000" w:rsidRDefault="00000000" w:rsidRPr="00000000" w14:paraId="00000004">
      <w:pPr>
        <w:pStyle w:val="Heading1"/>
        <w:spacing w:after="160" w:before="280" w:lineRule="auto"/>
        <w:rPr/>
      </w:pPr>
      <w:r w:rsidDel="00000000" w:rsidR="00000000" w:rsidRPr="00000000">
        <w:rPr>
          <w:rtl w:val="0"/>
        </w:rPr>
        <w:t xml:space="preserve">1. Objetivo</w:t>
      </w:r>
    </w:p>
    <w:p w:rsidR="00000000" w:rsidDel="00000000" w:rsidP="00000000" w:rsidRDefault="00000000" w:rsidRPr="00000000" w14:paraId="00000005">
      <w:pPr>
        <w:spacing w:after="120" w:lineRule="auto"/>
        <w:rPr/>
      </w:pPr>
      <w:r w:rsidDel="00000000" w:rsidR="00000000" w:rsidRPr="00000000">
        <w:rPr>
          <w:rtl w:val="0"/>
        </w:rPr>
        <w:t xml:space="preserve">Construir un sistema end-to-end basado en un agente LLM capaz de:</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Grabar un procedimiento de "alta de producto" en un formulario web local.</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Guardar el procedimiento como un workflow JSON con placeholders.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Indexar ese procedimiento en un RAG (LangChain + ChromaDB).</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Exponer al agente, construido con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create_agent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LangChain (o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create_react_agent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LangGraph), un conjunto de tools que le permitan, ante una petición en lenguaje natural, decidir por sí mismo: buscar el procedimiento adecuado, extraer parámetros y ejecutar el RPA sobre el formulario.</w:t>
      </w:r>
    </w:p>
    <w:p w:rsidR="00000000" w:rsidDel="00000000" w:rsidP="00000000" w:rsidRDefault="00000000" w:rsidRPr="00000000" w14:paraId="0000000A">
      <w:pPr>
        <w:spacing w:after="120" w:lineRule="auto"/>
        <w:rPr/>
      </w:pPr>
      <w:r w:rsidDel="00000000" w:rsidR="00000000" w:rsidRPr="00000000">
        <w:rPr>
          <w:b w:val="1"/>
          <w:bCs w:val="1"/>
          <w:rtl w:val="0"/>
        </w:rPr>
        <w:t xml:space="preserve">Punto clave: </w:t>
      </w:r>
      <w:r w:rsidDel="00000000" w:rsidR="00000000" w:rsidRPr="00000000">
        <w:rPr>
          <w:rtl w:val="0"/>
        </w:rPr>
        <w:t xml:space="preserve">NO se pide un pipeline lineal "RAG → LLM → RPA" cableado a mano. Se pide un </w:t>
      </w:r>
      <w:r w:rsidDel="00000000" w:rsidR="00000000" w:rsidRPr="00000000">
        <w:rPr>
          <w:b w:val="1"/>
          <w:bCs w:val="1"/>
          <w:rtl w:val="0"/>
        </w:rPr>
        <w:t xml:space="preserve">agente</w:t>
      </w:r>
      <w:r w:rsidDel="00000000" w:rsidR="00000000" w:rsidRPr="00000000">
        <w:rPr>
          <w:rtl w:val="0"/>
        </w:rPr>
        <w:t xml:space="preserve"> que razone sobre la petición y orqueste las tools por sí mismo. El RAG es </w:t>
      </w:r>
      <w:r w:rsidDel="00000000" w:rsidR="00000000" w:rsidRPr="00000000">
        <w:rPr>
          <w:b w:val="1"/>
          <w:bCs w:val="1"/>
          <w:rtl w:val="0"/>
        </w:rPr>
        <w:t xml:space="preserve">una tool más</w:t>
      </w:r>
      <w:r w:rsidDel="00000000" w:rsidR="00000000" w:rsidRPr="00000000">
        <w:rPr>
          <w:rtl w:val="0"/>
        </w:rPr>
        <w:t xml:space="preserve">, no el núcleo de la aplicación.</w:t>
      </w:r>
    </w:p>
    <w:p w:rsidR="00000000" w:rsidDel="00000000" w:rsidP="00000000" w:rsidRDefault="00000000" w:rsidRPr="00000000" w14:paraId="0000000B">
      <w:pPr>
        <w:pStyle w:val="Heading1"/>
        <w:spacing w:after="160" w:before="280" w:lineRule="auto"/>
        <w:rPr/>
      </w:pPr>
      <w:r w:rsidDel="00000000" w:rsidR="00000000" w:rsidRPr="00000000">
        <w:rPr>
          <w:rtl w:val="0"/>
        </w:rPr>
        <w:t xml:space="preserve">2. Material proporcionado</w:t>
      </w:r>
    </w:p>
    <w:p w:rsidR="00000000" w:rsidDel="00000000" w:rsidP="00000000" w:rsidRDefault="00000000" w:rsidRPr="00000000" w14:paraId="0000000C">
      <w:pPr>
        <w:spacing w:after="120" w:lineRule="auto"/>
        <w:rPr/>
      </w:pPr>
      <w:r w:rsidDel="00000000" w:rsidR="00000000" w:rsidRPr="00000000">
        <w:rPr>
          <w:rtl w:val="0"/>
        </w:rPr>
        <w:t xml:space="preserve">Se proporciona al alumno únicamente el formulario web ya funcional:</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web_form/index.html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Formulario de alta de producto con campos nombre, precio, stock y categoría. Incluye validación HTML5, botón "Guardar"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#btn_guardar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toast de confirmación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#toast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texto contiene "Guardado"). No incluye recorder: el alumno debe implementarlo.</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web_form/server.py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Servidor HTTP local que sirve el formulario en http://localhost:8080.</w:t>
      </w:r>
    </w:p>
    <w:p w:rsidR="00000000" w:rsidDel="00000000" w:rsidP="00000000" w:rsidRDefault="00000000" w:rsidRPr="00000000" w14:paraId="0000000F">
      <w:pPr>
        <w:spacing w:after="120" w:lineRule="auto"/>
        <w:rPr/>
      </w:pPr>
      <w:r w:rsidDel="00000000" w:rsidR="00000000" w:rsidRPr="00000000">
        <w:rPr>
          <w:rtl w:val="0"/>
        </w:rPr>
        <w:t xml:space="preserve">Con este material, el alumno debe desarrollar </w:t>
      </w:r>
      <w:r w:rsidDel="00000000" w:rsidR="00000000" w:rsidRPr="00000000">
        <w:rPr>
          <w:b w:val="1"/>
          <w:bCs w:val="1"/>
          <w:rtl w:val="0"/>
        </w:rPr>
        <w:t xml:space="preserve">todo lo demás</w:t>
      </w:r>
      <w:r w:rsidDel="00000000" w:rsidR="00000000" w:rsidRPr="00000000">
        <w:rPr>
          <w:rtl w:val="0"/>
        </w:rPr>
        <w:t xml:space="preserve">: recorder JS, grabación del workflow, indexación RAG, definición de tools, construcción del agente y punto de entrada CLI.</w:t>
      </w:r>
    </w:p>
    <w:p w:rsidR="00000000" w:rsidDel="00000000" w:rsidP="00000000" w:rsidRDefault="00000000" w:rsidRPr="00000000" w14:paraId="00000010">
      <w:pPr>
        <w:pStyle w:val="Heading1"/>
        <w:spacing w:after="160" w:before="280" w:lineRule="auto"/>
        <w:rPr/>
      </w:pPr>
      <w:r w:rsidDel="00000000" w:rsidR="00000000" w:rsidRPr="00000000">
        <w:rPr>
          <w:rtl w:val="0"/>
        </w:rPr>
        <w:t xml:space="preserve">3. Requisitos técnicos</w:t>
      </w:r>
    </w:p>
    <w:p w:rsidR="00000000" w:rsidDel="00000000" w:rsidP="00000000" w:rsidRDefault="00000000" w:rsidRPr="00000000" w14:paraId="00000011">
      <w:pPr>
        <w:spacing w:after="120" w:lineRule="auto"/>
        <w:rPr/>
      </w:pPr>
      <w:r w:rsidDel="00000000" w:rsidR="00000000" w:rsidRPr="00000000">
        <w:rPr>
          <w:b w:val="1"/>
          <w:bCs w:val="1"/>
          <w:rtl w:val="0"/>
        </w:rPr>
        <w:t xml:space="preserve">Lenguaje: </w:t>
      </w:r>
      <w:r w:rsidDel="00000000" w:rsidR="00000000" w:rsidRPr="00000000">
        <w:rPr>
          <w:rtl w:val="0"/>
        </w:rPr>
        <w:t xml:space="preserve">Python 3.11+, algo de JavaScript.</w:t>
      </w:r>
    </w:p>
    <w:p w:rsidR="00000000" w:rsidDel="00000000" w:rsidP="00000000" w:rsidRDefault="00000000" w:rsidRPr="00000000" w14:paraId="00000012">
      <w:pPr>
        <w:spacing w:after="120" w:lineRule="auto"/>
        <w:rPr/>
      </w:pPr>
      <w:r w:rsidDel="00000000" w:rsidR="00000000" w:rsidRPr="00000000">
        <w:rPr>
          <w:b w:val="1"/>
          <w:bCs w:val="1"/>
          <w:rtl w:val="0"/>
        </w:rPr>
        <w:t xml:space="preserve">Automatización web: </w:t>
      </w:r>
      <w:r w:rsidDel="00000000" w:rsidR="00000000" w:rsidRPr="00000000">
        <w:rPr>
          <w:rtl w:val="0"/>
        </w:rPr>
        <w:t xml:space="preserve">Playwright (recomendado) o Selenium.</w:t>
      </w:r>
    </w:p>
    <w:p w:rsidR="00000000" w:rsidDel="00000000" w:rsidP="00000000" w:rsidRDefault="00000000" w:rsidRPr="00000000" w14:paraId="00000013">
      <w:pPr>
        <w:spacing w:after="120" w:lineRule="auto"/>
        <w:rPr/>
      </w:pPr>
      <w:r w:rsidDel="00000000" w:rsidR="00000000" w:rsidRPr="00000000">
        <w:rPr>
          <w:b w:val="1"/>
          <w:bCs w:val="1"/>
          <w:rtl w:val="0"/>
        </w:rPr>
        <w:t xml:space="preserve">RAG: </w:t>
      </w:r>
      <w:r w:rsidDel="00000000" w:rsidR="00000000" w:rsidRPr="00000000">
        <w:rPr>
          <w:rtl w:val="0"/>
        </w:rPr>
        <w:t xml:space="preserve">LangChain + ChromaDB (persistente en disco).</w:t>
      </w:r>
    </w:p>
    <w:p w:rsidR="00000000" w:rsidDel="00000000" w:rsidP="00000000" w:rsidRDefault="00000000" w:rsidRPr="00000000" w14:paraId="00000014">
      <w:pPr>
        <w:spacing w:after="120" w:lineRule="auto"/>
        <w:rPr/>
      </w:pPr>
      <w:r w:rsidDel="00000000" w:rsidR="00000000" w:rsidRPr="00000000">
        <w:rPr>
          <w:b w:val="1"/>
          <w:bCs w:val="1"/>
          <w:rtl w:val="0"/>
        </w:rPr>
        <w:t xml:space="preserve">Agente: </w:t>
      </w:r>
      <w:r w:rsidDel="00000000" w:rsidR="00000000" w:rsidRPr="00000000">
        <w:rPr>
          <w:rFonts w:ascii="Consolas" w:cs="Consolas" w:eastAsia="Consolas" w:hAnsi="Consolas"/>
          <w:rtl w:val="0"/>
        </w:rPr>
        <w:t xml:space="preserve">langchain.agents.create_agent</w:t>
      </w:r>
      <w:r w:rsidDel="00000000" w:rsidR="00000000" w:rsidRPr="00000000">
        <w:rPr>
          <w:rtl w:val="0"/>
        </w:rPr>
        <w:t xml:space="preserve"> (LangChain 1.x) o </w:t>
      </w:r>
      <w:r w:rsidDel="00000000" w:rsidR="00000000" w:rsidRPr="00000000">
        <w:rPr>
          <w:rFonts w:ascii="Consolas" w:cs="Consolas" w:eastAsia="Consolas" w:hAnsi="Consolas"/>
          <w:rtl w:val="0"/>
        </w:rPr>
        <w:t xml:space="preserve">langgraph.prebuilt.create_react_agent</w:t>
      </w:r>
      <w:r w:rsidDel="00000000" w:rsidR="00000000" w:rsidRPr="00000000">
        <w:rPr>
          <w:rtl w:val="0"/>
        </w:rPr>
        <w:t xml:space="preserve">. NO se aceptan soluciones basadas en </w:t>
      </w:r>
      <w:r w:rsidDel="00000000" w:rsidR="00000000" w:rsidRPr="00000000">
        <w:rPr>
          <w:rFonts w:ascii="Consolas" w:cs="Consolas" w:eastAsia="Consolas" w:hAnsi="Consolas"/>
          <w:rtl w:val="0"/>
        </w:rPr>
        <w:t xml:space="preserve">if/else</w:t>
      </w:r>
      <w:r w:rsidDel="00000000" w:rsidR="00000000" w:rsidRPr="00000000">
        <w:rPr>
          <w:rtl w:val="0"/>
        </w:rPr>
        <w:t xml:space="preserve"> encadenando pasos a mano.</w:t>
      </w:r>
    </w:p>
    <w:p w:rsidR="00000000" w:rsidDel="00000000" w:rsidP="00000000" w:rsidRDefault="00000000" w:rsidRPr="00000000" w14:paraId="00000015">
      <w:pPr>
        <w:spacing w:after="120" w:lineRule="auto"/>
        <w:rPr/>
      </w:pPr>
      <w:r w:rsidDel="00000000" w:rsidR="00000000" w:rsidRPr="00000000">
        <w:rPr>
          <w:b w:val="1"/>
          <w:bCs w:val="1"/>
          <w:rtl w:val="0"/>
        </w:rPr>
        <w:t xml:space="preserve">LLM: </w:t>
      </w:r>
      <w:r w:rsidDel="00000000" w:rsidR="00000000" w:rsidRPr="00000000">
        <w:rPr>
          <w:rtl w:val="0"/>
        </w:rPr>
        <w:t xml:space="preserve">Compatible con API OpenAI (debe funcionar con LM Studio vía </w:t>
      </w:r>
      <w:r w:rsidDel="00000000" w:rsidR="00000000" w:rsidRPr="00000000">
        <w:rPr>
          <w:rFonts w:ascii="Consolas" w:cs="Consolas" w:eastAsia="Consolas" w:hAnsi="Consolas"/>
          <w:rtl w:val="0"/>
        </w:rPr>
        <w:t xml:space="preserve">OPENAI_BASE_URL</w:t>
      </w:r>
      <w:r w:rsidDel="00000000" w:rsidR="00000000" w:rsidRPr="00000000">
        <w:rPr>
          <w:rtl w:val="0"/>
        </w:rPr>
        <w:t xml:space="preserve">). El modelo debe soportar </w:t>
      </w:r>
      <w:r w:rsidDel="00000000" w:rsidR="00000000" w:rsidRPr="00000000">
        <w:rPr>
          <w:b w:val="1"/>
          <w:bCs w:val="1"/>
          <w:rtl w:val="0"/>
        </w:rPr>
        <w:t xml:space="preserve">tool calling</w:t>
      </w:r>
      <w:r w:rsidDel="00000000" w:rsidR="00000000" w:rsidRPr="00000000">
        <w:rPr>
          <w:rtl w:val="0"/>
        </w:rPr>
        <w:t xml:space="preserve"> (function calling). Si se puede elegir el tipo de modelo/api a usar mejor, permitiendo, por ejemplo, Gemini o incluso levantar un modelo local.</w:t>
      </w:r>
    </w:p>
    <w:p w:rsidR="00000000" w:rsidDel="00000000" w:rsidP="00000000" w:rsidRDefault="00000000" w:rsidRPr="00000000" w14:paraId="00000016">
      <w:pPr>
        <w:pStyle w:val="Heading1"/>
        <w:spacing w:after="160" w:before="280" w:lineRule="auto"/>
        <w:rPr/>
      </w:pPr>
      <w:r w:rsidDel="00000000" w:rsidR="00000000" w:rsidRPr="00000000">
        <w:rPr>
          <w:rtl w:val="0"/>
        </w:rPr>
      </w:r>
    </w:p>
    <w:p w:rsidR="00000000" w:rsidDel="00000000" w:rsidP="00000000" w:rsidRDefault="00000000" w:rsidRPr="00000000" w14:paraId="00000017">
      <w:pPr>
        <w:pStyle w:val="Heading1"/>
        <w:spacing w:after="160" w:before="280" w:lineRule="auto"/>
        <w:rPr/>
      </w:pPr>
      <w:r w:rsidDel="00000000" w:rsidR="00000000" w:rsidRPr="00000000">
        <w:rPr>
          <w:rtl w:val="0"/>
        </w:rPr>
        <w:t xml:space="preserve">4. Entregables del alumno</w:t>
      </w:r>
    </w:p>
    <w:p w:rsidR="00000000" w:rsidDel="00000000" w:rsidP="00000000" w:rsidRDefault="00000000" w:rsidRPr="00000000" w14:paraId="00000018">
      <w:pPr>
        <w:spacing w:after="120" w:lineRule="auto"/>
        <w:rPr/>
      </w:pPr>
      <w:r w:rsidDel="00000000" w:rsidR="00000000" w:rsidRPr="00000000">
        <w:rPr>
          <w:rtl w:val="0"/>
        </w:rPr>
        <w:t xml:space="preserve">El alumno debe entregar un proyecto funcional con la siguiente estructura (es una guia, no tiene que ser asi):</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b w:val="1"/>
                <w:bCs w:val="1"/>
                <w:color w:val="ffffff"/>
                <w:rtl w:val="0"/>
              </w:rPr>
              <w:t xml:space="preserve">Carpeta / Archivo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B">
            <w:pPr>
              <w:rPr/>
            </w:pPr>
            <w:r w:rsidDel="00000000" w:rsidR="00000000" w:rsidRPr="00000000">
              <w:rPr>
                <w:b w:val="0"/>
                <w:bCs w:val="0"/>
                <w:color w:val="000000"/>
                <w:rtl w:val="0"/>
              </w:rPr>
              <w:t xml:space="preserve">web_form/index.html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b w:val="0"/>
                <w:bCs w:val="0"/>
                <w:color w:val="000000"/>
                <w:rtl w:val="0"/>
              </w:rPr>
              <w:t xml:space="preserve">Formulario original + Recorder JS integrado (panel Start/Stop/Download).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b w:val="0"/>
                <w:bCs w:val="0"/>
                <w:color w:val="000000"/>
                <w:rtl w:val="0"/>
              </w:rPr>
              <w:t xml:space="preserve">procedures/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b w:val="0"/>
                <w:bCs w:val="0"/>
                <w:color w:val="000000"/>
                <w:rtl w:val="0"/>
              </w:rPr>
              <w:t xml:space="preserve">Al menos un workflow JSON de ejemplo generado con el Recorder.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b w:val="0"/>
                <w:bCs w:val="0"/>
                <w:color w:val="000000"/>
                <w:rtl w:val="0"/>
              </w:rPr>
              <w:t xml:space="preserve">rag/index_procedures.py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b w:val="0"/>
                <w:bCs w:val="0"/>
                <w:color w:val="000000"/>
                <w:rtl w:val="0"/>
              </w:rPr>
              <w:t xml:space="preserve">Script que indexa workflows en ChromaDB con LangChain.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b w:val="0"/>
                <w:bCs w:val="0"/>
                <w:color w:val="000000"/>
                <w:rtl w:val="0"/>
              </w:rPr>
              <w:t xml:space="preserve">agent/tools.py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b w:val="0"/>
                <w:bCs w:val="0"/>
                <w:color w:val="000000"/>
                <w:rtl w:val="0"/>
              </w:rPr>
              <w:t xml:space="preserve">Definición de las tools del agente (search_procedures, extract_parameters, run_workflow, list_procedures). Cada tool con su docstring claro y su schema de argumentos bien tipado.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rtl w:val="0"/>
              </w:rPr>
              <w:t xml:space="preserve">a</w:t>
            </w:r>
            <w:r w:rsidDel="00000000" w:rsidR="00000000" w:rsidRPr="00000000">
              <w:rPr>
                <w:b w:val="0"/>
                <w:bCs w:val="0"/>
                <w:color w:val="000000"/>
                <w:rtl w:val="0"/>
              </w:rPr>
              <w:t xml:space="preserve">gent/agent.py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b w:val="0"/>
                <w:bCs w:val="0"/>
                <w:color w:val="000000"/>
                <w:rtl w:val="0"/>
              </w:rPr>
              <w:t xml:space="preserve">Construcción del agente con create_agent / create_react_agent, registro de tools y prompt de sistema.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rtl w:val="0"/>
              </w:rPr>
              <w:t xml:space="preserve">a</w:t>
            </w:r>
            <w:r w:rsidDel="00000000" w:rsidR="00000000" w:rsidRPr="00000000">
              <w:rPr>
                <w:b w:val="0"/>
                <w:bCs w:val="0"/>
                <w:color w:val="000000"/>
                <w:rtl w:val="0"/>
              </w:rPr>
              <w:t xml:space="preserve">gent/runner.py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6">
            <w:pPr>
              <w:rPr/>
            </w:pPr>
            <w:r w:rsidDel="00000000" w:rsidR="00000000" w:rsidRPr="00000000">
              <w:rPr>
                <w:b w:val="0"/>
                <w:bCs w:val="0"/>
                <w:color w:val="000000"/>
                <w:rtl w:val="0"/>
              </w:rPr>
              <w:t xml:space="preserve">Lógica de ejecución RPA con Playwright/Selenium (la usa la tool run_workflow internamente).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rtl w:val="0"/>
              </w:rPr>
              <w:t xml:space="preserve">a</w:t>
            </w:r>
            <w:r w:rsidDel="00000000" w:rsidR="00000000" w:rsidRPr="00000000">
              <w:rPr>
                <w:b w:val="0"/>
                <w:bCs w:val="0"/>
                <w:color w:val="000000"/>
                <w:rtl w:val="0"/>
              </w:rPr>
              <w:t xml:space="preserve">gent/app.py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b w:val="0"/>
                <w:bCs w:val="0"/>
                <w:color w:val="000000"/>
                <w:rtl w:val="0"/>
              </w:rPr>
              <w:t xml:space="preserve">Punto de entrada CLI: recibe la petición como argumento, instancia el agente y le pasa el mensaje. NO contiene lógica de orquestación.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b w:val="0"/>
                <w:bCs w:val="0"/>
                <w:color w:val="000000"/>
                <w:rtl w:val="0"/>
              </w:rPr>
              <w:t xml:space="preserve">shared/templating.py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b w:val="0"/>
                <w:bCs w:val="0"/>
                <w:color w:val="000000"/>
                <w:rtl w:val="0"/>
              </w:rPr>
              <w:t xml:space="preserve">Utilidad de sustitución de placeholders en workflows.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b w:val="0"/>
                <w:bCs w:val="0"/>
                <w:color w:val="000000"/>
                <w:rtl w:val="0"/>
              </w:rPr>
              <w:t xml:space="preserve">README.md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b w:val="0"/>
                <w:bCs w:val="0"/>
                <w:color w:val="000000"/>
                <w:rtl w:val="0"/>
              </w:rPr>
              <w:t xml:space="preserve">Documentación con instrucciones de instalación, uso y un diagrama breve de la arquitectura del agente.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D">
            <w:pPr>
              <w:rPr>
                <w:b w:val="0"/>
                <w:bCs w:val="0"/>
                <w:color w:val="000000"/>
              </w:rPr>
            </w:pPr>
            <w:r w:rsidDel="00000000" w:rsidR="00000000" w:rsidRPr="00000000">
              <w:rPr>
                <w:rtl w:val="0"/>
              </w:rPr>
              <w:t xml:space="preserve">Proyecto/Sln MAUI Zip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E">
            <w:pPr>
              <w:rPr>
                <w:b w:val="0"/>
                <w:bCs w:val="0"/>
                <w:color w:val="000000"/>
              </w:rPr>
            </w:pPr>
            <w:r w:rsidDel="00000000" w:rsidR="00000000" w:rsidRPr="00000000">
              <w:rPr>
                <w:rtl w:val="0"/>
              </w:rPr>
              <w:t xml:space="preserve">Zip con la UI utilizada en el proyecto.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b w:val="0"/>
                <w:bCs w:val="0"/>
                <w:color w:val="000000"/>
                <w:rtl w:val="0"/>
              </w:rPr>
              <w:t xml:space="preserve">Video explicativo/ejecución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b w:val="0"/>
                <w:bCs w:val="0"/>
                <w:color w:val="000000"/>
                <w:rtl w:val="0"/>
              </w:rPr>
              <w:t xml:space="preserve">Video del alumno donde explique el código, muestre las trazas del agente eligiendo tools, y ejecute el programa (máx. 20 min).</w:t>
            </w:r>
            <w:r w:rsidDel="00000000" w:rsidR="00000000" w:rsidRPr="00000000">
              <w:rPr>
                <w:rtl w:val="0"/>
              </w:rPr>
            </w:r>
          </w:p>
        </w:tc>
      </w:tr>
    </w:tbl>
    <w:p w:rsidR="00000000" w:rsidDel="00000000" w:rsidP="00000000" w:rsidRDefault="00000000" w:rsidRPr="00000000" w14:paraId="00000031">
      <w:pPr>
        <w:spacing w:after="120" w:lineRule="auto"/>
        <w:rPr/>
      </w:pPr>
      <w:r w:rsidDel="00000000" w:rsidR="00000000" w:rsidRPr="00000000">
        <w:rPr>
          <w:rtl w:val="0"/>
        </w:rPr>
        <w:t xml:space="preserve"> </w:t>
      </w:r>
    </w:p>
    <w:p w:rsidR="00000000" w:rsidDel="00000000" w:rsidP="00000000" w:rsidRDefault="00000000" w:rsidRPr="00000000" w14:paraId="00000032">
      <w:pPr>
        <w:spacing w:after="120" w:lineRule="auto"/>
        <w:rPr/>
      </w:pPr>
      <w:r w:rsidDel="00000000" w:rsidR="00000000" w:rsidRPr="00000000">
        <w:rPr>
          <w:rtl w:val="0"/>
        </w:rPr>
        <w:t xml:space="preserve">El proyecto debe arrancar y funcionar en formato de chat para poder interactuar con el agente,</w:t>
      </w:r>
      <w:r w:rsidDel="00000000" w:rsidR="00000000" w:rsidRPr="00000000">
        <w:rPr>
          <w:rtl w:val="0"/>
        </w:rPr>
      </w:r>
    </w:p>
    <w:p w:rsidR="00000000" w:rsidDel="00000000" w:rsidP="00000000" w:rsidRDefault="00000000" w:rsidRPr="00000000" w14:paraId="00000033">
      <w:pPr>
        <w:pStyle w:val="Heading1"/>
        <w:spacing w:after="160"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160" w:before="280" w:lineRule="auto"/>
        <w:rPr/>
      </w:pPr>
      <w:r w:rsidDel="00000000" w:rsidR="00000000" w:rsidRPr="00000000">
        <w:rPr>
          <w:rtl w:val="0"/>
        </w:rPr>
        <w:t xml:space="preserve">5. Especificación del Recorder (JS)</w:t>
      </w:r>
    </w:p>
    <w:p w:rsidR="00000000" w:rsidDel="00000000" w:rsidP="00000000" w:rsidRDefault="00000000" w:rsidRPr="00000000" w14:paraId="00000035">
      <w:pPr>
        <w:spacing w:after="120" w:lineRule="auto"/>
        <w:rPr/>
      </w:pPr>
      <w:r w:rsidDel="00000000" w:rsidR="00000000" w:rsidRPr="00000000">
        <w:rPr>
          <w:rtl w:val="0"/>
        </w:rPr>
        <w:t xml:space="preserve">El alumno debe implementar un recorder en JavaScript embebido en index.html que cumpla lo siguiente: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Añadir un panel visual en la página con botones Start, Stop y Download JSON.</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Capturar eventos de click, input y change (para selects).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una lista de steps con acciones: wait, click, type, select, wait_for_text.</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Usar selectores CSS por id o name (NO coordenadas).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Sustituir valores literales por placeholders: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{{nombre}}, {{precio}}, {{stock}}, {{categoria}}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Exportar un workflow JSON descargable con nombre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alta_producto_v1.workflow.json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C">
      <w:pPr>
        <w:pStyle w:val="Heading1"/>
        <w:spacing w:after="160" w:before="280" w:lineRule="auto"/>
        <w:rPr/>
      </w:pPr>
      <w:r w:rsidDel="00000000" w:rsidR="00000000" w:rsidRPr="00000000">
        <w:rPr>
          <w:rtl w:val="0"/>
        </w:rPr>
        <w:t xml:space="preserve">6. Especificación del Workflow (DSL)</w:t>
      </w:r>
    </w:p>
    <w:p w:rsidR="00000000" w:rsidDel="00000000" w:rsidP="00000000" w:rsidRDefault="00000000" w:rsidRPr="00000000" w14:paraId="0000003D">
      <w:pPr>
        <w:spacing w:after="120" w:lineRule="auto"/>
        <w:rPr/>
      </w:pPr>
      <w:r w:rsidDel="00000000" w:rsidR="00000000" w:rsidRPr="00000000">
        <w:rPr>
          <w:rtl w:val="0"/>
        </w:rPr>
        <w:t xml:space="preserve">El workflow JSON debe contener los campos: </w:t>
      </w:r>
      <w:r w:rsidDel="00000000" w:rsidR="00000000" w:rsidRPr="00000000">
        <w:rPr>
          <w:rFonts w:ascii="Consolas" w:cs="Consolas" w:eastAsia="Consolas" w:hAnsi="Consolas"/>
          <w:rtl w:val="0"/>
        </w:rPr>
        <w:t xml:space="preserve">id, titulo, descripcion, app, url, tags, param_schema y steps[]</w:t>
      </w:r>
      <w:r w:rsidDel="00000000" w:rsidR="00000000" w:rsidRPr="00000000">
        <w:rPr>
          <w:rtl w:val="0"/>
        </w:rPr>
        <w:t xml:space="preserve">. Los tipos de step soportados son: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b w:val="1"/>
                <w:bCs w:val="1"/>
                <w:color w:val="ffffff"/>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b w:val="1"/>
                <w:bCs w:val="1"/>
                <w:color w:val="ffffff"/>
                <w:rtl w:val="0"/>
              </w:rPr>
              <w:t xml:space="preserve">Descripción y campos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b w:val="0"/>
                <w:bCs w:val="0"/>
                <w:color w:val="000000"/>
                <w:rtl w:val="0"/>
              </w:rPr>
              <w:t xml:space="preserve">wait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b w:val="0"/>
                <w:bCs w:val="0"/>
                <w:color w:val="000000"/>
                <w:rtl w:val="0"/>
              </w:rPr>
              <w:t xml:space="preserve">Espera N milisegundos. Campos: type, 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b w:val="0"/>
                <w:bCs w:val="0"/>
                <w:color w:val="000000"/>
                <w:rtl w:val="0"/>
              </w:rPr>
              <w:t xml:space="preserve">click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43">
            <w:pPr>
              <w:rPr/>
            </w:pPr>
            <w:r w:rsidDel="00000000" w:rsidR="00000000" w:rsidRPr="00000000">
              <w:rPr>
                <w:b w:val="0"/>
                <w:bCs w:val="0"/>
                <w:color w:val="000000"/>
                <w:rtl w:val="0"/>
              </w:rPr>
              <w:t xml:space="preserve">Click en un elemento. Campos: type, target {by, 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b w:val="0"/>
                <w:bCs w:val="0"/>
                <w:color w:val="000000"/>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45">
            <w:pPr>
              <w:rPr/>
            </w:pPr>
            <w:r w:rsidDel="00000000" w:rsidR="00000000" w:rsidRPr="00000000">
              <w:rPr>
                <w:b w:val="0"/>
                <w:bCs w:val="0"/>
                <w:color w:val="000000"/>
                <w:rtl w:val="0"/>
              </w:rPr>
              <w:t xml:space="preserve">Escribe texto en un input. Campos: type, target {by, value}, 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46">
            <w:pPr>
              <w:rPr/>
            </w:pPr>
            <w:r w:rsidDel="00000000" w:rsidR="00000000" w:rsidRPr="00000000">
              <w:rPr>
                <w:b w:val="0"/>
                <w:bCs w:val="0"/>
                <w:color w:val="000000"/>
                <w:rtl w:val="0"/>
              </w:rPr>
              <w:t xml:space="preserve">select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47">
            <w:pPr>
              <w:rPr/>
            </w:pPr>
            <w:r w:rsidDel="00000000" w:rsidR="00000000" w:rsidRPr="00000000">
              <w:rPr>
                <w:b w:val="0"/>
                <w:bCs w:val="0"/>
                <w:color w:val="000000"/>
                <w:rtl w:val="0"/>
              </w:rPr>
              <w:t xml:space="preserve">Selecciona opción en un &lt;select&gt;. Campos: type, target {by, value}, 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48">
            <w:pPr>
              <w:rPr/>
            </w:pPr>
            <w:r w:rsidDel="00000000" w:rsidR="00000000" w:rsidRPr="00000000">
              <w:rPr>
                <w:b w:val="0"/>
                <w:bCs w:val="0"/>
                <w:color w:val="000000"/>
                <w:rtl w:val="0"/>
              </w:rPr>
              <w:t xml:space="preserve">wait_for_text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b w:val="0"/>
                <w:bCs w:val="0"/>
                <w:color w:val="000000"/>
                <w:rtl w:val="0"/>
              </w:rPr>
              <w:t xml:space="preserve">Espera hasta que un elemento contenga cierto texto. Campos: type, target {by, value}, contains.</w:t>
            </w:r>
            <w:r w:rsidDel="00000000" w:rsidR="00000000" w:rsidRPr="00000000">
              <w:rPr>
                <w:rtl w:val="0"/>
              </w:rPr>
            </w:r>
          </w:p>
        </w:tc>
      </w:tr>
    </w:tbl>
    <w:p w:rsidR="00000000" w:rsidDel="00000000" w:rsidP="00000000" w:rsidRDefault="00000000" w:rsidRPr="00000000" w14:paraId="0000004A">
      <w:pPr>
        <w:spacing w:after="120" w:lineRule="auto"/>
        <w:rPr/>
      </w:pPr>
      <w:r w:rsidDel="00000000" w:rsidR="00000000" w:rsidRPr="00000000">
        <w:rPr>
          <w:rtl w:val="0"/>
        </w:rPr>
        <w:t xml:space="preserve"> </w:t>
      </w:r>
    </w:p>
    <w:p w:rsidR="00000000" w:rsidDel="00000000" w:rsidP="00000000" w:rsidRDefault="00000000" w:rsidRPr="00000000" w14:paraId="0000004B">
      <w:pPr>
        <w:pStyle w:val="Heading1"/>
        <w:spacing w:after="160" w:before="280" w:lineRule="auto"/>
        <w:rPr/>
      </w:pPr>
      <w:r w:rsidDel="00000000" w:rsidR="00000000" w:rsidRPr="00000000">
        <w:rPr>
          <w:rtl w:val="0"/>
        </w:rPr>
        <w:t xml:space="preserve">7. Especificación del Agente y sus Tools</w:t>
      </w:r>
    </w:p>
    <w:p w:rsidR="00000000" w:rsidDel="00000000" w:rsidP="00000000" w:rsidRDefault="00000000" w:rsidRPr="00000000" w14:paraId="0000004C">
      <w:pPr>
        <w:spacing w:after="120" w:lineRule="auto"/>
        <w:rPr/>
      </w:pPr>
      <w:r w:rsidDel="00000000" w:rsidR="00000000" w:rsidRPr="00000000">
        <w:rPr>
          <w:b w:val="1"/>
          <w:bCs w:val="1"/>
          <w:rtl w:val="0"/>
        </w:rPr>
        <w:t xml:space="preserve">Este es el núcleo de la práctica. </w:t>
      </w:r>
      <w:r w:rsidDel="00000000" w:rsidR="00000000" w:rsidRPr="00000000">
        <w:rPr>
          <w:rtl w:val="0"/>
        </w:rPr>
        <w:t xml:space="preserve">El alumno debe construir un agente reactivo (ReAct / tool-calling) y exponerle un conjunto de tools bien tipadas. El agente, al recibir la petición del usuario, decide por su cuenta qué tools invocar y en qué orden.</w:t>
      </w:r>
    </w:p>
    <w:p w:rsidR="00000000" w:rsidDel="00000000" w:rsidP="00000000" w:rsidRDefault="00000000" w:rsidRPr="00000000" w14:paraId="0000004D">
      <w:pPr>
        <w:pStyle w:val="Heading2"/>
        <w:spacing w:after="120" w:before="220" w:lineRule="auto"/>
        <w:rPr/>
      </w:pPr>
      <w:r w:rsidDel="00000000" w:rsidR="00000000" w:rsidRPr="00000000">
        <w:rPr>
          <w:rtl w:val="0"/>
        </w:rPr>
        <w:t xml:space="preserve">7.1 Construcción del agente</w:t>
      </w:r>
    </w:p>
    <w:p w:rsidR="00000000" w:rsidDel="00000000" w:rsidP="00000000" w:rsidRDefault="00000000" w:rsidRPr="00000000" w14:paraId="0000004E">
      <w:pPr>
        <w:spacing w:after="120" w:lineRule="auto"/>
        <w:rPr/>
      </w:pPr>
      <w:r w:rsidDel="00000000" w:rsidR="00000000" w:rsidRPr="00000000">
        <w:rPr>
          <w:rtl w:val="0"/>
        </w:rPr>
        <w:t xml:space="preserve">Debe utilizarse una de estas dos APIs (elegir una y justificar brevemente la elección en el README):</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LangChain: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from langchain.agents import create_agent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LangGraph: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from langgraph.prebuilt import create_react_agent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1">
      <w:pPr>
        <w:spacing w:after="120" w:lineRule="auto"/>
        <w:rPr/>
      </w:pPr>
      <w:r w:rsidDel="00000000" w:rsidR="00000000" w:rsidRPr="00000000">
        <w:rPr>
          <w:rtl w:val="0"/>
        </w:rPr>
        <w:t xml:space="preserve">El agente se construye con: el LLM (via ChatOpenAI apuntando a LM Studio), la lista de tools y un prompt de sistema que describa el rol del agente y sus reglas de uso de tools.</w:t>
      </w:r>
    </w:p>
    <w:p w:rsidR="00000000" w:rsidDel="00000000" w:rsidP="00000000" w:rsidRDefault="00000000" w:rsidRPr="00000000" w14:paraId="00000052">
      <w:pPr>
        <w:spacing w:after="120" w:lineRule="auto"/>
        <w:rPr/>
      </w:pPr>
      <w:r w:rsidDel="00000000" w:rsidR="00000000" w:rsidRPr="00000000">
        <w:rPr>
          <w:rtl w:val="0"/>
        </w:rPr>
        <w:t xml:space="preserve">Ejemplo orientativo (no es la solución, es solo ilustrativo del estilo esperado):</w:t>
      </w:r>
    </w:p>
    <w:p w:rsidR="00000000" w:rsidDel="00000000" w:rsidP="00000000" w:rsidRDefault="00000000" w:rsidRPr="00000000" w14:paraId="00000053">
      <w:pPr>
        <w:shd w:fill="f2f2f2" w:val="clear"/>
        <w:spacing w:after="60" w:before="60" w:lineRule="auto"/>
        <w:rPr/>
      </w:pPr>
      <w:r w:rsidDel="00000000" w:rsidR="00000000" w:rsidRPr="00000000">
        <w:rPr>
          <w:rFonts w:ascii="Consolas" w:cs="Consolas" w:eastAsia="Consolas" w:hAnsi="Consolas"/>
          <w:sz w:val="20"/>
          <w:szCs w:val="20"/>
          <w:rtl w:val="0"/>
        </w:rPr>
        <w:t xml:space="preserve">from langchain.agents import create_agent</w:t>
      </w:r>
      <w:r w:rsidDel="00000000" w:rsidR="00000000" w:rsidRPr="00000000">
        <w:rPr>
          <w:rtl w:val="0"/>
        </w:rPr>
      </w:r>
    </w:p>
    <w:p w:rsidR="00000000" w:rsidDel="00000000" w:rsidP="00000000" w:rsidRDefault="00000000" w:rsidRPr="00000000" w14:paraId="00000054">
      <w:pPr>
        <w:shd w:fill="f2f2f2" w:val="clear"/>
        <w:spacing w:after="60" w:before="60" w:lineRule="auto"/>
        <w:rPr/>
      </w:pPr>
      <w:r w:rsidDel="00000000" w:rsidR="00000000" w:rsidRPr="00000000">
        <w:rPr>
          <w:rFonts w:ascii="Consolas" w:cs="Consolas" w:eastAsia="Consolas" w:hAnsi="Consolas"/>
          <w:sz w:val="20"/>
          <w:szCs w:val="20"/>
          <w:rtl w:val="0"/>
        </w:rPr>
        <w:t xml:space="preserve">from langchain_openai import ChatOpenAI</w:t>
      </w:r>
      <w:r w:rsidDel="00000000" w:rsidR="00000000" w:rsidRPr="00000000">
        <w:rPr>
          <w:rtl w:val="0"/>
        </w:rPr>
      </w:r>
    </w:p>
    <w:p w:rsidR="00000000" w:rsidDel="00000000" w:rsidP="00000000" w:rsidRDefault="00000000" w:rsidRPr="00000000" w14:paraId="00000055">
      <w:pPr>
        <w:shd w:fill="f2f2f2" w:val="clear"/>
        <w:spacing w:after="60" w:before="60" w:lineRule="auto"/>
        <w:rPr/>
      </w:pPr>
      <w:r w:rsidDel="00000000" w:rsidR="00000000" w:rsidRPr="00000000">
        <w:rPr>
          <w:rtl w:val="0"/>
        </w:rPr>
      </w:r>
    </w:p>
    <w:p w:rsidR="00000000" w:rsidDel="00000000" w:rsidP="00000000" w:rsidRDefault="00000000" w:rsidRPr="00000000" w14:paraId="00000056">
      <w:pPr>
        <w:shd w:fill="f2f2f2" w:val="clear"/>
        <w:spacing w:after="60" w:before="60" w:lineRule="auto"/>
        <w:rPr/>
      </w:pPr>
      <w:r w:rsidDel="00000000" w:rsidR="00000000" w:rsidRPr="00000000">
        <w:rPr>
          <w:rFonts w:ascii="Consolas" w:cs="Consolas" w:eastAsia="Consolas" w:hAnsi="Consolas"/>
          <w:sz w:val="20"/>
          <w:szCs w:val="20"/>
          <w:rtl w:val="0"/>
        </w:rPr>
        <w:t xml:space="preserve">llm = ChatOpenAI(model="local-model", base_url="http://localhost:1234/v1",</w:t>
      </w:r>
      <w:r w:rsidDel="00000000" w:rsidR="00000000" w:rsidRPr="00000000">
        <w:rPr>
          <w:rtl w:val="0"/>
        </w:rPr>
      </w:r>
    </w:p>
    <w:p w:rsidR="00000000" w:rsidDel="00000000" w:rsidP="00000000" w:rsidRDefault="00000000" w:rsidRPr="00000000" w14:paraId="00000057">
      <w:pPr>
        <w:shd w:fill="f2f2f2" w:val="clear"/>
        <w:spacing w:after="60" w:before="60" w:lineRule="auto"/>
        <w:rPr/>
      </w:pPr>
      <w:r w:rsidDel="00000000" w:rsidR="00000000" w:rsidRPr="00000000">
        <w:rPr>
          <w:rFonts w:ascii="Consolas" w:cs="Consolas" w:eastAsia="Consolas" w:hAnsi="Consolas"/>
          <w:sz w:val="20"/>
          <w:szCs w:val="20"/>
          <w:rtl w:val="0"/>
        </w:rPr>
        <w:t xml:space="preserve">                 api_key="lm-studio", temperature=0)</w:t>
      </w:r>
      <w:r w:rsidDel="00000000" w:rsidR="00000000" w:rsidRPr="00000000">
        <w:rPr>
          <w:rtl w:val="0"/>
        </w:rPr>
      </w:r>
    </w:p>
    <w:p w:rsidR="00000000" w:rsidDel="00000000" w:rsidP="00000000" w:rsidRDefault="00000000" w:rsidRPr="00000000" w14:paraId="00000058">
      <w:pPr>
        <w:shd w:fill="f2f2f2" w:val="clear"/>
        <w:spacing w:after="60" w:before="60" w:lineRule="auto"/>
        <w:rPr/>
      </w:pPr>
      <w:r w:rsidDel="00000000" w:rsidR="00000000" w:rsidRPr="00000000">
        <w:rPr>
          <w:rtl w:val="0"/>
        </w:rPr>
      </w:r>
    </w:p>
    <w:p w:rsidR="00000000" w:rsidDel="00000000" w:rsidP="00000000" w:rsidRDefault="00000000" w:rsidRPr="00000000" w14:paraId="00000059">
      <w:pPr>
        <w:shd w:fill="f2f2f2" w:val="clear"/>
        <w:spacing w:after="60" w:before="60" w:lineRule="auto"/>
        <w:rPr/>
      </w:pPr>
      <w:r w:rsidDel="00000000" w:rsidR="00000000" w:rsidRPr="00000000">
        <w:rPr>
          <w:rFonts w:ascii="Consolas" w:cs="Consolas" w:eastAsia="Consolas" w:hAnsi="Consolas"/>
          <w:sz w:val="20"/>
          <w:szCs w:val="20"/>
          <w:rtl w:val="0"/>
        </w:rPr>
        <w:t xml:space="preserve">agent = create_agent(</w:t>
      </w:r>
      <w:r w:rsidDel="00000000" w:rsidR="00000000" w:rsidRPr="00000000">
        <w:rPr>
          <w:rtl w:val="0"/>
        </w:rPr>
      </w:r>
    </w:p>
    <w:p w:rsidR="00000000" w:rsidDel="00000000" w:rsidP="00000000" w:rsidRDefault="00000000" w:rsidRPr="00000000" w14:paraId="0000005A">
      <w:pPr>
        <w:shd w:fill="f2f2f2" w:val="clear"/>
        <w:spacing w:after="60" w:before="60" w:lineRule="auto"/>
        <w:rPr/>
      </w:pPr>
      <w:r w:rsidDel="00000000" w:rsidR="00000000" w:rsidRPr="00000000">
        <w:rPr>
          <w:rFonts w:ascii="Consolas" w:cs="Consolas" w:eastAsia="Consolas" w:hAnsi="Consolas"/>
          <w:sz w:val="20"/>
          <w:szCs w:val="20"/>
          <w:rtl w:val="0"/>
        </w:rPr>
        <w:t xml:space="preserve">    model=llm,</w:t>
      </w:r>
      <w:r w:rsidDel="00000000" w:rsidR="00000000" w:rsidRPr="00000000">
        <w:rPr>
          <w:rtl w:val="0"/>
        </w:rPr>
      </w:r>
    </w:p>
    <w:p w:rsidR="00000000" w:rsidDel="00000000" w:rsidP="00000000" w:rsidRDefault="00000000" w:rsidRPr="00000000" w14:paraId="0000005B">
      <w:pPr>
        <w:shd w:fill="f2f2f2" w:val="clear"/>
        <w:spacing w:after="60" w:before="60" w:lineRule="auto"/>
        <w:rPr/>
      </w:pPr>
      <w:r w:rsidDel="00000000" w:rsidR="00000000" w:rsidRPr="00000000">
        <w:rPr>
          <w:rFonts w:ascii="Consolas" w:cs="Consolas" w:eastAsia="Consolas" w:hAnsi="Consolas"/>
          <w:sz w:val="20"/>
          <w:szCs w:val="20"/>
          <w:rtl w:val="0"/>
        </w:rPr>
        <w:t xml:space="preserve">    tools=[search_procedures, extract_parameters, run_workflow, list_procedures],</w:t>
      </w:r>
      <w:r w:rsidDel="00000000" w:rsidR="00000000" w:rsidRPr="00000000">
        <w:rPr>
          <w:rtl w:val="0"/>
        </w:rPr>
      </w:r>
    </w:p>
    <w:p w:rsidR="00000000" w:rsidDel="00000000" w:rsidP="00000000" w:rsidRDefault="00000000" w:rsidRPr="00000000" w14:paraId="0000005C">
      <w:pPr>
        <w:shd w:fill="f2f2f2" w:val="clear"/>
        <w:spacing w:after="60" w:before="60" w:lineRule="auto"/>
        <w:rPr/>
      </w:pPr>
      <w:r w:rsidDel="00000000" w:rsidR="00000000" w:rsidRPr="00000000">
        <w:rPr>
          <w:rFonts w:ascii="Consolas" w:cs="Consolas" w:eastAsia="Consolas" w:hAnsi="Consolas"/>
          <w:sz w:val="20"/>
          <w:szCs w:val="20"/>
          <w:rtl w:val="0"/>
        </w:rPr>
        <w:t xml:space="preserve">    prompt=SYSTEM_PROMPT,</w:t>
      </w:r>
      <w:r w:rsidDel="00000000" w:rsidR="00000000" w:rsidRPr="00000000">
        <w:rPr>
          <w:rtl w:val="0"/>
        </w:rPr>
      </w:r>
    </w:p>
    <w:p w:rsidR="00000000" w:rsidDel="00000000" w:rsidP="00000000" w:rsidRDefault="00000000" w:rsidRPr="00000000" w14:paraId="0000005D">
      <w:pPr>
        <w:shd w:fill="f2f2f2" w:val="clear"/>
        <w:spacing w:after="60" w:before="60"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5E">
      <w:pPr>
        <w:shd w:fill="f2f2f2" w:val="clear"/>
        <w:spacing w:after="60" w:before="60" w:lineRule="auto"/>
        <w:rPr/>
      </w:pPr>
      <w:r w:rsidDel="00000000" w:rsidR="00000000" w:rsidRPr="00000000">
        <w:rPr>
          <w:rtl w:val="0"/>
        </w:rPr>
      </w:r>
    </w:p>
    <w:p w:rsidR="00000000" w:rsidDel="00000000" w:rsidP="00000000" w:rsidRDefault="00000000" w:rsidRPr="00000000" w14:paraId="0000005F">
      <w:pPr>
        <w:shd w:fill="f2f2f2" w:val="clear"/>
        <w:spacing w:after="60" w:before="60" w:lineRule="auto"/>
        <w:rPr/>
      </w:pPr>
      <w:r w:rsidDel="00000000" w:rsidR="00000000" w:rsidRPr="00000000">
        <w:rPr>
          <w:rFonts w:ascii="Consolas" w:cs="Consolas" w:eastAsia="Consolas" w:hAnsi="Consolas"/>
          <w:sz w:val="20"/>
          <w:szCs w:val="20"/>
          <w:rtl w:val="0"/>
        </w:rPr>
        <w:t xml:space="preserve">result = agent.invoke({"messages": [("user", user_request)]})</w:t>
      </w:r>
      <w:r w:rsidDel="00000000" w:rsidR="00000000" w:rsidRPr="00000000">
        <w:rPr>
          <w:rtl w:val="0"/>
        </w:rPr>
      </w:r>
    </w:p>
    <w:p w:rsidR="00000000" w:rsidDel="00000000" w:rsidP="00000000" w:rsidRDefault="00000000" w:rsidRPr="00000000" w14:paraId="00000060">
      <w:pPr>
        <w:numPr>
          <w:ilvl w:val="0"/>
          <w:numId w:val="2"/>
        </w:numPr>
        <w:spacing w:after="80" w:lineRule="auto"/>
        <w:ind w:left="720" w:hanging="360"/>
        <w:rPr>
          <w:b w:val="0"/>
          <w:bCs w:val="0"/>
          <w:color w:val="000000"/>
          <w:sz w:val="22"/>
          <w:szCs w:val="22"/>
        </w:rPr>
      </w:pPr>
      <w:r w:rsidDel="00000000" w:rsidR="00000000" w:rsidRPr="00000000">
        <w:rPr>
          <w:rtl w:val="0"/>
        </w:rPr>
        <w:t xml:space="preserve">El agente debe configurarse con un </w:t>
      </w:r>
      <w:r w:rsidDel="00000000" w:rsidR="00000000" w:rsidRPr="00000000">
        <w:rPr>
          <w:b w:val="1"/>
          <w:bCs w:val="1"/>
          <w:rtl w:val="0"/>
        </w:rPr>
        <w:t xml:space="preserve">checkpointer</w:t>
      </w:r>
      <w:r w:rsidDel="00000000" w:rsidR="00000000" w:rsidRPr="00000000">
        <w:rPr>
          <w:rtl w:val="0"/>
        </w:rPr>
        <w:t xml:space="preserve"> (</w:t>
      </w:r>
      <w:r w:rsidDel="00000000" w:rsidR="00000000" w:rsidRPr="00000000">
        <w:rPr>
          <w:rFonts w:ascii="Consolas" w:cs="Consolas" w:eastAsia="Consolas" w:hAnsi="Consolas"/>
          <w:rtl w:val="0"/>
        </w:rPr>
        <w:t xml:space="preserve">MemorySaver</w:t>
      </w:r>
      <w:r w:rsidDel="00000000" w:rsidR="00000000" w:rsidRPr="00000000">
        <w:rPr>
          <w:rtl w:val="0"/>
        </w:rPr>
        <w:t xml:space="preserve"> de LangGraph como mínimo) y un </w:t>
      </w:r>
      <w:r w:rsidDel="00000000" w:rsidR="00000000" w:rsidRPr="00000000">
        <w:rPr>
          <w:rFonts w:ascii="Consolas" w:cs="Consolas" w:eastAsia="Consolas" w:hAnsi="Consolas"/>
          <w:rtl w:val="0"/>
        </w:rPr>
        <w:t xml:space="preserve">thread_id</w:t>
      </w:r>
      <w:r w:rsidDel="00000000" w:rsidR="00000000" w:rsidRPr="00000000">
        <w:rPr>
          <w:rtl w:val="0"/>
        </w:rPr>
        <w:t xml:space="preserve"> fijo por sesión. Sin memoria no hay chat real.</w:t>
      </w:r>
    </w:p>
    <w:p w:rsidR="00000000" w:rsidDel="00000000" w:rsidP="00000000" w:rsidRDefault="00000000" w:rsidRPr="00000000" w14:paraId="00000061">
      <w:pPr>
        <w:numPr>
          <w:ilvl w:val="0"/>
          <w:numId w:val="2"/>
        </w:numPr>
        <w:spacing w:after="80" w:lineRule="auto"/>
        <w:ind w:left="720" w:hanging="360"/>
        <w:rPr>
          <w:b w:val="0"/>
          <w:bCs w:val="0"/>
          <w:color w:val="000000"/>
          <w:sz w:val="22"/>
          <w:szCs w:val="22"/>
        </w:rPr>
      </w:pPr>
      <w:r w:rsidDel="00000000" w:rsidR="00000000" w:rsidRPr="00000000">
        <w:rPr>
          <w:rtl w:val="0"/>
        </w:rPr>
        <w:t xml:space="preserve">Debe comportarse de forma natural multi-turno: si al usuario le faltan parámetros, el agente los </w:t>
      </w:r>
      <w:r w:rsidDel="00000000" w:rsidR="00000000" w:rsidRPr="00000000">
        <w:rPr>
          <w:b w:val="1"/>
          <w:bCs w:val="1"/>
          <w:rtl w:val="0"/>
        </w:rPr>
        <w:t xml:space="preserve">pregunta y espera la respuesta</w:t>
      </w:r>
      <w:r w:rsidDel="00000000" w:rsidR="00000000" w:rsidRPr="00000000">
        <w:rPr>
          <w:rtl w:val="0"/>
        </w:rPr>
        <w:t xml:space="preserve"> en el siguiente turno, sin reiniciar el razonamiento desde cero.</w:t>
      </w:r>
    </w:p>
    <w:p w:rsidR="00000000" w:rsidDel="00000000" w:rsidP="00000000" w:rsidRDefault="00000000" w:rsidRPr="00000000" w14:paraId="00000062">
      <w:pPr>
        <w:numPr>
          <w:ilvl w:val="0"/>
          <w:numId w:val="2"/>
        </w:numPr>
        <w:spacing w:after="80" w:lineRule="auto"/>
        <w:ind w:left="720" w:hanging="360"/>
        <w:rPr>
          <w:b w:val="0"/>
          <w:bCs w:val="0"/>
          <w:color w:val="000000"/>
          <w:sz w:val="22"/>
          <w:szCs w:val="22"/>
        </w:rPr>
      </w:pPr>
      <w:r w:rsidDel="00000000" w:rsidR="00000000" w:rsidRPr="00000000">
        <w:rPr>
          <w:rtl w:val="0"/>
        </w:rPr>
        <w:t xml:space="preserve">Las referencias a turnos anteriores deben funcionar ("y ahora dale de baja ese mismo producto").</w:t>
      </w:r>
    </w:p>
    <w:p w:rsidR="00000000" w:rsidDel="00000000" w:rsidP="00000000" w:rsidRDefault="00000000" w:rsidRPr="00000000" w14:paraId="00000063">
      <w:pPr>
        <w:numPr>
          <w:ilvl w:val="0"/>
          <w:numId w:val="2"/>
        </w:numPr>
        <w:spacing w:after="80" w:lineRule="auto"/>
        <w:ind w:left="720" w:hanging="360"/>
        <w:rPr>
          <w:b w:val="0"/>
          <w:bCs w:val="0"/>
          <w:color w:val="000000"/>
          <w:sz w:val="22"/>
          <w:szCs w:val="22"/>
        </w:rPr>
      </w:pPr>
      <w:r w:rsidDel="00000000" w:rsidR="00000000" w:rsidRPr="00000000">
        <w:rPr>
          <w:rtl w:val="0"/>
        </w:rPr>
        <w:t xml:space="preserve">En cada turno se muestran en consola las tools invocadas y sus argumentos/resultado.</w:t>
      </w:r>
    </w:p>
    <w:p w:rsidR="00000000" w:rsidDel="00000000" w:rsidP="00000000" w:rsidRDefault="00000000" w:rsidRPr="00000000" w14:paraId="00000064">
      <w:pPr>
        <w:numPr>
          <w:ilvl w:val="0"/>
          <w:numId w:val="2"/>
        </w:numPr>
        <w:spacing w:after="80" w:lineRule="auto"/>
        <w:ind w:left="720" w:hanging="360"/>
        <w:rPr>
          <w:b w:val="0"/>
          <w:bCs w:val="0"/>
          <w:color w:val="000000"/>
          <w:sz w:val="22"/>
          <w:szCs w:val="22"/>
        </w:rPr>
      </w:pPr>
      <w:r w:rsidDel="00000000" w:rsidR="00000000" w:rsidRPr="00000000">
        <w:rPr>
          <w:rtl w:val="0"/>
        </w:rPr>
        <w:t xml:space="preserve">app.py sigue sin contener lógica de orquestación: solo construye el agente una vez, gestiona el bucle de entrada/salida y pasa cada turno al agente con el mismo </w:t>
      </w:r>
      <w:r w:rsidDel="00000000" w:rsidR="00000000" w:rsidRPr="00000000">
        <w:rPr>
          <w:rFonts w:ascii="Consolas" w:cs="Consolas" w:eastAsia="Consolas" w:hAnsi="Consolas"/>
          <w:rtl w:val="0"/>
        </w:rPr>
        <w:t xml:space="preserve">thread_id</w:t>
      </w:r>
      <w:r w:rsidDel="00000000" w:rsidR="00000000" w:rsidRPr="00000000">
        <w:rPr>
          <w:rtl w:val="0"/>
        </w:rPr>
        <w:t xml:space="preserve">.</w:t>
      </w:r>
    </w:p>
    <w:p w:rsidR="00000000" w:rsidDel="00000000" w:rsidP="00000000" w:rsidRDefault="00000000" w:rsidRPr="00000000" w14:paraId="00000065">
      <w:pPr>
        <w:pStyle w:val="Heading2"/>
        <w:spacing w:after="120" w:before="220" w:lineRule="auto"/>
        <w:rPr/>
      </w:pPr>
      <w:r w:rsidDel="00000000" w:rsidR="00000000" w:rsidRPr="00000000">
        <w:rPr>
          <w:rtl w:val="0"/>
        </w:rPr>
      </w:r>
    </w:p>
    <w:p w:rsidR="00000000" w:rsidDel="00000000" w:rsidP="00000000" w:rsidRDefault="00000000" w:rsidRPr="00000000" w14:paraId="00000066">
      <w:pPr>
        <w:pStyle w:val="Heading2"/>
        <w:spacing w:after="120" w:before="220" w:lineRule="auto"/>
        <w:rPr/>
      </w:pPr>
      <w:r w:rsidDel="00000000" w:rsidR="00000000" w:rsidRPr="00000000">
        <w:rPr>
          <w:rtl w:val="0"/>
        </w:rPr>
        <w:t xml:space="preserve">7.2 Tools mínimas requeridas</w:t>
      </w:r>
    </w:p>
    <w:p w:rsidR="00000000" w:rsidDel="00000000" w:rsidP="00000000" w:rsidRDefault="00000000" w:rsidRPr="00000000" w14:paraId="00000067">
      <w:pPr>
        <w:spacing w:after="120" w:lineRule="auto"/>
        <w:rPr/>
      </w:pPr>
      <w:r w:rsidDel="00000000" w:rsidR="00000000" w:rsidRPr="00000000">
        <w:rPr>
          <w:rtl w:val="0"/>
        </w:rPr>
        <w:t xml:space="preserve">El alumno debe implementar al menos estas cuatro tools, cada una con su </w:t>
      </w:r>
      <w:r w:rsidDel="00000000" w:rsidR="00000000" w:rsidRPr="00000000">
        <w:rPr>
          <w:b w:val="1"/>
          <w:bCs w:val="1"/>
          <w:rtl w:val="0"/>
        </w:rPr>
        <w:t xml:space="preserve">docstring descriptivo</w:t>
      </w:r>
      <w:r w:rsidDel="00000000" w:rsidR="00000000" w:rsidRPr="00000000">
        <w:rPr>
          <w:rtl w:val="0"/>
        </w:rPr>
        <w:t xml:space="preserve"> (lo lee el agente para decidir cuándo usarla) y su </w:t>
      </w:r>
      <w:r w:rsidDel="00000000" w:rsidR="00000000" w:rsidRPr="00000000">
        <w:rPr>
          <w:b w:val="1"/>
          <w:bCs w:val="1"/>
          <w:rtl w:val="0"/>
        </w:rPr>
        <w:t xml:space="preserve">schema de argumentos tipado</w:t>
      </w:r>
      <w:r w:rsidDel="00000000" w:rsidR="00000000" w:rsidRPr="00000000">
        <w:rPr>
          <w:rtl w:val="0"/>
        </w:rPr>
        <w:t xml:space="preserve"> (decorador </w:t>
      </w:r>
      <w:r w:rsidDel="00000000" w:rsidR="00000000" w:rsidRPr="00000000">
        <w:rPr>
          <w:rFonts w:ascii="Consolas" w:cs="Consolas" w:eastAsia="Consolas" w:hAnsi="Consolas"/>
          <w:rtl w:val="0"/>
        </w:rPr>
        <w:t xml:space="preserve">@tool</w:t>
      </w:r>
      <w:r w:rsidDel="00000000" w:rsidR="00000000" w:rsidRPr="00000000">
        <w:rPr>
          <w:rtl w:val="0"/>
        </w:rPr>
        <w:t xml:space="preserve"> de LangChain con anotaciones de tipo, o equivalente):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68">
            <w:pPr>
              <w:rPr/>
            </w:pPr>
            <w:r w:rsidDel="00000000" w:rsidR="00000000" w:rsidRPr="00000000">
              <w:rPr>
                <w:b w:val="1"/>
                <w:bCs w:val="1"/>
                <w:color w:val="ffffff"/>
                <w:rtl w:val="0"/>
              </w:rPr>
              <w:t xml:space="preserve">Tool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69">
            <w:pPr>
              <w:rPr/>
            </w:pPr>
            <w:r w:rsidDel="00000000" w:rsidR="00000000" w:rsidRPr="00000000">
              <w:rPr>
                <w:b w:val="1"/>
                <w:bCs w:val="1"/>
                <w:color w:val="ffffff"/>
                <w:rtl w:val="0"/>
              </w:rPr>
              <w:t xml:space="preserve">Función y contrato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6A">
            <w:pPr>
              <w:rPr/>
            </w:pPr>
            <w:r w:rsidDel="00000000" w:rsidR="00000000" w:rsidRPr="00000000">
              <w:rPr>
                <w:b w:val="0"/>
                <w:bCs w:val="0"/>
                <w:color w:val="000000"/>
                <w:rtl w:val="0"/>
              </w:rPr>
              <w:t xml:space="preserve">search_procedures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6B">
            <w:pPr>
              <w:rPr/>
            </w:pPr>
            <w:r w:rsidDel="00000000" w:rsidR="00000000" w:rsidRPr="00000000">
              <w:rPr>
                <w:b w:val="0"/>
                <w:bCs w:val="0"/>
                <w:color w:val="000000"/>
                <w:rtl w:val="0"/>
              </w:rPr>
              <w:t xml:space="preserve">Recibe una consulta en lenguaje natural y devuelve los top-k procedimientos más relevantes desde ChromaDB, con id, título, score y param_schema. Es la puerta de entrada del RAG como tool.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b w:val="0"/>
                <w:bCs w:val="0"/>
                <w:color w:val="000000"/>
                <w:rtl w:val="0"/>
              </w:rPr>
              <w:t xml:space="preserve">extract_parameters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6D">
            <w:pPr>
              <w:rPr/>
            </w:pPr>
            <w:r w:rsidDel="00000000" w:rsidR="00000000" w:rsidRPr="00000000">
              <w:rPr>
                <w:b w:val="0"/>
                <w:bCs w:val="0"/>
                <w:color w:val="000000"/>
                <w:rtl w:val="0"/>
              </w:rPr>
              <w:t xml:space="preserve">Recibe la petición original y el param_schema del procedimiento elegido. Devuelve un dict de parámetros (nombre, precio, stock, categoría) listos para ejecutar el workflow. Debe manejar fences de markdown si el LLM los añade a la respuesta.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6E">
            <w:pPr>
              <w:rPr/>
            </w:pPr>
            <w:r w:rsidDel="00000000" w:rsidR="00000000" w:rsidRPr="00000000">
              <w:rPr>
                <w:b w:val="0"/>
                <w:bCs w:val="0"/>
                <w:color w:val="000000"/>
                <w:rtl w:val="0"/>
              </w:rPr>
              <w:t xml:space="preserve">run_workflow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6F">
            <w:pPr>
              <w:rPr/>
            </w:pPr>
            <w:r w:rsidDel="00000000" w:rsidR="00000000" w:rsidRPr="00000000">
              <w:rPr>
                <w:b w:val="0"/>
                <w:bCs w:val="0"/>
                <w:color w:val="000000"/>
                <w:rtl w:val="0"/>
              </w:rPr>
              <w:t xml:space="preserve">Recibe el id del procedimiento y los parámetros. Renderiza los placeholders del workflow, ejecuta cada step con Playwright/Selenium y devuelve un resumen (ok/ko, duración, último toast/texto observado).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70">
            <w:pPr>
              <w:rPr/>
            </w:pPr>
            <w:r w:rsidDel="00000000" w:rsidR="00000000" w:rsidRPr="00000000">
              <w:rPr>
                <w:b w:val="0"/>
                <w:bCs w:val="0"/>
                <w:color w:val="000000"/>
                <w:rtl w:val="0"/>
              </w:rPr>
              <w:t xml:space="preserve">list_procedures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71">
            <w:pPr>
              <w:rPr/>
            </w:pPr>
            <w:r w:rsidDel="00000000" w:rsidR="00000000" w:rsidRPr="00000000">
              <w:rPr>
                <w:b w:val="0"/>
                <w:bCs w:val="0"/>
                <w:color w:val="000000"/>
                <w:rtl w:val="0"/>
              </w:rPr>
              <w:t xml:space="preserve">Devuelve la lista de todos los procedimientos indexados (id, título, descripción corta). Útil para que el agente se "oriente" cuando la petición es ambigua.</w:t>
            </w:r>
            <w:r w:rsidDel="00000000" w:rsidR="00000000" w:rsidRPr="00000000">
              <w:rPr>
                <w:rtl w:val="0"/>
              </w:rPr>
            </w:r>
          </w:p>
        </w:tc>
      </w:tr>
    </w:tbl>
    <w:p w:rsidR="00000000" w:rsidDel="00000000" w:rsidP="00000000" w:rsidRDefault="00000000" w:rsidRPr="00000000" w14:paraId="00000072">
      <w:pPr>
        <w:spacing w:after="120" w:lineRule="auto"/>
        <w:rPr/>
      </w:pPr>
      <w:r w:rsidDel="00000000" w:rsidR="00000000" w:rsidRPr="00000000">
        <w:rPr>
          <w:rtl w:val="0"/>
        </w:rPr>
        <w:t xml:space="preserve"> </w:t>
      </w:r>
    </w:p>
    <w:p w:rsidR="00000000" w:rsidDel="00000000" w:rsidP="00000000" w:rsidRDefault="00000000" w:rsidRPr="00000000" w14:paraId="00000073">
      <w:pPr>
        <w:spacing w:after="120" w:lineRule="auto"/>
        <w:rPr/>
      </w:pPr>
      <w:r w:rsidDel="00000000" w:rsidR="00000000" w:rsidRPr="00000000">
        <w:rPr>
          <w:rtl w:val="0"/>
        </w:rPr>
        <w:t xml:space="preserve">El docstring de cada tool </w:t>
      </w:r>
      <w:r w:rsidDel="00000000" w:rsidR="00000000" w:rsidRPr="00000000">
        <w:rPr>
          <w:b w:val="1"/>
          <w:bCs w:val="1"/>
          <w:rtl w:val="0"/>
        </w:rPr>
        <w:t xml:space="preserve">forma parte del prompt</w:t>
      </w:r>
      <w:r w:rsidDel="00000000" w:rsidR="00000000" w:rsidRPr="00000000">
        <w:rPr>
          <w:rtl w:val="0"/>
        </w:rPr>
        <w:t xml:space="preserve"> que lee el modelo: debe ser claro y orientado a cuándo usarla.</w:t>
      </w:r>
    </w:p>
    <w:p w:rsidR="00000000" w:rsidDel="00000000" w:rsidP="00000000" w:rsidRDefault="00000000" w:rsidRPr="00000000" w14:paraId="00000074">
      <w:pPr>
        <w:pStyle w:val="Heading2"/>
        <w:spacing w:after="120" w:before="220" w:lineRule="auto"/>
        <w:rPr/>
      </w:pPr>
      <w:r w:rsidDel="00000000" w:rsidR="00000000" w:rsidRPr="00000000">
        <w:rPr>
          <w:rtl w:val="0"/>
        </w:rPr>
        <w:t xml:space="preserve">7.3 Comportamiento esperado del agente</w:t>
      </w:r>
    </w:p>
    <w:p w:rsidR="00000000" w:rsidDel="00000000" w:rsidP="00000000" w:rsidRDefault="00000000" w:rsidRPr="00000000" w14:paraId="00000075">
      <w:pPr>
        <w:spacing w:after="120" w:lineRule="auto"/>
        <w:rPr/>
      </w:pPr>
      <w:r w:rsidDel="00000000" w:rsidR="00000000" w:rsidRPr="00000000">
        <w:rPr>
          <w:rtl w:val="0"/>
        </w:rPr>
        <w:t xml:space="preserve">Ante una petición como "Dame de alta un producto: Camiseta Negra Roma, precio 19.99, stock 25, categoría camisetas", la traza del agente debería parecerse a:</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Llama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search_procedures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la consulta del usuario. Selecciona el workflow con mejor score.</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Llama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extract_parameters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el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param_schema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ese workflow y la petición original.</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Llama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run_workflow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el id y los parámetros.</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Responde al usuario en lenguaje natural con el resultado de la ejecución.</w:t>
      </w:r>
    </w:p>
    <w:p w:rsidR="00000000" w:rsidDel="00000000" w:rsidP="00000000" w:rsidRDefault="00000000" w:rsidRPr="00000000" w14:paraId="0000007A">
      <w:pPr>
        <w:spacing w:after="120" w:lineRule="auto"/>
        <w:rPr/>
      </w:pPr>
      <w:r w:rsidDel="00000000" w:rsidR="00000000" w:rsidRPr="00000000">
        <w:rPr>
          <w:rtl w:val="0"/>
        </w:rPr>
        <w:t xml:space="preserve">El agente debe manejar también casos no triviales: peticiones ambiguas (usar </w:t>
      </w:r>
      <w:r w:rsidDel="00000000" w:rsidR="00000000" w:rsidRPr="00000000">
        <w:rPr>
          <w:rFonts w:ascii="Consolas" w:cs="Consolas" w:eastAsia="Consolas" w:hAnsi="Consolas"/>
          <w:rtl w:val="0"/>
        </w:rPr>
        <w:t xml:space="preserve">list_procedures</w:t>
      </w:r>
      <w:r w:rsidDel="00000000" w:rsidR="00000000" w:rsidRPr="00000000">
        <w:rPr>
          <w:rtl w:val="0"/>
        </w:rPr>
        <w:t xml:space="preserve"> o responder pidiendo aclaración) y fallos de una tool (por ejemplo, workflow no encontrado o timeout RPA) sin caerse.</w:t>
      </w:r>
    </w:p>
    <w:p w:rsidR="00000000" w:rsidDel="00000000" w:rsidP="00000000" w:rsidRDefault="00000000" w:rsidRPr="00000000" w14:paraId="0000007B">
      <w:pPr>
        <w:pStyle w:val="Heading2"/>
        <w:spacing w:after="120" w:before="220" w:lineRule="auto"/>
        <w:rPr/>
      </w:pPr>
      <w:r w:rsidDel="00000000" w:rsidR="00000000" w:rsidRPr="00000000">
        <w:rPr>
          <w:rtl w:val="0"/>
        </w:rPr>
        <w:t xml:space="preserve">7.4 Observabilidad</w:t>
      </w:r>
    </w:p>
    <w:p w:rsidR="00000000" w:rsidDel="00000000" w:rsidP="00000000" w:rsidRDefault="00000000" w:rsidRPr="00000000" w14:paraId="0000007C">
      <w:pPr>
        <w:spacing w:after="120" w:lineRule="auto"/>
        <w:rPr/>
      </w:pPr>
      <w:r w:rsidDel="00000000" w:rsidR="00000000" w:rsidRPr="00000000">
        <w:rPr>
          <w:rtl w:val="0"/>
        </w:rPr>
        <w:t xml:space="preserve">La ejecución debe imprimir o loguear las llamadas a tools con sus argumentos y el resultado devuelto (usar </w:t>
      </w:r>
      <w:r w:rsidDel="00000000" w:rsidR="00000000" w:rsidRPr="00000000">
        <w:rPr>
          <w:rFonts w:ascii="Consolas" w:cs="Consolas" w:eastAsia="Consolas" w:hAnsi="Consolas"/>
          <w:rtl w:val="0"/>
        </w:rPr>
        <w:t xml:space="preserve">agent.stream(...)</w:t>
      </w:r>
      <w:r w:rsidDel="00000000" w:rsidR="00000000" w:rsidRPr="00000000">
        <w:rPr>
          <w:rtl w:val="0"/>
        </w:rPr>
        <w:t xml:space="preserve"> y procesar los eventos, o al menos </w:t>
      </w:r>
      <w:r w:rsidDel="00000000" w:rsidR="00000000" w:rsidRPr="00000000">
        <w:rPr>
          <w:rFonts w:ascii="Consolas" w:cs="Consolas" w:eastAsia="Consolas" w:hAnsi="Consolas"/>
          <w:rtl w:val="0"/>
        </w:rPr>
        <w:t xml:space="preserve">verbose=True</w:t>
      </w:r>
      <w:r w:rsidDel="00000000" w:rsidR="00000000" w:rsidRPr="00000000">
        <w:rPr>
          <w:rtl w:val="0"/>
        </w:rPr>
        <w:t xml:space="preserve">). Esto es obligatorio: sin trazas no se puede evaluar que el agente está razonando de verdad y no ejecutando un pipeline cableado.</w:t>
      </w:r>
    </w:p>
    <w:p w:rsidR="00000000" w:rsidDel="00000000" w:rsidP="00000000" w:rsidRDefault="00000000" w:rsidRPr="00000000" w14:paraId="0000007D">
      <w:pPr>
        <w:pStyle w:val="Heading1"/>
        <w:spacing w:after="160" w:before="280" w:lineRule="auto"/>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160" w:before="280" w:lineRule="auto"/>
        <w:rPr/>
      </w:pPr>
      <w:r w:rsidDel="00000000" w:rsidR="00000000" w:rsidRPr="00000000">
        <w:rPr>
          <w:rtl w:val="0"/>
        </w:rPr>
        <w:t xml:space="preserve">8. Criterios de evaluación (base: 9 puntos)</w:t>
      </w:r>
    </w:p>
    <w:p w:rsidR="00000000" w:rsidDel="00000000" w:rsidP="00000000" w:rsidRDefault="00000000" w:rsidRPr="00000000" w14:paraId="0000007F">
      <w:pPr>
        <w:spacing w:after="120" w:lineRule="auto"/>
        <w:rPr/>
      </w:pPr>
      <w:r w:rsidDel="00000000" w:rsidR="00000000" w:rsidRPr="00000000">
        <w:rPr>
          <w:rtl w:val="0"/>
        </w:rPr>
        <w:t xml:space="preserve">La parte base de la práctica se evalúa sobre 9 puntos. El punto 10  se obtiene mediante la mejora obligatoria (sección 9).</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5560"/>
        <w:gridCol w:w="800"/>
        <w:tblGridChange w:id="0">
          <w:tblGrid>
            <w:gridCol w:w="600"/>
            <w:gridCol w:w="2400"/>
            <w:gridCol w:w="5560"/>
            <w:gridCol w:w="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80">
            <w:pPr>
              <w:rPr/>
            </w:pPr>
            <w:r w:rsidDel="00000000" w:rsidR="00000000" w:rsidRPr="00000000">
              <w:rPr>
                <w:b w:val="1"/>
                <w:bCs w:val="1"/>
                <w:color w:val="ffffff"/>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81">
            <w:pPr>
              <w:rPr/>
            </w:pPr>
            <w:r w:rsidDel="00000000" w:rsidR="00000000" w:rsidRPr="00000000">
              <w:rPr>
                <w:b w:val="1"/>
                <w:bCs w:val="1"/>
                <w:color w:val="ffffff"/>
                <w:rtl w:val="0"/>
              </w:rPr>
              <w:t xml:space="preserve">Criterio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82">
            <w:pPr>
              <w:rPr/>
            </w:pPr>
            <w:r w:rsidDel="00000000" w:rsidR="00000000" w:rsidRPr="00000000">
              <w:rPr>
                <w:b w:val="1"/>
                <w:bCs w:val="1"/>
                <w:color w:val="ffffff"/>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100.0" w:type="dxa"/>
              <w:left w:w="140.0" w:type="dxa"/>
              <w:bottom w:w="100.0" w:type="dxa"/>
              <w:right w:w="140.0" w:type="dxa"/>
            </w:tcMar>
          </w:tcPr>
          <w:p w:rsidR="00000000" w:rsidDel="00000000" w:rsidP="00000000" w:rsidRDefault="00000000" w:rsidRPr="00000000" w14:paraId="00000083">
            <w:pPr>
              <w:rPr/>
            </w:pPr>
            <w:r w:rsidDel="00000000" w:rsidR="00000000" w:rsidRPr="00000000">
              <w:rPr>
                <w:b w:val="1"/>
                <w:bCs w:val="1"/>
                <w:color w:val="ffffff"/>
                <w:rtl w:val="0"/>
              </w:rPr>
              <w:t xml:space="preserve">Puntos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84">
            <w:pPr>
              <w:rPr/>
            </w:pPr>
            <w:r w:rsidDel="00000000" w:rsidR="00000000" w:rsidRPr="00000000">
              <w:rPr>
                <w:b w:val="0"/>
                <w:bCs w:val="0"/>
                <w:color w:val="00000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85">
            <w:pPr>
              <w:rPr/>
            </w:pPr>
            <w:r w:rsidDel="00000000" w:rsidR="00000000" w:rsidRPr="00000000">
              <w:rPr>
                <w:b w:val="1"/>
                <w:bCs w:val="1"/>
                <w:color w:val="000000"/>
                <w:rtl w:val="0"/>
              </w:rPr>
              <w:t xml:space="preserve">Recorder JS y Workflow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86">
            <w:pPr>
              <w:rPr/>
            </w:pPr>
            <w:r w:rsidDel="00000000" w:rsidR="00000000" w:rsidRPr="00000000">
              <w:rPr>
                <w:b w:val="0"/>
                <w:bCs w:val="0"/>
                <w:color w:val="000000"/>
                <w:rtl w:val="0"/>
              </w:rPr>
              <w:t xml:space="preserve">El Recorder se integra correctamente en index.html con panel Start/Stop/Download. Captura eventos click, input y change. Genera un workflow JSON válido con placeholders y todos los campos requeridos. Al menos un workflow funcional en 02_procedures/.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87">
            <w:pPr>
              <w:rPr/>
            </w:pPr>
            <w:r w:rsidDel="00000000" w:rsidR="00000000" w:rsidRPr="00000000">
              <w:rPr>
                <w:b w:val="1"/>
                <w:bCs w:val="1"/>
                <w:rtl w:val="0"/>
              </w:rPr>
              <w:t xml:space="preserve">1</w:t>
            </w:r>
            <w:r w:rsidDel="00000000" w:rsidR="00000000" w:rsidRPr="00000000">
              <w:rPr>
                <w:b w:val="1"/>
                <w:bCs w:val="1"/>
                <w:color w:val="000000"/>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88">
            <w:pPr>
              <w:rPr/>
            </w:pPr>
            <w:r w:rsidDel="00000000" w:rsidR="00000000" w:rsidRPr="00000000">
              <w:rPr>
                <w:b w:val="0"/>
                <w:bCs w:val="0"/>
                <w:color w:val="00000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89">
            <w:pPr>
              <w:rPr/>
            </w:pPr>
            <w:r w:rsidDel="00000000" w:rsidR="00000000" w:rsidRPr="00000000">
              <w:rPr>
                <w:b w:val="1"/>
                <w:bCs w:val="1"/>
                <w:color w:val="000000"/>
                <w:rtl w:val="0"/>
              </w:rPr>
              <w:t xml:space="preserve">RAG como Tool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b w:val="0"/>
                <w:bCs w:val="0"/>
                <w:color w:val="000000"/>
                <w:rtl w:val="0"/>
              </w:rPr>
              <w:t xml:space="preserve">index_procedures.py indexa correctamente en ChromaDB. La tool search_procedures está bien definida (docstring + schema de argumentos) y devuelve resultados relevantes con score. El agente la invoca autónomamente cuando procede.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b w:val="1"/>
                <w:bCs w:val="1"/>
                <w:rtl w:val="0"/>
              </w:rPr>
              <w:t xml:space="preserve">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8C">
            <w:pPr>
              <w:rPr/>
            </w:pPr>
            <w:r w:rsidDel="00000000" w:rsidR="00000000" w:rsidRPr="00000000">
              <w:rPr>
                <w:b w:val="0"/>
                <w:bCs w:val="0"/>
                <w:color w:val="00000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b w:val="1"/>
                <w:bCs w:val="1"/>
                <w:color w:val="000000"/>
                <w:rtl w:val="0"/>
              </w:rPr>
              <w:t xml:space="preserve">Tool de extracción de parámetros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8E">
            <w:pPr>
              <w:rPr/>
            </w:pPr>
            <w:r w:rsidDel="00000000" w:rsidR="00000000" w:rsidRPr="00000000">
              <w:rPr>
                <w:b w:val="0"/>
                <w:bCs w:val="0"/>
                <w:color w:val="000000"/>
                <w:rtl w:val="0"/>
              </w:rPr>
              <w:t xml:space="preserve">extract_parameters envía un prompt adecuado al LLM, parsea la respuesta JSON y maneja fences de markdown. Se integra como tool del agente, no como paso cableado.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8F">
            <w:pPr>
              <w:rPr/>
            </w:pPr>
            <w:r w:rsidDel="00000000" w:rsidR="00000000" w:rsidRPr="00000000">
              <w:rPr>
                <w:b w:val="1"/>
                <w:bCs w:val="1"/>
                <w:rtl w:val="0"/>
              </w:rPr>
              <w:t xml:space="preserve">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90">
            <w:pPr>
              <w:rPr/>
            </w:pPr>
            <w:r w:rsidDel="00000000" w:rsidR="00000000" w:rsidRPr="00000000">
              <w:rPr>
                <w:b w:val="0"/>
                <w:bCs w:val="0"/>
                <w:color w:val="00000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91">
            <w:pPr>
              <w:rPr/>
            </w:pPr>
            <w:r w:rsidDel="00000000" w:rsidR="00000000" w:rsidRPr="00000000">
              <w:rPr>
                <w:b w:val="1"/>
                <w:bCs w:val="1"/>
                <w:color w:val="000000"/>
                <w:rtl w:val="0"/>
              </w:rPr>
              <w:t xml:space="preserve">Tool Runner RPA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92">
            <w:pPr>
              <w:rPr/>
            </w:pPr>
            <w:r w:rsidDel="00000000" w:rsidR="00000000" w:rsidRPr="00000000">
              <w:rPr>
                <w:b w:val="0"/>
                <w:bCs w:val="0"/>
                <w:color w:val="000000"/>
                <w:rtl w:val="0"/>
              </w:rPr>
              <w:t xml:space="preserve">run_workflow ejecuta cada step (type, select, click, wait, wait_for_text) con Playwright/Selenium, maneja timeouts y errores, soporta headless y devuelve un resultado estructurado al agente.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93">
            <w:pPr>
              <w:rPr/>
            </w:pPr>
            <w:r w:rsidDel="00000000" w:rsidR="00000000" w:rsidRPr="00000000">
              <w:rPr>
                <w:b w:val="1"/>
                <w:bCs w:val="1"/>
                <w:color w:val="000000"/>
                <w:rtl w:val="0"/>
              </w:rPr>
              <w:t xml:space="preserve">1,5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94">
            <w:pPr>
              <w:rPr/>
            </w:pPr>
            <w:r w:rsidDel="00000000" w:rsidR="00000000" w:rsidRPr="00000000">
              <w:rPr>
                <w:b w:val="0"/>
                <w:bCs w:val="0"/>
                <w:color w:val="00000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95">
            <w:pPr>
              <w:rPr/>
            </w:pPr>
            <w:r w:rsidDel="00000000" w:rsidR="00000000" w:rsidRPr="00000000">
              <w:rPr>
                <w:b w:val="1"/>
                <w:bCs w:val="1"/>
                <w:color w:val="000000"/>
                <w:rtl w:val="0"/>
              </w:rPr>
              <w:t xml:space="preserve">Agente (create_agent)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96">
            <w:pPr>
              <w:rPr/>
            </w:pPr>
            <w:r w:rsidDel="00000000" w:rsidR="00000000" w:rsidRPr="00000000">
              <w:rPr>
                <w:b w:val="0"/>
                <w:bCs w:val="0"/>
                <w:color w:val="000000"/>
                <w:rtl w:val="0"/>
              </w:rPr>
              <w:t xml:space="preserve">El agente se construye con create_agent. Usa un LLM con tool calling, un prompt de sistema adecuado y las tools registradas. app.py NO contiene lógica de orquestación: solo instancia el agente y le pasa el mensaje recibido por argumento. La traza evidencia que el agente invoca las tools en el orden correcto por sí mismo. Maneja casos ambiguos y errores.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97">
            <w:pPr>
              <w:rPr/>
            </w:pPr>
            <w:r w:rsidDel="00000000" w:rsidR="00000000" w:rsidRPr="00000000">
              <w:rPr>
                <w:b w:val="1"/>
                <w:bCs w:val="1"/>
                <w:rtl w:val="0"/>
              </w:rPr>
              <w:t xml:space="preserve">1</w:t>
            </w:r>
            <w:r w:rsidDel="00000000" w:rsidR="00000000" w:rsidRPr="00000000">
              <w:rPr>
                <w:b w:val="1"/>
                <w:bCs w:val="1"/>
                <w:color w:val="000000"/>
                <w:rtl w:val="0"/>
              </w:rPr>
              <w:t xml:space="preserv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98">
            <w:pPr>
              <w:rPr>
                <w:b w:val="0"/>
                <w:bCs w:val="0"/>
                <w:color w:val="000000"/>
              </w:rPr>
            </w:pPr>
            <w:r w:rsidDel="00000000" w:rsidR="00000000" w:rsidRPr="00000000">
              <w:rPr>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99">
            <w:pPr>
              <w:rPr>
                <w:b w:val="1"/>
                <w:bCs w:val="1"/>
                <w:color w:val="000000"/>
              </w:rPr>
            </w:pPr>
            <w:r w:rsidDel="00000000" w:rsidR="00000000" w:rsidRPr="00000000">
              <w:rPr>
                <w:b w:val="1"/>
                <w:bCs w:val="1"/>
                <w:rtl w:val="0"/>
              </w:rPr>
              <w:t xml:space="preserve">UI MAUI/Blazor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9A">
            <w:pPr>
              <w:rPr>
                <w:b w:val="0"/>
                <w:bCs w:val="0"/>
                <w:color w:val="000000"/>
              </w:rPr>
            </w:pPr>
            <w:r w:rsidDel="00000000" w:rsidR="00000000" w:rsidRPr="00000000">
              <w:rPr>
                <w:rtl w:val="0"/>
              </w:rPr>
              <w:t xml:space="preserve">Creacion de una UI utilizando MAUI/Blazor, manteniendo la arquitectura MVVM. Se comunica desde el ViewModel con la Fast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9B">
            <w:pPr>
              <w:rPr>
                <w:b w:val="1"/>
                <w:bCs w:val="1"/>
                <w:color w:val="000000"/>
              </w:rPr>
            </w:pPr>
            <w:r w:rsidDel="00000000" w:rsidR="00000000" w:rsidRPr="00000000">
              <w:rPr>
                <w:b w:val="1"/>
                <w:bCs w:val="1"/>
                <w:rtl w:val="0"/>
              </w:rPr>
              <w:t xml:space="preserve">1,5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9C">
            <w:pPr>
              <w:rPr/>
            </w:pPr>
            <w:r w:rsidDel="00000000" w:rsidR="00000000" w:rsidRPr="00000000">
              <w:rPr>
                <w:rtl w:val="0"/>
              </w:rPr>
              <w:t xml:space="preserve">7</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9D">
            <w:pPr>
              <w:rPr>
                <w:b w:val="1"/>
                <w:bCs w:val="1"/>
              </w:rPr>
            </w:pPr>
            <w:r w:rsidDel="00000000" w:rsidR="00000000" w:rsidRPr="00000000">
              <w:rPr>
                <w:b w:val="1"/>
                <w:bCs w:val="1"/>
                <w:rtl w:val="0"/>
              </w:rPr>
              <w:t xml:space="preserve">Fast Api</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9E">
            <w:pPr>
              <w:rPr/>
            </w:pPr>
            <w:r w:rsidDel="00000000" w:rsidR="00000000" w:rsidRPr="00000000">
              <w:rPr>
                <w:rtl w:val="0"/>
              </w:rPr>
              <w:t xml:space="preserve">Creacion de una FAst Api para comunicarnos con e agente desde la UI.</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9F">
            <w:pPr>
              <w:rPr>
                <w:b w:val="1"/>
                <w:bCs w:val="1"/>
              </w:rPr>
            </w:pPr>
            <w:r w:rsidDel="00000000" w:rsidR="00000000" w:rsidRPr="00000000">
              <w:rPr>
                <w:b w:val="1"/>
                <w:bCs w:val="1"/>
                <w:rtl w:val="0"/>
              </w:rPr>
              <w:t xml:space="preserve">0,5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A0">
            <w:pPr>
              <w:rPr/>
            </w:pPr>
            <w:r w:rsidDel="00000000" w:rsidR="00000000" w:rsidRPr="00000000">
              <w:rPr>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A1">
            <w:pPr>
              <w:rPr/>
            </w:pPr>
            <w:r w:rsidDel="00000000" w:rsidR="00000000" w:rsidRPr="00000000">
              <w:rPr>
                <w:b w:val="1"/>
                <w:bCs w:val="1"/>
                <w:color w:val="000000"/>
                <w:rtl w:val="0"/>
              </w:rPr>
              <w:t xml:space="preserve">Documentación y arranque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A2">
            <w:pPr>
              <w:rPr/>
            </w:pPr>
            <w:r w:rsidDel="00000000" w:rsidR="00000000" w:rsidRPr="00000000">
              <w:rPr>
                <w:b w:val="0"/>
                <w:bCs w:val="0"/>
                <w:color w:val="000000"/>
                <w:rtl w:val="0"/>
              </w:rPr>
              <w:t xml:space="preserve">README con instrucciones, diagrama breve de la arquitectura (agente + tools), y justificación de LangChain vs LangGraph. El proyecto arranca sin errores con los 3 comandos. Trazas del agente visibles.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A3">
            <w:pPr>
              <w:rPr/>
            </w:pPr>
            <w:r w:rsidDel="00000000" w:rsidR="00000000" w:rsidRPr="00000000">
              <w:rPr>
                <w:b w:val="1"/>
                <w:bCs w:val="1"/>
                <w:color w:val="000000"/>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A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A5">
            <w:pPr>
              <w:rPr/>
            </w:pPr>
            <w:r w:rsidDel="00000000" w:rsidR="00000000" w:rsidRPr="00000000">
              <w:rPr>
                <w:b w:val="1"/>
                <w:bCs w:val="1"/>
                <w:color w:val="000000"/>
                <w:rtl w:val="0"/>
              </w:rPr>
              <w:t xml:space="preserve">TOTAL 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A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40.0" w:type="dxa"/>
              <w:bottom w:w="100.0" w:type="dxa"/>
              <w:right w:w="140.0" w:type="dxa"/>
            </w:tcMar>
          </w:tcPr>
          <w:p w:rsidR="00000000" w:rsidDel="00000000" w:rsidP="00000000" w:rsidRDefault="00000000" w:rsidRPr="00000000" w14:paraId="000000A7">
            <w:pPr>
              <w:rPr/>
            </w:pPr>
            <w:r w:rsidDel="00000000" w:rsidR="00000000" w:rsidRPr="00000000">
              <w:rPr>
                <w:b w:val="1"/>
                <w:bCs w:val="1"/>
                <w:rtl w:val="0"/>
              </w:rPr>
              <w:t xml:space="preserve">9</w:t>
            </w:r>
            <w:r w:rsidDel="00000000" w:rsidR="00000000" w:rsidRPr="00000000">
              <w:rPr>
                <w:b w:val="1"/>
                <w:bCs w:val="1"/>
                <w:color w:val="000000"/>
                <w:rtl w:val="0"/>
              </w:rPr>
              <w:t xml:space="preserve">,0</w:t>
            </w:r>
            <w:r w:rsidDel="00000000" w:rsidR="00000000" w:rsidRPr="00000000">
              <w:rPr>
                <w:rtl w:val="0"/>
              </w:rPr>
            </w:r>
          </w:p>
        </w:tc>
      </w:tr>
    </w:tbl>
    <w:p w:rsidR="00000000" w:rsidDel="00000000" w:rsidP="00000000" w:rsidRDefault="00000000" w:rsidRPr="00000000" w14:paraId="000000A8">
      <w:pPr>
        <w:spacing w:after="120" w:lineRule="auto"/>
        <w:rPr/>
      </w:pPr>
      <w:r w:rsidDel="00000000" w:rsidR="00000000" w:rsidRPr="00000000">
        <w:rPr>
          <w:rtl w:val="0"/>
        </w:rPr>
        <w:t xml:space="preserve"> </w:t>
      </w:r>
    </w:p>
    <w:p w:rsidR="00000000" w:rsidDel="00000000" w:rsidP="00000000" w:rsidRDefault="00000000" w:rsidRPr="00000000" w14:paraId="000000A9">
      <w:pPr>
        <w:pStyle w:val="Heading1"/>
        <w:spacing w:after="160" w:before="280" w:lineRule="auto"/>
        <w:rPr/>
      </w:pPr>
      <w:r w:rsidDel="00000000" w:rsidR="00000000" w:rsidRPr="00000000">
        <w:rPr>
          <w:rtl w:val="0"/>
        </w:rPr>
        <w:t xml:space="preserve">9. Mejora OBLIGATORIA (+1 punto → 10 puntos)</w:t>
      </w:r>
    </w:p>
    <w:p w:rsidR="00000000" w:rsidDel="00000000" w:rsidP="00000000" w:rsidRDefault="00000000" w:rsidRPr="00000000" w14:paraId="000000AA">
      <w:pPr>
        <w:spacing w:after="120" w:lineRule="auto"/>
        <w:rPr/>
      </w:pPr>
      <w:r w:rsidDel="00000000" w:rsidR="00000000" w:rsidRPr="00000000">
        <w:rPr>
          <w:rtl w:val="0"/>
        </w:rPr>
        <w:t xml:space="preserve">Esta mejora es la vía para alcanzar el punto 10 y, además, es </w:t>
      </w:r>
      <w:r w:rsidDel="00000000" w:rsidR="00000000" w:rsidRPr="00000000">
        <w:rPr>
          <w:b w:val="1"/>
          <w:bCs w:val="1"/>
          <w:rtl w:val="0"/>
        </w:rPr>
        <w:t xml:space="preserve">requisito imprescindible</w:t>
      </w:r>
      <w:r w:rsidDel="00000000" w:rsidR="00000000" w:rsidRPr="00000000">
        <w:rPr>
          <w:rtl w:val="0"/>
        </w:rPr>
        <w:t xml:space="preserve"> para que se evalúen las mejoras opcionales de la sección 10. Sin esta mejora, las opcionales </w:t>
      </w:r>
      <w:r w:rsidDel="00000000" w:rsidR="00000000" w:rsidRPr="00000000">
        <w:rPr>
          <w:b w:val="1"/>
          <w:bCs w:val="1"/>
          <w:rtl w:val="0"/>
        </w:rPr>
        <w:t xml:space="preserve">no se tienen en cuenta</w:t>
      </w:r>
      <w:r w:rsidDel="00000000" w:rsidR="00000000" w:rsidRPr="00000000">
        <w:rPr>
          <w:rtl w:val="0"/>
        </w:rPr>
        <w:t xml:space="preserve">.</w:t>
      </w:r>
    </w:p>
    <w:p w:rsidR="00000000" w:rsidDel="00000000" w:rsidP="00000000" w:rsidRDefault="00000000" w:rsidRPr="00000000" w14:paraId="000000AB">
      <w:pPr>
        <w:pStyle w:val="Heading2"/>
        <w:spacing w:after="120" w:before="220" w:lineRule="auto"/>
        <w:rPr/>
      </w:pPr>
      <w:r w:rsidDel="00000000" w:rsidR="00000000" w:rsidRPr="00000000">
        <w:rPr>
          <w:rtl w:val="0"/>
        </w:rPr>
        <w:t xml:space="preserve">9.1 Enunciado: Agente utilizando LangGraph</w:t>
      </w:r>
    </w:p>
    <w:p w:rsidR="00000000" w:rsidDel="00000000" w:rsidP="00000000" w:rsidRDefault="00000000" w:rsidRPr="00000000" w14:paraId="000000AC">
      <w:pPr>
        <w:spacing w:after="120" w:lineRule="auto"/>
        <w:rPr/>
      </w:pPr>
      <w:r w:rsidDel="00000000" w:rsidR="00000000" w:rsidRPr="00000000">
        <w:rPr>
          <w:rtl w:val="0"/>
        </w:rPr>
        <w:t xml:space="preserve">Levantar el mismo Agente, solo que reemplazando la arquitectura de LangChain (Chains) a lo utilizado en LangGraph (Nodos/Estados/Edges).</w:t>
      </w:r>
    </w:p>
    <w:p w:rsidR="00000000" w:rsidDel="00000000" w:rsidP="00000000" w:rsidRDefault="00000000" w:rsidRPr="00000000" w14:paraId="000000AD">
      <w:pPr>
        <w:spacing w:after="240" w:before="240" w:lineRule="auto"/>
        <w:rPr/>
      </w:pPr>
      <w:r w:rsidDel="00000000" w:rsidR="00000000" w:rsidRPr="00000000">
        <w:rPr>
          <w:rtl w:val="0"/>
        </w:rPr>
        <w:t xml:space="preserve">LangGraph se incluye en la práctica para que experimenteis con agentes más completos, basados en estados, nodos y flujos de decisión. Es cierto que, para un caso sencillo como registrar un único producto, sustituir LangChain por LangGraph puede parecer sobreingeniería. Aun así, el objetivo es practicar una herramienta más avanzada y ver cómo puede organizar mejor flujos menos lineales.</w:t>
      </w:r>
    </w:p>
    <w:p w:rsidR="00000000" w:rsidDel="00000000" w:rsidP="00000000" w:rsidRDefault="00000000" w:rsidRPr="00000000" w14:paraId="000000AE">
      <w:pPr>
        <w:spacing w:after="240" w:before="240" w:lineRule="auto"/>
        <w:rPr/>
      </w:pPr>
      <w:r w:rsidDel="00000000" w:rsidR="00000000" w:rsidRPr="00000000">
        <w:rPr>
          <w:rtl w:val="0"/>
        </w:rPr>
        <w:t xml:space="preserve">Por ello, se valorará mejor a quienes usen LangGraph con sentido, por ejemplo añadiendo varios workflows, validación de parámetros, confirmación antes de ejecutar el RPA, gestión de errores o pasos diferenciados dentro del grafo.</w:t>
      </w:r>
    </w:p>
    <w:p w:rsidR="00000000" w:rsidDel="00000000" w:rsidP="00000000" w:rsidRDefault="00000000" w:rsidRPr="00000000" w14:paraId="000000AF">
      <w:pPr>
        <w:spacing w:after="240" w:before="240" w:lineRule="auto"/>
        <w:rPr/>
      </w:pPr>
      <w:r w:rsidDel="00000000" w:rsidR="00000000" w:rsidRPr="00000000">
        <w:rPr>
          <w:rtl w:val="0"/>
        </w:rPr>
        <w:t xml:space="preserve">No se trata solo de “usar LangGraph”, sino de demostrar que aporta algo al flujo del agente. Cuanto más justificado esté su uso y más claro sea el flujo implementado, mejor se valorará.</w:t>
      </w:r>
    </w:p>
    <w:p w:rsidR="00000000" w:rsidDel="00000000" w:rsidP="00000000" w:rsidRDefault="00000000" w:rsidRPr="00000000" w14:paraId="000000B0">
      <w:pPr>
        <w:spacing w:after="120" w:lineRule="auto"/>
        <w:rPr/>
      </w:pPr>
      <w:r w:rsidDel="00000000" w:rsidR="00000000" w:rsidRPr="00000000">
        <w:rPr>
          <w:rtl w:val="0"/>
        </w:rPr>
      </w:r>
    </w:p>
    <w:p w:rsidR="00000000" w:rsidDel="00000000" w:rsidP="00000000" w:rsidRDefault="00000000" w:rsidRPr="00000000" w14:paraId="000000B1">
      <w:pPr>
        <w:pStyle w:val="Heading1"/>
        <w:spacing w:after="160" w:before="280" w:lineRule="auto"/>
        <w:rPr/>
      </w:pPr>
      <w:r w:rsidDel="00000000" w:rsidR="00000000" w:rsidRPr="00000000">
        <w:rPr>
          <w:rtl w:val="0"/>
        </w:rPr>
        <w:t xml:space="preserve">10. Mejoras opcionales</w:t>
      </w:r>
    </w:p>
    <w:p w:rsidR="00000000" w:rsidDel="00000000" w:rsidP="00000000" w:rsidRDefault="00000000" w:rsidRPr="00000000" w14:paraId="000000B2">
      <w:pPr>
        <w:spacing w:after="120" w:lineRule="auto"/>
        <w:rPr/>
      </w:pPr>
      <w:r w:rsidDel="00000000" w:rsidR="00000000" w:rsidRPr="00000000">
        <w:rPr>
          <w:rtl w:val="0"/>
        </w:rPr>
        <w:t xml:space="preserve">Las mejoras opcionales se valoran </w:t>
      </w:r>
      <w:r w:rsidDel="00000000" w:rsidR="00000000" w:rsidRPr="00000000">
        <w:rPr>
          <w:b w:val="1"/>
          <w:bCs w:val="1"/>
          <w:rtl w:val="0"/>
        </w:rPr>
        <w:t xml:space="preserve">únicamente si la mejora obligatoria (sección 9) está implementada</w:t>
      </w:r>
      <w:r w:rsidDel="00000000" w:rsidR="00000000" w:rsidRPr="00000000">
        <w:rPr>
          <w:rtl w:val="0"/>
        </w:rPr>
        <w:t xml:space="preserve">. Se evalúan positivamente como mérito adicional y pueden compensar carencias en la evaluación base, siendo  el techo de puntuación es </w:t>
      </w:r>
      <w:r w:rsidDel="00000000" w:rsidR="00000000" w:rsidRPr="00000000">
        <w:rPr>
          <w:b w:val="1"/>
          <w:bCs w:val="1"/>
          <w:rtl w:val="0"/>
        </w:rPr>
        <w:t xml:space="preserve">11 puntos</w:t>
      </w:r>
      <w:r w:rsidDel="00000000" w:rsidR="00000000" w:rsidRPr="00000000">
        <w:rPr>
          <w:rtl w:val="0"/>
        </w:rPr>
        <w:t xml:space="preserve">.</w:t>
      </w:r>
    </w:p>
    <w:p w:rsidR="00000000" w:rsidDel="00000000" w:rsidP="00000000" w:rsidRDefault="00000000" w:rsidRPr="00000000" w14:paraId="000000B3">
      <w:pPr>
        <w:spacing w:after="120" w:lineRule="auto"/>
        <w:rPr/>
      </w:pPr>
      <w:r w:rsidDel="00000000" w:rsidR="00000000" w:rsidRPr="00000000">
        <w:rPr>
          <w:b w:val="1"/>
          <w:bCs w:val="1"/>
          <w:rtl w:val="0"/>
        </w:rPr>
        <w:t xml:space="preserve">A) Múltiples procedimientos con discriminación real: </w:t>
      </w:r>
      <w:r w:rsidDel="00000000" w:rsidR="00000000" w:rsidRPr="00000000">
        <w:rPr>
          <w:rtl w:val="0"/>
        </w:rPr>
        <w:t xml:space="preserve">añadir al menos 2 workflows adicionales (p.ej. "baja de producto", "actualización de stock") de modo que el agente deba usar search_procedures y razonar para elegir el correcto, incluso ante peticiones parcialmente ambiguas.</w:t>
      </w:r>
    </w:p>
    <w:p w:rsidR="00000000" w:rsidDel="00000000" w:rsidP="00000000" w:rsidRDefault="00000000" w:rsidRPr="00000000" w14:paraId="000000B4">
      <w:pPr>
        <w:spacing w:after="120" w:lineRule="auto"/>
        <w:rPr/>
      </w:pPr>
      <w:r w:rsidDel="00000000" w:rsidR="00000000" w:rsidRPr="00000000">
        <w:rPr>
          <w:b w:val="1"/>
          <w:bCs w:val="1"/>
          <w:rtl w:val="0"/>
        </w:rPr>
        <w:t xml:space="preserve">B) Human-in-the-loop: </w:t>
      </w:r>
      <w:r w:rsidDel="00000000" w:rsidR="00000000" w:rsidRPr="00000000">
        <w:rPr>
          <w:rtl w:val="0"/>
        </w:rPr>
        <w:t xml:space="preserve">usar los interrupts de LangGraph (</w:t>
      </w:r>
      <w:r w:rsidDel="00000000" w:rsidR="00000000" w:rsidRPr="00000000">
        <w:rPr>
          <w:rFonts w:ascii="Consolas" w:cs="Consolas" w:eastAsia="Consolas" w:hAnsi="Consolas"/>
          <w:rtl w:val="0"/>
        </w:rPr>
        <w:t xml:space="preserve">interrupt_before</w:t>
      </w:r>
      <w:r w:rsidDel="00000000" w:rsidR="00000000" w:rsidRPr="00000000">
        <w:rPr>
          <w:rtl w:val="0"/>
        </w:rPr>
        <w:t xml:space="preserve"> / </w:t>
      </w:r>
      <w:r w:rsidDel="00000000" w:rsidR="00000000" w:rsidRPr="00000000">
        <w:rPr>
          <w:rFonts w:ascii="Consolas" w:cs="Consolas" w:eastAsia="Consolas" w:hAnsi="Consolas"/>
          <w:rtl w:val="0"/>
        </w:rPr>
        <w:t xml:space="preserve">interrupt_after</w:t>
      </w:r>
      <w:r w:rsidDel="00000000" w:rsidR="00000000" w:rsidRPr="00000000">
        <w:rPr>
          <w:rtl w:val="0"/>
        </w:rPr>
        <w:t xml:space="preserve">) para que, antes de ejecutar run_workflow, el agente pida confirmación al usuario mostrando los parámetros extraídos.</w:t>
      </w:r>
    </w:p>
    <w:p w:rsidR="00000000" w:rsidDel="00000000" w:rsidP="00000000" w:rsidRDefault="00000000" w:rsidRPr="00000000" w14:paraId="000000B5">
      <w:pPr>
        <w:spacing w:after="120" w:lineRule="auto"/>
        <w:rPr/>
      </w:pPr>
      <w:r w:rsidDel="00000000" w:rsidR="00000000" w:rsidRPr="00000000">
        <w:rPr>
          <w:b w:val="1"/>
          <w:bCs w:val="1"/>
          <w:rtl w:val="0"/>
        </w:rPr>
        <w:t xml:space="preserve">C) Persistencia de sesiones: </w:t>
      </w:r>
      <w:r w:rsidDel="00000000" w:rsidR="00000000" w:rsidRPr="00000000">
        <w:rPr>
          <w:rtl w:val="0"/>
        </w:rPr>
        <w:t xml:space="preserve">sustituir el </w:t>
      </w:r>
      <w:r w:rsidDel="00000000" w:rsidR="00000000" w:rsidRPr="00000000">
        <w:rPr>
          <w:rFonts w:ascii="Consolas" w:cs="Consolas" w:eastAsia="Consolas" w:hAnsi="Consolas"/>
          <w:rtl w:val="0"/>
        </w:rPr>
        <w:t xml:space="preserve">MemorySaver</w:t>
      </w:r>
      <w:r w:rsidDel="00000000" w:rsidR="00000000" w:rsidRPr="00000000">
        <w:rPr>
          <w:rtl w:val="0"/>
        </w:rPr>
        <w:t xml:space="preserve"> por un </w:t>
      </w:r>
      <w:r w:rsidDel="00000000" w:rsidR="00000000" w:rsidRPr="00000000">
        <w:rPr>
          <w:rFonts w:ascii="Consolas" w:cs="Consolas" w:eastAsia="Consolas" w:hAnsi="Consolas"/>
          <w:rtl w:val="0"/>
        </w:rPr>
        <w:t xml:space="preserve">SqliteSaver</w:t>
      </w:r>
      <w:r w:rsidDel="00000000" w:rsidR="00000000" w:rsidRPr="00000000">
        <w:rPr>
          <w:rtl w:val="0"/>
        </w:rPr>
        <w:t xml:space="preserve"> para que el historial del chat sobreviva al cierre del programa, y permitir al usuario elegir </w:t>
      </w:r>
      <w:r w:rsidDel="00000000" w:rsidR="00000000" w:rsidRPr="00000000">
        <w:rPr>
          <w:rFonts w:ascii="Consolas" w:cs="Consolas" w:eastAsia="Consolas" w:hAnsi="Consolas"/>
          <w:rtl w:val="0"/>
        </w:rPr>
        <w:t xml:space="preserve">thread_id</w:t>
      </w:r>
      <w:r w:rsidDel="00000000" w:rsidR="00000000" w:rsidRPr="00000000">
        <w:rPr>
          <w:rtl w:val="0"/>
        </w:rPr>
        <w:t xml:space="preserve"> al arrancar para retomar conversaciones anteriores.</w:t>
      </w:r>
    </w:p>
    <w:p w:rsidR="00000000" w:rsidDel="00000000" w:rsidP="00000000" w:rsidRDefault="00000000" w:rsidRPr="00000000" w14:paraId="000000B6">
      <w:pPr>
        <w:spacing w:after="120" w:lineRule="auto"/>
        <w:rPr/>
      </w:pPr>
      <w:r w:rsidDel="00000000" w:rsidR="00000000" w:rsidRPr="00000000">
        <w:rPr>
          <w:b w:val="1"/>
          <w:bCs w:val="1"/>
          <w:rtl w:val="0"/>
        </w:rPr>
        <w:t xml:space="preserve">D) Formulario real externo: </w:t>
      </w:r>
      <w:r w:rsidDel="00000000" w:rsidR="00000000" w:rsidRPr="00000000">
        <w:rPr>
          <w:rtl w:val="0"/>
        </w:rPr>
        <w:t xml:space="preserve">adaptar la tool run_workflow para que rellene un Google Form real (u otro formulario público online). Incluir el workflow correspondiente y una demostración funcional.</w:t>
      </w:r>
    </w:p>
    <w:p w:rsidR="00000000" w:rsidDel="00000000" w:rsidP="00000000" w:rsidRDefault="00000000" w:rsidRPr="00000000" w14:paraId="000000B7">
      <w:pPr>
        <w:spacing w:after="120" w:lineRule="auto"/>
        <w:rPr/>
      </w:pPr>
      <w:r w:rsidDel="00000000" w:rsidR="00000000" w:rsidRPr="00000000">
        <w:rPr>
          <w:b w:val="1"/>
          <w:bCs w:val="1"/>
          <w:rtl w:val="0"/>
        </w:rPr>
        <w:t xml:space="preserve">E) Mejorar UI de chat: </w:t>
      </w:r>
      <w:r w:rsidDel="00000000" w:rsidR="00000000" w:rsidRPr="00000000">
        <w:rPr>
          <w:rtl w:val="0"/>
        </w:rPr>
        <w:t xml:space="preserve">Mejorar la respuesta del agente con la UI; por ejemplo, mediante el uso de Middleware para darle feedback al usuario de que acciones/decisiones toma el agente</w:t>
      </w:r>
    </w:p>
    <w:p w:rsidR="00000000" w:rsidDel="00000000" w:rsidP="00000000" w:rsidRDefault="00000000" w:rsidRPr="00000000" w14:paraId="000000B8">
      <w:pPr>
        <w:spacing w:after="120" w:lineRule="auto"/>
        <w:rPr/>
      </w:pPr>
      <w:r w:rsidDel="00000000" w:rsidR="00000000" w:rsidRPr="00000000">
        <w:rPr>
          <w:b w:val="1"/>
          <w:bCs w:val="1"/>
          <w:rtl w:val="0"/>
        </w:rPr>
        <w:t xml:space="preserve">F) Mejorar la UI general: </w:t>
      </w:r>
      <w:r w:rsidDel="00000000" w:rsidR="00000000" w:rsidRPr="00000000">
        <w:rPr>
          <w:rtl w:val="0"/>
        </w:rPr>
        <w:t xml:space="preserve">Cambiar el recorder de JS a un .PY que os levante una vista/pagina desde la que podáis grabar procedimientos del escritorio/página.</w:t>
      </w:r>
    </w:p>
    <w:p w:rsidR="00000000" w:rsidDel="00000000" w:rsidP="00000000" w:rsidRDefault="00000000" w:rsidRPr="00000000" w14:paraId="000000B9">
      <w:pPr>
        <w:spacing w:after="120" w:lineRule="auto"/>
        <w:rPr/>
      </w:pP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rtl w:val="0"/>
        </w:rPr>
      </w:r>
    </w:p>
    <w:p w:rsidR="00000000" w:rsidDel="00000000" w:rsidP="00000000" w:rsidRDefault="00000000" w:rsidRPr="00000000" w14:paraId="000000BB">
      <w:pPr>
        <w:pStyle w:val="Heading1"/>
        <w:spacing w:after="160" w:before="280" w:lineRule="auto"/>
        <w:rPr/>
      </w:pPr>
      <w:r w:rsidDel="00000000" w:rsidR="00000000" w:rsidRPr="00000000">
        <w:rPr>
          <w:rtl w:val="0"/>
        </w:rPr>
        <w:t xml:space="preserve">11. Notas importantes</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debe funcionar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totalmente en local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(sin dependencias de APIs externas de pago).</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modelo local debe soportar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tool calling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recomienda en LM Studio un modelo como Qwen2.5-7B-Instruct, Llama-3.1-8B-Instruct o Mistral-Small, con function calling habilitado.</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recomienda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Playwright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sobre Selenium por su API moderna, soporte de async y mejor gestión de esperas. Ambos son aceptados.</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valorará especialmente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calidad de los docstrings y schemas de argumentos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las tools: son el contrato que el agente ve.</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Soluciones que orquesten los pasos a mano con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if/else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 llamadas secuenciales desde app.py, en lugar de delegar la decisión al agente,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cumplen el enunciado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se puntúan como </w:t>
      </w:r>
      <w:r w:rsidDel="00000000" w:rsidR="00000000" w:rsidRPr="00000000">
        <w:rPr>
          <w:rtl w:val="0"/>
        </w:rPr>
        <w:t xml:space="preserve">máximo a 4, no permitiendo aprobar.</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entrega se realiza comprimida en un ZIP con todo el proyecto funcional, colocando el </w:t>
      </w:r>
      <w:r w:rsidDel="00000000" w:rsidR="00000000" w:rsidRPr="00000000">
        <w:rPr>
          <w:b w:val="1"/>
          <w:bCs w:val="1"/>
          <w:rtl w:val="0"/>
        </w:rPr>
        <w:t xml:space="preserve">apellidos_nombre_tarea.zip</w:t>
      </w:r>
      <w:r w:rsidDel="00000000" w:rsidR="00000000" w:rsidRPr="00000000">
        <w:rPr>
          <w:rtl w:val="0"/>
        </w:rPr>
        <w:t xml:space="preserve"> como nombre de archivo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u w:val="none"/>
        </w:rPr>
      </w:pPr>
      <w:r w:rsidDel="00000000" w:rsidR="00000000" w:rsidRPr="00000000">
        <w:rPr>
          <w:rtl w:val="0"/>
        </w:rPr>
        <w:t xml:space="preserve">Éste ejercicio da libertad a elegir la mejor opción para realiozar un RPA que siga lo especificado tanto en clase como en la documetnación entregada en clase, con esto quiero decir que los diferentes apartados de éste documento sirven como una posible </w:t>
      </w:r>
      <w:r w:rsidDel="00000000" w:rsidR="00000000" w:rsidRPr="00000000">
        <w:rPr>
          <w:b w:val="1"/>
          <w:bCs w:val="1"/>
          <w:rtl w:val="0"/>
        </w:rPr>
        <w:t xml:space="preserve">guia </w:t>
      </w:r>
      <w:r w:rsidDel="00000000" w:rsidR="00000000" w:rsidRPr="00000000">
        <w:rPr>
          <w:rtl w:val="0"/>
        </w:rPr>
        <w:t xml:space="preserve">para solucionar el ejercicio. Lo importante residirá en los diferentes criterios de evaluacion.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spacing w:before="280" w:lineRule="auto"/>
        <w:rPr>
          <w:color w:val="000000"/>
          <w:sz w:val="34"/>
          <w:szCs w:val="34"/>
        </w:rPr>
      </w:pPr>
      <w:bookmarkStart w:colFirst="0" w:colLast="0" w:name="_heading=h.emi5clrbxcmx" w:id="0"/>
      <w:bookmarkEnd w:id="0"/>
      <w:r w:rsidDel="00000000" w:rsidR="00000000" w:rsidRPr="00000000">
        <w:rPr>
          <w:rtl w:val="0"/>
        </w:rPr>
        <w:t xml:space="preserve">12. Aclaración final sobre el objetivo de la práctica</w: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Este documento debe entenderse como una </w:t>
      </w:r>
      <w:r w:rsidDel="00000000" w:rsidR="00000000" w:rsidRPr="00000000">
        <w:rPr>
          <w:b w:val="1"/>
          <w:bCs w:val="1"/>
          <w:rtl w:val="0"/>
        </w:rPr>
        <w:t xml:space="preserve">guía orientativa de desarrollo</w:t>
      </w:r>
      <w:r w:rsidDel="00000000" w:rsidR="00000000" w:rsidRPr="00000000">
        <w:rPr>
          <w:rtl w:val="0"/>
        </w:rPr>
        <w:t xml:space="preserve">, no como una única solución cerrada que deba copiarse exactamente. La estructura de carpetas, los nombres de archivos, las tools propuestas y la arquitectura descrita sirven para ayudar a organizar el trabajo y mostrar una posible forma correcta de resolver la práctica.</w:t>
      </w:r>
    </w:p>
    <w:p w:rsidR="00000000" w:rsidDel="00000000" w:rsidP="00000000" w:rsidRDefault="00000000" w:rsidRPr="00000000" w14:paraId="000000C7">
      <w:pPr>
        <w:spacing w:after="240" w:before="240" w:lineRule="auto"/>
        <w:rPr/>
      </w:pPr>
      <w:r w:rsidDel="00000000" w:rsidR="00000000" w:rsidRPr="00000000">
        <w:rPr>
          <w:rtl w:val="0"/>
        </w:rPr>
        <w:t xml:space="preserve">El objetivo principal de la tarea es que el alumno construya un sistema funcional en el que un </w:t>
      </w:r>
      <w:r w:rsidDel="00000000" w:rsidR="00000000" w:rsidRPr="00000000">
        <w:rPr>
          <w:b w:val="1"/>
          <w:bCs w:val="1"/>
          <w:rtl w:val="0"/>
        </w:rPr>
        <w:t xml:space="preserve">agente actúe como orquestador</w:t>
      </w:r>
      <w:r w:rsidDel="00000000" w:rsidR="00000000" w:rsidRPr="00000000">
        <w:rPr>
          <w:rtl w:val="0"/>
        </w:rPr>
        <w:t xml:space="preserve"> de automatizaciones RPA. Es decir, el usuario debe poder interactuar con el sistema en lenguaje natural y el agente debe ser capaz de decidir qué acción realizar: buscar o seleccionar un procedimiento, pedir datos si faltan, extraer parámetros y ejecutar una automatización sobre un formulario o aplicación.</w:t>
      </w:r>
    </w:p>
    <w:p w:rsidR="00000000" w:rsidDel="00000000" w:rsidP="00000000" w:rsidRDefault="00000000" w:rsidRPr="00000000" w14:paraId="000000C8">
      <w:pPr>
        <w:spacing w:after="240" w:before="240" w:lineRule="auto"/>
        <w:rPr/>
      </w:pPr>
      <w:r w:rsidDel="00000000" w:rsidR="00000000" w:rsidRPr="00000000">
        <w:rPr>
          <w:rtl w:val="0"/>
        </w:rPr>
        <w:t xml:space="preserve">Además, la práctica debe incorporar una </w:t>
      </w:r>
      <w:r w:rsidDel="00000000" w:rsidR="00000000" w:rsidRPr="00000000">
        <w:rPr>
          <w:b w:val="1"/>
          <w:bCs w:val="1"/>
          <w:rtl w:val="0"/>
        </w:rPr>
        <w:t xml:space="preserve">interfaz de usuario desarrollada con MAUI/Blazor</w:t>
      </w:r>
      <w:r w:rsidDel="00000000" w:rsidR="00000000" w:rsidRPr="00000000">
        <w:rPr>
          <w:rtl w:val="0"/>
        </w:rPr>
        <w:t xml:space="preserve">, que permita interactuar con el sistema de forma visual. Esta interfaz no sustituye al agente ni al RPA, sino que debe actuar como punto de entrada para comunicarse con el backend, normalmente mediante una API, y enviar peticiones al agente para que este procese la intención del usuario y ejecute las acciones correspondientes.</w:t>
      </w:r>
    </w:p>
    <w:p w:rsidR="00000000" w:rsidDel="00000000" w:rsidP="00000000" w:rsidRDefault="00000000" w:rsidRPr="00000000" w14:paraId="000000C9">
      <w:pPr>
        <w:spacing w:after="240" w:before="240" w:lineRule="auto"/>
        <w:rPr/>
      </w:pPr>
      <w:r w:rsidDel="00000000" w:rsidR="00000000" w:rsidRPr="00000000">
        <w:rPr>
          <w:rtl w:val="0"/>
        </w:rPr>
        <w:t xml:space="preserve">Como mínimo, la práctica debe demostrar:</w:t>
      </w:r>
    </w:p>
    <w:p w:rsidR="00000000" w:rsidDel="00000000" w:rsidP="00000000" w:rsidRDefault="00000000" w:rsidRPr="00000000" w14:paraId="000000CA">
      <w:pPr>
        <w:numPr>
          <w:ilvl w:val="0"/>
          <w:numId w:val="1"/>
        </w:numPr>
        <w:spacing w:after="0" w:afterAutospacing="0" w:before="240" w:lineRule="auto"/>
        <w:ind w:left="720" w:hanging="360"/>
      </w:pPr>
      <w:r w:rsidDel="00000000" w:rsidR="00000000" w:rsidRPr="00000000">
        <w:rPr>
          <w:rtl w:val="0"/>
        </w:rPr>
        <w:t xml:space="preserve">Una automatización RPA real usando </w:t>
      </w:r>
      <w:r w:rsidDel="00000000" w:rsidR="00000000" w:rsidRPr="00000000">
        <w:rPr>
          <w:b w:val="1"/>
          <w:bCs w:val="1"/>
          <w:rtl w:val="0"/>
        </w:rPr>
        <w:t xml:space="preserve">Selenium o Playwright</w:t>
      </w:r>
      <w:r w:rsidDel="00000000" w:rsidR="00000000" w:rsidRPr="00000000">
        <w:rPr>
          <w:rtl w:val="0"/>
        </w:rPr>
        <w:t xml:space="preserve">.</w:t>
      </w:r>
    </w:p>
    <w:p w:rsidR="00000000" w:rsidDel="00000000" w:rsidP="00000000" w:rsidRDefault="00000000" w:rsidRPr="00000000" w14:paraId="000000CB">
      <w:pPr>
        <w:numPr>
          <w:ilvl w:val="0"/>
          <w:numId w:val="1"/>
        </w:numPr>
        <w:spacing w:after="0" w:afterAutospacing="0" w:before="0" w:beforeAutospacing="0" w:lineRule="auto"/>
        <w:ind w:left="720" w:hanging="360"/>
      </w:pPr>
      <w:r w:rsidDel="00000000" w:rsidR="00000000" w:rsidRPr="00000000">
        <w:rPr>
          <w:rtl w:val="0"/>
        </w:rPr>
        <w:t xml:space="preserve">Un mecanismo de </w:t>
      </w:r>
      <w:r w:rsidDel="00000000" w:rsidR="00000000" w:rsidRPr="00000000">
        <w:rPr>
          <w:b w:val="1"/>
          <w:bCs w:val="1"/>
          <w:rtl w:val="0"/>
        </w:rPr>
        <w:t xml:space="preserve">grabación de acciones del usuario</w:t>
      </w:r>
      <w:r w:rsidDel="00000000" w:rsidR="00000000" w:rsidRPr="00000000">
        <w:rPr>
          <w:rtl w:val="0"/>
        </w:rPr>
        <w:t xml:space="preserve"> mediante un recorder o sistema equivalente, especialmente si se utiliza el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proporcionado.</w:t>
      </w:r>
    </w:p>
    <w:p w:rsidR="00000000" w:rsidDel="00000000" w:rsidP="00000000" w:rsidRDefault="00000000" w:rsidRPr="00000000" w14:paraId="000000CC">
      <w:pPr>
        <w:numPr>
          <w:ilvl w:val="0"/>
          <w:numId w:val="1"/>
        </w:numPr>
        <w:spacing w:after="0" w:afterAutospacing="0" w:before="0" w:beforeAutospacing="0" w:lineRule="auto"/>
        <w:ind w:left="720" w:hanging="360"/>
      </w:pPr>
      <w:r w:rsidDel="00000000" w:rsidR="00000000" w:rsidRPr="00000000">
        <w:rPr>
          <w:rtl w:val="0"/>
        </w:rPr>
        <w:t xml:space="preserve">Una representación reutilizable del procedimiento grabado, por ejemplo mediante un workflow JSON u otra estructura similar.</w:t>
      </w:r>
    </w:p>
    <w:p w:rsidR="00000000" w:rsidDel="00000000" w:rsidP="00000000" w:rsidRDefault="00000000" w:rsidRPr="00000000" w14:paraId="000000CD">
      <w:pPr>
        <w:numPr>
          <w:ilvl w:val="0"/>
          <w:numId w:val="1"/>
        </w:numPr>
        <w:spacing w:after="0" w:afterAutospacing="0" w:before="0" w:beforeAutospacing="0" w:lineRule="auto"/>
        <w:ind w:left="720" w:hanging="360"/>
      </w:pPr>
      <w:r w:rsidDel="00000000" w:rsidR="00000000" w:rsidRPr="00000000">
        <w:rPr>
          <w:rtl w:val="0"/>
        </w:rPr>
        <w:t xml:space="preserve">Un agente que no sea únicamente decorativo, sino que tenga un papel real como </w:t>
      </w:r>
      <w:r w:rsidDel="00000000" w:rsidR="00000000" w:rsidRPr="00000000">
        <w:rPr>
          <w:b w:val="1"/>
          <w:bCs w:val="1"/>
          <w:rtl w:val="0"/>
        </w:rPr>
        <w:t xml:space="preserve">interfaz inteligente y orquestador</w:t>
      </w:r>
      <w:r w:rsidDel="00000000" w:rsidR="00000000" w:rsidRPr="00000000">
        <w:rPr>
          <w:rtl w:val="0"/>
        </w:rPr>
        <w:t xml:space="preserve">.</w:t>
      </w:r>
    </w:p>
    <w:p w:rsidR="00000000" w:rsidDel="00000000" w:rsidP="00000000" w:rsidRDefault="00000000" w:rsidRPr="00000000" w14:paraId="000000CE">
      <w:pPr>
        <w:numPr>
          <w:ilvl w:val="0"/>
          <w:numId w:val="1"/>
        </w:numPr>
        <w:spacing w:after="0" w:afterAutospacing="0" w:before="0" w:beforeAutospacing="0" w:lineRule="auto"/>
        <w:ind w:left="720" w:hanging="360"/>
      </w:pPr>
      <w:r w:rsidDel="00000000" w:rsidR="00000000" w:rsidRPr="00000000">
        <w:rPr>
          <w:rtl w:val="0"/>
        </w:rPr>
        <w:t xml:space="preserve">Una </w:t>
      </w:r>
      <w:r w:rsidDel="00000000" w:rsidR="00000000" w:rsidRPr="00000000">
        <w:rPr>
          <w:b w:val="1"/>
          <w:bCs w:val="1"/>
          <w:rtl w:val="0"/>
        </w:rPr>
        <w:t xml:space="preserve">interfaz MAUI/Blazor</w:t>
      </w:r>
      <w:r w:rsidDel="00000000" w:rsidR="00000000" w:rsidRPr="00000000">
        <w:rPr>
          <w:rtl w:val="0"/>
        </w:rPr>
        <w:t xml:space="preserve"> que permita al usuario comunicarse con el sistema de manera visual.</w:t>
      </w:r>
    </w:p>
    <w:p w:rsidR="00000000" w:rsidDel="00000000" w:rsidP="00000000" w:rsidRDefault="00000000" w:rsidRPr="00000000" w14:paraId="000000CF">
      <w:pPr>
        <w:numPr>
          <w:ilvl w:val="0"/>
          <w:numId w:val="1"/>
        </w:numPr>
        <w:spacing w:after="0" w:afterAutospacing="0" w:before="0" w:beforeAutospacing="0" w:lineRule="auto"/>
        <w:ind w:left="720" w:hanging="360"/>
      </w:pPr>
      <w:r w:rsidDel="00000000" w:rsidR="00000000" w:rsidRPr="00000000">
        <w:rPr>
          <w:rtl w:val="0"/>
        </w:rPr>
        <w:t xml:space="preserve">Una comunicación real entre la interfaz y el backend/agente, por ejemplo mediante </w:t>
      </w:r>
      <w:r w:rsidDel="00000000" w:rsidR="00000000" w:rsidRPr="00000000">
        <w:rPr>
          <w:b w:val="1"/>
          <w:bCs w:val="1"/>
          <w:rtl w:val="0"/>
        </w:rPr>
        <w:t xml:space="preserve">FastAPI</w:t>
      </w:r>
      <w:r w:rsidDel="00000000" w:rsidR="00000000" w:rsidRPr="00000000">
        <w:rPr>
          <w:rtl w:val="0"/>
        </w:rPr>
        <w:t xml:space="preserve"> u otro mecanismo equivalente.</w:t>
      </w:r>
    </w:p>
    <w:p w:rsidR="00000000" w:rsidDel="00000000" w:rsidP="00000000" w:rsidRDefault="00000000" w:rsidRPr="00000000" w14:paraId="000000D0">
      <w:pPr>
        <w:numPr>
          <w:ilvl w:val="0"/>
          <w:numId w:val="1"/>
        </w:numPr>
        <w:spacing w:after="0" w:afterAutospacing="0" w:before="0" w:beforeAutospacing="0" w:lineRule="auto"/>
        <w:ind w:left="720" w:hanging="360"/>
      </w:pPr>
      <w:r w:rsidDel="00000000" w:rsidR="00000000" w:rsidRPr="00000000">
        <w:rPr>
          <w:rtl w:val="0"/>
        </w:rPr>
        <w:t xml:space="preserve">La capacidad de ejecutar una acción a partir de una petición en lenguaje natural, por ejemplo registrar un producto en el formulario con los datos indicados por el usuario.</w:t>
      </w:r>
    </w:p>
    <w:p w:rsidR="00000000" w:rsidDel="00000000" w:rsidP="00000000" w:rsidRDefault="00000000" w:rsidRPr="00000000" w14:paraId="000000D1">
      <w:pPr>
        <w:numPr>
          <w:ilvl w:val="0"/>
          <w:numId w:val="1"/>
        </w:numPr>
        <w:spacing w:after="240" w:before="0" w:beforeAutospacing="0" w:lineRule="auto"/>
        <w:ind w:left="720" w:hanging="360"/>
      </w:pPr>
      <w:r w:rsidDel="00000000" w:rsidR="00000000" w:rsidRPr="00000000">
        <w:rPr>
          <w:rtl w:val="0"/>
        </w:rPr>
        <w:t xml:space="preserve">Evidencias claras de funcionamiento mediante trazas, consola, vídeo o demostración.</w:t>
      </w:r>
    </w:p>
    <w:p w:rsidR="00000000" w:rsidDel="00000000" w:rsidP="00000000" w:rsidRDefault="00000000" w:rsidRPr="00000000" w14:paraId="000000D2">
      <w:pPr>
        <w:spacing w:after="240" w:before="240" w:lineRule="auto"/>
        <w:rPr/>
      </w:pPr>
      <w:r w:rsidDel="00000000" w:rsidR="00000000" w:rsidRPr="00000000">
        <w:rPr>
          <w:rtl w:val="0"/>
        </w:rPr>
        <w:t xml:space="preserve">Por tanto, no se evaluará únicamente que el proyecto tenga exactamente los mismos archivos o nombres indicados en este documento, sino que cumpla la finalidad técnica y pedagógica de la práctica: </w:t>
      </w:r>
      <w:r w:rsidDel="00000000" w:rsidR="00000000" w:rsidRPr="00000000">
        <w:rPr>
          <w:b w:val="1"/>
          <w:bCs w:val="1"/>
          <w:rtl w:val="0"/>
        </w:rPr>
        <w:t xml:space="preserve">integrar RPA, grabación/reutilización de procedimientos, un agente capaz de coordinar la ejecución de esas acciones y una interfaz MAUI/Blazor desde la que poder interactuar con el sistema</w:t>
      </w:r>
      <w:r w:rsidDel="00000000" w:rsidR="00000000" w:rsidRPr="00000000">
        <w:rPr>
          <w:rtl w:val="0"/>
        </w:rPr>
        <w:t xml:space="preserve">.</w:t>
      </w:r>
    </w:p>
    <w:p w:rsidR="00000000" w:rsidDel="00000000" w:rsidP="00000000" w:rsidRDefault="00000000" w:rsidRPr="00000000" w14:paraId="000000D3">
      <w:pPr>
        <w:spacing w:after="240" w:before="240" w:lineRule="auto"/>
        <w:rPr/>
      </w:pPr>
      <w:r w:rsidDel="00000000" w:rsidR="00000000" w:rsidRPr="00000000">
        <w:rPr>
          <w:rtl w:val="0"/>
        </w:rPr>
        <w:t xml:space="preserve">Del mismo modo, se valorarán positivamente soluciones que adapten la arquitectura propuesta de forma razonable, siempre que mantengan la separación de responsabilidades y demuestren claramente que el sistema funciona. Sin embargo, no se considerarán válidas soluciones en las que todo esté cableado manualmente mediante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donde no exista automatización real, donde el agente solo genere texto sin ejecutar acciones, donde no haya una forma clara de grabar y reutilizar procedimientos, o donde la interfaz sea meramente visual pero no se comunique realmente con el agente o backend.</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En resumen, la práctica no consiste en reproducir literalmente este documento, sino en desarrollar un sistema donde un agente pueda interactuar con automatizaciones RPA basadas en procedimientos grabados o reutilizables, permitiendo al usuario trabajar con el sistema de forma natural, flexible y visual mediante una interfaz MAUI/Blazor.</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drawing>
          <wp:inline distB="114300" distT="114300" distL="114300" distR="114300">
            <wp:extent cx="5734050" cy="3300133"/>
            <wp:effectExtent b="0" l="0" r="0" t="0"/>
            <wp:docPr id="2" name="image1.png"/>
            <a:graphic>
              <a:graphicData uri="http://schemas.openxmlformats.org/drawingml/2006/picture">
                <pic:pic>
                  <pic:nvPicPr>
                    <pic:cNvPr id="0" name="image1.png"/>
                    <pic:cNvPicPr preferRelativeResize="0"/>
                  </pic:nvPicPr>
                  <pic:blipFill>
                    <a:blip r:embed="rId7"/>
                    <a:srcRect b="12520" l="0" r="0" t="10747"/>
                    <a:stretch>
                      <a:fillRect/>
                    </a:stretch>
                  </pic:blipFill>
                  <pic:spPr>
                    <a:xfrm>
                      <a:off x="0" y="0"/>
                      <a:ext cx="5734050" cy="3300133"/>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sectPr>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drawing>
          <wp:inline distB="114300" distT="114300" distL="114300" distR="114300">
            <wp:extent cx="8863200" cy="4838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863200" cy="4838700"/>
                    </a:xfrm>
                    <a:prstGeom prst="rect"/>
                    <a:ln/>
                  </pic:spPr>
                </pic:pic>
              </a:graphicData>
            </a:graphic>
          </wp:inline>
        </w:drawing>
      </w:r>
      <w:r w:rsidDel="00000000" w:rsidR="00000000" w:rsidRPr="00000000">
        <w:rPr>
          <w:rtl w:val="0"/>
        </w:rPr>
      </w:r>
    </w:p>
    <w:sectPr>
      <w:type w:val="nextPage"/>
      <w:pgSz w:h="11906" w:w="16838" w:orient="landscape"/>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fGShD43AVOYBgQrOkfjD+mVhDg==">CgMxLjAyDmguZW1pNWNscmJ4Y214OAByITFyc0RacDVjMHBaY2hHMUx0SXBLWHhneUVXVXd4QTY0Xw==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