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default"/>
          <w:b/>
          <w:bCs/>
        </w:rPr>
        <w:t>澳门理工大学应用科学学院GEM实验室荣获“2023 DiMTAIC”大赛生成式AI赛道三等奖</w:t>
      </w:r>
    </w:p>
    <w:p>
      <w:pPr>
        <w:jc w:val="center"/>
        <w:rPr>
          <w:rFonts w:hint="default"/>
          <w:b/>
          <w:bCs/>
        </w:rPr>
      </w:pPr>
    </w:p>
    <w:p>
      <w:pPr>
        <w:ind w:firstLine="420" w:firstLineChars="200"/>
        <w:rPr>
          <w:rFonts w:hint="default"/>
        </w:rPr>
      </w:pPr>
      <w:r>
        <w:rPr>
          <w:rFonts w:hint="default"/>
        </w:rPr>
        <w:t>近日，由上海交通大学医学院附属瑞金医院携手上海人工智能实验室共同主办的“2023数字医学技术及应用创新大赛(DiMTAIC 2023)”决赛顺利落幕，赛果揭晓。我院所属团队在赛道二：“基于生成式AI技术的医疗人机交互应用赛”中斩获三等奖，项目编号B67，项目名为“一问两答”中西医结合医疗诊断语言模型。</w:t>
      </w:r>
    </w:p>
    <w:p>
      <w:pPr>
        <w:ind w:firstLine="420" w:firstLineChars="200"/>
        <w:rPr>
          <w:rFonts w:hint="default"/>
        </w:rPr>
      </w:pPr>
    </w:p>
    <w:p>
      <w:pPr>
        <w:ind w:firstLine="420" w:firstLineChars="200"/>
        <w:rPr>
          <w:rFonts w:hint="default"/>
        </w:rPr>
      </w:pPr>
      <w:r>
        <w:rPr>
          <w:rFonts w:hint="default"/>
        </w:rPr>
        <w:t>这一荣誉标志着我们团队在数字医学技术领域的卓越贡献和创新成果受到了高度肯定。通过引领生成式AI技术，项目“一问两答”成功融合了中西医疗实践，构建了一种先进的医疗人机交互应用。这一模型为中西医结合医疗诊断语言的研发树立了新的标杆。</w:t>
      </w:r>
    </w:p>
    <w:p>
      <w:pPr>
        <w:ind w:firstLine="420" w:firstLineChars="200"/>
        <w:rPr>
          <w:rFonts w:hint="default"/>
        </w:rPr>
      </w:pPr>
    </w:p>
    <w:p>
      <w:pPr>
        <w:ind w:firstLine="420" w:firstLineChars="200"/>
        <w:rPr>
          <w:rFonts w:hint="default"/>
        </w:rPr>
      </w:pPr>
      <w:r>
        <w:rPr>
          <w:rFonts w:hint="default"/>
        </w:rPr>
        <w:t>“我们深感荣幸能够在DiMTAIC 2023大赛中荣获三等奖，这是整个团队刻苦努力的成果。” 该团队负责人表示，项目“一问两答”致力于推动医疗领域与人工智能的深度融合，为医生提供了一种更智能、高效的诊断工具。这一殊荣鼓励我们继续在科技创新的道路上前行，为医学与人工智能的未来合作拓展新的可能性。</w:t>
      </w:r>
    </w:p>
    <w:p>
      <w:pPr>
        <w:ind w:firstLine="420" w:firstLineChars="200"/>
        <w:rPr>
          <w:rFonts w:hint="default"/>
        </w:rPr>
      </w:pPr>
      <w:bookmarkStart w:id="0" w:name="_GoBack"/>
      <w:bookmarkEnd w:id="0"/>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9865" cy="2223135"/>
            <wp:effectExtent l="0" t="0" r="635" b="12065"/>
            <wp:docPr id="1" name="图片 1" descr="ad9e1217902a1b44f251bfddfaeae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d9e1217902a1b44f251bfddfaeae2b"/>
                    <pic:cNvPicPr>
                      <a:picLocks noChangeAspect="1"/>
                    </pic:cNvPicPr>
                  </pic:nvPicPr>
                  <pic:blipFill>
                    <a:blip r:embed="rId4"/>
                    <a:stretch>
                      <a:fillRect/>
                    </a:stretch>
                  </pic:blipFill>
                  <pic:spPr>
                    <a:xfrm>
                      <a:off x="0" y="0"/>
                      <a:ext cx="5269865" cy="2223135"/>
                    </a:xfrm>
                    <a:prstGeom prst="rect">
                      <a:avLst/>
                    </a:prstGeom>
                  </pic:spPr>
                </pic:pic>
              </a:graphicData>
            </a:graphic>
          </wp:inline>
        </w:drawing>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9865" cy="2852420"/>
            <wp:effectExtent l="0" t="0" r="635" b="5080"/>
            <wp:docPr id="2" name="图片 2" descr="8eefe9149922c39abac05a6f305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eefe9149922c39abac05a6f3051071"/>
                    <pic:cNvPicPr>
                      <a:picLocks noChangeAspect="1"/>
                    </pic:cNvPicPr>
                  </pic:nvPicPr>
                  <pic:blipFill>
                    <a:blip r:embed="rId5"/>
                    <a:stretch>
                      <a:fillRect/>
                    </a:stretch>
                  </pic:blipFill>
                  <pic:spPr>
                    <a:xfrm>
                      <a:off x="0" y="0"/>
                      <a:ext cx="5269865" cy="285242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lNDY2MDliYjA2NmVjMTRmZGQzYmVmOWQxNDVjM2EifQ=="/>
  </w:docVars>
  <w:rsids>
    <w:rsidRoot w:val="45D61283"/>
    <w:rsid w:val="36CC68BC"/>
    <w:rsid w:val="40173F13"/>
    <w:rsid w:val="45D61283"/>
    <w:rsid w:val="792E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2023-12-15T03:00:00Z</dcterms:created>
  <dc:creator>13976</dc:creator>
  <cp:lastModifiedBy>13976</cp:lastModifiedBy>
  <dcterms:modified xsi:type="dcterms:W3CDTF">2023-12-15T08:55:33Z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780A726C3B3948DABDC4DEE8315ECA71_11</vt:lpwstr>
  </property>
</Properties>
</file>