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44A7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38FF9915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78A420ED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685BD492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40A08003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21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25F6CAF2" w14:textId="77777777" w:rsidR="00000000" w:rsidRDefault="005301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32. 2021/12/21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虽然现在是毕业实习阶段，但我觉得本专业实习目的旨在培养学生通过实习、接触社会，巩固专业基础理论知识，并在此基础上进一步掌握专业相关的基本理论和基本技能，提高学生分析问题和解决问题的能力。所以我要严格要求自己，做到以下几点：一是服从学院和实习单位的领导，执行学院制订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实习大纲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，做好各项工作，完成实习任务；二是了解实习单位基本情况，认真学习实习大纲和实习纪律，明确实习目的和要求，以求圆满完成实习任务；严格遵守实习单位的各项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规章制度，包括上下班制度、请假制度等，不迟到、不早退、不缺勤。</w:t>
            </w:r>
          </w:p>
          <w:p w14:paraId="07D45A98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1D38DB1E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4B902EA4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755A1DDF" w14:textId="77777777" w:rsidR="00000000" w:rsidRDefault="005301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293ABEFA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1DDF" w14:textId="77777777" w:rsidR="009D38D9" w:rsidRDefault="009D38D9">
      <w:r>
        <w:separator/>
      </w:r>
    </w:p>
  </w:endnote>
  <w:endnote w:type="continuationSeparator" w:id="0">
    <w:p w14:paraId="0B7ECC90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53BA2" w14:textId="77777777" w:rsidR="009D38D9" w:rsidRDefault="009D38D9">
    <w:pPr>
      <w:pStyle w:val="a7"/>
      <w:jc w:val="center"/>
    </w:pPr>
    <w:r>
      <w:pict w14:anchorId="12ADB6DF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2D4D3DD6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D55AF" w14:textId="77777777" w:rsidR="009D38D9" w:rsidRDefault="009D38D9">
      <w:r>
        <w:separator/>
      </w:r>
    </w:p>
  </w:footnote>
  <w:footnote w:type="continuationSeparator" w:id="0">
    <w:p w14:paraId="03FBFBFE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301B5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D282064"/>
  <w15:chartTrackingRefBased/>
  <w15:docId w15:val="{96F2A0BB-8521-42A9-8F1A-2ACDA4DF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