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AE75"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1B129FB0"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0693B4E"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A83AB40"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3484ECF8"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05</w:t>
                  </w:r>
                  <w:r>
                    <w:rPr>
                      <w:rFonts w:hint="eastAsia"/>
                      <w:noProof/>
                      <w:sz w:val="28"/>
                    </w:rPr>
                    <w:t>日</w:t>
                  </w:r>
                </w:p>
              </w:tc>
            </w:tr>
          </w:tbl>
          <w:p w14:paraId="584DA930" w14:textId="77777777" w:rsidR="00000000" w:rsidRDefault="0082370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43. 2022/1/5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从学校到社会的大环境的转变，身边接触的人也完全换了角色，老师变成老板，同学变成同事，相处之道完全不同。在这巨大的转变中，我感到了彷徨，迷茫，无法马上适应新的环境。也许自己会看不惯企业之间残酷的竞争无法忍受同事之间漠不关心的眼神和言语。很多时侯可能会觉得自己没有受到领导重用，所干的只是一些无关重要的杂活。而在学校，有同学老师的关心和支持，只是上上课，很轻松。常言道：工作一两年胜过十多年的读书。在学校时，父母总强调我们要培养自己的</w:t>
            </w:r>
            <w:r>
              <w:rPr>
                <w:rFonts w:ascii="宋体" w:hAnsi="宋体" w:cs="宋体"/>
                <w:kern w:val="0"/>
                <w:sz w:val="24"/>
                <w:szCs w:val="24"/>
                <w:lang w:val="en-US" w:eastAsia="zh-CN" w:bidi="ar-SA"/>
              </w:rPr>
              <w:t>自学能力，参加工作后才能深刻体会到老师的良苦用心。无论怎样，自己都要坚持！在以后的工作过程中，心里上不要有什么额外的想法，不必要的压力，要好好工作，好好学习。先就业，后择业。我现在要好好锻炼自己。再好好学习，之后相信自己通过努力一定会找个好工作来回报父母及其所有的老师的。</w:t>
            </w:r>
          </w:p>
          <w:p w14:paraId="366088B4"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76ECBF5" w14:textId="77777777" w:rsidTr="009D38D9">
        <w:trPr>
          <w:trHeight w:val="1153"/>
          <w:jc w:val="center"/>
        </w:trPr>
        <w:tc>
          <w:tcPr>
            <w:tcW w:w="9648" w:type="dxa"/>
            <w:tcBorders>
              <w:top w:val="single" w:sz="4" w:space="0" w:color="auto"/>
              <w:bottom w:val="single" w:sz="4" w:space="0" w:color="auto"/>
            </w:tcBorders>
          </w:tcPr>
          <w:p w14:paraId="5014F7FA"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F7A0717" w14:textId="77777777" w:rsidR="00000000" w:rsidRDefault="00823707">
            <w:pPr>
              <w:widowControl/>
              <w:jc w:val="left"/>
              <w:rPr>
                <w:rFonts w:ascii="宋体" w:hAnsi="宋体" w:cs="宋体"/>
                <w:kern w:val="0"/>
                <w:sz w:val="24"/>
                <w:szCs w:val="24"/>
                <w:lang w:val="en-US" w:eastAsia="zh-CN" w:bidi="ar-SA"/>
              </w:rPr>
            </w:pPr>
          </w:p>
        </w:tc>
      </w:tr>
    </w:tbl>
    <w:p w14:paraId="10933E3D"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E8BD" w14:textId="77777777" w:rsidR="009D38D9" w:rsidRDefault="009D38D9">
      <w:r>
        <w:separator/>
      </w:r>
    </w:p>
  </w:endnote>
  <w:endnote w:type="continuationSeparator" w:id="0">
    <w:p w14:paraId="558A33CE"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ADF0" w14:textId="77777777" w:rsidR="009D38D9" w:rsidRDefault="009D38D9">
    <w:pPr>
      <w:pStyle w:val="a7"/>
      <w:jc w:val="center"/>
    </w:pPr>
    <w:r>
      <w:pict w14:anchorId="66882283">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0FA0DD3A"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6187" w14:textId="77777777" w:rsidR="009D38D9" w:rsidRDefault="009D38D9">
      <w:r>
        <w:separator/>
      </w:r>
    </w:p>
  </w:footnote>
  <w:footnote w:type="continuationSeparator" w:id="0">
    <w:p w14:paraId="2768EB52"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23707"/>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994DE0"/>
  <w15:chartTrackingRefBased/>
  <w15:docId w15:val="{9A908F26-7B35-4F74-A0AB-C13A0399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346</Characters>
  <Application>Microsoft Office Word</Application>
  <DocSecurity>0</DocSecurity>
  <Lines>2</Lines>
  <Paragraphs>1</Paragraphs>
  <ScaleCrop>false</ScaleCrop>
  <Manager/>
  <Company>Unknown Organization</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