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玩具总动员酒店预订须知</w:t>
      </w:r>
    </w:p>
    <w:p>
      <w:pPr>
        <w:pStyle w:val="Heading2"/>
      </w:pPr>
      <w:r>
        <w:t>一、预订政策</w:t>
      </w:r>
    </w:p>
    <w:p>
      <w:r>
        <w:t>1. 玩具总动员酒店需提前60天开放预订，通过官方App或电话预订。</w:t>
      </w:r>
    </w:p>
    <w:p>
      <w:r>
        <w:t>2. 入住需支付全额房费，支持信用卡和移动支付。</w:t>
      </w:r>
    </w:p>
    <w:p>
      <w:r>
        <w:t>3. 入住前48小时可免费取消，48小时内取消收取首晚房费作为违约金。</w:t>
      </w:r>
    </w:p>
    <w:p>
      <w:pPr>
        <w:pStyle w:val="Heading2"/>
      </w:pPr>
      <w:r>
        <w:t>二、住客权益</w:t>
      </w:r>
    </w:p>
    <w:p>
      <w:r>
        <w:t>1. 住客享有提前1小时入园权益（早于乐园常规开放时间）。</w:t>
      </w:r>
    </w:p>
    <w:p>
      <w:r>
        <w:t>2. 住客可在酒店专属餐厅享受早餐8折优惠。</w:t>
      </w:r>
    </w:p>
    <w:p>
      <w:r>
        <w:t>3. 住客可优先预订园区内热门餐饮（皇家宴会厅等）。</w:t>
      </w:r>
    </w:p>
    <w:p>
      <w:pPr>
        <w:pStyle w:val="Heading2"/>
      </w:pPr>
      <w:r>
        <w:t>三、其他规定</w:t>
      </w:r>
    </w:p>
    <w:p>
      <w:r>
        <w:t>1. 酒店不可携带宠物入住（导盲犬除外）。</w:t>
      </w:r>
    </w:p>
    <w:p>
      <w:r>
        <w:t>2. 房间内禁止吸烟，违者收取清洁费200元。</w:t>
      </w:r>
    </w:p>
    <w:p>
      <w:r>
        <w:t>3. 退房时间为中午12:00，延迟退房需提前申请，每小时收费50元。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