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3C6C" w14:textId="77777777" w:rsidR="00070D3D" w:rsidRPr="006100F1" w:rsidRDefault="00070D3D" w:rsidP="006D6AF9">
      <w:pPr>
        <w:spacing w:after="110" w:line="440" w:lineRule="exact"/>
        <w:ind w:left="720" w:right="2160"/>
        <w:jc w:val="center"/>
        <w:rPr>
          <w:rFonts w:ascii="Palatino Linotype" w:hAnsi="Palatino Linotype"/>
          <w:sz w:val="34"/>
          <w:szCs w:val="34"/>
        </w:rPr>
      </w:pPr>
      <w:bookmarkStart w:id="0" w:name="_Hlk200031006"/>
      <w:r w:rsidRPr="006100F1">
        <w:rPr>
          <w:rFonts w:ascii="Palatino Linotype" w:hAnsi="Palatino Linotype"/>
          <w:sz w:val="34"/>
          <w:szCs w:val="34"/>
        </w:rPr>
        <w:t>Decision Tree Learners Analysis:</w:t>
      </w:r>
    </w:p>
    <w:p w14:paraId="4699B77A" w14:textId="77777777" w:rsidR="00070D3D" w:rsidRPr="006100F1" w:rsidRDefault="00070D3D" w:rsidP="006D6AF9">
      <w:pPr>
        <w:spacing w:after="110" w:line="440" w:lineRule="exact"/>
        <w:ind w:left="720" w:right="2160"/>
        <w:jc w:val="center"/>
        <w:rPr>
          <w:rFonts w:ascii="Palatino Linotype" w:hAnsi="Palatino Linotype"/>
        </w:rPr>
      </w:pPr>
      <w:r w:rsidRPr="006100F1">
        <w:rPr>
          <w:rFonts w:ascii="Palatino Linotype" w:hAnsi="Palatino Linotype"/>
          <w:sz w:val="34"/>
          <w:szCs w:val="34"/>
        </w:rPr>
        <w:t>Overfitting, Bagging, and Random Trees</w:t>
      </w:r>
      <w:bookmarkEnd w:id="0"/>
      <w:r w:rsidRPr="006100F1">
        <w:rPr>
          <w:rFonts w:ascii="Palatino Linotype" w:hAnsi="Palatino Linotype"/>
        </w:rPr>
        <w:br/>
      </w:r>
      <w:r w:rsidRPr="006100F1">
        <w:rPr>
          <w:rFonts w:ascii="Palatino Linotype" w:hAnsi="Palatino Linotype"/>
          <w:sz w:val="22"/>
          <w:szCs w:val="22"/>
        </w:rPr>
        <w:t>Umar Rafi</w:t>
      </w:r>
      <w:r w:rsidRPr="006100F1">
        <w:rPr>
          <w:rFonts w:ascii="Palatino Linotype" w:hAnsi="Palatino Linotype"/>
          <w:sz w:val="22"/>
          <w:szCs w:val="22"/>
        </w:rPr>
        <w:br/>
        <w:t>urafi3@gatech.edu</w:t>
      </w:r>
    </w:p>
    <w:p w14:paraId="12209EA9" w14:textId="6B66093E" w:rsidR="00070D3D" w:rsidRPr="00070D3D" w:rsidRDefault="00070D3D" w:rsidP="00070D3D"/>
    <w:p w14:paraId="62599974" w14:textId="0E4C43C2" w:rsidR="00070D3D" w:rsidRPr="00C77941" w:rsidRDefault="00070D3D" w:rsidP="006D6AF9">
      <w:pPr>
        <w:tabs>
          <w:tab w:val="left" w:pos="7200"/>
        </w:tabs>
        <w:spacing w:after="170" w:line="340" w:lineRule="exact"/>
        <w:ind w:left="720" w:right="2160"/>
        <w:jc w:val="both"/>
        <w:rPr>
          <w:rFonts w:ascii="Palatino Linotype" w:hAnsi="Palatino Linotype"/>
          <w:b/>
          <w:bCs/>
          <w:sz w:val="22"/>
          <w:szCs w:val="22"/>
        </w:rPr>
      </w:pPr>
      <w:bookmarkStart w:id="1" w:name="_Hlk200031230"/>
      <w:bookmarkStart w:id="2" w:name="_Hlk200042235"/>
      <w:r w:rsidRPr="006100F1">
        <w:rPr>
          <w:rFonts w:ascii="Palatino Linotype" w:hAnsi="Palatino Linotype"/>
          <w:b/>
          <w:bCs/>
          <w:sz w:val="22"/>
          <w:szCs w:val="22"/>
        </w:rPr>
        <w:t>Abstract</w:t>
      </w:r>
      <w:r w:rsidR="006100F1" w:rsidRPr="006100F1">
        <w:rPr>
          <w:rFonts w:ascii="Palatino Linotype" w:hAnsi="Palatino Linotype"/>
          <w:b/>
          <w:bCs/>
          <w:sz w:val="22"/>
          <w:szCs w:val="22"/>
        </w:rPr>
        <w:t xml:space="preserve"> - </w:t>
      </w:r>
      <w:r w:rsidR="00460498" w:rsidRPr="00460498">
        <w:rPr>
          <w:rFonts w:ascii="Palatino Linotype" w:hAnsi="Palatino Linotype"/>
          <w:sz w:val="22"/>
          <w:szCs w:val="22"/>
        </w:rPr>
        <w:t>This report analyzes four regression learners based on the CART framework: classic decision trees, random trees, bagged ensembles, and a composite learner with randomized behavior. We examine their predictive performance, susceptibility to overfitting, and the effect of ensemble methods like bagging. Through quantitative evaluation, the study reveals how these variations impact generalization and offers insights for selecting and tuning tree-based models for robust regression tasks.</w:t>
      </w:r>
      <w:bookmarkEnd w:id="1"/>
    </w:p>
    <w:bookmarkEnd w:id="2"/>
    <w:p w14:paraId="2260EF8D" w14:textId="4F313047" w:rsidR="00070D3D" w:rsidRPr="00DE18EA" w:rsidRDefault="00070D3D" w:rsidP="00BC4268">
      <w:pPr>
        <w:pStyle w:val="Heading1"/>
        <w:tabs>
          <w:tab w:val="left" w:pos="900"/>
        </w:tabs>
        <w:ind w:left="270"/>
      </w:pPr>
      <w:r w:rsidRPr="00DE18EA">
        <w:t>1 I</w:t>
      </w:r>
      <w:r w:rsidR="005F4B96" w:rsidRPr="00DE18EA">
        <w:t>NTRODUCTION</w:t>
      </w:r>
    </w:p>
    <w:p w14:paraId="55BBF59C" w14:textId="7F3EF04A" w:rsidR="00FD7BDB" w:rsidRPr="00FD7BDB" w:rsidRDefault="00FD7BDB" w:rsidP="00205486">
      <w:pPr>
        <w:tabs>
          <w:tab w:val="left" w:pos="900"/>
        </w:tabs>
        <w:spacing w:after="110" w:line="340" w:lineRule="exact"/>
        <w:ind w:right="1440"/>
        <w:jc w:val="both"/>
        <w:rPr>
          <w:rFonts w:ascii="Palatino Linotype" w:hAnsi="Palatino Linotype"/>
          <w:sz w:val="22"/>
          <w:szCs w:val="22"/>
        </w:rPr>
      </w:pPr>
      <w:bookmarkStart w:id="3" w:name="_Hlk200043278"/>
      <w:r w:rsidRPr="00FD7BDB">
        <w:rPr>
          <w:rFonts w:ascii="Palatino Linotype" w:hAnsi="Palatino Linotype"/>
          <w:sz w:val="22"/>
          <w:szCs w:val="22"/>
        </w:rPr>
        <w:t>Decision tree learni</w:t>
      </w:r>
      <w:r w:rsidR="00B176D7">
        <w:rPr>
          <w:rFonts w:ascii="Palatino Linotype" w:hAnsi="Palatino Linotype"/>
          <w:sz w:val="22"/>
          <w:szCs w:val="22"/>
        </w:rPr>
        <w:t xml:space="preserve">ng </w:t>
      </w:r>
      <w:r w:rsidRPr="00FD7BDB">
        <w:rPr>
          <w:rFonts w:ascii="Palatino Linotype" w:hAnsi="Palatino Linotype"/>
          <w:sz w:val="22"/>
          <w:szCs w:val="22"/>
        </w:rPr>
        <w:t>is a foundational machine learning method that recursively splits data based on the feature with the highest absolute correlation, aiming to minimize prediction error in regression tasks. Although these trees are interpretable and effective, they tend to overfit when allowed to grow too deep, especially with small leaf sizes.</w:t>
      </w:r>
    </w:p>
    <w:p w14:paraId="26CA51B1" w14:textId="3558D4B6" w:rsidR="00FD7BDB" w:rsidRPr="00FD7BDB" w:rsidRDefault="00FD7BDB" w:rsidP="00BC4268">
      <w:pPr>
        <w:tabs>
          <w:tab w:val="left" w:pos="900"/>
          <w:tab w:val="left" w:pos="7470"/>
        </w:tabs>
        <w:spacing w:after="110" w:line="340" w:lineRule="exact"/>
        <w:ind w:right="1440"/>
        <w:jc w:val="both"/>
        <w:rPr>
          <w:rFonts w:ascii="Palatino Linotype" w:hAnsi="Palatino Linotype"/>
          <w:sz w:val="22"/>
          <w:szCs w:val="22"/>
        </w:rPr>
      </w:pPr>
      <w:r w:rsidRPr="00FD7BDB">
        <w:rPr>
          <w:rFonts w:ascii="Palatino Linotype" w:hAnsi="Palatino Linotype"/>
          <w:sz w:val="22"/>
          <w:szCs w:val="22"/>
        </w:rPr>
        <w:t xml:space="preserve">To address this, variations like the Random Tree modify the classic approach by selecting split features at random, increasing model diversity. Ensemble methods such as </w:t>
      </w:r>
      <w:r w:rsidR="007527C4" w:rsidRPr="00FD7BDB">
        <w:rPr>
          <w:rFonts w:ascii="Palatino Linotype" w:hAnsi="Palatino Linotype"/>
          <w:sz w:val="22"/>
          <w:szCs w:val="22"/>
        </w:rPr>
        <w:t>bagging</w:t>
      </w:r>
      <w:r w:rsidRPr="00FD7BDB">
        <w:rPr>
          <w:rFonts w:ascii="Palatino Linotype" w:hAnsi="Palatino Linotype"/>
          <w:sz w:val="22"/>
          <w:szCs w:val="22"/>
        </w:rPr>
        <w:t xml:space="preserve"> aggregate predictions from multiple </w:t>
      </w:r>
      <w:r w:rsidR="00F41369" w:rsidRPr="00FD7BDB">
        <w:rPr>
          <w:rFonts w:ascii="Palatino Linotype" w:hAnsi="Palatino Linotype"/>
          <w:sz w:val="22"/>
          <w:szCs w:val="22"/>
        </w:rPr>
        <w:t xml:space="preserve">learners, </w:t>
      </w:r>
      <w:r w:rsidRPr="00FD7BDB">
        <w:rPr>
          <w:rFonts w:ascii="Palatino Linotype" w:hAnsi="Palatino Linotype"/>
          <w:sz w:val="22"/>
          <w:szCs w:val="22"/>
        </w:rPr>
        <w:t>each trained on bootstrap samples</w:t>
      </w:r>
      <w:r w:rsidR="00F41369">
        <w:rPr>
          <w:rFonts w:ascii="Palatino Linotype" w:hAnsi="Palatino Linotype"/>
          <w:sz w:val="22"/>
          <w:szCs w:val="22"/>
        </w:rPr>
        <w:t xml:space="preserve">, </w:t>
      </w:r>
      <w:r w:rsidRPr="00FD7BDB">
        <w:rPr>
          <w:rFonts w:ascii="Palatino Linotype" w:hAnsi="Palatino Linotype"/>
          <w:sz w:val="22"/>
          <w:szCs w:val="22"/>
        </w:rPr>
        <w:t>to reduce variance and improve generalization. This report evaluates four CART-based regression learners: the classic decision tree, the random tree, a bagging ensemble of decision trees, and an “insane” ensemble of random trees.</w:t>
      </w:r>
    </w:p>
    <w:p w14:paraId="073AC814" w14:textId="582BFC98" w:rsidR="00070D3D" w:rsidRDefault="00FD7BDB" w:rsidP="00BC4268">
      <w:pPr>
        <w:tabs>
          <w:tab w:val="left" w:pos="900"/>
        </w:tabs>
        <w:spacing w:after="110" w:line="340" w:lineRule="exact"/>
        <w:ind w:right="1440"/>
        <w:jc w:val="both"/>
        <w:rPr>
          <w:rFonts w:ascii="Palatino Linotype" w:hAnsi="Palatino Linotype"/>
          <w:sz w:val="22"/>
          <w:szCs w:val="22"/>
        </w:rPr>
      </w:pPr>
      <w:r w:rsidRPr="00FD7BDB">
        <w:rPr>
          <w:rFonts w:ascii="Palatino Linotype" w:hAnsi="Palatino Linotype"/>
          <w:sz w:val="22"/>
          <w:szCs w:val="22"/>
        </w:rPr>
        <w:t>We analyze the impact of leaf size, randomness, and bagging on learner performance and overfitting, offering practical insights into tree-based model selection</w:t>
      </w:r>
      <w:r w:rsidR="00070D3D" w:rsidRPr="00DE18EA">
        <w:rPr>
          <w:rFonts w:ascii="Palatino Linotype" w:hAnsi="Palatino Linotype"/>
          <w:sz w:val="22"/>
          <w:szCs w:val="22"/>
        </w:rPr>
        <w:t>.</w:t>
      </w:r>
    </w:p>
    <w:p w14:paraId="2A862A49" w14:textId="2308F4C8" w:rsidR="00450C4F" w:rsidRDefault="00450C4F" w:rsidP="00BC4268">
      <w:pPr>
        <w:pStyle w:val="Heading2"/>
        <w:numPr>
          <w:ilvl w:val="1"/>
          <w:numId w:val="25"/>
        </w:numPr>
        <w:tabs>
          <w:tab w:val="left" w:pos="900"/>
        </w:tabs>
      </w:pPr>
      <w:r>
        <w:lastRenderedPageBreak/>
        <w:t>Hypothesis</w:t>
      </w:r>
    </w:p>
    <w:p w14:paraId="43369881" w14:textId="3403F7F4" w:rsidR="00450C4F" w:rsidRDefault="00450C4F" w:rsidP="00BC4268">
      <w:pPr>
        <w:tabs>
          <w:tab w:val="left" w:pos="900"/>
        </w:tabs>
        <w:rPr>
          <w:rFonts w:ascii="Palatino Linotype" w:hAnsi="Palatino Linotype"/>
          <w:sz w:val="22"/>
          <w:szCs w:val="22"/>
        </w:rPr>
      </w:pPr>
      <w:proofErr w:type="gramStart"/>
      <w:r w:rsidRPr="00450C4F">
        <w:rPr>
          <w:rFonts w:ascii="Palatino Linotype" w:hAnsi="Palatino Linotype"/>
          <w:sz w:val="22"/>
          <w:szCs w:val="22"/>
        </w:rPr>
        <w:t>Some of</w:t>
      </w:r>
      <w:proofErr w:type="gramEnd"/>
      <w:r w:rsidRPr="00450C4F">
        <w:rPr>
          <w:rFonts w:ascii="Palatino Linotype" w:hAnsi="Palatino Linotype"/>
          <w:sz w:val="22"/>
          <w:szCs w:val="22"/>
        </w:rPr>
        <w:t xml:space="preserve"> the hypotheses being test include:</w:t>
      </w:r>
    </w:p>
    <w:p w14:paraId="5C905F6D" w14:textId="1279E10C" w:rsidR="00450C4F" w:rsidRPr="00DE18EA" w:rsidRDefault="00450C4F" w:rsidP="00450C4F">
      <w:pPr>
        <w:spacing w:after="110" w:line="340" w:lineRule="exact"/>
        <w:ind w:right="1440"/>
        <w:jc w:val="both"/>
        <w:rPr>
          <w:rFonts w:ascii="Palatino Linotype" w:hAnsi="Palatino Linotype"/>
          <w:sz w:val="22"/>
          <w:szCs w:val="22"/>
        </w:rPr>
      </w:pPr>
      <w:r w:rsidRPr="00DE18EA">
        <w:rPr>
          <w:rFonts w:ascii="Palatino Linotype" w:hAnsi="Palatino Linotype"/>
          <w:b/>
          <w:bCs/>
          <w:sz w:val="22"/>
          <w:szCs w:val="22"/>
        </w:rPr>
        <w:t>Hypothesis</w:t>
      </w:r>
      <w:r>
        <w:rPr>
          <w:rFonts w:ascii="Palatino Linotype" w:hAnsi="Palatino Linotype"/>
          <w:b/>
          <w:bCs/>
          <w:sz w:val="22"/>
          <w:szCs w:val="22"/>
        </w:rPr>
        <w:t xml:space="preserve"> – Experiment 1</w:t>
      </w:r>
      <w:r w:rsidRPr="00DE18EA">
        <w:rPr>
          <w:rFonts w:ascii="Palatino Linotype" w:hAnsi="Palatino Linotype"/>
          <w:b/>
          <w:bCs/>
          <w:sz w:val="22"/>
          <w:szCs w:val="22"/>
        </w:rPr>
        <w:t>:</w:t>
      </w:r>
      <w:r w:rsidRPr="00DE18EA">
        <w:rPr>
          <w:rFonts w:ascii="Palatino Linotype" w:hAnsi="Palatino Linotype"/>
          <w:sz w:val="22"/>
          <w:szCs w:val="22"/>
        </w:rPr>
        <w:t xml:space="preserve"> Smaller leaf sizes will overfit, resulting in near-zero train RMSE but high test RMSE.</w:t>
      </w:r>
    </w:p>
    <w:p w14:paraId="0D82F76C" w14:textId="7031A08F" w:rsidR="00450C4F" w:rsidRPr="00DE18EA" w:rsidRDefault="00450C4F" w:rsidP="00450C4F">
      <w:pPr>
        <w:spacing w:after="110" w:line="340" w:lineRule="exact"/>
        <w:ind w:right="1440"/>
        <w:rPr>
          <w:rFonts w:ascii="Palatino Linotype" w:hAnsi="Palatino Linotype"/>
          <w:sz w:val="22"/>
          <w:szCs w:val="22"/>
        </w:rPr>
      </w:pPr>
      <w:r w:rsidRPr="00DE18EA">
        <w:rPr>
          <w:rFonts w:ascii="Palatino Linotype" w:hAnsi="Palatino Linotype"/>
          <w:b/>
          <w:bCs/>
          <w:sz w:val="22"/>
          <w:szCs w:val="22"/>
        </w:rPr>
        <w:t>Hypothesis</w:t>
      </w:r>
      <w:r>
        <w:rPr>
          <w:rFonts w:ascii="Palatino Linotype" w:hAnsi="Palatino Linotype"/>
          <w:b/>
          <w:bCs/>
          <w:sz w:val="22"/>
          <w:szCs w:val="22"/>
        </w:rPr>
        <w:t>: Experiment</w:t>
      </w:r>
      <w:r w:rsidR="00071223">
        <w:rPr>
          <w:rFonts w:ascii="Palatino Linotype" w:hAnsi="Palatino Linotype"/>
          <w:b/>
          <w:bCs/>
          <w:sz w:val="22"/>
          <w:szCs w:val="22"/>
        </w:rPr>
        <w:t xml:space="preserve"> 2</w:t>
      </w:r>
      <w:r w:rsidRPr="00DE18EA">
        <w:rPr>
          <w:rFonts w:ascii="Palatino Linotype" w:hAnsi="Palatino Linotype"/>
          <w:b/>
          <w:bCs/>
          <w:sz w:val="22"/>
          <w:szCs w:val="22"/>
        </w:rPr>
        <w:t>:</w:t>
      </w:r>
      <w:r w:rsidRPr="00DE18EA">
        <w:rPr>
          <w:rFonts w:ascii="Palatino Linotype" w:hAnsi="Palatino Linotype"/>
          <w:sz w:val="22"/>
          <w:szCs w:val="22"/>
        </w:rPr>
        <w:t xml:space="preserve"> Bagging will reduce overfitting effects, lowering test RMSE especially for small leaf sizes.</w:t>
      </w:r>
    </w:p>
    <w:p w14:paraId="0D6343DE" w14:textId="17E7CDE2" w:rsidR="001810F2" w:rsidRPr="00450C4F" w:rsidRDefault="001810F2" w:rsidP="00BC4268">
      <w:pPr>
        <w:pStyle w:val="Heading1"/>
      </w:pPr>
      <w:r w:rsidRPr="00450C4F">
        <w:t>2 METHODS</w:t>
      </w:r>
    </w:p>
    <w:p w14:paraId="6F4708B7" w14:textId="521B1100" w:rsidR="001810F2" w:rsidRPr="001810F2" w:rsidRDefault="001810F2" w:rsidP="001810F2">
      <w:pPr>
        <w:spacing w:after="110" w:line="340" w:lineRule="exact"/>
        <w:ind w:right="1440"/>
        <w:jc w:val="both"/>
        <w:rPr>
          <w:rFonts w:ascii="Palatino Linotype" w:hAnsi="Palatino Linotype"/>
          <w:sz w:val="22"/>
          <w:szCs w:val="22"/>
        </w:rPr>
      </w:pPr>
      <w:r w:rsidRPr="001810F2">
        <w:rPr>
          <w:rFonts w:ascii="Palatino Linotype" w:hAnsi="Palatino Linotype"/>
          <w:sz w:val="22"/>
          <w:szCs w:val="22"/>
        </w:rPr>
        <w:t xml:space="preserve">The study evaluates four CART-based regression algorithms: a classic decision tree learner, a random tree learner, a bagging ensemble learner, and an enhanced variant known as the </w:t>
      </w:r>
      <w:r w:rsidR="007527C4" w:rsidRPr="001810F2">
        <w:rPr>
          <w:rFonts w:ascii="Palatino Linotype" w:hAnsi="Palatino Linotype"/>
          <w:sz w:val="22"/>
          <w:szCs w:val="22"/>
        </w:rPr>
        <w:t>insane</w:t>
      </w:r>
      <w:r w:rsidRPr="001810F2">
        <w:rPr>
          <w:rFonts w:ascii="Palatino Linotype" w:hAnsi="Palatino Linotype"/>
          <w:sz w:val="22"/>
          <w:szCs w:val="22"/>
        </w:rPr>
        <w:t xml:space="preserve"> learner. The dataset used for experimentation </w:t>
      </w:r>
      <w:proofErr w:type="gramStart"/>
      <w:r w:rsidRPr="001810F2">
        <w:rPr>
          <w:rFonts w:ascii="Palatino Linotype" w:hAnsi="Palatino Linotype"/>
          <w:sz w:val="22"/>
          <w:szCs w:val="22"/>
        </w:rPr>
        <w:t>is treated</w:t>
      </w:r>
      <w:proofErr w:type="gramEnd"/>
      <w:r w:rsidRPr="001810F2">
        <w:rPr>
          <w:rFonts w:ascii="Palatino Linotype" w:hAnsi="Palatino Linotype"/>
          <w:sz w:val="22"/>
          <w:szCs w:val="22"/>
        </w:rPr>
        <w:t xml:space="preserve"> as a non-time series regression problem by excluding any temporal columns.</w:t>
      </w:r>
    </w:p>
    <w:p w14:paraId="1326512A" w14:textId="77777777" w:rsidR="001810F2" w:rsidRPr="001810F2" w:rsidRDefault="001810F2" w:rsidP="001810F2">
      <w:pPr>
        <w:spacing w:after="110" w:line="340" w:lineRule="exact"/>
        <w:ind w:right="1440"/>
        <w:jc w:val="both"/>
        <w:rPr>
          <w:rFonts w:ascii="Palatino Linotype" w:hAnsi="Palatino Linotype"/>
          <w:sz w:val="22"/>
          <w:szCs w:val="22"/>
        </w:rPr>
      </w:pPr>
      <w:r w:rsidRPr="001810F2">
        <w:rPr>
          <w:rFonts w:ascii="Palatino Linotype" w:hAnsi="Palatino Linotype"/>
          <w:sz w:val="22"/>
          <w:szCs w:val="22"/>
        </w:rPr>
        <w:t xml:space="preserve">Experiments involve randomly splitting the dataset into training and testing subsets to ensure unbiased model evaluation. Each learner </w:t>
      </w:r>
      <w:proofErr w:type="gramStart"/>
      <w:r w:rsidRPr="001810F2">
        <w:rPr>
          <w:rFonts w:ascii="Palatino Linotype" w:hAnsi="Palatino Linotype"/>
          <w:sz w:val="22"/>
          <w:szCs w:val="22"/>
        </w:rPr>
        <w:t>is trained</w:t>
      </w:r>
      <w:proofErr w:type="gramEnd"/>
      <w:r w:rsidRPr="001810F2">
        <w:rPr>
          <w:rFonts w:ascii="Palatino Linotype" w:hAnsi="Palatino Linotype"/>
          <w:sz w:val="22"/>
          <w:szCs w:val="22"/>
        </w:rPr>
        <w:t xml:space="preserve"> on the training data to build a regression model that predicts continuous numerical outcomes. Predictions </w:t>
      </w:r>
      <w:proofErr w:type="gramStart"/>
      <w:r w:rsidRPr="001810F2">
        <w:rPr>
          <w:rFonts w:ascii="Palatino Linotype" w:hAnsi="Palatino Linotype"/>
          <w:sz w:val="22"/>
          <w:szCs w:val="22"/>
        </w:rPr>
        <w:t>are then made</w:t>
      </w:r>
      <w:proofErr w:type="gramEnd"/>
      <w:r w:rsidRPr="001810F2">
        <w:rPr>
          <w:rFonts w:ascii="Palatino Linotype" w:hAnsi="Palatino Linotype"/>
          <w:sz w:val="22"/>
          <w:szCs w:val="22"/>
        </w:rPr>
        <w:t xml:space="preserve"> on the testing data to assess generalization performance.</w:t>
      </w:r>
    </w:p>
    <w:p w14:paraId="400480DD" w14:textId="77777777" w:rsidR="001810F2" w:rsidRPr="001810F2" w:rsidRDefault="001810F2" w:rsidP="001810F2">
      <w:pPr>
        <w:spacing w:after="110" w:line="340" w:lineRule="exact"/>
        <w:ind w:right="1440"/>
        <w:jc w:val="both"/>
        <w:rPr>
          <w:rFonts w:ascii="Palatino Linotype" w:hAnsi="Palatino Linotype"/>
          <w:sz w:val="22"/>
          <w:szCs w:val="22"/>
        </w:rPr>
      </w:pPr>
      <w:r w:rsidRPr="001810F2">
        <w:rPr>
          <w:rFonts w:ascii="Palatino Linotype" w:hAnsi="Palatino Linotype"/>
          <w:sz w:val="22"/>
          <w:szCs w:val="22"/>
        </w:rPr>
        <w:t>The bagging learner aggregates multiple decision trees, each trained on a different bootstrap sample drawn with replacement from the original training set. The Insane learner introduces additional randomness during the training process to increase model diversity.</w:t>
      </w:r>
    </w:p>
    <w:p w14:paraId="07D07881" w14:textId="77777777" w:rsidR="001810F2" w:rsidRPr="001810F2" w:rsidRDefault="001810F2" w:rsidP="001810F2">
      <w:pPr>
        <w:spacing w:after="110" w:line="340" w:lineRule="exact"/>
        <w:ind w:right="1440"/>
        <w:jc w:val="both"/>
        <w:rPr>
          <w:rFonts w:ascii="Palatino Linotype" w:hAnsi="Palatino Linotype"/>
          <w:sz w:val="22"/>
          <w:szCs w:val="22"/>
        </w:rPr>
      </w:pPr>
      <w:r w:rsidRPr="001810F2">
        <w:rPr>
          <w:rFonts w:ascii="Palatino Linotype" w:hAnsi="Palatino Linotype"/>
          <w:sz w:val="22"/>
          <w:szCs w:val="22"/>
        </w:rPr>
        <w:t xml:space="preserve">Performance of each learner </w:t>
      </w:r>
      <w:proofErr w:type="gramStart"/>
      <w:r w:rsidRPr="001810F2">
        <w:rPr>
          <w:rFonts w:ascii="Palatino Linotype" w:hAnsi="Palatino Linotype"/>
          <w:sz w:val="22"/>
          <w:szCs w:val="22"/>
        </w:rPr>
        <w:t>is measured</w:t>
      </w:r>
      <w:proofErr w:type="gramEnd"/>
      <w:r w:rsidRPr="001810F2">
        <w:rPr>
          <w:rFonts w:ascii="Palatino Linotype" w:hAnsi="Palatino Linotype"/>
          <w:sz w:val="22"/>
          <w:szCs w:val="22"/>
        </w:rPr>
        <w:t xml:space="preserve"> using standard regression metrics over multiple trials to capture variability and robustness. The experiment also varies key parameters such as leaf size to study their effect on overfitting and prediction accuracy. Results </w:t>
      </w:r>
      <w:proofErr w:type="gramStart"/>
      <w:r w:rsidRPr="001810F2">
        <w:rPr>
          <w:rFonts w:ascii="Palatino Linotype" w:hAnsi="Palatino Linotype"/>
          <w:sz w:val="22"/>
          <w:szCs w:val="22"/>
        </w:rPr>
        <w:t>are summarized</w:t>
      </w:r>
      <w:proofErr w:type="gramEnd"/>
      <w:r w:rsidRPr="001810F2">
        <w:rPr>
          <w:rFonts w:ascii="Palatino Linotype" w:hAnsi="Palatino Linotype"/>
          <w:sz w:val="22"/>
          <w:szCs w:val="22"/>
        </w:rPr>
        <w:t xml:space="preserve"> using statistical analyses and visualized through annotated charts for comprehensive comparison.</w:t>
      </w:r>
    </w:p>
    <w:p w14:paraId="63AB94A6" w14:textId="77777777" w:rsidR="001810F2" w:rsidRPr="001810F2" w:rsidRDefault="001810F2" w:rsidP="001810F2">
      <w:pPr>
        <w:spacing w:after="110" w:line="340" w:lineRule="exact"/>
        <w:ind w:right="1440"/>
        <w:jc w:val="both"/>
        <w:rPr>
          <w:rFonts w:ascii="Palatino Linotype" w:hAnsi="Palatino Linotype"/>
          <w:sz w:val="22"/>
          <w:szCs w:val="22"/>
        </w:rPr>
      </w:pPr>
      <w:r w:rsidRPr="001810F2">
        <w:rPr>
          <w:rFonts w:ascii="Palatino Linotype" w:hAnsi="Palatino Linotype"/>
          <w:sz w:val="22"/>
          <w:szCs w:val="22"/>
        </w:rPr>
        <w:t xml:space="preserve">All experiments </w:t>
      </w:r>
      <w:proofErr w:type="gramStart"/>
      <w:r w:rsidRPr="001810F2">
        <w:rPr>
          <w:rFonts w:ascii="Palatino Linotype" w:hAnsi="Palatino Linotype"/>
          <w:sz w:val="22"/>
          <w:szCs w:val="22"/>
        </w:rPr>
        <w:t>are designed</w:t>
      </w:r>
      <w:proofErr w:type="gramEnd"/>
      <w:r w:rsidRPr="001810F2">
        <w:rPr>
          <w:rFonts w:ascii="Palatino Linotype" w:hAnsi="Palatino Linotype"/>
          <w:sz w:val="22"/>
          <w:szCs w:val="22"/>
        </w:rPr>
        <w:t xml:space="preserve"> to be efficient, completing within a practical </w:t>
      </w:r>
      <w:proofErr w:type="gramStart"/>
      <w:r w:rsidRPr="001810F2">
        <w:rPr>
          <w:rFonts w:ascii="Palatino Linotype" w:hAnsi="Palatino Linotype"/>
          <w:sz w:val="22"/>
          <w:szCs w:val="22"/>
        </w:rPr>
        <w:t>time frame</w:t>
      </w:r>
      <w:proofErr w:type="gramEnd"/>
      <w:r w:rsidRPr="001810F2">
        <w:rPr>
          <w:rFonts w:ascii="Palatino Linotype" w:hAnsi="Palatino Linotype"/>
          <w:sz w:val="22"/>
          <w:szCs w:val="22"/>
        </w:rPr>
        <w:t xml:space="preserve"> to enable repeatability.</w:t>
      </w:r>
    </w:p>
    <w:p w14:paraId="1A77625D" w14:textId="74F523E0" w:rsidR="00070D3D" w:rsidRPr="00DE18EA" w:rsidRDefault="00BC3FE1" w:rsidP="00BC4268">
      <w:pPr>
        <w:pStyle w:val="Heading1"/>
      </w:pPr>
      <w:bookmarkStart w:id="4" w:name="_Hlk200044350"/>
      <w:bookmarkEnd w:id="3"/>
      <w:r>
        <w:t>3</w:t>
      </w:r>
      <w:r w:rsidR="00070D3D" w:rsidRPr="00DE18EA">
        <w:t xml:space="preserve"> </w:t>
      </w:r>
      <w:r w:rsidR="00C77941" w:rsidRPr="00BC4268">
        <w:t>DATASET AND EXPERIMENTAL SETUP</w:t>
      </w:r>
    </w:p>
    <w:p w14:paraId="71055922" w14:textId="77777777" w:rsidR="00070D3D" w:rsidRPr="00DE18EA" w:rsidRDefault="00070D3D" w:rsidP="00BC4268">
      <w:pPr>
        <w:pStyle w:val="Heading2"/>
      </w:pPr>
      <w:r w:rsidRPr="00DE18EA">
        <w:lastRenderedPageBreak/>
        <w:t>3.1 Dataset Description</w:t>
      </w:r>
    </w:p>
    <w:p w14:paraId="753954E6" w14:textId="2B0BD90F" w:rsidR="00070D3D" w:rsidRPr="00247BE7" w:rsidRDefault="00247BE7" w:rsidP="00B176D7">
      <w:pPr>
        <w:spacing w:after="110" w:line="340" w:lineRule="exact"/>
        <w:ind w:right="1440"/>
        <w:jc w:val="both"/>
        <w:rPr>
          <w:rFonts w:ascii="Palatino Linotype" w:hAnsi="Palatino Linotype"/>
          <w:sz w:val="22"/>
          <w:szCs w:val="22"/>
        </w:rPr>
      </w:pPr>
      <w:r w:rsidRPr="00247BE7">
        <w:rPr>
          <w:rFonts w:ascii="Palatino Linotype" w:hAnsi="Palatino Linotype"/>
          <w:sz w:val="22"/>
          <w:szCs w:val="22"/>
        </w:rPr>
        <w:t xml:space="preserve">The </w:t>
      </w:r>
      <w:r w:rsidR="00070D3D" w:rsidRPr="00247BE7">
        <w:rPr>
          <w:rFonts w:ascii="Palatino Linotype" w:hAnsi="Palatino Linotype"/>
          <w:sz w:val="22"/>
          <w:szCs w:val="22"/>
        </w:rPr>
        <w:t xml:space="preserve">dataset contains </w:t>
      </w:r>
      <w:r w:rsidR="00070D3D" w:rsidRPr="00247BE7">
        <w:rPr>
          <w:rFonts w:ascii="Palatino Linotype" w:hAnsi="Palatino Linotype"/>
          <w:bCs/>
          <w:sz w:val="22"/>
          <w:szCs w:val="22"/>
        </w:rPr>
        <w:t>n</w:t>
      </w:r>
      <w:r w:rsidR="00070D3D" w:rsidRPr="00247BE7">
        <w:rPr>
          <w:rFonts w:ascii="Palatino Linotype" w:hAnsi="Palatino Linotype"/>
          <w:sz w:val="22"/>
          <w:szCs w:val="22"/>
        </w:rPr>
        <w:t xml:space="preserve"> samples and </w:t>
      </w:r>
      <w:r w:rsidR="00070D3D" w:rsidRPr="00247BE7">
        <w:rPr>
          <w:rFonts w:ascii="Palatino Linotype" w:hAnsi="Palatino Linotype"/>
          <w:bCs/>
          <w:sz w:val="22"/>
          <w:szCs w:val="22"/>
        </w:rPr>
        <w:t>m</w:t>
      </w:r>
      <w:r w:rsidRPr="00247BE7">
        <w:rPr>
          <w:rFonts w:ascii="Palatino Linotype" w:hAnsi="Palatino Linotype"/>
          <w:sz w:val="22"/>
          <w:szCs w:val="22"/>
        </w:rPr>
        <w:t xml:space="preserve"> features. It </w:t>
      </w:r>
      <w:r w:rsidRPr="00247BE7">
        <w:rPr>
          <w:rFonts w:ascii="Palatino Linotype" w:hAnsi="Palatino Linotype"/>
          <w:color w:val="273540"/>
          <w:sz w:val="22"/>
          <w:szCs w:val="22"/>
          <w:shd w:val="clear" w:color="auto" w:fill="FFFFFF"/>
        </w:rPr>
        <w:t xml:space="preserve">includes the returns of multiple worldwide indexes for </w:t>
      </w:r>
      <w:proofErr w:type="gramStart"/>
      <w:r w:rsidRPr="00247BE7">
        <w:rPr>
          <w:rFonts w:ascii="Palatino Linotype" w:hAnsi="Palatino Linotype"/>
          <w:color w:val="273540"/>
          <w:sz w:val="22"/>
          <w:szCs w:val="22"/>
          <w:shd w:val="clear" w:color="auto" w:fill="FFFFFF"/>
        </w:rPr>
        <w:t>several</w:t>
      </w:r>
      <w:proofErr w:type="gramEnd"/>
      <w:r w:rsidRPr="00247BE7">
        <w:rPr>
          <w:rFonts w:ascii="Palatino Linotype" w:hAnsi="Palatino Linotype"/>
          <w:color w:val="273540"/>
          <w:sz w:val="22"/>
          <w:szCs w:val="22"/>
          <w:shd w:val="clear" w:color="auto" w:fill="FFFFFF"/>
        </w:rPr>
        <w:t xml:space="preserve"> days in history</w:t>
      </w:r>
      <w:r w:rsidR="00070D3D" w:rsidRPr="00247BE7">
        <w:rPr>
          <w:rFonts w:ascii="Palatino Linotype" w:hAnsi="Palatino Linotype"/>
          <w:sz w:val="22"/>
          <w:szCs w:val="22"/>
        </w:rPr>
        <w:t>. The target variable is continuous, making this a regression problem. The dataset includes numeric and categorical features.</w:t>
      </w:r>
    </w:p>
    <w:p w14:paraId="19A0AC31" w14:textId="77777777" w:rsidR="00070D3D" w:rsidRPr="00DE18EA" w:rsidRDefault="00070D3D" w:rsidP="00BC4268">
      <w:pPr>
        <w:pStyle w:val="Heading2"/>
      </w:pPr>
      <w:bookmarkStart w:id="5" w:name="_Hlk200047665"/>
      <w:bookmarkEnd w:id="4"/>
      <w:r w:rsidRPr="00DE18EA">
        <w:t>3.2 Learners Implemented</w:t>
      </w:r>
    </w:p>
    <w:p w14:paraId="43FA857A" w14:textId="77777777" w:rsidR="00070D3D" w:rsidRPr="00DE18EA" w:rsidRDefault="00070D3D" w:rsidP="00247BE7">
      <w:pPr>
        <w:numPr>
          <w:ilvl w:val="0"/>
          <w:numId w:val="14"/>
        </w:numPr>
        <w:spacing w:after="110" w:line="340" w:lineRule="exact"/>
        <w:ind w:left="360" w:right="1440"/>
        <w:jc w:val="both"/>
        <w:rPr>
          <w:rFonts w:ascii="Palatino Linotype" w:hAnsi="Palatino Linotype"/>
          <w:sz w:val="22"/>
          <w:szCs w:val="22"/>
        </w:rPr>
      </w:pPr>
      <w:bookmarkStart w:id="6" w:name="_Hlk200047718"/>
      <w:bookmarkEnd w:id="5"/>
      <w:r w:rsidRPr="00DE18EA">
        <w:rPr>
          <w:rFonts w:ascii="Palatino Linotype" w:hAnsi="Palatino Linotype"/>
          <w:b/>
          <w:bCs/>
          <w:sz w:val="22"/>
          <w:szCs w:val="22"/>
        </w:rPr>
        <w:t>DTLearner:</w:t>
      </w:r>
      <w:r w:rsidRPr="00DE18EA">
        <w:rPr>
          <w:rFonts w:ascii="Palatino Linotype" w:hAnsi="Palatino Linotype"/>
          <w:sz w:val="22"/>
          <w:szCs w:val="22"/>
        </w:rPr>
        <w:t xml:space="preserve"> Classic decision tree regression learner with a tunable leaf_size parameter controlling the minimum number of samples in each leaf.</w:t>
      </w:r>
    </w:p>
    <w:p w14:paraId="7CDF8391" w14:textId="77777777" w:rsidR="00070D3D" w:rsidRPr="00DE18EA" w:rsidRDefault="00070D3D" w:rsidP="00247BE7">
      <w:pPr>
        <w:numPr>
          <w:ilvl w:val="0"/>
          <w:numId w:val="14"/>
        </w:numPr>
        <w:spacing w:after="110" w:line="340" w:lineRule="exact"/>
        <w:ind w:left="360" w:right="1440"/>
        <w:jc w:val="both"/>
        <w:rPr>
          <w:rFonts w:ascii="Palatino Linotype" w:hAnsi="Palatino Linotype"/>
          <w:sz w:val="22"/>
          <w:szCs w:val="22"/>
        </w:rPr>
      </w:pPr>
      <w:bookmarkStart w:id="7" w:name="_Hlk200047728"/>
      <w:bookmarkEnd w:id="6"/>
      <w:r w:rsidRPr="00DE18EA">
        <w:rPr>
          <w:rFonts w:ascii="Palatino Linotype" w:hAnsi="Palatino Linotype"/>
          <w:b/>
          <w:bCs/>
          <w:sz w:val="22"/>
          <w:szCs w:val="22"/>
        </w:rPr>
        <w:t>RTLearner:</w:t>
      </w:r>
      <w:r w:rsidRPr="00DE18EA">
        <w:rPr>
          <w:rFonts w:ascii="Palatino Linotype" w:hAnsi="Palatino Linotype"/>
          <w:sz w:val="22"/>
          <w:szCs w:val="22"/>
        </w:rPr>
        <w:t xml:space="preserve"> Random tree regression learner that selects a random subset of features for splits, promoting diversity.</w:t>
      </w:r>
    </w:p>
    <w:p w14:paraId="25C7413F" w14:textId="6AEE3C9C" w:rsidR="00070D3D" w:rsidRPr="00DE18EA" w:rsidRDefault="00070D3D" w:rsidP="00247BE7">
      <w:pPr>
        <w:numPr>
          <w:ilvl w:val="0"/>
          <w:numId w:val="14"/>
        </w:numPr>
        <w:spacing w:after="110" w:line="340" w:lineRule="exact"/>
        <w:ind w:left="360" w:right="1440"/>
        <w:jc w:val="both"/>
        <w:rPr>
          <w:rFonts w:ascii="Palatino Linotype" w:hAnsi="Palatino Linotype"/>
          <w:sz w:val="22"/>
          <w:szCs w:val="22"/>
        </w:rPr>
      </w:pPr>
      <w:bookmarkStart w:id="8" w:name="_Hlk200047736"/>
      <w:bookmarkEnd w:id="7"/>
      <w:r w:rsidRPr="00DE18EA">
        <w:rPr>
          <w:rFonts w:ascii="Palatino Linotype" w:hAnsi="Palatino Linotype"/>
          <w:b/>
          <w:bCs/>
          <w:sz w:val="22"/>
          <w:szCs w:val="22"/>
        </w:rPr>
        <w:t>Bagging:</w:t>
      </w:r>
      <w:r w:rsidRPr="00DE18EA">
        <w:rPr>
          <w:rFonts w:ascii="Palatino Linotype" w:hAnsi="Palatino Linotype"/>
          <w:sz w:val="22"/>
          <w:szCs w:val="22"/>
        </w:rPr>
        <w:t xml:space="preserve"> Implemented by training </w:t>
      </w:r>
      <w:r w:rsidR="00247BE7">
        <w:rPr>
          <w:rFonts w:ascii="Palatino Linotype" w:hAnsi="Palatino Linotype"/>
          <w:sz w:val="22"/>
          <w:szCs w:val="22"/>
        </w:rPr>
        <w:t>any learner</w:t>
      </w:r>
      <w:r w:rsidRPr="00DE18EA">
        <w:rPr>
          <w:rFonts w:ascii="Palatino Linotype" w:hAnsi="Palatino Linotype"/>
          <w:sz w:val="22"/>
          <w:szCs w:val="22"/>
        </w:rPr>
        <w:t xml:space="preserve"> on bootstrapped samples and averaging predictions.</w:t>
      </w:r>
    </w:p>
    <w:p w14:paraId="681ED331" w14:textId="77777777" w:rsidR="00070D3D" w:rsidRPr="00DE18EA" w:rsidRDefault="00070D3D" w:rsidP="00BC4268">
      <w:pPr>
        <w:pStyle w:val="Heading2"/>
      </w:pPr>
      <w:bookmarkStart w:id="9" w:name="_Hlk200047752"/>
      <w:bookmarkEnd w:id="8"/>
      <w:r w:rsidRPr="00DE18EA">
        <w:t>3.3 Hyperparameters and Metrics</w:t>
      </w:r>
    </w:p>
    <w:p w14:paraId="659579DF" w14:textId="4E4B627A" w:rsidR="00070D3D" w:rsidRPr="00DE18EA" w:rsidRDefault="00070D3D" w:rsidP="00247BE7">
      <w:pPr>
        <w:spacing w:after="110" w:line="340" w:lineRule="exact"/>
        <w:ind w:right="1440"/>
        <w:jc w:val="both"/>
        <w:rPr>
          <w:rFonts w:ascii="Palatino Linotype" w:hAnsi="Palatino Linotype"/>
          <w:sz w:val="22"/>
          <w:szCs w:val="22"/>
        </w:rPr>
      </w:pPr>
      <w:bookmarkStart w:id="10" w:name="_Hlk200047767"/>
      <w:bookmarkEnd w:id="9"/>
      <w:r w:rsidRPr="00DE18EA">
        <w:rPr>
          <w:rFonts w:ascii="Palatino Linotype" w:hAnsi="Palatino Linotype"/>
          <w:sz w:val="22"/>
          <w:szCs w:val="22"/>
        </w:rPr>
        <w:t xml:space="preserve">The primary hyperparameter studied </w:t>
      </w:r>
      <w:r w:rsidRPr="00247BE7">
        <w:rPr>
          <w:rFonts w:ascii="Palatino Linotype" w:hAnsi="Palatino Linotype"/>
          <w:sz w:val="22"/>
          <w:szCs w:val="22"/>
        </w:rPr>
        <w:t xml:space="preserve">is </w:t>
      </w:r>
      <w:r w:rsidRPr="00247BE7">
        <w:rPr>
          <w:rFonts w:ascii="Palatino Linotype" w:hAnsi="Palatino Linotype"/>
          <w:bCs/>
          <w:sz w:val="22"/>
          <w:szCs w:val="22"/>
        </w:rPr>
        <w:t>leaf_size</w:t>
      </w:r>
      <w:r w:rsidRPr="00247BE7">
        <w:rPr>
          <w:rFonts w:ascii="Palatino Linotype" w:hAnsi="Palatino Linotype"/>
          <w:sz w:val="22"/>
          <w:szCs w:val="22"/>
        </w:rPr>
        <w:t>, varied</w:t>
      </w:r>
      <w:r w:rsidRPr="00DE18EA">
        <w:rPr>
          <w:rFonts w:ascii="Palatino Linotype" w:hAnsi="Palatino Linotype"/>
          <w:sz w:val="22"/>
          <w:szCs w:val="22"/>
        </w:rPr>
        <w:t xml:space="preserve"> from 1 to 50. For the bagging experiment, the number of bags </w:t>
      </w:r>
      <w:proofErr w:type="gramStart"/>
      <w:r w:rsidRPr="00DE18EA">
        <w:rPr>
          <w:rFonts w:ascii="Palatino Linotype" w:hAnsi="Palatino Linotype"/>
          <w:sz w:val="22"/>
          <w:szCs w:val="22"/>
        </w:rPr>
        <w:t>is fixed</w:t>
      </w:r>
      <w:proofErr w:type="gramEnd"/>
      <w:r w:rsidRPr="00DE18EA">
        <w:rPr>
          <w:rFonts w:ascii="Palatino Linotype" w:hAnsi="Palatino Linotype"/>
          <w:sz w:val="22"/>
          <w:szCs w:val="22"/>
        </w:rPr>
        <w:t xml:space="preserve"> at 20.</w:t>
      </w:r>
      <w:bookmarkStart w:id="11" w:name="_Hlk200048026"/>
      <w:bookmarkEnd w:id="10"/>
      <w:r w:rsidR="00247BE7">
        <w:rPr>
          <w:rFonts w:ascii="Palatino Linotype" w:hAnsi="Palatino Linotype"/>
          <w:sz w:val="22"/>
          <w:szCs w:val="22"/>
        </w:rPr>
        <w:t xml:space="preserve"> </w:t>
      </w:r>
      <w:r w:rsidRPr="00DE18EA">
        <w:rPr>
          <w:rFonts w:ascii="Palatino Linotype" w:hAnsi="Palatino Linotype"/>
          <w:sz w:val="22"/>
          <w:szCs w:val="22"/>
        </w:rPr>
        <w:t>Performance metrics include:</w:t>
      </w:r>
    </w:p>
    <w:p w14:paraId="32713AAD" w14:textId="77777777" w:rsidR="00070D3D" w:rsidRPr="00DE18EA" w:rsidRDefault="00070D3D" w:rsidP="00450C4F">
      <w:pPr>
        <w:numPr>
          <w:ilvl w:val="0"/>
          <w:numId w:val="15"/>
        </w:numPr>
        <w:tabs>
          <w:tab w:val="clear" w:pos="720"/>
          <w:tab w:val="left" w:pos="360"/>
        </w:tabs>
        <w:spacing w:after="110" w:line="340" w:lineRule="exact"/>
        <w:ind w:left="360" w:right="1440"/>
        <w:jc w:val="both"/>
        <w:rPr>
          <w:rFonts w:ascii="Palatino Linotype" w:hAnsi="Palatino Linotype"/>
          <w:sz w:val="22"/>
          <w:szCs w:val="22"/>
        </w:rPr>
      </w:pPr>
      <w:bookmarkStart w:id="12" w:name="_Hlk200048051"/>
      <w:bookmarkEnd w:id="11"/>
      <w:r w:rsidRPr="00DE18EA">
        <w:rPr>
          <w:rFonts w:ascii="Palatino Linotype" w:hAnsi="Palatino Linotype"/>
          <w:b/>
          <w:bCs/>
          <w:sz w:val="22"/>
          <w:szCs w:val="22"/>
        </w:rPr>
        <w:t>Root Mean Squared Error (RMSE):</w:t>
      </w:r>
      <w:r w:rsidRPr="00DE18EA">
        <w:rPr>
          <w:rFonts w:ascii="Palatino Linotype" w:hAnsi="Palatino Linotype"/>
          <w:sz w:val="22"/>
          <w:szCs w:val="22"/>
        </w:rPr>
        <w:t xml:space="preserve"> Sensitive to large errors, measures standard deviation of prediction errors.</w:t>
      </w:r>
    </w:p>
    <w:p w14:paraId="3CE4DBE9" w14:textId="77777777" w:rsidR="00070D3D" w:rsidRPr="00DE18EA" w:rsidRDefault="00070D3D" w:rsidP="00450C4F">
      <w:pPr>
        <w:numPr>
          <w:ilvl w:val="0"/>
          <w:numId w:val="15"/>
        </w:numPr>
        <w:tabs>
          <w:tab w:val="clear" w:pos="720"/>
          <w:tab w:val="left" w:pos="360"/>
        </w:tabs>
        <w:spacing w:after="110" w:line="340" w:lineRule="exact"/>
        <w:ind w:left="360" w:right="1440"/>
        <w:jc w:val="both"/>
        <w:rPr>
          <w:rFonts w:ascii="Palatino Linotype" w:hAnsi="Palatino Linotype"/>
          <w:sz w:val="22"/>
          <w:szCs w:val="22"/>
        </w:rPr>
      </w:pPr>
      <w:r w:rsidRPr="00DE18EA">
        <w:rPr>
          <w:rFonts w:ascii="Palatino Linotype" w:hAnsi="Palatino Linotype"/>
          <w:b/>
          <w:bCs/>
          <w:sz w:val="22"/>
          <w:szCs w:val="22"/>
        </w:rPr>
        <w:t>Mean Absolute Error (MAE):</w:t>
      </w:r>
      <w:r w:rsidRPr="00DE18EA">
        <w:rPr>
          <w:rFonts w:ascii="Palatino Linotype" w:hAnsi="Palatino Linotype"/>
          <w:sz w:val="22"/>
          <w:szCs w:val="22"/>
        </w:rPr>
        <w:t xml:space="preserve"> Average absolute difference between predicted and true values.</w:t>
      </w:r>
    </w:p>
    <w:p w14:paraId="32D5440D" w14:textId="77777777" w:rsidR="00070D3D" w:rsidRPr="00DE18EA" w:rsidRDefault="00070D3D" w:rsidP="00450C4F">
      <w:pPr>
        <w:numPr>
          <w:ilvl w:val="0"/>
          <w:numId w:val="15"/>
        </w:numPr>
        <w:tabs>
          <w:tab w:val="clear" w:pos="720"/>
          <w:tab w:val="left" w:pos="360"/>
        </w:tabs>
        <w:spacing w:after="110" w:line="340" w:lineRule="exact"/>
        <w:ind w:left="0" w:right="1440" w:firstLine="0"/>
        <w:jc w:val="both"/>
        <w:rPr>
          <w:rFonts w:ascii="Palatino Linotype" w:hAnsi="Palatino Linotype"/>
          <w:sz w:val="22"/>
          <w:szCs w:val="22"/>
        </w:rPr>
      </w:pPr>
      <w:r w:rsidRPr="00DE18EA">
        <w:rPr>
          <w:rFonts w:ascii="Palatino Linotype" w:hAnsi="Palatino Linotype"/>
          <w:b/>
          <w:bCs/>
          <w:sz w:val="22"/>
          <w:szCs w:val="22"/>
        </w:rPr>
        <w:t>Max Error:</w:t>
      </w:r>
      <w:r w:rsidRPr="00DE18EA">
        <w:rPr>
          <w:rFonts w:ascii="Palatino Linotype" w:hAnsi="Palatino Linotype"/>
          <w:sz w:val="22"/>
          <w:szCs w:val="22"/>
        </w:rPr>
        <w:t xml:space="preserve"> Maximum absolute error over test samples.</w:t>
      </w:r>
    </w:p>
    <w:p w14:paraId="3AA0685C" w14:textId="77777777" w:rsidR="00070D3D" w:rsidRPr="00DE18EA" w:rsidRDefault="00070D3D" w:rsidP="00450C4F">
      <w:pPr>
        <w:numPr>
          <w:ilvl w:val="0"/>
          <w:numId w:val="15"/>
        </w:numPr>
        <w:tabs>
          <w:tab w:val="clear" w:pos="720"/>
          <w:tab w:val="left" w:pos="360"/>
        </w:tabs>
        <w:spacing w:after="110" w:line="340" w:lineRule="exact"/>
        <w:ind w:left="0" w:right="1440" w:firstLine="0"/>
        <w:jc w:val="both"/>
        <w:rPr>
          <w:rFonts w:ascii="Palatino Linotype" w:hAnsi="Palatino Linotype"/>
          <w:sz w:val="22"/>
          <w:szCs w:val="22"/>
        </w:rPr>
      </w:pPr>
      <w:r w:rsidRPr="00DE18EA">
        <w:rPr>
          <w:rFonts w:ascii="Palatino Linotype" w:hAnsi="Palatino Linotype"/>
          <w:b/>
          <w:bCs/>
          <w:sz w:val="22"/>
          <w:szCs w:val="22"/>
        </w:rPr>
        <w:t>Memory Usage:</w:t>
      </w:r>
      <w:r w:rsidRPr="00DE18EA">
        <w:rPr>
          <w:rFonts w:ascii="Palatino Linotype" w:hAnsi="Palatino Linotype"/>
          <w:sz w:val="22"/>
          <w:szCs w:val="22"/>
        </w:rPr>
        <w:t xml:space="preserve"> Estimated memory footprint of the learner.</w:t>
      </w:r>
    </w:p>
    <w:p w14:paraId="755C3340" w14:textId="3C2EEA65" w:rsidR="00070D3D" w:rsidRPr="00C31F73" w:rsidRDefault="00070D3D" w:rsidP="00450C4F">
      <w:pPr>
        <w:numPr>
          <w:ilvl w:val="0"/>
          <w:numId w:val="15"/>
        </w:numPr>
        <w:tabs>
          <w:tab w:val="clear" w:pos="720"/>
          <w:tab w:val="left" w:pos="360"/>
        </w:tabs>
        <w:spacing w:after="110" w:line="340" w:lineRule="exact"/>
        <w:ind w:left="0" w:right="1440" w:firstLine="0"/>
        <w:jc w:val="both"/>
        <w:rPr>
          <w:rFonts w:ascii="Palatino Linotype" w:hAnsi="Palatino Linotype"/>
          <w:sz w:val="22"/>
          <w:szCs w:val="22"/>
        </w:rPr>
      </w:pPr>
      <w:r w:rsidRPr="00DE18EA">
        <w:rPr>
          <w:rFonts w:ascii="Palatino Linotype" w:hAnsi="Palatino Linotype"/>
          <w:b/>
          <w:bCs/>
          <w:sz w:val="22"/>
          <w:szCs w:val="22"/>
        </w:rPr>
        <w:t>Training Time:</w:t>
      </w:r>
      <w:r w:rsidRPr="00DE18EA">
        <w:rPr>
          <w:rFonts w:ascii="Palatino Linotype" w:hAnsi="Palatino Linotype"/>
          <w:sz w:val="22"/>
          <w:szCs w:val="22"/>
        </w:rPr>
        <w:t xml:space="preserve"> Time taken to train the model.</w:t>
      </w:r>
      <w:bookmarkEnd w:id="12"/>
    </w:p>
    <w:p w14:paraId="74267E28" w14:textId="0817588E" w:rsidR="00070D3D" w:rsidRDefault="007527C4" w:rsidP="00BC4268">
      <w:pPr>
        <w:pStyle w:val="Heading1"/>
      </w:pPr>
      <w:r>
        <w:t xml:space="preserve">4 </w:t>
      </w:r>
      <w:r w:rsidRPr="00DE18EA">
        <w:t>RESULTS</w:t>
      </w:r>
    </w:p>
    <w:p w14:paraId="52CB5329" w14:textId="5343AAAC" w:rsidR="00086FC1" w:rsidRPr="00086FC1" w:rsidRDefault="007527C4" w:rsidP="00BC4268">
      <w:pPr>
        <w:pStyle w:val="Heading2"/>
      </w:pPr>
      <w:bookmarkStart w:id="13" w:name="_Hlk200048270"/>
      <w:r w:rsidRPr="00086FC1">
        <w:t>4.1 Experiment</w:t>
      </w:r>
      <w:r w:rsidR="00086FC1" w:rsidRPr="00086FC1">
        <w:t xml:space="preserve"> 1: overfitting analysis</w:t>
      </w:r>
    </w:p>
    <w:p w14:paraId="30C3E9F5" w14:textId="77777777" w:rsidR="00F3538D" w:rsidRPr="00F3538D" w:rsidRDefault="00F3538D" w:rsidP="00F3538D">
      <w:pPr>
        <w:pStyle w:val="ListParagraph"/>
        <w:numPr>
          <w:ilvl w:val="0"/>
          <w:numId w:val="26"/>
        </w:numPr>
        <w:ind w:left="360"/>
        <w:rPr>
          <w:rFonts w:ascii="Palatino Linotype" w:hAnsi="Palatino Linotype"/>
          <w:sz w:val="22"/>
          <w:szCs w:val="22"/>
        </w:rPr>
      </w:pPr>
      <w:r w:rsidRPr="00F3538D">
        <w:rPr>
          <w:rFonts w:ascii="Palatino Linotype" w:hAnsi="Palatino Linotype"/>
          <w:sz w:val="22"/>
          <w:szCs w:val="22"/>
        </w:rPr>
        <w:t xml:space="preserve">Optimal leaf size: </w:t>
      </w:r>
      <w:proofErr w:type="gramStart"/>
      <w:r w:rsidRPr="00F3538D">
        <w:rPr>
          <w:rFonts w:ascii="Palatino Linotype" w:hAnsi="Palatino Linotype"/>
          <w:sz w:val="22"/>
          <w:szCs w:val="22"/>
        </w:rPr>
        <w:t>10</w:t>
      </w:r>
      <w:proofErr w:type="gramEnd"/>
    </w:p>
    <w:p w14:paraId="66F316F8" w14:textId="77777777" w:rsidR="00F3538D" w:rsidRPr="00F3538D" w:rsidRDefault="00F3538D" w:rsidP="00F3538D">
      <w:pPr>
        <w:pStyle w:val="ListParagraph"/>
        <w:numPr>
          <w:ilvl w:val="0"/>
          <w:numId w:val="26"/>
        </w:numPr>
        <w:ind w:left="360"/>
        <w:rPr>
          <w:rFonts w:ascii="Palatino Linotype" w:hAnsi="Palatino Linotype"/>
          <w:sz w:val="22"/>
          <w:szCs w:val="22"/>
        </w:rPr>
      </w:pPr>
      <w:r w:rsidRPr="00F3538D">
        <w:rPr>
          <w:rFonts w:ascii="Palatino Linotype" w:hAnsi="Palatino Linotype"/>
          <w:sz w:val="22"/>
          <w:szCs w:val="22"/>
        </w:rPr>
        <w:t>Minimum Test RMSE: 0.006512</w:t>
      </w:r>
    </w:p>
    <w:p w14:paraId="675FF1E0" w14:textId="087AB830" w:rsidR="00F3538D" w:rsidRPr="00F3538D" w:rsidRDefault="00F3538D" w:rsidP="00F3538D">
      <w:pPr>
        <w:pStyle w:val="ListParagraph"/>
        <w:numPr>
          <w:ilvl w:val="0"/>
          <w:numId w:val="26"/>
        </w:numPr>
        <w:ind w:left="360"/>
        <w:rPr>
          <w:rFonts w:ascii="Palatino Linotype" w:hAnsi="Palatino Linotype"/>
          <w:sz w:val="22"/>
          <w:szCs w:val="22"/>
        </w:rPr>
      </w:pPr>
      <w:r w:rsidRPr="00F3538D">
        <w:rPr>
          <w:rFonts w:ascii="Palatino Linotype" w:hAnsi="Palatino Linotype"/>
          <w:sz w:val="22"/>
          <w:szCs w:val="22"/>
        </w:rPr>
        <w:lastRenderedPageBreak/>
        <w:t>Training RMSE at optimal: 0.005342</w:t>
      </w:r>
    </w:p>
    <w:p w14:paraId="6280D029" w14:textId="7640EB20" w:rsidR="00086FC1" w:rsidRPr="00086FC1" w:rsidRDefault="00086FC1" w:rsidP="00BC4268">
      <w:pPr>
        <w:pStyle w:val="Heading2"/>
      </w:pPr>
      <w:r>
        <w:t xml:space="preserve">4.2   </w:t>
      </w:r>
      <w:r w:rsidRPr="00086FC1">
        <w:t>Experiment 2: bagging effects</w:t>
      </w:r>
    </w:p>
    <w:p w14:paraId="6889D983" w14:textId="5361DA79" w:rsidR="00086FC1" w:rsidRPr="00BC4268" w:rsidRDefault="00086FC1" w:rsidP="00BC4268">
      <w:pPr>
        <w:pStyle w:val="ListParagraph"/>
        <w:numPr>
          <w:ilvl w:val="0"/>
          <w:numId w:val="27"/>
        </w:numPr>
        <w:spacing w:after="110" w:line="340" w:lineRule="exact"/>
        <w:ind w:left="360" w:right="1440"/>
        <w:rPr>
          <w:rFonts w:ascii="Palatino Linotype" w:hAnsi="Palatino Linotype"/>
          <w:bCs/>
          <w:sz w:val="22"/>
          <w:szCs w:val="22"/>
        </w:rPr>
      </w:pPr>
      <w:r w:rsidRPr="00BC4268">
        <w:rPr>
          <w:rFonts w:ascii="Palatino Linotype" w:hAnsi="Palatino Linotype"/>
          <w:bCs/>
          <w:sz w:val="22"/>
          <w:szCs w:val="22"/>
        </w:rPr>
        <w:t xml:space="preserve">Avg RMSE reduction: </w:t>
      </w:r>
      <w:r w:rsidR="00F3538D" w:rsidRPr="00F3538D">
        <w:rPr>
          <w:rFonts w:ascii="Palatino Linotype" w:hAnsi="Palatino Linotype"/>
          <w:sz w:val="22"/>
          <w:szCs w:val="22"/>
        </w:rPr>
        <w:t>0.001277</w:t>
      </w:r>
    </w:p>
    <w:p w14:paraId="5F52CE71" w14:textId="4487C8B7" w:rsidR="00086FC1" w:rsidRDefault="007527C4" w:rsidP="00BC4268">
      <w:pPr>
        <w:pStyle w:val="Heading2"/>
      </w:pPr>
      <w:r>
        <w:t>4.3 Experiment</w:t>
      </w:r>
      <w:r w:rsidR="00086FC1">
        <w:t xml:space="preserve"> 3: DT vs RT Comparison</w:t>
      </w:r>
    </w:p>
    <w:p w14:paraId="0AE7CAAD" w14:textId="77777777" w:rsidR="00F3538D" w:rsidRPr="00F3538D" w:rsidRDefault="00F3538D" w:rsidP="00F3538D">
      <w:pPr>
        <w:pStyle w:val="ListParagraph"/>
        <w:numPr>
          <w:ilvl w:val="0"/>
          <w:numId w:val="27"/>
        </w:numPr>
        <w:ind w:left="360"/>
        <w:rPr>
          <w:rFonts w:ascii="Palatino Linotype" w:hAnsi="Palatino Linotype"/>
          <w:sz w:val="22"/>
          <w:szCs w:val="22"/>
        </w:rPr>
      </w:pPr>
      <w:r w:rsidRPr="00F3538D">
        <w:rPr>
          <w:rFonts w:ascii="Palatino Linotype" w:hAnsi="Palatino Linotype"/>
          <w:sz w:val="22"/>
          <w:szCs w:val="22"/>
        </w:rPr>
        <w:t>MAE      | DT: 0.005616 | RT: 0.005568</w:t>
      </w:r>
    </w:p>
    <w:p w14:paraId="79570398" w14:textId="77777777" w:rsidR="00F3538D" w:rsidRPr="00F3538D" w:rsidRDefault="00F3538D" w:rsidP="00F3538D">
      <w:pPr>
        <w:pStyle w:val="ListParagraph"/>
        <w:numPr>
          <w:ilvl w:val="0"/>
          <w:numId w:val="27"/>
        </w:numPr>
        <w:ind w:left="360"/>
        <w:rPr>
          <w:rFonts w:ascii="Palatino Linotype" w:hAnsi="Palatino Linotype"/>
          <w:sz w:val="22"/>
          <w:szCs w:val="22"/>
        </w:rPr>
      </w:pPr>
      <w:r w:rsidRPr="00F3538D">
        <w:rPr>
          <w:rFonts w:ascii="Palatino Linotype" w:hAnsi="Palatino Linotype"/>
          <w:sz w:val="22"/>
          <w:szCs w:val="22"/>
        </w:rPr>
        <w:t>R2       | DT: 0.529289 | RT: 0.484287</w:t>
      </w:r>
    </w:p>
    <w:p w14:paraId="1A31D9A1" w14:textId="748DD3EB" w:rsidR="00F3538D" w:rsidRPr="00F3538D" w:rsidRDefault="00F3538D" w:rsidP="00F3538D">
      <w:pPr>
        <w:pStyle w:val="ListParagraph"/>
        <w:numPr>
          <w:ilvl w:val="0"/>
          <w:numId w:val="27"/>
        </w:numPr>
        <w:ind w:left="360"/>
        <w:rPr>
          <w:rFonts w:ascii="Palatino Linotype" w:hAnsi="Palatino Linotype"/>
          <w:sz w:val="22"/>
          <w:szCs w:val="22"/>
        </w:rPr>
      </w:pPr>
      <w:r w:rsidRPr="00F3538D">
        <w:rPr>
          <w:rFonts w:ascii="Palatino Linotype" w:hAnsi="Palatino Linotype"/>
          <w:sz w:val="22"/>
          <w:szCs w:val="22"/>
        </w:rPr>
        <w:t>T</w:t>
      </w:r>
      <w:r>
        <w:rPr>
          <w:rFonts w:ascii="Palatino Linotype" w:hAnsi="Palatino Linotype"/>
          <w:sz w:val="22"/>
          <w:szCs w:val="22"/>
        </w:rPr>
        <w:t>ime</w:t>
      </w:r>
      <w:r w:rsidRPr="00F3538D">
        <w:rPr>
          <w:rFonts w:ascii="Palatino Linotype" w:hAnsi="Palatino Linotype"/>
          <w:sz w:val="22"/>
          <w:szCs w:val="22"/>
        </w:rPr>
        <w:t xml:space="preserve">     | DT: 0.069045 | RT: 0.016686</w:t>
      </w:r>
    </w:p>
    <w:p w14:paraId="5BBEDE6E" w14:textId="2762FA2E" w:rsidR="00F3538D" w:rsidRPr="00F3538D" w:rsidRDefault="00F3538D" w:rsidP="00F3538D">
      <w:pPr>
        <w:pStyle w:val="ListParagraph"/>
        <w:numPr>
          <w:ilvl w:val="0"/>
          <w:numId w:val="27"/>
        </w:numPr>
        <w:ind w:left="360"/>
        <w:rPr>
          <w:rFonts w:ascii="Palatino Linotype" w:hAnsi="Palatino Linotype"/>
          <w:sz w:val="22"/>
          <w:szCs w:val="22"/>
        </w:rPr>
      </w:pPr>
      <w:r w:rsidRPr="00F3538D">
        <w:rPr>
          <w:rFonts w:ascii="Palatino Linotype" w:hAnsi="Palatino Linotype"/>
          <w:sz w:val="22"/>
          <w:szCs w:val="22"/>
        </w:rPr>
        <w:t>M</w:t>
      </w:r>
      <w:r>
        <w:rPr>
          <w:rFonts w:ascii="Palatino Linotype" w:hAnsi="Palatino Linotype"/>
          <w:sz w:val="22"/>
          <w:szCs w:val="22"/>
        </w:rPr>
        <w:t>emory</w:t>
      </w:r>
      <w:r w:rsidRPr="00F3538D">
        <w:rPr>
          <w:rFonts w:ascii="Palatino Linotype" w:hAnsi="Palatino Linotype"/>
          <w:sz w:val="22"/>
          <w:szCs w:val="22"/>
        </w:rPr>
        <w:t xml:space="preserve">  | DT: 36787.800000 | RT: 155334.900000</w:t>
      </w:r>
    </w:p>
    <w:p w14:paraId="0219BAD4" w14:textId="29864282" w:rsidR="009E0145" w:rsidRPr="009E0145" w:rsidRDefault="00BC4268" w:rsidP="007527C4">
      <w:pPr>
        <w:pStyle w:val="Heading1"/>
      </w:pPr>
      <w:r>
        <w:t>5</w:t>
      </w:r>
      <w:r w:rsidR="009E0145" w:rsidRPr="009E0145">
        <w:t xml:space="preserve"> DISCUSSION</w:t>
      </w:r>
    </w:p>
    <w:p w14:paraId="302110C9" w14:textId="3410499B" w:rsidR="009E0145" w:rsidRPr="009E0145" w:rsidRDefault="009E0145" w:rsidP="009E0145">
      <w:pPr>
        <w:spacing w:after="110" w:line="340" w:lineRule="exact"/>
        <w:ind w:right="1440"/>
        <w:jc w:val="both"/>
        <w:rPr>
          <w:rFonts w:ascii="Palatino Linotype" w:hAnsi="Palatino Linotype"/>
          <w:sz w:val="22"/>
          <w:szCs w:val="22"/>
        </w:rPr>
      </w:pPr>
      <w:r w:rsidRPr="009E0145">
        <w:rPr>
          <w:rFonts w:ascii="Palatino Linotype" w:hAnsi="Palatino Linotype"/>
          <w:sz w:val="22"/>
          <w:szCs w:val="22"/>
        </w:rPr>
        <w:t>This section analyzes the results from three experiments conducted using the dataset to explore overfitting in decision trees, the impact of bagging on overfitting, and a quantitative comparison between classic decision trees (DTLearner) and random trees (RTLearner). Each subsection addresses specific research questions, supported by relevant metrics and charts.</w:t>
      </w:r>
    </w:p>
    <w:p w14:paraId="7F8DCA95" w14:textId="6B7F2A9E" w:rsidR="009E0145" w:rsidRPr="009E0145" w:rsidRDefault="00EA4BC7" w:rsidP="00BC4268">
      <w:pPr>
        <w:spacing w:before="170" w:after="170" w:line="340" w:lineRule="exact"/>
        <w:ind w:right="1440"/>
        <w:jc w:val="both"/>
        <w:rPr>
          <w:rFonts w:ascii="Palatino Linotype" w:hAnsi="Palatino Linotype"/>
          <w:b/>
          <w:bCs/>
          <w:sz w:val="22"/>
          <w:szCs w:val="22"/>
        </w:rPr>
      </w:pPr>
      <w:r>
        <w:rPr>
          <w:rFonts w:ascii="Palatino Linotype" w:hAnsi="Palatino Linotype"/>
          <w:b/>
          <w:bCs/>
          <w:sz w:val="22"/>
          <w:szCs w:val="22"/>
        </w:rPr>
        <w:t>5</w:t>
      </w:r>
      <w:r w:rsidR="009E0145" w:rsidRPr="009E0145">
        <w:rPr>
          <w:rFonts w:ascii="Palatino Linotype" w:hAnsi="Palatino Linotype"/>
          <w:b/>
          <w:bCs/>
          <w:sz w:val="22"/>
          <w:szCs w:val="22"/>
        </w:rPr>
        <w:t>.1 Experiment 1: Overfitting Analysis in DTLearner</w:t>
      </w:r>
    </w:p>
    <w:p w14:paraId="3D5BA964" w14:textId="77777777" w:rsidR="009E0145" w:rsidRPr="00BC4268" w:rsidRDefault="009E0145" w:rsidP="00BC4268">
      <w:pPr>
        <w:pStyle w:val="ListParagraph"/>
        <w:numPr>
          <w:ilvl w:val="0"/>
          <w:numId w:val="28"/>
        </w:numPr>
        <w:spacing w:after="110" w:line="340" w:lineRule="exact"/>
        <w:ind w:left="360" w:right="1440"/>
        <w:jc w:val="both"/>
        <w:rPr>
          <w:rFonts w:ascii="Palatino Linotype" w:hAnsi="Palatino Linotype"/>
          <w:sz w:val="22"/>
          <w:szCs w:val="22"/>
        </w:rPr>
      </w:pPr>
      <w:r w:rsidRPr="00BC4268">
        <w:rPr>
          <w:rFonts w:ascii="Palatino Linotype" w:hAnsi="Palatino Linotype"/>
          <w:sz w:val="22"/>
          <w:szCs w:val="22"/>
        </w:rPr>
        <w:t>Does overfitting occur with respect to leaf_size?</w:t>
      </w:r>
    </w:p>
    <w:p w14:paraId="007E3913" w14:textId="5F46AB25" w:rsidR="009E0145" w:rsidRDefault="009E0145" w:rsidP="00BC4268">
      <w:pPr>
        <w:pStyle w:val="ListParagraph"/>
        <w:numPr>
          <w:ilvl w:val="0"/>
          <w:numId w:val="28"/>
        </w:numPr>
        <w:spacing w:after="110" w:line="340" w:lineRule="exact"/>
        <w:ind w:left="360" w:right="1440"/>
        <w:jc w:val="both"/>
        <w:rPr>
          <w:rFonts w:ascii="Palatino Linotype" w:hAnsi="Palatino Linotype"/>
          <w:sz w:val="22"/>
          <w:szCs w:val="22"/>
        </w:rPr>
      </w:pPr>
      <w:r w:rsidRPr="00BC4268">
        <w:rPr>
          <w:rFonts w:ascii="Palatino Linotype" w:hAnsi="Palatino Linotype"/>
          <w:sz w:val="22"/>
          <w:szCs w:val="22"/>
        </w:rPr>
        <w:t xml:space="preserve">For which values of leaf_size does overfitting occur? </w:t>
      </w:r>
    </w:p>
    <w:p w14:paraId="65B60320" w14:textId="77777777" w:rsidR="00821E11" w:rsidRDefault="00591693" w:rsidP="00821E11">
      <w:pPr>
        <w:spacing w:after="110" w:line="340" w:lineRule="exact"/>
        <w:ind w:right="1440"/>
        <w:jc w:val="both"/>
        <w:rPr>
          <w:rFonts w:ascii="Palatino Linotype" w:hAnsi="Palatino Linotype"/>
          <w:sz w:val="22"/>
          <w:szCs w:val="22"/>
        </w:rPr>
      </w:pPr>
      <w:r w:rsidRPr="009E0145">
        <w:rPr>
          <w:rFonts w:ascii="Palatino Linotype" w:hAnsi="Palatino Linotype"/>
          <w:sz w:val="22"/>
          <w:szCs w:val="22"/>
        </w:rPr>
        <w:t>Overfitting occurs when a model learns noise and irrelevant detail in training data, leading to poor generalization. In this experiment, overfitting with respect to</w:t>
      </w:r>
      <w:r w:rsidR="00821E11">
        <w:rPr>
          <w:rFonts w:ascii="Palatino Linotype" w:hAnsi="Palatino Linotype"/>
          <w:sz w:val="22"/>
          <w:szCs w:val="22"/>
        </w:rPr>
        <w:t xml:space="preserve"> </w:t>
      </w:r>
      <w:r w:rsidR="00821E11" w:rsidRPr="009E0145">
        <w:rPr>
          <w:rFonts w:ascii="Palatino Linotype" w:hAnsi="Palatino Linotype"/>
          <w:sz w:val="22"/>
          <w:szCs w:val="22"/>
        </w:rPr>
        <w:t xml:space="preserve">leaf_size </w:t>
      </w:r>
      <w:proofErr w:type="gramStart"/>
      <w:r w:rsidR="00821E11" w:rsidRPr="009E0145">
        <w:rPr>
          <w:rFonts w:ascii="Palatino Linotype" w:hAnsi="Palatino Linotype"/>
          <w:sz w:val="22"/>
          <w:szCs w:val="22"/>
        </w:rPr>
        <w:t>was clearly observed</w:t>
      </w:r>
      <w:proofErr w:type="gramEnd"/>
      <w:r w:rsidR="00821E11" w:rsidRPr="009E0145">
        <w:rPr>
          <w:rFonts w:ascii="Palatino Linotype" w:hAnsi="Palatino Linotype"/>
          <w:sz w:val="22"/>
          <w:szCs w:val="22"/>
        </w:rPr>
        <w:t xml:space="preserve">. </w:t>
      </w:r>
      <w:r w:rsidR="00821E11" w:rsidRPr="007F5408">
        <w:rPr>
          <w:rFonts w:ascii="Palatino Linotype" w:hAnsi="Palatino Linotype"/>
          <w:sz w:val="22"/>
          <w:szCs w:val="22"/>
        </w:rPr>
        <w:t xml:space="preserve">The optimal leaf size </w:t>
      </w:r>
      <w:proofErr w:type="gramStart"/>
      <w:r w:rsidR="00821E11" w:rsidRPr="007F5408">
        <w:rPr>
          <w:rFonts w:ascii="Palatino Linotype" w:hAnsi="Palatino Linotype"/>
          <w:sz w:val="22"/>
          <w:szCs w:val="22"/>
        </w:rPr>
        <w:t>was identified</w:t>
      </w:r>
      <w:proofErr w:type="gramEnd"/>
      <w:r w:rsidR="00821E11" w:rsidRPr="007F5408">
        <w:rPr>
          <w:rFonts w:ascii="Palatino Linotype" w:hAnsi="Palatino Linotype"/>
          <w:sz w:val="22"/>
          <w:szCs w:val="22"/>
        </w:rPr>
        <w:t xml:space="preserve"> as </w:t>
      </w:r>
      <w:proofErr w:type="gramStart"/>
      <w:r w:rsidR="00821E11" w:rsidRPr="007F5408">
        <w:rPr>
          <w:rFonts w:ascii="Palatino Linotype" w:hAnsi="Palatino Linotype"/>
          <w:b/>
          <w:bCs/>
          <w:sz w:val="22"/>
          <w:szCs w:val="22"/>
        </w:rPr>
        <w:t>10</w:t>
      </w:r>
      <w:proofErr w:type="gramEnd"/>
      <w:r w:rsidR="00821E11" w:rsidRPr="007F5408">
        <w:rPr>
          <w:rFonts w:ascii="Palatino Linotype" w:hAnsi="Palatino Linotype"/>
          <w:sz w:val="22"/>
          <w:szCs w:val="22"/>
        </w:rPr>
        <w:t xml:space="preserve">, yielding a minimum test RMSE of </w:t>
      </w:r>
      <w:r w:rsidR="00821E11" w:rsidRPr="007F5408">
        <w:rPr>
          <w:rFonts w:ascii="Palatino Linotype" w:hAnsi="Palatino Linotype"/>
          <w:b/>
          <w:bCs/>
          <w:sz w:val="22"/>
          <w:szCs w:val="22"/>
        </w:rPr>
        <w:t>0.006512</w:t>
      </w:r>
      <w:r w:rsidR="00821E11" w:rsidRPr="007F5408">
        <w:rPr>
          <w:rFonts w:ascii="Palatino Linotype" w:hAnsi="Palatino Linotype"/>
          <w:sz w:val="22"/>
          <w:szCs w:val="22"/>
        </w:rPr>
        <w:t xml:space="preserve"> and a training RMSE of </w:t>
      </w:r>
      <w:r w:rsidR="00821E11" w:rsidRPr="007F5408">
        <w:rPr>
          <w:rFonts w:ascii="Palatino Linotype" w:hAnsi="Palatino Linotype"/>
          <w:b/>
          <w:bCs/>
          <w:sz w:val="22"/>
          <w:szCs w:val="22"/>
        </w:rPr>
        <w:t>0.005342</w:t>
      </w:r>
      <w:r w:rsidR="00821E11" w:rsidRPr="007F5408">
        <w:rPr>
          <w:rFonts w:ascii="Palatino Linotype" w:hAnsi="Palatino Linotype"/>
          <w:sz w:val="22"/>
          <w:szCs w:val="22"/>
        </w:rPr>
        <w:t>.</w:t>
      </w:r>
      <w:r w:rsidR="00821E11" w:rsidRPr="007F5408">
        <w:rPr>
          <w:rFonts w:ascii="Palatino Linotype" w:hAnsi="Palatino Linotype"/>
          <w:sz w:val="22"/>
          <w:szCs w:val="22"/>
        </w:rPr>
        <w:br/>
        <w:t xml:space="preserve">Overfitting occurs for leaf sizes smaller than </w:t>
      </w:r>
      <w:proofErr w:type="gramStart"/>
      <w:r w:rsidR="00821E11" w:rsidRPr="007F5408">
        <w:rPr>
          <w:rFonts w:ascii="Palatino Linotype" w:hAnsi="Palatino Linotype"/>
          <w:b/>
          <w:bCs/>
          <w:sz w:val="22"/>
          <w:szCs w:val="22"/>
        </w:rPr>
        <w:t>10</w:t>
      </w:r>
      <w:proofErr w:type="gramEnd"/>
      <w:r w:rsidR="00821E11" w:rsidRPr="009E0145">
        <w:rPr>
          <w:rFonts w:ascii="Palatino Linotype" w:hAnsi="Palatino Linotype"/>
          <w:sz w:val="22"/>
          <w:szCs w:val="22"/>
        </w:rPr>
        <w:t>.</w:t>
      </w:r>
    </w:p>
    <w:p w14:paraId="433DB061" w14:textId="77777777" w:rsidR="00821E11" w:rsidRPr="009E0145" w:rsidRDefault="00821E11" w:rsidP="00821E11">
      <w:pPr>
        <w:spacing w:after="110" w:line="340" w:lineRule="exact"/>
        <w:ind w:right="1440"/>
        <w:jc w:val="both"/>
        <w:rPr>
          <w:rFonts w:ascii="Palatino Linotype" w:hAnsi="Palatino Linotype"/>
          <w:sz w:val="22"/>
          <w:szCs w:val="22"/>
        </w:rPr>
      </w:pPr>
      <w:r w:rsidRPr="009E0145">
        <w:rPr>
          <w:rFonts w:ascii="Palatino Linotype" w:hAnsi="Palatino Linotype"/>
          <w:sz w:val="22"/>
          <w:szCs w:val="22"/>
        </w:rPr>
        <w:t xml:space="preserve">In this range, training RMSE is </w:t>
      </w:r>
      <w:proofErr w:type="gramStart"/>
      <w:r w:rsidRPr="009E0145">
        <w:rPr>
          <w:rFonts w:ascii="Palatino Linotype" w:hAnsi="Palatino Linotype"/>
          <w:sz w:val="22"/>
          <w:szCs w:val="22"/>
        </w:rPr>
        <w:t>very low</w:t>
      </w:r>
      <w:proofErr w:type="gramEnd"/>
      <w:r w:rsidRPr="009E0145">
        <w:rPr>
          <w:rFonts w:ascii="Palatino Linotype" w:hAnsi="Palatino Linotype"/>
          <w:sz w:val="22"/>
          <w:szCs w:val="22"/>
        </w:rPr>
        <w:t xml:space="preserve"> (indicating near-perfect fit), but test RMSE increases sharply, showing poor generalization. </w:t>
      </w:r>
      <w:r w:rsidRPr="00F63787">
        <w:rPr>
          <w:rFonts w:ascii="Palatino Linotype" w:hAnsi="Palatino Linotype"/>
          <w:sz w:val="22"/>
          <w:szCs w:val="22"/>
        </w:rPr>
        <w:t xml:space="preserve">Overfitting increases as leaf size decreases, with leaf size </w:t>
      </w:r>
      <w:proofErr w:type="gramStart"/>
      <w:r w:rsidRPr="00F63787">
        <w:rPr>
          <w:rFonts w:ascii="Palatino Linotype" w:hAnsi="Palatino Linotype"/>
          <w:sz w:val="22"/>
          <w:szCs w:val="22"/>
        </w:rPr>
        <w:t>10</w:t>
      </w:r>
      <w:proofErr w:type="gramEnd"/>
      <w:r w:rsidRPr="00F63787">
        <w:rPr>
          <w:rFonts w:ascii="Palatino Linotype" w:hAnsi="Palatino Linotype"/>
          <w:sz w:val="22"/>
          <w:szCs w:val="22"/>
        </w:rPr>
        <w:t xml:space="preserve"> representing the transition point between underfitting and overfitting</w:t>
      </w:r>
      <w:r w:rsidRPr="009E0145">
        <w:rPr>
          <w:rFonts w:ascii="Palatino Linotype" w:hAnsi="Palatino Linotype"/>
          <w:sz w:val="22"/>
          <w:szCs w:val="22"/>
        </w:rPr>
        <w:t xml:space="preserve">. Leaf sizes above </w:t>
      </w:r>
      <w:r>
        <w:rPr>
          <w:rFonts w:ascii="Palatino Linotype" w:hAnsi="Palatino Linotype"/>
          <w:sz w:val="22"/>
          <w:szCs w:val="22"/>
        </w:rPr>
        <w:t>10</w:t>
      </w:r>
      <w:r w:rsidRPr="009E0145">
        <w:rPr>
          <w:rFonts w:ascii="Palatino Linotype" w:hAnsi="Palatino Linotype"/>
          <w:sz w:val="22"/>
          <w:szCs w:val="22"/>
        </w:rPr>
        <w:t xml:space="preserve"> exhibit underfitting, with increasing errors on both training and test sets.</w:t>
      </w:r>
    </w:p>
    <w:p w14:paraId="35209A03" w14:textId="12A2CD8D" w:rsidR="00591693" w:rsidRDefault="00591693" w:rsidP="00591693">
      <w:pPr>
        <w:spacing w:after="110" w:line="340" w:lineRule="exact"/>
        <w:ind w:right="1440"/>
        <w:jc w:val="both"/>
        <w:rPr>
          <w:rFonts w:ascii="Palatino Linotype" w:hAnsi="Palatino Linotype"/>
          <w:sz w:val="22"/>
          <w:szCs w:val="22"/>
        </w:rPr>
      </w:pPr>
    </w:p>
    <w:p w14:paraId="37B9B125" w14:textId="77777777" w:rsidR="00F3538D" w:rsidRDefault="00F3538D" w:rsidP="00F3538D">
      <w:pPr>
        <w:pStyle w:val="NormalWeb"/>
        <w:ind w:left="-1260"/>
        <w:jc w:val="center"/>
      </w:pPr>
      <w:r>
        <w:rPr>
          <w:noProof/>
        </w:rPr>
        <w:lastRenderedPageBreak/>
        <w:drawing>
          <wp:inline distT="0" distB="0" distL="0" distR="0" wp14:anchorId="69CDA7DD" wp14:editId="438927AF">
            <wp:extent cx="3773805" cy="2264283"/>
            <wp:effectExtent l="0" t="0" r="0" b="3175"/>
            <wp:docPr id="1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graph with blue and orange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1245" cy="2268747"/>
                    </a:xfrm>
                    <a:prstGeom prst="rect">
                      <a:avLst/>
                    </a:prstGeom>
                    <a:noFill/>
                    <a:ln>
                      <a:noFill/>
                    </a:ln>
                  </pic:spPr>
                </pic:pic>
              </a:graphicData>
            </a:graphic>
          </wp:inline>
        </w:drawing>
      </w:r>
    </w:p>
    <w:p w14:paraId="13E0D026" w14:textId="77777777" w:rsidR="00F3538D" w:rsidRPr="00E9389C" w:rsidRDefault="00F3538D" w:rsidP="00F3538D">
      <w:pPr>
        <w:spacing w:after="110" w:line="280" w:lineRule="exact"/>
        <w:ind w:right="1440"/>
        <w:jc w:val="center"/>
        <w:rPr>
          <w:rFonts w:ascii="Palatino Linotype" w:hAnsi="Palatino Linotype"/>
          <w:sz w:val="17"/>
          <w:szCs w:val="17"/>
        </w:rPr>
      </w:pPr>
      <w:r w:rsidRPr="00E9389C">
        <w:rPr>
          <w:rFonts w:ascii="Palatino Linotype" w:hAnsi="Palatino Linotype"/>
          <w:b/>
          <w:i/>
          <w:sz w:val="17"/>
          <w:szCs w:val="17"/>
        </w:rPr>
        <w:t>Figure 1</w:t>
      </w:r>
      <w:r w:rsidRPr="00E9389C">
        <w:rPr>
          <w:rFonts w:ascii="Palatino Linotype" w:hAnsi="Palatino Linotype"/>
          <w:sz w:val="17"/>
          <w:szCs w:val="17"/>
        </w:rPr>
        <w:t xml:space="preserve"> – DTLearner Overfitting Analysis</w:t>
      </w:r>
    </w:p>
    <w:p w14:paraId="0E754B59" w14:textId="77777777" w:rsidR="00F3538D" w:rsidRPr="009E0145" w:rsidRDefault="00F3538D" w:rsidP="00F3538D">
      <w:pPr>
        <w:spacing w:after="110" w:line="340" w:lineRule="exact"/>
        <w:ind w:right="1440"/>
        <w:jc w:val="both"/>
        <w:rPr>
          <w:rFonts w:ascii="Palatino Linotype" w:hAnsi="Palatino Linotype"/>
          <w:sz w:val="22"/>
          <w:szCs w:val="22"/>
        </w:rPr>
      </w:pPr>
      <w:r w:rsidRPr="009E0145">
        <w:rPr>
          <w:rFonts w:ascii="Palatino Linotype" w:hAnsi="Palatino Linotype"/>
          <w:sz w:val="22"/>
          <w:szCs w:val="22"/>
        </w:rPr>
        <w:t>This behavior is consistent with the bias-variance tradeoff in decision trees, where small leaf sizes increase model complexity and variance, causing overfitting. Mitigating overfitting requires selecting an appropriate leaf size that balances model complexity and generalization ability.</w:t>
      </w:r>
    </w:p>
    <w:p w14:paraId="44D84B95" w14:textId="05B17348" w:rsidR="00F3538D" w:rsidRPr="00BC4268" w:rsidRDefault="00EA4BC7" w:rsidP="00F3538D">
      <w:pPr>
        <w:pStyle w:val="Heading2"/>
      </w:pPr>
      <w:r>
        <w:t>5</w:t>
      </w:r>
      <w:r w:rsidR="00F3538D" w:rsidRPr="00BC4268">
        <w:t>.2 Experiment 2: Effect of Bagging on Overfitting</w:t>
      </w:r>
    </w:p>
    <w:p w14:paraId="38D85A16" w14:textId="77777777" w:rsidR="00F3538D" w:rsidRPr="009E0145" w:rsidRDefault="00F3538D" w:rsidP="00F3538D">
      <w:pPr>
        <w:numPr>
          <w:ilvl w:val="0"/>
          <w:numId w:val="21"/>
        </w:numPr>
        <w:tabs>
          <w:tab w:val="clear" w:pos="720"/>
          <w:tab w:val="num" w:pos="1260"/>
        </w:tabs>
        <w:spacing w:after="110" w:line="340" w:lineRule="exact"/>
        <w:ind w:left="360" w:right="1440"/>
        <w:jc w:val="both"/>
        <w:rPr>
          <w:rFonts w:ascii="Palatino Linotype" w:hAnsi="Palatino Linotype"/>
          <w:sz w:val="22"/>
          <w:szCs w:val="22"/>
        </w:rPr>
      </w:pPr>
      <w:r w:rsidRPr="009E0145">
        <w:rPr>
          <w:rFonts w:ascii="Palatino Linotype" w:hAnsi="Palatino Linotype"/>
          <w:sz w:val="22"/>
          <w:szCs w:val="22"/>
        </w:rPr>
        <w:t>Can bagging reduce overfitting with respect to leaf_size?</w:t>
      </w:r>
    </w:p>
    <w:p w14:paraId="5F04D85B" w14:textId="77777777" w:rsidR="00F3538D" w:rsidRPr="009E0145" w:rsidRDefault="00F3538D" w:rsidP="00F3538D">
      <w:pPr>
        <w:numPr>
          <w:ilvl w:val="0"/>
          <w:numId w:val="21"/>
        </w:numPr>
        <w:tabs>
          <w:tab w:val="clear" w:pos="720"/>
          <w:tab w:val="num" w:pos="1260"/>
        </w:tabs>
        <w:spacing w:after="110" w:line="340" w:lineRule="exact"/>
        <w:ind w:left="360" w:right="1440"/>
        <w:jc w:val="both"/>
        <w:rPr>
          <w:rFonts w:ascii="Palatino Linotype" w:hAnsi="Palatino Linotype"/>
          <w:sz w:val="22"/>
          <w:szCs w:val="22"/>
        </w:rPr>
      </w:pPr>
      <w:r w:rsidRPr="009E0145">
        <w:rPr>
          <w:rFonts w:ascii="Palatino Linotype" w:hAnsi="Palatino Linotype"/>
          <w:sz w:val="22"/>
          <w:szCs w:val="22"/>
        </w:rPr>
        <w:t>Can bagging eliminate overfitting with respect to leaf_size?</w:t>
      </w:r>
    </w:p>
    <w:p w14:paraId="57ECF725" w14:textId="77777777" w:rsidR="00F3538D" w:rsidRDefault="00F3538D" w:rsidP="00F3538D">
      <w:pPr>
        <w:spacing w:after="110" w:line="340" w:lineRule="exact"/>
        <w:ind w:right="1440"/>
        <w:jc w:val="both"/>
        <w:rPr>
          <w:rFonts w:ascii="Palatino Linotype" w:hAnsi="Palatino Linotype"/>
          <w:sz w:val="22"/>
          <w:szCs w:val="22"/>
        </w:rPr>
      </w:pPr>
      <w:r w:rsidRPr="009E0145">
        <w:rPr>
          <w:rFonts w:ascii="Palatino Linotype" w:hAnsi="Palatino Linotype"/>
          <w:sz w:val="22"/>
          <w:szCs w:val="22"/>
        </w:rPr>
        <w:t xml:space="preserve">Bagging reduces variance by averaging multiple learners trained on bootstrapped samples, which </w:t>
      </w:r>
      <w:proofErr w:type="gramStart"/>
      <w:r w:rsidRPr="009E0145">
        <w:rPr>
          <w:rFonts w:ascii="Palatino Linotype" w:hAnsi="Palatino Linotype"/>
          <w:sz w:val="22"/>
          <w:szCs w:val="22"/>
        </w:rPr>
        <w:t>generally lowers</w:t>
      </w:r>
      <w:proofErr w:type="gramEnd"/>
      <w:r w:rsidRPr="009E0145">
        <w:rPr>
          <w:rFonts w:ascii="Palatino Linotype" w:hAnsi="Palatino Linotype"/>
          <w:sz w:val="22"/>
          <w:szCs w:val="22"/>
        </w:rPr>
        <w:t xml:space="preserve"> overfitting. In this experiment, </w:t>
      </w:r>
      <w:proofErr w:type="gramStart"/>
      <w:r w:rsidRPr="009E0145">
        <w:rPr>
          <w:rFonts w:ascii="Palatino Linotype" w:hAnsi="Palatino Linotype"/>
          <w:sz w:val="22"/>
          <w:szCs w:val="22"/>
        </w:rPr>
        <w:t>20</w:t>
      </w:r>
      <w:proofErr w:type="gramEnd"/>
      <w:r w:rsidRPr="009E0145">
        <w:rPr>
          <w:rFonts w:ascii="Palatino Linotype" w:hAnsi="Palatino Linotype"/>
          <w:sz w:val="22"/>
          <w:szCs w:val="22"/>
        </w:rPr>
        <w:t xml:space="preserve"> bags of DTLearners </w:t>
      </w:r>
      <w:proofErr w:type="gramStart"/>
      <w:r w:rsidRPr="009E0145">
        <w:rPr>
          <w:rFonts w:ascii="Palatino Linotype" w:hAnsi="Palatino Linotype"/>
          <w:sz w:val="22"/>
          <w:szCs w:val="22"/>
        </w:rPr>
        <w:t>were used</w:t>
      </w:r>
      <w:proofErr w:type="gramEnd"/>
      <w:r w:rsidRPr="009E0145">
        <w:rPr>
          <w:rFonts w:ascii="Palatino Linotype" w:hAnsi="Palatino Linotype"/>
          <w:sz w:val="22"/>
          <w:szCs w:val="22"/>
        </w:rPr>
        <w:t xml:space="preserve"> across varying leaf sizes.</w:t>
      </w:r>
    </w:p>
    <w:p w14:paraId="13264316" w14:textId="77777777" w:rsidR="00821E11" w:rsidRPr="009E0145" w:rsidRDefault="00821E11" w:rsidP="00821E11">
      <w:pPr>
        <w:spacing w:after="170" w:line="340" w:lineRule="exact"/>
        <w:ind w:right="1440"/>
        <w:jc w:val="both"/>
        <w:rPr>
          <w:rFonts w:ascii="Palatino Linotype" w:hAnsi="Palatino Linotype"/>
          <w:sz w:val="22"/>
          <w:szCs w:val="22"/>
        </w:rPr>
      </w:pPr>
      <w:r w:rsidRPr="00F63787">
        <w:rPr>
          <w:rFonts w:ascii="Palatino Linotype" w:hAnsi="Palatino Linotype"/>
          <w:sz w:val="22"/>
          <w:szCs w:val="22"/>
        </w:rPr>
        <w:t xml:space="preserve">Bagging </w:t>
      </w:r>
      <w:proofErr w:type="gramStart"/>
      <w:r w:rsidRPr="00F63787">
        <w:rPr>
          <w:rFonts w:ascii="Palatino Linotype" w:hAnsi="Palatino Linotype"/>
          <w:sz w:val="22"/>
          <w:szCs w:val="22"/>
        </w:rPr>
        <w:t>was found</w:t>
      </w:r>
      <w:proofErr w:type="gramEnd"/>
      <w:r w:rsidRPr="00F63787">
        <w:rPr>
          <w:rFonts w:ascii="Palatino Linotype" w:hAnsi="Palatino Linotype"/>
          <w:sz w:val="22"/>
          <w:szCs w:val="22"/>
        </w:rPr>
        <w:t xml:space="preserve"> to reduce overfitting for leaf sizes smaller than </w:t>
      </w:r>
      <w:proofErr w:type="gramStart"/>
      <w:r w:rsidRPr="00F63787">
        <w:rPr>
          <w:rFonts w:ascii="Palatino Linotype" w:hAnsi="Palatino Linotype"/>
          <w:sz w:val="22"/>
          <w:szCs w:val="22"/>
        </w:rPr>
        <w:t>10</w:t>
      </w:r>
      <w:proofErr w:type="gramEnd"/>
      <w:r w:rsidRPr="00F63787">
        <w:rPr>
          <w:rFonts w:ascii="Palatino Linotype" w:hAnsi="Palatino Linotype"/>
          <w:sz w:val="22"/>
          <w:szCs w:val="22"/>
        </w:rPr>
        <w:t>, as evidenced by an average RMSE reduction of 0.001277 compared to single trees</w:t>
      </w:r>
      <w:r w:rsidRPr="009E0145">
        <w:rPr>
          <w:rFonts w:ascii="Palatino Linotype" w:hAnsi="Palatino Linotype"/>
          <w:sz w:val="22"/>
          <w:szCs w:val="22"/>
        </w:rPr>
        <w:t xml:space="preserve">. Although overfitting </w:t>
      </w:r>
      <w:proofErr w:type="gramStart"/>
      <w:r w:rsidRPr="009E0145">
        <w:rPr>
          <w:rFonts w:ascii="Palatino Linotype" w:hAnsi="Palatino Linotype"/>
          <w:sz w:val="22"/>
          <w:szCs w:val="22"/>
        </w:rPr>
        <w:t>was not eliminated</w:t>
      </w:r>
      <w:proofErr w:type="gramEnd"/>
      <w:r w:rsidRPr="009E0145">
        <w:rPr>
          <w:rFonts w:ascii="Palatino Linotype" w:hAnsi="Palatino Linotype"/>
          <w:sz w:val="22"/>
          <w:szCs w:val="22"/>
        </w:rPr>
        <w:t xml:space="preserve">, its severity </w:t>
      </w:r>
      <w:proofErr w:type="gramStart"/>
      <w:r w:rsidRPr="009E0145">
        <w:rPr>
          <w:rFonts w:ascii="Palatino Linotype" w:hAnsi="Palatino Linotype"/>
          <w:sz w:val="22"/>
          <w:szCs w:val="22"/>
        </w:rPr>
        <w:t>was notably decreased</w:t>
      </w:r>
      <w:proofErr w:type="gramEnd"/>
      <w:r w:rsidRPr="009E0145">
        <w:rPr>
          <w:rFonts w:ascii="Palatino Linotype" w:hAnsi="Palatino Linotype"/>
          <w:sz w:val="22"/>
          <w:szCs w:val="22"/>
        </w:rPr>
        <w:t>. The pattern of overfitting remains—the model tends to overfit at smaller leaf sizes, but bagging stabilizes predictions and improves test error.</w:t>
      </w:r>
    </w:p>
    <w:p w14:paraId="6B6169D7" w14:textId="77777777" w:rsidR="00821E11" w:rsidRPr="009E0145" w:rsidRDefault="00821E11" w:rsidP="00F3538D">
      <w:pPr>
        <w:spacing w:after="110" w:line="340" w:lineRule="exact"/>
        <w:ind w:right="1440"/>
        <w:jc w:val="both"/>
        <w:rPr>
          <w:rFonts w:ascii="Palatino Linotype" w:hAnsi="Palatino Linotype"/>
          <w:sz w:val="22"/>
          <w:szCs w:val="22"/>
        </w:rPr>
      </w:pPr>
    </w:p>
    <w:p w14:paraId="3086D58D" w14:textId="4DC9360C" w:rsidR="00F3538D" w:rsidRPr="00F3538D" w:rsidRDefault="00F3538D" w:rsidP="00F3538D">
      <w:pPr>
        <w:spacing w:before="100" w:beforeAutospacing="1" w:after="100" w:afterAutospacing="1" w:line="240" w:lineRule="auto"/>
        <w:ind w:left="-1800"/>
        <w:jc w:val="center"/>
        <w:rPr>
          <w:rFonts w:ascii="Times New Roman" w:eastAsia="Times New Roman" w:hAnsi="Times New Roman" w:cs="Times New Roman"/>
          <w:kern w:val="0"/>
          <w14:ligatures w14:val="none"/>
        </w:rPr>
      </w:pPr>
      <w:r w:rsidRPr="00F3538D">
        <w:rPr>
          <w:rFonts w:ascii="Times New Roman" w:eastAsia="Times New Roman" w:hAnsi="Times New Roman" w:cs="Times New Roman"/>
          <w:kern w:val="0"/>
          <w14:ligatures w14:val="none"/>
        </w:rPr>
        <w:lastRenderedPageBreak/>
        <w:drawing>
          <wp:inline distT="0" distB="0" distL="0" distR="0" wp14:anchorId="02C3E723" wp14:editId="3D62F97E">
            <wp:extent cx="4116917" cy="2470150"/>
            <wp:effectExtent l="0" t="0" r="0" b="6350"/>
            <wp:docPr id="1895564433" name="Picture 1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4433" name="Picture 13" descr="A graph with lines and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6917" cy="2470150"/>
                    </a:xfrm>
                    <a:prstGeom prst="rect">
                      <a:avLst/>
                    </a:prstGeom>
                    <a:noFill/>
                    <a:ln>
                      <a:noFill/>
                    </a:ln>
                  </pic:spPr>
                </pic:pic>
              </a:graphicData>
            </a:graphic>
          </wp:inline>
        </w:drawing>
      </w:r>
    </w:p>
    <w:p w14:paraId="25C888B6" w14:textId="661B1EF9" w:rsidR="00E9389C" w:rsidRPr="00E9389C" w:rsidRDefault="00E9389C" w:rsidP="00E9389C">
      <w:pPr>
        <w:spacing w:after="110" w:line="280" w:lineRule="exact"/>
        <w:ind w:right="1440"/>
        <w:jc w:val="center"/>
        <w:rPr>
          <w:rFonts w:ascii="Palatino Linotype" w:hAnsi="Palatino Linotype"/>
          <w:sz w:val="17"/>
          <w:szCs w:val="17"/>
        </w:rPr>
      </w:pPr>
      <w:r w:rsidRPr="00E9389C">
        <w:rPr>
          <w:rFonts w:ascii="Palatino Linotype" w:hAnsi="Palatino Linotype"/>
          <w:b/>
          <w:i/>
          <w:sz w:val="17"/>
          <w:szCs w:val="17"/>
        </w:rPr>
        <w:t xml:space="preserve">Figure </w:t>
      </w:r>
      <w:r>
        <w:rPr>
          <w:rFonts w:ascii="Palatino Linotype" w:hAnsi="Palatino Linotype"/>
          <w:b/>
          <w:i/>
          <w:sz w:val="17"/>
          <w:szCs w:val="17"/>
        </w:rPr>
        <w:t>2</w:t>
      </w:r>
      <w:r w:rsidRPr="00E9389C">
        <w:rPr>
          <w:rFonts w:ascii="Palatino Linotype" w:hAnsi="Palatino Linotype"/>
          <w:sz w:val="17"/>
          <w:szCs w:val="17"/>
        </w:rPr>
        <w:t xml:space="preserve"> – </w:t>
      </w:r>
      <w:r w:rsidR="00591693">
        <w:rPr>
          <w:rFonts w:ascii="Palatino Linotype" w:hAnsi="Palatino Linotype"/>
          <w:sz w:val="17"/>
          <w:szCs w:val="17"/>
        </w:rPr>
        <w:t xml:space="preserve">Experiment 2: </w:t>
      </w:r>
      <w:r>
        <w:rPr>
          <w:rFonts w:ascii="Palatino Linotype" w:hAnsi="Palatino Linotype"/>
          <w:sz w:val="17"/>
          <w:szCs w:val="17"/>
        </w:rPr>
        <w:t>Bagging Effect on Overfitting</w:t>
      </w:r>
    </w:p>
    <w:p w14:paraId="63254609" w14:textId="383430A4" w:rsidR="009E0145" w:rsidRPr="009E0145" w:rsidRDefault="009E0145" w:rsidP="009E0145">
      <w:pPr>
        <w:spacing w:after="110" w:line="340" w:lineRule="exact"/>
        <w:ind w:right="1440"/>
        <w:jc w:val="both"/>
        <w:rPr>
          <w:rFonts w:ascii="Palatino Linotype" w:hAnsi="Palatino Linotype"/>
          <w:sz w:val="22"/>
          <w:szCs w:val="22"/>
        </w:rPr>
      </w:pPr>
      <w:r w:rsidRPr="009E0145">
        <w:rPr>
          <w:rFonts w:ascii="Palatino Linotype" w:hAnsi="Palatino Linotype"/>
          <w:sz w:val="22"/>
          <w:szCs w:val="22"/>
        </w:rPr>
        <w:t xml:space="preserve">The direction of overfitting remains from larger leaf sizes to smaller ones, with leaf size </w:t>
      </w:r>
      <w:proofErr w:type="gramStart"/>
      <w:r w:rsidR="007F5408">
        <w:rPr>
          <w:rFonts w:ascii="Palatino Linotype" w:hAnsi="Palatino Linotype"/>
          <w:sz w:val="22"/>
          <w:szCs w:val="22"/>
        </w:rPr>
        <w:t>10</w:t>
      </w:r>
      <w:proofErr w:type="gramEnd"/>
      <w:r w:rsidRPr="009E0145">
        <w:rPr>
          <w:rFonts w:ascii="Palatino Linotype" w:hAnsi="Palatino Linotype"/>
          <w:sz w:val="22"/>
          <w:szCs w:val="22"/>
        </w:rPr>
        <w:t xml:space="preserve"> again marking the approximate threshold. Bagging thus effectively reduces but does not entirely remove overfitting.</w:t>
      </w:r>
    </w:p>
    <w:p w14:paraId="27FCC23B" w14:textId="389AD3D3" w:rsidR="009E0145" w:rsidRPr="009E0145" w:rsidRDefault="00EA4BC7" w:rsidP="00E938F9">
      <w:pPr>
        <w:pStyle w:val="Heading2"/>
      </w:pPr>
      <w:r>
        <w:t>5</w:t>
      </w:r>
      <w:r w:rsidR="009E0145" w:rsidRPr="009E0145">
        <w:t>.3 Experiment 3: Comparison of Classic Decision Trees and Random Trees</w:t>
      </w:r>
    </w:p>
    <w:p w14:paraId="63978B88" w14:textId="77777777" w:rsidR="009E0145" w:rsidRPr="009E0145" w:rsidRDefault="009E0145" w:rsidP="009D5A93">
      <w:pPr>
        <w:numPr>
          <w:ilvl w:val="0"/>
          <w:numId w:val="22"/>
        </w:numPr>
        <w:tabs>
          <w:tab w:val="clear" w:pos="720"/>
          <w:tab w:val="num" w:pos="1440"/>
        </w:tabs>
        <w:spacing w:after="170" w:line="340" w:lineRule="exact"/>
        <w:ind w:left="360" w:right="1440"/>
        <w:contextualSpacing/>
        <w:jc w:val="both"/>
        <w:rPr>
          <w:rFonts w:ascii="Palatino Linotype" w:hAnsi="Palatino Linotype"/>
          <w:sz w:val="22"/>
          <w:szCs w:val="22"/>
        </w:rPr>
      </w:pPr>
      <w:r w:rsidRPr="009E0145">
        <w:rPr>
          <w:rFonts w:ascii="Palatino Linotype" w:hAnsi="Palatino Linotype"/>
          <w:sz w:val="22"/>
          <w:szCs w:val="22"/>
        </w:rPr>
        <w:t>In which ways is one method better than the other?</w:t>
      </w:r>
    </w:p>
    <w:p w14:paraId="47D0BAC5" w14:textId="77777777" w:rsidR="009E0145" w:rsidRPr="009E0145" w:rsidRDefault="009E0145" w:rsidP="009D5A93">
      <w:pPr>
        <w:numPr>
          <w:ilvl w:val="0"/>
          <w:numId w:val="22"/>
        </w:numPr>
        <w:tabs>
          <w:tab w:val="clear" w:pos="720"/>
          <w:tab w:val="num" w:pos="1440"/>
        </w:tabs>
        <w:spacing w:after="170" w:line="340" w:lineRule="exact"/>
        <w:ind w:left="360" w:right="1440"/>
        <w:contextualSpacing/>
        <w:jc w:val="both"/>
        <w:rPr>
          <w:rFonts w:ascii="Palatino Linotype" w:hAnsi="Palatino Linotype"/>
          <w:sz w:val="22"/>
          <w:szCs w:val="22"/>
        </w:rPr>
      </w:pPr>
      <w:r w:rsidRPr="009E0145">
        <w:rPr>
          <w:rFonts w:ascii="Palatino Linotype" w:hAnsi="Palatino Linotype"/>
          <w:sz w:val="22"/>
          <w:szCs w:val="22"/>
        </w:rPr>
        <w:t>Which learner had better performance (based on your selected measures) and why do you think that was the case?</w:t>
      </w:r>
    </w:p>
    <w:p w14:paraId="2D99F3A8" w14:textId="77777777" w:rsidR="009E0145" w:rsidRDefault="009E0145" w:rsidP="00F41369">
      <w:pPr>
        <w:numPr>
          <w:ilvl w:val="0"/>
          <w:numId w:val="22"/>
        </w:numPr>
        <w:tabs>
          <w:tab w:val="clear" w:pos="720"/>
          <w:tab w:val="num" w:pos="1440"/>
        </w:tabs>
        <w:spacing w:after="170" w:line="340" w:lineRule="exact"/>
        <w:ind w:left="360" w:right="1440"/>
        <w:contextualSpacing/>
        <w:jc w:val="both"/>
        <w:rPr>
          <w:rFonts w:ascii="Palatino Linotype" w:hAnsi="Palatino Linotype"/>
          <w:sz w:val="22"/>
          <w:szCs w:val="22"/>
        </w:rPr>
      </w:pPr>
      <w:r w:rsidRPr="009E0145">
        <w:rPr>
          <w:rFonts w:ascii="Palatino Linotype" w:hAnsi="Palatino Linotype"/>
          <w:sz w:val="22"/>
          <w:szCs w:val="22"/>
        </w:rPr>
        <w:t>Is one learner likely to always be superior to another (why or why not)?</w:t>
      </w:r>
    </w:p>
    <w:p w14:paraId="0890FF49" w14:textId="77777777" w:rsidR="00F41369" w:rsidRPr="009E0145" w:rsidRDefault="00F41369" w:rsidP="00F41369">
      <w:pPr>
        <w:spacing w:after="170" w:line="340" w:lineRule="exact"/>
        <w:ind w:left="360" w:right="1440"/>
        <w:contextualSpacing/>
        <w:jc w:val="both"/>
        <w:rPr>
          <w:rFonts w:ascii="Palatino Linotype" w:hAnsi="Palatino Linotype"/>
          <w:sz w:val="22"/>
          <w:szCs w:val="22"/>
        </w:rPr>
      </w:pPr>
    </w:p>
    <w:p w14:paraId="6153F92F" w14:textId="77777777" w:rsidR="00F41369" w:rsidRDefault="006606CD" w:rsidP="009D5A93">
      <w:pPr>
        <w:spacing w:after="170" w:line="340" w:lineRule="exact"/>
        <w:ind w:right="1440"/>
        <w:jc w:val="both"/>
        <w:rPr>
          <w:rFonts w:ascii="Palatino Linotype" w:hAnsi="Palatino Linotype"/>
          <w:sz w:val="22"/>
          <w:szCs w:val="22"/>
        </w:rPr>
      </w:pPr>
      <w:r w:rsidRPr="006606CD">
        <w:rPr>
          <w:rFonts w:ascii="Palatino Linotype" w:hAnsi="Palatino Linotype"/>
          <w:sz w:val="22"/>
          <w:szCs w:val="22"/>
        </w:rPr>
        <w:t>Using Mean Absolute Error (MAE), Coefficient of Determination (R²), training time, and memory usage, the comparison showed:</w:t>
      </w:r>
    </w:p>
    <w:p w14:paraId="182DAB6C" w14:textId="53626204" w:rsidR="006606CD" w:rsidRDefault="00F41369" w:rsidP="009D5A93">
      <w:pPr>
        <w:spacing w:after="170" w:line="340" w:lineRule="exact"/>
        <w:ind w:right="1440"/>
        <w:jc w:val="both"/>
        <w:rPr>
          <w:rFonts w:ascii="Palatino Linotype" w:hAnsi="Palatino Linotype"/>
          <w:sz w:val="22"/>
          <w:szCs w:val="22"/>
        </w:rPr>
      </w:pPr>
      <w:r w:rsidRPr="00F41369">
        <w:rPr>
          <w:rFonts w:ascii="Palatino Linotype" w:hAnsi="Palatino Linotype"/>
          <w:sz w:val="22"/>
          <w:szCs w:val="22"/>
        </w:rPr>
        <w:t>DTLearner had better overall predictive performance with higher R² (0.529289), though RTLearner had slightly lower MAE (0.005568 vs. 0.005616).</w:t>
      </w:r>
      <w:r>
        <w:rPr>
          <w:rFonts w:ascii="Palatino Linotype" w:hAnsi="Palatino Linotype"/>
          <w:sz w:val="22"/>
          <w:szCs w:val="22"/>
        </w:rPr>
        <w:t xml:space="preserve"> </w:t>
      </w:r>
      <w:r w:rsidR="00F63787" w:rsidRPr="00F63787">
        <w:rPr>
          <w:rFonts w:ascii="Palatino Linotype" w:hAnsi="Palatino Linotype"/>
          <w:sz w:val="22"/>
          <w:szCs w:val="22"/>
        </w:rPr>
        <w:t>RTLearner trained significantly faster (0.0167 seconds vs. 0.0690 seconds for DTLearner) but consumed over four times more memory.</w:t>
      </w:r>
    </w:p>
    <w:p w14:paraId="2B1614BE" w14:textId="77777777" w:rsidR="006606CD" w:rsidRPr="006606CD" w:rsidRDefault="006606CD" w:rsidP="006606CD">
      <w:pPr>
        <w:spacing w:after="170" w:line="340" w:lineRule="exact"/>
        <w:ind w:right="1440"/>
        <w:jc w:val="both"/>
        <w:rPr>
          <w:rFonts w:ascii="Palatino Linotype" w:hAnsi="Palatino Linotype"/>
          <w:sz w:val="22"/>
          <w:szCs w:val="22"/>
        </w:rPr>
      </w:pPr>
      <w:r w:rsidRPr="006606CD">
        <w:rPr>
          <w:rFonts w:ascii="Palatino Linotype" w:hAnsi="Palatino Linotype"/>
          <w:sz w:val="22"/>
          <w:szCs w:val="22"/>
        </w:rPr>
        <w:t xml:space="preserve">DTLearner’s higher accuracy is due to deterministic splits that fit the data more precisely, while RTLearner’s random feature selection increases diversity but </w:t>
      </w:r>
      <w:r w:rsidRPr="006606CD">
        <w:rPr>
          <w:rFonts w:ascii="Palatino Linotype" w:hAnsi="Palatino Linotype"/>
          <w:sz w:val="22"/>
          <w:szCs w:val="22"/>
        </w:rPr>
        <w:lastRenderedPageBreak/>
        <w:t>reduces precision. RTLearner’s speed advantage suits time-sensitive tasks but at the cost of increased memory use.</w:t>
      </w:r>
    </w:p>
    <w:p w14:paraId="092693F2" w14:textId="77777777" w:rsidR="006606CD" w:rsidRPr="006606CD" w:rsidRDefault="006606CD" w:rsidP="006606CD">
      <w:pPr>
        <w:ind w:right="1440"/>
        <w:jc w:val="both"/>
        <w:rPr>
          <w:rFonts w:ascii="Palatino Linotype" w:hAnsi="Palatino Linotype"/>
          <w:sz w:val="22"/>
          <w:szCs w:val="22"/>
        </w:rPr>
      </w:pPr>
      <w:r w:rsidRPr="006606CD">
        <w:rPr>
          <w:rFonts w:ascii="Palatino Linotype" w:hAnsi="Palatino Linotype"/>
          <w:sz w:val="22"/>
          <w:szCs w:val="22"/>
        </w:rPr>
        <w:t>Neither learner is universally superior; DTLearner excels in accuracy and memory efficiency, whereas RTLearner offers faster training and greater diversity. The choice depends on specific needs, including accuracy, speed, and resource availability.</w:t>
      </w:r>
    </w:p>
    <w:p w14:paraId="56C7FFF6" w14:textId="4132C233" w:rsidR="00EA4BC7" w:rsidRPr="00EA4BC7" w:rsidRDefault="00EA4BC7" w:rsidP="00EA4BC7">
      <w:pPr>
        <w:pStyle w:val="NormalWeb"/>
        <w:ind w:left="1260"/>
      </w:pPr>
      <w:r w:rsidRPr="00EA4BC7">
        <w:drawing>
          <wp:inline distT="0" distB="0" distL="0" distR="0" wp14:anchorId="2501F2B0" wp14:editId="26BD0B30">
            <wp:extent cx="3276600" cy="2730500"/>
            <wp:effectExtent l="0" t="0" r="0" b="0"/>
            <wp:docPr id="1901239671"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39671" name="Picture 17"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1370" cy="2734475"/>
                    </a:xfrm>
                    <a:prstGeom prst="rect">
                      <a:avLst/>
                    </a:prstGeom>
                    <a:noFill/>
                    <a:ln>
                      <a:noFill/>
                    </a:ln>
                  </pic:spPr>
                </pic:pic>
              </a:graphicData>
            </a:graphic>
          </wp:inline>
        </w:drawing>
      </w:r>
    </w:p>
    <w:p w14:paraId="1BD76697" w14:textId="561C633D" w:rsidR="00E938F9" w:rsidRPr="00E9389C" w:rsidRDefault="00E938F9" w:rsidP="00E938F9">
      <w:pPr>
        <w:spacing w:after="110" w:line="280" w:lineRule="exact"/>
        <w:ind w:right="1440"/>
        <w:jc w:val="center"/>
        <w:rPr>
          <w:rFonts w:ascii="Palatino Linotype" w:hAnsi="Palatino Linotype"/>
          <w:sz w:val="17"/>
          <w:szCs w:val="17"/>
        </w:rPr>
      </w:pPr>
      <w:r w:rsidRPr="00E9389C">
        <w:rPr>
          <w:rFonts w:ascii="Palatino Linotype" w:hAnsi="Palatino Linotype"/>
          <w:b/>
          <w:i/>
          <w:sz w:val="17"/>
          <w:szCs w:val="17"/>
        </w:rPr>
        <w:t>Figure</w:t>
      </w:r>
      <w:r>
        <w:rPr>
          <w:rFonts w:ascii="Palatino Linotype" w:hAnsi="Palatino Linotype"/>
          <w:b/>
          <w:i/>
          <w:sz w:val="17"/>
          <w:szCs w:val="17"/>
        </w:rPr>
        <w:t xml:space="preserve"> 3</w:t>
      </w:r>
      <w:r w:rsidRPr="00E9389C">
        <w:rPr>
          <w:rFonts w:ascii="Palatino Linotype" w:hAnsi="Palatino Linotype"/>
          <w:sz w:val="17"/>
          <w:szCs w:val="17"/>
        </w:rPr>
        <w:t xml:space="preserve"> – </w:t>
      </w:r>
      <w:r w:rsidR="00CE2EAC">
        <w:rPr>
          <w:rFonts w:ascii="Palatino Linotype" w:hAnsi="Palatino Linotype"/>
          <w:sz w:val="17"/>
          <w:szCs w:val="17"/>
        </w:rPr>
        <w:t xml:space="preserve">Experiment 3: </w:t>
      </w:r>
      <w:r w:rsidR="00A516BA">
        <w:rPr>
          <w:rFonts w:ascii="Palatino Linotype" w:hAnsi="Palatino Linotype"/>
          <w:sz w:val="17"/>
          <w:szCs w:val="17"/>
        </w:rPr>
        <w:t>Decision Tree and Random Tree Comparison</w:t>
      </w:r>
    </w:p>
    <w:bookmarkEnd w:id="13"/>
    <w:p w14:paraId="244F3A30" w14:textId="1002CB0A" w:rsidR="009E0145" w:rsidRPr="00DE18EA" w:rsidRDefault="006606CD" w:rsidP="00BC4268">
      <w:pPr>
        <w:pStyle w:val="Heading1"/>
      </w:pPr>
      <w:r>
        <w:t>6</w:t>
      </w:r>
      <w:r w:rsidR="009E0145" w:rsidRPr="00DE18EA">
        <w:t xml:space="preserve"> CONCLUSION</w:t>
      </w:r>
    </w:p>
    <w:p w14:paraId="2DEBC24A" w14:textId="6E7D7E32" w:rsidR="0086116B" w:rsidRDefault="009E0145" w:rsidP="00EA4BC7">
      <w:pPr>
        <w:spacing w:after="110" w:line="340" w:lineRule="exact"/>
        <w:ind w:right="1440"/>
        <w:jc w:val="both"/>
        <w:rPr>
          <w:rFonts w:ascii="Palatino Linotype" w:hAnsi="Palatino Linotype"/>
          <w:sz w:val="22"/>
          <w:szCs w:val="22"/>
        </w:rPr>
      </w:pPr>
      <w:r w:rsidRPr="00DE18EA">
        <w:rPr>
          <w:rFonts w:ascii="Palatino Linotype" w:hAnsi="Palatino Linotype"/>
          <w:sz w:val="22"/>
          <w:szCs w:val="22"/>
        </w:rPr>
        <w:t>This study systematically explores overfitting in decision tree regression and demonstrates that bagging effectively reduces overfitting-induced variance. While classic decision trees yield lower errors, random trees offer tradeoffs beneficial in</w:t>
      </w:r>
      <w:r w:rsidR="00F41369">
        <w:rPr>
          <w:rFonts w:ascii="Palatino Linotype" w:hAnsi="Palatino Linotype"/>
          <w:sz w:val="22"/>
          <w:szCs w:val="22"/>
        </w:rPr>
        <w:t xml:space="preserve"> en</w:t>
      </w:r>
      <w:r w:rsidRPr="00DE18EA">
        <w:rPr>
          <w:rFonts w:ascii="Palatino Linotype" w:hAnsi="Palatino Linotype"/>
          <w:sz w:val="22"/>
          <w:szCs w:val="22"/>
        </w:rPr>
        <w:t>semble contexts. Proper tuning of leaf size and ensemble parameters is essential for optimal performance.</w:t>
      </w:r>
    </w:p>
    <w:p w14:paraId="5F5F3BE6" w14:textId="77777777" w:rsidR="0086116B" w:rsidRDefault="0086116B">
      <w:pPr>
        <w:rPr>
          <w:rFonts w:ascii="Palatino Linotype" w:hAnsi="Palatino Linotype"/>
          <w:sz w:val="22"/>
          <w:szCs w:val="22"/>
        </w:rPr>
      </w:pPr>
      <w:r>
        <w:rPr>
          <w:rFonts w:ascii="Palatino Linotype" w:hAnsi="Palatino Linotype"/>
          <w:sz w:val="22"/>
          <w:szCs w:val="22"/>
        </w:rPr>
        <w:br w:type="page"/>
      </w:r>
    </w:p>
    <w:p w14:paraId="43BFFC34" w14:textId="21DBEDD9" w:rsidR="00070D3D" w:rsidRPr="00DE18EA" w:rsidRDefault="006606CD" w:rsidP="00590DBA">
      <w:pPr>
        <w:pStyle w:val="Heading2"/>
      </w:pPr>
      <w:bookmarkStart w:id="14" w:name="_Hlk200048933"/>
      <w:r>
        <w:lastRenderedPageBreak/>
        <w:t>7</w:t>
      </w:r>
      <w:r w:rsidR="00070D3D" w:rsidRPr="00DE18EA">
        <w:t xml:space="preserve"> </w:t>
      </w:r>
      <w:r w:rsidR="00590DBA" w:rsidRPr="00DE18EA">
        <w:t>REFERENCES</w:t>
      </w:r>
    </w:p>
    <w:p w14:paraId="0973E871" w14:textId="51CAF552" w:rsidR="0099384F" w:rsidRPr="0099384F" w:rsidRDefault="0099384F" w:rsidP="0099384F">
      <w:pPr>
        <w:pStyle w:val="NumberedList"/>
        <w:ind w:right="1800"/>
        <w:rPr>
          <w:shd w:val="clear" w:color="auto" w:fill="FFFFFF"/>
        </w:rPr>
      </w:pPr>
      <w:r w:rsidRPr="0099384F">
        <w:rPr>
          <w:rStyle w:val="Strong"/>
          <w:rFonts w:cs="Segoe UI"/>
          <w:b w:val="0"/>
          <w:color w:val="404040"/>
          <w:shd w:val="clear" w:color="auto" w:fill="FFFFFF"/>
        </w:rPr>
        <w:t>Quinlan, J. R.</w:t>
      </w:r>
      <w:r w:rsidRPr="0099384F">
        <w:rPr>
          <w:b/>
          <w:shd w:val="clear" w:color="auto" w:fill="FFFFFF"/>
        </w:rPr>
        <w:t> </w:t>
      </w:r>
      <w:r w:rsidRPr="0099384F">
        <w:rPr>
          <w:shd w:val="clear" w:color="auto" w:fill="FFFFFF"/>
        </w:rPr>
        <w:t>(1986). </w:t>
      </w:r>
      <w:r w:rsidRPr="0099384F">
        <w:rPr>
          <w:rStyle w:val="Emphasis"/>
          <w:rFonts w:eastAsiaTheme="majorEastAsia" w:cs="Segoe UI"/>
          <w:i w:val="0"/>
          <w:color w:val="404040"/>
          <w:shd w:val="clear" w:color="auto" w:fill="FFFFFF"/>
        </w:rPr>
        <w:t>Induction of decision trees</w:t>
      </w:r>
      <w:r w:rsidRPr="00821E11">
        <w:rPr>
          <w:rStyle w:val="Emphasis"/>
          <w:rFonts w:eastAsiaTheme="majorEastAsia" w:cs="Segoe UI"/>
          <w:i w:val="0"/>
          <w:color w:val="404040"/>
          <w:shd w:val="clear" w:color="auto" w:fill="FFFFFF"/>
        </w:rPr>
        <w:t>.</w:t>
      </w:r>
      <w:r w:rsidRPr="00821E11">
        <w:rPr>
          <w:i/>
          <w:shd w:val="clear" w:color="auto" w:fill="FFFFFF"/>
        </w:rPr>
        <w:t> </w:t>
      </w:r>
      <w:r w:rsidR="00821E11" w:rsidRPr="00821E11">
        <w:rPr>
          <w:i/>
          <w:shd w:val="clear" w:color="auto" w:fill="FFFFFF"/>
        </w:rPr>
        <w:t xml:space="preserve">In the </w:t>
      </w:r>
      <w:proofErr w:type="spellStart"/>
      <w:r w:rsidR="00821E11" w:rsidRPr="00821E11">
        <w:rPr>
          <w:i/>
          <w:shd w:val="clear" w:color="auto" w:fill="FFFFFF"/>
        </w:rPr>
        <w:t>Preceedings</w:t>
      </w:r>
      <w:proofErr w:type="spellEnd"/>
      <w:r w:rsidR="00821E11" w:rsidRPr="00821E11">
        <w:rPr>
          <w:i/>
          <w:shd w:val="clear" w:color="auto" w:fill="FFFFFF"/>
        </w:rPr>
        <w:t xml:space="preserve"> of </w:t>
      </w:r>
      <w:r w:rsidRPr="00821E11">
        <w:rPr>
          <w:rStyle w:val="Emphasis"/>
          <w:rFonts w:eastAsiaTheme="majorEastAsia" w:cs="Segoe UI"/>
          <w:i w:val="0"/>
          <w:color w:val="404040"/>
          <w:shd w:val="clear" w:color="auto" w:fill="FFFFFF"/>
        </w:rPr>
        <w:t xml:space="preserve">Machine Learning. </w:t>
      </w:r>
      <w:r w:rsidRPr="00821E11">
        <w:rPr>
          <w:i/>
        </w:rPr>
        <w:t>Centre for Advanced Computing Sciences</w:t>
      </w:r>
      <w:r>
        <w:t>, New South Wales Institute of Technology, Sydney.</w:t>
      </w:r>
      <w:bookmarkEnd w:id="14"/>
    </w:p>
    <w:sectPr w:rsidR="0099384F" w:rsidRPr="0099384F" w:rsidSect="00205486">
      <w:footerReference w:type="default" r:id="rId11"/>
      <w:pgSz w:w="12240" w:h="15840"/>
      <w:pgMar w:top="1440" w:right="810" w:bottom="1440" w:left="20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2BB6" w14:textId="77777777" w:rsidR="00E540B3" w:rsidRDefault="00E540B3" w:rsidP="00070D3D">
      <w:pPr>
        <w:spacing w:after="0" w:line="240" w:lineRule="auto"/>
      </w:pPr>
      <w:r>
        <w:separator/>
      </w:r>
    </w:p>
    <w:p w14:paraId="75F9A733" w14:textId="77777777" w:rsidR="00E540B3" w:rsidRDefault="00E540B3"/>
    <w:p w14:paraId="059057AD" w14:textId="77777777" w:rsidR="00E540B3" w:rsidRDefault="00E540B3" w:rsidP="00A516BA"/>
    <w:p w14:paraId="0D803CFA" w14:textId="77777777" w:rsidR="00E540B3" w:rsidRDefault="00E540B3"/>
  </w:endnote>
  <w:endnote w:type="continuationSeparator" w:id="0">
    <w:p w14:paraId="774981A2" w14:textId="77777777" w:rsidR="00E540B3" w:rsidRDefault="00E540B3" w:rsidP="00070D3D">
      <w:pPr>
        <w:spacing w:after="0" w:line="240" w:lineRule="auto"/>
      </w:pPr>
      <w:r>
        <w:continuationSeparator/>
      </w:r>
    </w:p>
    <w:p w14:paraId="59FF20AE" w14:textId="77777777" w:rsidR="00E540B3" w:rsidRDefault="00E540B3"/>
    <w:p w14:paraId="2B95A4BB" w14:textId="77777777" w:rsidR="00E540B3" w:rsidRDefault="00E540B3" w:rsidP="00A516BA"/>
    <w:p w14:paraId="26DD5488" w14:textId="77777777" w:rsidR="00E540B3" w:rsidRDefault="00E54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2"/>
        <w:szCs w:val="22"/>
      </w:rPr>
      <w:id w:val="253097699"/>
      <w:docPartObj>
        <w:docPartGallery w:val="Page Numbers (Bottom of Page)"/>
        <w:docPartUnique/>
      </w:docPartObj>
    </w:sdtPr>
    <w:sdtEndPr>
      <w:rPr>
        <w:noProof/>
      </w:rPr>
    </w:sdtEndPr>
    <w:sdtContent>
      <w:p w14:paraId="5AD42779" w14:textId="3FD4D3B5" w:rsidR="00C31F73" w:rsidRPr="00BC4268" w:rsidRDefault="00C31F73">
        <w:pPr>
          <w:pStyle w:val="Footer"/>
          <w:jc w:val="center"/>
          <w:rPr>
            <w:rFonts w:ascii="Palatino Linotype" w:hAnsi="Palatino Linotype"/>
            <w:sz w:val="22"/>
            <w:szCs w:val="22"/>
          </w:rPr>
        </w:pPr>
        <w:r w:rsidRPr="00BC4268">
          <w:rPr>
            <w:rFonts w:ascii="Palatino Linotype" w:hAnsi="Palatino Linotype"/>
            <w:sz w:val="22"/>
            <w:szCs w:val="22"/>
          </w:rPr>
          <w:fldChar w:fldCharType="begin"/>
        </w:r>
        <w:r w:rsidRPr="00BC4268">
          <w:rPr>
            <w:rFonts w:ascii="Palatino Linotype" w:hAnsi="Palatino Linotype"/>
            <w:sz w:val="22"/>
            <w:szCs w:val="22"/>
          </w:rPr>
          <w:instrText xml:space="preserve"> PAGE   \* MERGEFORMAT </w:instrText>
        </w:r>
        <w:r w:rsidRPr="00BC4268">
          <w:rPr>
            <w:rFonts w:ascii="Palatino Linotype" w:hAnsi="Palatino Linotype"/>
            <w:sz w:val="22"/>
            <w:szCs w:val="22"/>
          </w:rPr>
          <w:fldChar w:fldCharType="separate"/>
        </w:r>
        <w:r w:rsidR="00A464A4">
          <w:rPr>
            <w:rFonts w:ascii="Palatino Linotype" w:hAnsi="Palatino Linotype"/>
            <w:noProof/>
            <w:sz w:val="22"/>
            <w:szCs w:val="22"/>
          </w:rPr>
          <w:t>1</w:t>
        </w:r>
        <w:r w:rsidRPr="00BC4268">
          <w:rPr>
            <w:rFonts w:ascii="Palatino Linotype" w:hAnsi="Palatino Linotype"/>
            <w:noProof/>
            <w:sz w:val="22"/>
            <w:szCs w:val="22"/>
          </w:rPr>
          <w:fldChar w:fldCharType="end"/>
        </w:r>
      </w:p>
    </w:sdtContent>
  </w:sdt>
  <w:p w14:paraId="4038137E" w14:textId="77777777" w:rsidR="00070D3D" w:rsidRDefault="00070D3D">
    <w:pPr>
      <w:pStyle w:val="Footer"/>
    </w:pPr>
  </w:p>
  <w:p w14:paraId="2090CEF5" w14:textId="77777777" w:rsidR="00EC3CC6" w:rsidRDefault="00EC3CC6"/>
  <w:p w14:paraId="1D2930E7" w14:textId="77777777" w:rsidR="00EC3CC6" w:rsidRDefault="00EC3CC6" w:rsidP="00A516BA"/>
  <w:p w14:paraId="6CA287E2"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DEC0" w14:textId="77777777" w:rsidR="00E540B3" w:rsidRDefault="00E540B3" w:rsidP="00070D3D">
      <w:pPr>
        <w:spacing w:after="0" w:line="240" w:lineRule="auto"/>
      </w:pPr>
      <w:r>
        <w:separator/>
      </w:r>
    </w:p>
    <w:p w14:paraId="252848F6" w14:textId="77777777" w:rsidR="00E540B3" w:rsidRDefault="00E540B3"/>
    <w:p w14:paraId="1583DDB6" w14:textId="77777777" w:rsidR="00E540B3" w:rsidRDefault="00E540B3" w:rsidP="00A516BA"/>
    <w:p w14:paraId="7EDD4882" w14:textId="77777777" w:rsidR="00E540B3" w:rsidRDefault="00E540B3"/>
  </w:footnote>
  <w:footnote w:type="continuationSeparator" w:id="0">
    <w:p w14:paraId="7ADABBA7" w14:textId="77777777" w:rsidR="00E540B3" w:rsidRDefault="00E540B3" w:rsidP="00070D3D">
      <w:pPr>
        <w:spacing w:after="0" w:line="240" w:lineRule="auto"/>
      </w:pPr>
      <w:r>
        <w:continuationSeparator/>
      </w:r>
    </w:p>
    <w:p w14:paraId="345DE876" w14:textId="77777777" w:rsidR="00E540B3" w:rsidRDefault="00E540B3"/>
    <w:p w14:paraId="11ABB4D6" w14:textId="77777777" w:rsidR="00E540B3" w:rsidRDefault="00E540B3" w:rsidP="00A516BA"/>
    <w:p w14:paraId="0345318A" w14:textId="77777777" w:rsidR="00E540B3" w:rsidRDefault="00E540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0E2"/>
    <w:multiLevelType w:val="hybridMultilevel"/>
    <w:tmpl w:val="8BF234BE"/>
    <w:lvl w:ilvl="0" w:tplc="B4DE47D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28FC"/>
    <w:multiLevelType w:val="multilevel"/>
    <w:tmpl w:val="F2FC3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2957A0"/>
    <w:multiLevelType w:val="multilevel"/>
    <w:tmpl w:val="D3F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53A4"/>
    <w:multiLevelType w:val="multilevel"/>
    <w:tmpl w:val="033A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5FAC"/>
    <w:multiLevelType w:val="multilevel"/>
    <w:tmpl w:val="2386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D68D4"/>
    <w:multiLevelType w:val="multilevel"/>
    <w:tmpl w:val="C7E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75230"/>
    <w:multiLevelType w:val="hybridMultilevel"/>
    <w:tmpl w:val="7548BE2A"/>
    <w:lvl w:ilvl="0" w:tplc="10BC398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23F95"/>
    <w:multiLevelType w:val="hybridMultilevel"/>
    <w:tmpl w:val="F93ADD4E"/>
    <w:lvl w:ilvl="0" w:tplc="10BC398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A1212"/>
    <w:multiLevelType w:val="multilevel"/>
    <w:tmpl w:val="DE5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94399"/>
    <w:multiLevelType w:val="multilevel"/>
    <w:tmpl w:val="FE9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93880"/>
    <w:multiLevelType w:val="multilevel"/>
    <w:tmpl w:val="6D6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E5A63"/>
    <w:multiLevelType w:val="multilevel"/>
    <w:tmpl w:val="AFE6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37D7A"/>
    <w:multiLevelType w:val="multilevel"/>
    <w:tmpl w:val="2B746B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E67D91"/>
    <w:multiLevelType w:val="multilevel"/>
    <w:tmpl w:val="D020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F40100"/>
    <w:multiLevelType w:val="multilevel"/>
    <w:tmpl w:val="FD5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241D3"/>
    <w:multiLevelType w:val="multilevel"/>
    <w:tmpl w:val="D520E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A20E6"/>
    <w:multiLevelType w:val="multilevel"/>
    <w:tmpl w:val="BA4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87CD2"/>
    <w:multiLevelType w:val="multilevel"/>
    <w:tmpl w:val="B11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42B67"/>
    <w:multiLevelType w:val="multilevel"/>
    <w:tmpl w:val="76C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95357"/>
    <w:multiLevelType w:val="multilevel"/>
    <w:tmpl w:val="D3A4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87B25"/>
    <w:multiLevelType w:val="multilevel"/>
    <w:tmpl w:val="25C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33A0A"/>
    <w:multiLevelType w:val="multilevel"/>
    <w:tmpl w:val="908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87585"/>
    <w:multiLevelType w:val="multilevel"/>
    <w:tmpl w:val="788C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DD75D2"/>
    <w:multiLevelType w:val="multilevel"/>
    <w:tmpl w:val="7D7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53903"/>
    <w:multiLevelType w:val="multilevel"/>
    <w:tmpl w:val="C15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535A9"/>
    <w:multiLevelType w:val="multilevel"/>
    <w:tmpl w:val="B7A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423050"/>
    <w:multiLevelType w:val="multilevel"/>
    <w:tmpl w:val="2F24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64193"/>
    <w:multiLevelType w:val="multilevel"/>
    <w:tmpl w:val="D3AC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89998">
    <w:abstractNumId w:val="25"/>
  </w:num>
  <w:num w:numId="2" w16cid:durableId="1658879394">
    <w:abstractNumId w:val="20"/>
  </w:num>
  <w:num w:numId="3" w16cid:durableId="347295699">
    <w:abstractNumId w:val="11"/>
  </w:num>
  <w:num w:numId="4" w16cid:durableId="290551542">
    <w:abstractNumId w:val="26"/>
  </w:num>
  <w:num w:numId="5" w16cid:durableId="469716394">
    <w:abstractNumId w:val="23"/>
  </w:num>
  <w:num w:numId="6" w16cid:durableId="557012376">
    <w:abstractNumId w:val="22"/>
  </w:num>
  <w:num w:numId="7" w16cid:durableId="777607579">
    <w:abstractNumId w:val="8"/>
  </w:num>
  <w:num w:numId="8" w16cid:durableId="1603612504">
    <w:abstractNumId w:val="14"/>
  </w:num>
  <w:num w:numId="9" w16cid:durableId="1286497054">
    <w:abstractNumId w:val="4"/>
  </w:num>
  <w:num w:numId="10" w16cid:durableId="1041979967">
    <w:abstractNumId w:val="3"/>
  </w:num>
  <w:num w:numId="11" w16cid:durableId="586234043">
    <w:abstractNumId w:val="17"/>
  </w:num>
  <w:num w:numId="12" w16cid:durableId="1864971915">
    <w:abstractNumId w:val="15"/>
  </w:num>
  <w:num w:numId="13" w16cid:durableId="24596421">
    <w:abstractNumId w:val="18"/>
  </w:num>
  <w:num w:numId="14" w16cid:durableId="699012972">
    <w:abstractNumId w:val="2"/>
  </w:num>
  <w:num w:numId="15" w16cid:durableId="273632336">
    <w:abstractNumId w:val="9"/>
  </w:num>
  <w:num w:numId="16" w16cid:durableId="436565265">
    <w:abstractNumId w:val="10"/>
  </w:num>
  <w:num w:numId="17" w16cid:durableId="2105299024">
    <w:abstractNumId w:val="24"/>
  </w:num>
  <w:num w:numId="18" w16cid:durableId="570772629">
    <w:abstractNumId w:val="13"/>
  </w:num>
  <w:num w:numId="19" w16cid:durableId="428547405">
    <w:abstractNumId w:val="16"/>
  </w:num>
  <w:num w:numId="20" w16cid:durableId="1540822372">
    <w:abstractNumId w:val="28"/>
  </w:num>
  <w:num w:numId="21" w16cid:durableId="230428593">
    <w:abstractNumId w:val="19"/>
  </w:num>
  <w:num w:numId="22" w16cid:durableId="1662193916">
    <w:abstractNumId w:val="5"/>
  </w:num>
  <w:num w:numId="23" w16cid:durableId="647394936">
    <w:abstractNumId w:val="27"/>
  </w:num>
  <w:num w:numId="24" w16cid:durableId="1958872001">
    <w:abstractNumId w:val="1"/>
  </w:num>
  <w:num w:numId="25" w16cid:durableId="1755125822">
    <w:abstractNumId w:val="12"/>
  </w:num>
  <w:num w:numId="26" w16cid:durableId="1843932525">
    <w:abstractNumId w:val="0"/>
  </w:num>
  <w:num w:numId="27" w16cid:durableId="1746680164">
    <w:abstractNumId w:val="7"/>
  </w:num>
  <w:num w:numId="28" w16cid:durableId="1882787773">
    <w:abstractNumId w:val="6"/>
  </w:num>
  <w:num w:numId="29" w16cid:durableId="11458503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D3D"/>
    <w:rsid w:val="00053E3D"/>
    <w:rsid w:val="0006298F"/>
    <w:rsid w:val="00070D3D"/>
    <w:rsid w:val="00071223"/>
    <w:rsid w:val="00086FC1"/>
    <w:rsid w:val="001810F2"/>
    <w:rsid w:val="001E2909"/>
    <w:rsid w:val="00205486"/>
    <w:rsid w:val="00247BE7"/>
    <w:rsid w:val="0025090F"/>
    <w:rsid w:val="00346659"/>
    <w:rsid w:val="00450C4F"/>
    <w:rsid w:val="00460498"/>
    <w:rsid w:val="00523E14"/>
    <w:rsid w:val="005273EE"/>
    <w:rsid w:val="00590DBA"/>
    <w:rsid w:val="00591693"/>
    <w:rsid w:val="005F4B96"/>
    <w:rsid w:val="006100F1"/>
    <w:rsid w:val="006606CD"/>
    <w:rsid w:val="006D6AF9"/>
    <w:rsid w:val="007527C4"/>
    <w:rsid w:val="0079734D"/>
    <w:rsid w:val="007C2B28"/>
    <w:rsid w:val="007F5408"/>
    <w:rsid w:val="00821E11"/>
    <w:rsid w:val="0086116B"/>
    <w:rsid w:val="00973956"/>
    <w:rsid w:val="009840E1"/>
    <w:rsid w:val="0099384F"/>
    <w:rsid w:val="00996E7D"/>
    <w:rsid w:val="009D5A93"/>
    <w:rsid w:val="009E0145"/>
    <w:rsid w:val="00A464A4"/>
    <w:rsid w:val="00A516BA"/>
    <w:rsid w:val="00A618F1"/>
    <w:rsid w:val="00B176D7"/>
    <w:rsid w:val="00BC3FE1"/>
    <w:rsid w:val="00BC4268"/>
    <w:rsid w:val="00C31F73"/>
    <w:rsid w:val="00C4717A"/>
    <w:rsid w:val="00C77941"/>
    <w:rsid w:val="00CA5EC6"/>
    <w:rsid w:val="00CE2EAC"/>
    <w:rsid w:val="00DE18EA"/>
    <w:rsid w:val="00E433A7"/>
    <w:rsid w:val="00E540B3"/>
    <w:rsid w:val="00E56861"/>
    <w:rsid w:val="00E9389C"/>
    <w:rsid w:val="00E938F9"/>
    <w:rsid w:val="00EA4BC7"/>
    <w:rsid w:val="00EC3CC6"/>
    <w:rsid w:val="00F3538D"/>
    <w:rsid w:val="00F41369"/>
    <w:rsid w:val="00F63787"/>
    <w:rsid w:val="00FD3D37"/>
    <w:rsid w:val="00FD7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4A62"/>
  <w15:chartTrackingRefBased/>
  <w15:docId w15:val="{378B409A-A674-4D62-B45E-A0D6473F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BC4268"/>
    <w:pPr>
      <w:spacing w:before="220"/>
      <w:outlineLvl w:val="0"/>
    </w:pPr>
  </w:style>
  <w:style w:type="paragraph" w:styleId="Heading2">
    <w:name w:val="heading 2"/>
    <w:basedOn w:val="Normal"/>
    <w:next w:val="Normal"/>
    <w:link w:val="Heading2Char"/>
    <w:uiPriority w:val="9"/>
    <w:unhideWhenUsed/>
    <w:qFormat/>
    <w:rsid w:val="00BC4268"/>
    <w:pPr>
      <w:spacing w:before="170" w:after="170" w:line="340" w:lineRule="exact"/>
      <w:ind w:right="1440"/>
      <w:jc w:val="both"/>
      <w:outlineLvl w:val="1"/>
    </w:pPr>
    <w:rPr>
      <w:rFonts w:ascii="Palatino Linotype" w:hAnsi="Palatino Linotype"/>
      <w:b/>
      <w:bCs/>
      <w:sz w:val="22"/>
      <w:szCs w:val="22"/>
    </w:rPr>
  </w:style>
  <w:style w:type="paragraph" w:styleId="Heading3">
    <w:name w:val="heading 3"/>
    <w:basedOn w:val="Normal"/>
    <w:next w:val="Normal"/>
    <w:link w:val="Heading3Char"/>
    <w:uiPriority w:val="9"/>
    <w:semiHidden/>
    <w:unhideWhenUsed/>
    <w:qFormat/>
    <w:rsid w:val="00070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268"/>
    <w:rPr>
      <w:rFonts w:ascii="Palatino Linotype" w:hAnsi="Palatino Linotype"/>
      <w:b/>
      <w:bCs/>
      <w:sz w:val="22"/>
      <w:szCs w:val="22"/>
    </w:rPr>
  </w:style>
  <w:style w:type="character" w:customStyle="1" w:styleId="Heading2Char">
    <w:name w:val="Heading 2 Char"/>
    <w:basedOn w:val="DefaultParagraphFont"/>
    <w:link w:val="Heading2"/>
    <w:uiPriority w:val="9"/>
    <w:rsid w:val="00BC4268"/>
    <w:rPr>
      <w:rFonts w:ascii="Palatino Linotype" w:hAnsi="Palatino Linotype"/>
      <w:b/>
      <w:bCs/>
      <w:sz w:val="22"/>
      <w:szCs w:val="22"/>
    </w:rPr>
  </w:style>
  <w:style w:type="character" w:customStyle="1" w:styleId="Heading3Char">
    <w:name w:val="Heading 3 Char"/>
    <w:basedOn w:val="DefaultParagraphFont"/>
    <w:link w:val="Heading3"/>
    <w:uiPriority w:val="9"/>
    <w:semiHidden/>
    <w:rsid w:val="00070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3D"/>
    <w:rPr>
      <w:rFonts w:eastAsiaTheme="majorEastAsia" w:cstheme="majorBidi"/>
      <w:color w:val="272727" w:themeColor="text1" w:themeTint="D8"/>
    </w:rPr>
  </w:style>
  <w:style w:type="paragraph" w:styleId="Title">
    <w:name w:val="Title"/>
    <w:basedOn w:val="Normal"/>
    <w:next w:val="Normal"/>
    <w:link w:val="TitleChar"/>
    <w:uiPriority w:val="10"/>
    <w:qFormat/>
    <w:rsid w:val="00070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3D"/>
    <w:pPr>
      <w:spacing w:before="160"/>
      <w:jc w:val="center"/>
    </w:pPr>
    <w:rPr>
      <w:i/>
      <w:iCs/>
      <w:color w:val="404040" w:themeColor="text1" w:themeTint="BF"/>
    </w:rPr>
  </w:style>
  <w:style w:type="character" w:customStyle="1" w:styleId="QuoteChar">
    <w:name w:val="Quote Char"/>
    <w:basedOn w:val="DefaultParagraphFont"/>
    <w:link w:val="Quote"/>
    <w:uiPriority w:val="29"/>
    <w:rsid w:val="00070D3D"/>
    <w:rPr>
      <w:i/>
      <w:iCs/>
      <w:color w:val="404040" w:themeColor="text1" w:themeTint="BF"/>
    </w:rPr>
  </w:style>
  <w:style w:type="paragraph" w:styleId="ListParagraph">
    <w:name w:val="List Paragraph"/>
    <w:basedOn w:val="Normal"/>
    <w:uiPriority w:val="34"/>
    <w:qFormat/>
    <w:rsid w:val="00070D3D"/>
    <w:pPr>
      <w:ind w:left="720"/>
      <w:contextualSpacing/>
    </w:pPr>
  </w:style>
  <w:style w:type="character" w:styleId="IntenseEmphasis">
    <w:name w:val="Intense Emphasis"/>
    <w:basedOn w:val="DefaultParagraphFont"/>
    <w:uiPriority w:val="21"/>
    <w:qFormat/>
    <w:rsid w:val="00070D3D"/>
    <w:rPr>
      <w:i/>
      <w:iCs/>
      <w:color w:val="0F4761" w:themeColor="accent1" w:themeShade="BF"/>
    </w:rPr>
  </w:style>
  <w:style w:type="paragraph" w:styleId="IntenseQuote">
    <w:name w:val="Intense Quote"/>
    <w:basedOn w:val="Normal"/>
    <w:next w:val="Normal"/>
    <w:link w:val="IntenseQuoteChar"/>
    <w:uiPriority w:val="30"/>
    <w:qFormat/>
    <w:rsid w:val="00070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3D"/>
    <w:rPr>
      <w:i/>
      <w:iCs/>
      <w:color w:val="0F4761" w:themeColor="accent1" w:themeShade="BF"/>
    </w:rPr>
  </w:style>
  <w:style w:type="character" w:styleId="IntenseReference">
    <w:name w:val="Intense Reference"/>
    <w:basedOn w:val="DefaultParagraphFont"/>
    <w:uiPriority w:val="32"/>
    <w:qFormat/>
    <w:rsid w:val="00070D3D"/>
    <w:rPr>
      <w:b/>
      <w:bCs/>
      <w:smallCaps/>
      <w:color w:val="0F4761" w:themeColor="accent1" w:themeShade="BF"/>
      <w:spacing w:val="5"/>
    </w:rPr>
  </w:style>
  <w:style w:type="paragraph" w:styleId="Header">
    <w:name w:val="header"/>
    <w:basedOn w:val="Normal"/>
    <w:link w:val="HeaderChar"/>
    <w:uiPriority w:val="99"/>
    <w:unhideWhenUsed/>
    <w:rsid w:val="00070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D3D"/>
  </w:style>
  <w:style w:type="paragraph" w:styleId="Footer">
    <w:name w:val="footer"/>
    <w:basedOn w:val="Normal"/>
    <w:link w:val="FooterChar"/>
    <w:uiPriority w:val="99"/>
    <w:unhideWhenUsed/>
    <w:rsid w:val="00070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D3D"/>
  </w:style>
  <w:style w:type="paragraph" w:styleId="NormalWeb">
    <w:name w:val="Normal (Web)"/>
    <w:basedOn w:val="Normal"/>
    <w:uiPriority w:val="99"/>
    <w:semiHidden/>
    <w:unhideWhenUsed/>
    <w:rsid w:val="00E433A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86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List"/>
    <w:basedOn w:val="Normal"/>
    <w:link w:val="NumberedListChar"/>
    <w:qFormat/>
    <w:rsid w:val="00590DBA"/>
    <w:pPr>
      <w:numPr>
        <w:numId w:val="29"/>
      </w:numPr>
      <w:spacing w:after="170" w:line="340" w:lineRule="exact"/>
      <w:ind w:left="360"/>
      <w:contextualSpacing/>
      <w:jc w:val="both"/>
    </w:pPr>
    <w:rPr>
      <w:rFonts w:ascii="Palatino Linotype" w:eastAsia="Times New Roman" w:hAnsi="Palatino Linotype" w:cs="Times New Roman"/>
      <w:spacing w:val="2"/>
      <w:kern w:val="16"/>
      <w:sz w:val="22"/>
      <w:szCs w:val="22"/>
      <w14:numForm w14:val="oldStyle"/>
      <w14:numSpacing w14:val="proportional"/>
    </w:rPr>
  </w:style>
  <w:style w:type="character" w:customStyle="1" w:styleId="NumberedListChar">
    <w:name w:val="NumberedList Char"/>
    <w:basedOn w:val="DefaultParagraphFont"/>
    <w:link w:val="NumberedList"/>
    <w:rsid w:val="00590DBA"/>
    <w:rPr>
      <w:rFonts w:ascii="Palatino Linotype" w:eastAsia="Times New Roman" w:hAnsi="Palatino Linotype" w:cs="Times New Roman"/>
      <w:spacing w:val="2"/>
      <w:kern w:val="16"/>
      <w:sz w:val="22"/>
      <w:szCs w:val="22"/>
      <w14:numForm w14:val="oldStyle"/>
      <w14:numSpacing w14:val="proportional"/>
    </w:rPr>
  </w:style>
  <w:style w:type="character" w:styleId="Strong">
    <w:name w:val="Strong"/>
    <w:basedOn w:val="DefaultParagraphFont"/>
    <w:uiPriority w:val="22"/>
    <w:qFormat/>
    <w:rsid w:val="0099384F"/>
    <w:rPr>
      <w:b/>
      <w:bCs/>
    </w:rPr>
  </w:style>
  <w:style w:type="character" w:styleId="Emphasis">
    <w:name w:val="Emphasis"/>
    <w:basedOn w:val="DefaultParagraphFont"/>
    <w:uiPriority w:val="20"/>
    <w:qFormat/>
    <w:rsid w:val="009938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2264">
      <w:bodyDiv w:val="1"/>
      <w:marLeft w:val="0"/>
      <w:marRight w:val="0"/>
      <w:marTop w:val="0"/>
      <w:marBottom w:val="0"/>
      <w:divBdr>
        <w:top w:val="none" w:sz="0" w:space="0" w:color="auto"/>
        <w:left w:val="none" w:sz="0" w:space="0" w:color="auto"/>
        <w:bottom w:val="none" w:sz="0" w:space="0" w:color="auto"/>
        <w:right w:val="none" w:sz="0" w:space="0" w:color="auto"/>
      </w:divBdr>
    </w:div>
    <w:div w:id="210652034">
      <w:bodyDiv w:val="1"/>
      <w:marLeft w:val="0"/>
      <w:marRight w:val="0"/>
      <w:marTop w:val="0"/>
      <w:marBottom w:val="0"/>
      <w:divBdr>
        <w:top w:val="none" w:sz="0" w:space="0" w:color="auto"/>
        <w:left w:val="none" w:sz="0" w:space="0" w:color="auto"/>
        <w:bottom w:val="none" w:sz="0" w:space="0" w:color="auto"/>
        <w:right w:val="none" w:sz="0" w:space="0" w:color="auto"/>
      </w:divBdr>
    </w:div>
    <w:div w:id="213666754">
      <w:bodyDiv w:val="1"/>
      <w:marLeft w:val="0"/>
      <w:marRight w:val="0"/>
      <w:marTop w:val="0"/>
      <w:marBottom w:val="0"/>
      <w:divBdr>
        <w:top w:val="none" w:sz="0" w:space="0" w:color="auto"/>
        <w:left w:val="none" w:sz="0" w:space="0" w:color="auto"/>
        <w:bottom w:val="none" w:sz="0" w:space="0" w:color="auto"/>
        <w:right w:val="none" w:sz="0" w:space="0" w:color="auto"/>
      </w:divBdr>
      <w:divsChild>
        <w:div w:id="71438999">
          <w:marLeft w:val="0"/>
          <w:marRight w:val="0"/>
          <w:marTop w:val="0"/>
          <w:marBottom w:val="0"/>
          <w:divBdr>
            <w:top w:val="none" w:sz="0" w:space="0" w:color="auto"/>
            <w:left w:val="none" w:sz="0" w:space="0" w:color="auto"/>
            <w:bottom w:val="none" w:sz="0" w:space="0" w:color="auto"/>
            <w:right w:val="none" w:sz="0" w:space="0" w:color="auto"/>
          </w:divBdr>
          <w:divsChild>
            <w:div w:id="109132134">
              <w:marLeft w:val="0"/>
              <w:marRight w:val="0"/>
              <w:marTop w:val="0"/>
              <w:marBottom w:val="0"/>
              <w:divBdr>
                <w:top w:val="none" w:sz="0" w:space="0" w:color="auto"/>
                <w:left w:val="none" w:sz="0" w:space="0" w:color="auto"/>
                <w:bottom w:val="none" w:sz="0" w:space="0" w:color="auto"/>
                <w:right w:val="none" w:sz="0" w:space="0" w:color="auto"/>
              </w:divBdr>
            </w:div>
          </w:divsChild>
        </w:div>
        <w:div w:id="365954911">
          <w:marLeft w:val="0"/>
          <w:marRight w:val="0"/>
          <w:marTop w:val="0"/>
          <w:marBottom w:val="0"/>
          <w:divBdr>
            <w:top w:val="none" w:sz="0" w:space="0" w:color="auto"/>
            <w:left w:val="none" w:sz="0" w:space="0" w:color="auto"/>
            <w:bottom w:val="none" w:sz="0" w:space="0" w:color="auto"/>
            <w:right w:val="none" w:sz="0" w:space="0" w:color="auto"/>
          </w:divBdr>
          <w:divsChild>
            <w:div w:id="493685875">
              <w:marLeft w:val="0"/>
              <w:marRight w:val="0"/>
              <w:marTop w:val="0"/>
              <w:marBottom w:val="0"/>
              <w:divBdr>
                <w:top w:val="none" w:sz="0" w:space="0" w:color="auto"/>
                <w:left w:val="none" w:sz="0" w:space="0" w:color="auto"/>
                <w:bottom w:val="none" w:sz="0" w:space="0" w:color="auto"/>
                <w:right w:val="none" w:sz="0" w:space="0" w:color="auto"/>
              </w:divBdr>
            </w:div>
          </w:divsChild>
        </w:div>
        <w:div w:id="1959872430">
          <w:marLeft w:val="0"/>
          <w:marRight w:val="0"/>
          <w:marTop w:val="0"/>
          <w:marBottom w:val="0"/>
          <w:divBdr>
            <w:top w:val="none" w:sz="0" w:space="0" w:color="auto"/>
            <w:left w:val="none" w:sz="0" w:space="0" w:color="auto"/>
            <w:bottom w:val="none" w:sz="0" w:space="0" w:color="auto"/>
            <w:right w:val="none" w:sz="0" w:space="0" w:color="auto"/>
          </w:divBdr>
          <w:divsChild>
            <w:div w:id="293603822">
              <w:marLeft w:val="0"/>
              <w:marRight w:val="0"/>
              <w:marTop w:val="0"/>
              <w:marBottom w:val="0"/>
              <w:divBdr>
                <w:top w:val="none" w:sz="0" w:space="0" w:color="auto"/>
                <w:left w:val="none" w:sz="0" w:space="0" w:color="auto"/>
                <w:bottom w:val="none" w:sz="0" w:space="0" w:color="auto"/>
                <w:right w:val="none" w:sz="0" w:space="0" w:color="auto"/>
              </w:divBdr>
            </w:div>
          </w:divsChild>
        </w:div>
        <w:div w:id="1637102538">
          <w:marLeft w:val="0"/>
          <w:marRight w:val="0"/>
          <w:marTop w:val="0"/>
          <w:marBottom w:val="0"/>
          <w:divBdr>
            <w:top w:val="none" w:sz="0" w:space="0" w:color="auto"/>
            <w:left w:val="none" w:sz="0" w:space="0" w:color="auto"/>
            <w:bottom w:val="none" w:sz="0" w:space="0" w:color="auto"/>
            <w:right w:val="none" w:sz="0" w:space="0" w:color="auto"/>
          </w:divBdr>
          <w:divsChild>
            <w:div w:id="1759132116">
              <w:marLeft w:val="0"/>
              <w:marRight w:val="0"/>
              <w:marTop w:val="0"/>
              <w:marBottom w:val="0"/>
              <w:divBdr>
                <w:top w:val="none" w:sz="0" w:space="0" w:color="auto"/>
                <w:left w:val="none" w:sz="0" w:space="0" w:color="auto"/>
                <w:bottom w:val="none" w:sz="0" w:space="0" w:color="auto"/>
                <w:right w:val="none" w:sz="0" w:space="0" w:color="auto"/>
              </w:divBdr>
            </w:div>
            <w:div w:id="1003703792">
              <w:marLeft w:val="0"/>
              <w:marRight w:val="0"/>
              <w:marTop w:val="0"/>
              <w:marBottom w:val="0"/>
              <w:divBdr>
                <w:top w:val="none" w:sz="0" w:space="0" w:color="auto"/>
                <w:left w:val="none" w:sz="0" w:space="0" w:color="auto"/>
                <w:bottom w:val="none" w:sz="0" w:space="0" w:color="auto"/>
                <w:right w:val="none" w:sz="0" w:space="0" w:color="auto"/>
              </w:divBdr>
              <w:divsChild>
                <w:div w:id="483620934">
                  <w:marLeft w:val="0"/>
                  <w:marRight w:val="0"/>
                  <w:marTop w:val="0"/>
                  <w:marBottom w:val="0"/>
                  <w:divBdr>
                    <w:top w:val="none" w:sz="0" w:space="0" w:color="auto"/>
                    <w:left w:val="none" w:sz="0" w:space="0" w:color="auto"/>
                    <w:bottom w:val="none" w:sz="0" w:space="0" w:color="auto"/>
                    <w:right w:val="none" w:sz="0" w:space="0" w:color="auto"/>
                  </w:divBdr>
                  <w:divsChild>
                    <w:div w:id="2574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5672">
      <w:bodyDiv w:val="1"/>
      <w:marLeft w:val="0"/>
      <w:marRight w:val="0"/>
      <w:marTop w:val="0"/>
      <w:marBottom w:val="0"/>
      <w:divBdr>
        <w:top w:val="none" w:sz="0" w:space="0" w:color="auto"/>
        <w:left w:val="none" w:sz="0" w:space="0" w:color="auto"/>
        <w:bottom w:val="none" w:sz="0" w:space="0" w:color="auto"/>
        <w:right w:val="none" w:sz="0" w:space="0" w:color="auto"/>
      </w:divBdr>
    </w:div>
    <w:div w:id="346643594">
      <w:bodyDiv w:val="1"/>
      <w:marLeft w:val="0"/>
      <w:marRight w:val="0"/>
      <w:marTop w:val="0"/>
      <w:marBottom w:val="0"/>
      <w:divBdr>
        <w:top w:val="none" w:sz="0" w:space="0" w:color="auto"/>
        <w:left w:val="none" w:sz="0" w:space="0" w:color="auto"/>
        <w:bottom w:val="none" w:sz="0" w:space="0" w:color="auto"/>
        <w:right w:val="none" w:sz="0" w:space="0" w:color="auto"/>
      </w:divBdr>
      <w:divsChild>
        <w:div w:id="617566957">
          <w:marLeft w:val="0"/>
          <w:marRight w:val="0"/>
          <w:marTop w:val="0"/>
          <w:marBottom w:val="0"/>
          <w:divBdr>
            <w:top w:val="none" w:sz="0" w:space="0" w:color="auto"/>
            <w:left w:val="none" w:sz="0" w:space="0" w:color="auto"/>
            <w:bottom w:val="none" w:sz="0" w:space="0" w:color="auto"/>
            <w:right w:val="none" w:sz="0" w:space="0" w:color="auto"/>
          </w:divBdr>
          <w:divsChild>
            <w:div w:id="914365029">
              <w:marLeft w:val="0"/>
              <w:marRight w:val="0"/>
              <w:marTop w:val="0"/>
              <w:marBottom w:val="0"/>
              <w:divBdr>
                <w:top w:val="none" w:sz="0" w:space="0" w:color="auto"/>
                <w:left w:val="none" w:sz="0" w:space="0" w:color="auto"/>
                <w:bottom w:val="none" w:sz="0" w:space="0" w:color="auto"/>
                <w:right w:val="none" w:sz="0" w:space="0" w:color="auto"/>
              </w:divBdr>
            </w:div>
          </w:divsChild>
        </w:div>
        <w:div w:id="677658083">
          <w:marLeft w:val="0"/>
          <w:marRight w:val="0"/>
          <w:marTop w:val="0"/>
          <w:marBottom w:val="0"/>
          <w:divBdr>
            <w:top w:val="none" w:sz="0" w:space="0" w:color="auto"/>
            <w:left w:val="none" w:sz="0" w:space="0" w:color="auto"/>
            <w:bottom w:val="none" w:sz="0" w:space="0" w:color="auto"/>
            <w:right w:val="none" w:sz="0" w:space="0" w:color="auto"/>
          </w:divBdr>
          <w:divsChild>
            <w:div w:id="958491987">
              <w:marLeft w:val="0"/>
              <w:marRight w:val="0"/>
              <w:marTop w:val="0"/>
              <w:marBottom w:val="0"/>
              <w:divBdr>
                <w:top w:val="none" w:sz="0" w:space="0" w:color="auto"/>
                <w:left w:val="none" w:sz="0" w:space="0" w:color="auto"/>
                <w:bottom w:val="none" w:sz="0" w:space="0" w:color="auto"/>
                <w:right w:val="none" w:sz="0" w:space="0" w:color="auto"/>
              </w:divBdr>
            </w:div>
          </w:divsChild>
        </w:div>
        <w:div w:id="1155605764">
          <w:marLeft w:val="0"/>
          <w:marRight w:val="0"/>
          <w:marTop w:val="0"/>
          <w:marBottom w:val="0"/>
          <w:divBdr>
            <w:top w:val="none" w:sz="0" w:space="0" w:color="auto"/>
            <w:left w:val="none" w:sz="0" w:space="0" w:color="auto"/>
            <w:bottom w:val="none" w:sz="0" w:space="0" w:color="auto"/>
            <w:right w:val="none" w:sz="0" w:space="0" w:color="auto"/>
          </w:divBdr>
          <w:divsChild>
            <w:div w:id="7135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55590">
      <w:bodyDiv w:val="1"/>
      <w:marLeft w:val="0"/>
      <w:marRight w:val="0"/>
      <w:marTop w:val="0"/>
      <w:marBottom w:val="0"/>
      <w:divBdr>
        <w:top w:val="none" w:sz="0" w:space="0" w:color="auto"/>
        <w:left w:val="none" w:sz="0" w:space="0" w:color="auto"/>
        <w:bottom w:val="none" w:sz="0" w:space="0" w:color="auto"/>
        <w:right w:val="none" w:sz="0" w:space="0" w:color="auto"/>
      </w:divBdr>
    </w:div>
    <w:div w:id="422262361">
      <w:bodyDiv w:val="1"/>
      <w:marLeft w:val="0"/>
      <w:marRight w:val="0"/>
      <w:marTop w:val="0"/>
      <w:marBottom w:val="0"/>
      <w:divBdr>
        <w:top w:val="none" w:sz="0" w:space="0" w:color="auto"/>
        <w:left w:val="none" w:sz="0" w:space="0" w:color="auto"/>
        <w:bottom w:val="none" w:sz="0" w:space="0" w:color="auto"/>
        <w:right w:val="none" w:sz="0" w:space="0" w:color="auto"/>
      </w:divBdr>
    </w:div>
    <w:div w:id="435641496">
      <w:bodyDiv w:val="1"/>
      <w:marLeft w:val="0"/>
      <w:marRight w:val="0"/>
      <w:marTop w:val="0"/>
      <w:marBottom w:val="0"/>
      <w:divBdr>
        <w:top w:val="none" w:sz="0" w:space="0" w:color="auto"/>
        <w:left w:val="none" w:sz="0" w:space="0" w:color="auto"/>
        <w:bottom w:val="none" w:sz="0" w:space="0" w:color="auto"/>
        <w:right w:val="none" w:sz="0" w:space="0" w:color="auto"/>
      </w:divBdr>
    </w:div>
    <w:div w:id="495656885">
      <w:bodyDiv w:val="1"/>
      <w:marLeft w:val="0"/>
      <w:marRight w:val="0"/>
      <w:marTop w:val="0"/>
      <w:marBottom w:val="0"/>
      <w:divBdr>
        <w:top w:val="none" w:sz="0" w:space="0" w:color="auto"/>
        <w:left w:val="none" w:sz="0" w:space="0" w:color="auto"/>
        <w:bottom w:val="none" w:sz="0" w:space="0" w:color="auto"/>
        <w:right w:val="none" w:sz="0" w:space="0" w:color="auto"/>
      </w:divBdr>
    </w:div>
    <w:div w:id="533428406">
      <w:bodyDiv w:val="1"/>
      <w:marLeft w:val="0"/>
      <w:marRight w:val="0"/>
      <w:marTop w:val="0"/>
      <w:marBottom w:val="0"/>
      <w:divBdr>
        <w:top w:val="none" w:sz="0" w:space="0" w:color="auto"/>
        <w:left w:val="none" w:sz="0" w:space="0" w:color="auto"/>
        <w:bottom w:val="none" w:sz="0" w:space="0" w:color="auto"/>
        <w:right w:val="none" w:sz="0" w:space="0" w:color="auto"/>
      </w:divBdr>
    </w:div>
    <w:div w:id="539365219">
      <w:bodyDiv w:val="1"/>
      <w:marLeft w:val="0"/>
      <w:marRight w:val="0"/>
      <w:marTop w:val="0"/>
      <w:marBottom w:val="0"/>
      <w:divBdr>
        <w:top w:val="none" w:sz="0" w:space="0" w:color="auto"/>
        <w:left w:val="none" w:sz="0" w:space="0" w:color="auto"/>
        <w:bottom w:val="none" w:sz="0" w:space="0" w:color="auto"/>
        <w:right w:val="none" w:sz="0" w:space="0" w:color="auto"/>
      </w:divBdr>
    </w:div>
    <w:div w:id="563368971">
      <w:bodyDiv w:val="1"/>
      <w:marLeft w:val="0"/>
      <w:marRight w:val="0"/>
      <w:marTop w:val="0"/>
      <w:marBottom w:val="0"/>
      <w:divBdr>
        <w:top w:val="none" w:sz="0" w:space="0" w:color="auto"/>
        <w:left w:val="none" w:sz="0" w:space="0" w:color="auto"/>
        <w:bottom w:val="none" w:sz="0" w:space="0" w:color="auto"/>
        <w:right w:val="none" w:sz="0" w:space="0" w:color="auto"/>
      </w:divBdr>
    </w:div>
    <w:div w:id="573660511">
      <w:bodyDiv w:val="1"/>
      <w:marLeft w:val="0"/>
      <w:marRight w:val="0"/>
      <w:marTop w:val="0"/>
      <w:marBottom w:val="0"/>
      <w:divBdr>
        <w:top w:val="none" w:sz="0" w:space="0" w:color="auto"/>
        <w:left w:val="none" w:sz="0" w:space="0" w:color="auto"/>
        <w:bottom w:val="none" w:sz="0" w:space="0" w:color="auto"/>
        <w:right w:val="none" w:sz="0" w:space="0" w:color="auto"/>
      </w:divBdr>
    </w:div>
    <w:div w:id="600649415">
      <w:bodyDiv w:val="1"/>
      <w:marLeft w:val="0"/>
      <w:marRight w:val="0"/>
      <w:marTop w:val="0"/>
      <w:marBottom w:val="0"/>
      <w:divBdr>
        <w:top w:val="none" w:sz="0" w:space="0" w:color="auto"/>
        <w:left w:val="none" w:sz="0" w:space="0" w:color="auto"/>
        <w:bottom w:val="none" w:sz="0" w:space="0" w:color="auto"/>
        <w:right w:val="none" w:sz="0" w:space="0" w:color="auto"/>
      </w:divBdr>
      <w:divsChild>
        <w:div w:id="599218682">
          <w:marLeft w:val="0"/>
          <w:marRight w:val="0"/>
          <w:marTop w:val="0"/>
          <w:marBottom w:val="0"/>
          <w:divBdr>
            <w:top w:val="none" w:sz="0" w:space="0" w:color="auto"/>
            <w:left w:val="none" w:sz="0" w:space="0" w:color="auto"/>
            <w:bottom w:val="none" w:sz="0" w:space="0" w:color="auto"/>
            <w:right w:val="none" w:sz="0" w:space="0" w:color="auto"/>
          </w:divBdr>
          <w:divsChild>
            <w:div w:id="1246264970">
              <w:marLeft w:val="0"/>
              <w:marRight w:val="0"/>
              <w:marTop w:val="0"/>
              <w:marBottom w:val="0"/>
              <w:divBdr>
                <w:top w:val="none" w:sz="0" w:space="0" w:color="auto"/>
                <w:left w:val="none" w:sz="0" w:space="0" w:color="auto"/>
                <w:bottom w:val="none" w:sz="0" w:space="0" w:color="auto"/>
                <w:right w:val="none" w:sz="0" w:space="0" w:color="auto"/>
              </w:divBdr>
            </w:div>
          </w:divsChild>
        </w:div>
        <w:div w:id="923492900">
          <w:marLeft w:val="0"/>
          <w:marRight w:val="0"/>
          <w:marTop w:val="0"/>
          <w:marBottom w:val="0"/>
          <w:divBdr>
            <w:top w:val="none" w:sz="0" w:space="0" w:color="auto"/>
            <w:left w:val="none" w:sz="0" w:space="0" w:color="auto"/>
            <w:bottom w:val="none" w:sz="0" w:space="0" w:color="auto"/>
            <w:right w:val="none" w:sz="0" w:space="0" w:color="auto"/>
          </w:divBdr>
          <w:divsChild>
            <w:div w:id="1093821201">
              <w:marLeft w:val="0"/>
              <w:marRight w:val="0"/>
              <w:marTop w:val="0"/>
              <w:marBottom w:val="0"/>
              <w:divBdr>
                <w:top w:val="none" w:sz="0" w:space="0" w:color="auto"/>
                <w:left w:val="none" w:sz="0" w:space="0" w:color="auto"/>
                <w:bottom w:val="none" w:sz="0" w:space="0" w:color="auto"/>
                <w:right w:val="none" w:sz="0" w:space="0" w:color="auto"/>
              </w:divBdr>
            </w:div>
          </w:divsChild>
        </w:div>
        <w:div w:id="217518783">
          <w:marLeft w:val="0"/>
          <w:marRight w:val="0"/>
          <w:marTop w:val="0"/>
          <w:marBottom w:val="0"/>
          <w:divBdr>
            <w:top w:val="none" w:sz="0" w:space="0" w:color="auto"/>
            <w:left w:val="none" w:sz="0" w:space="0" w:color="auto"/>
            <w:bottom w:val="none" w:sz="0" w:space="0" w:color="auto"/>
            <w:right w:val="none" w:sz="0" w:space="0" w:color="auto"/>
          </w:divBdr>
          <w:divsChild>
            <w:div w:id="536352323">
              <w:marLeft w:val="0"/>
              <w:marRight w:val="0"/>
              <w:marTop w:val="0"/>
              <w:marBottom w:val="0"/>
              <w:divBdr>
                <w:top w:val="none" w:sz="0" w:space="0" w:color="auto"/>
                <w:left w:val="none" w:sz="0" w:space="0" w:color="auto"/>
                <w:bottom w:val="none" w:sz="0" w:space="0" w:color="auto"/>
                <w:right w:val="none" w:sz="0" w:space="0" w:color="auto"/>
              </w:divBdr>
            </w:div>
          </w:divsChild>
        </w:div>
        <w:div w:id="986712830">
          <w:marLeft w:val="0"/>
          <w:marRight w:val="0"/>
          <w:marTop w:val="0"/>
          <w:marBottom w:val="0"/>
          <w:divBdr>
            <w:top w:val="none" w:sz="0" w:space="0" w:color="auto"/>
            <w:left w:val="none" w:sz="0" w:space="0" w:color="auto"/>
            <w:bottom w:val="none" w:sz="0" w:space="0" w:color="auto"/>
            <w:right w:val="none" w:sz="0" w:space="0" w:color="auto"/>
          </w:divBdr>
          <w:divsChild>
            <w:div w:id="671108426">
              <w:marLeft w:val="0"/>
              <w:marRight w:val="0"/>
              <w:marTop w:val="0"/>
              <w:marBottom w:val="0"/>
              <w:divBdr>
                <w:top w:val="none" w:sz="0" w:space="0" w:color="auto"/>
                <w:left w:val="none" w:sz="0" w:space="0" w:color="auto"/>
                <w:bottom w:val="none" w:sz="0" w:space="0" w:color="auto"/>
                <w:right w:val="none" w:sz="0" w:space="0" w:color="auto"/>
              </w:divBdr>
            </w:div>
            <w:div w:id="429086269">
              <w:marLeft w:val="0"/>
              <w:marRight w:val="0"/>
              <w:marTop w:val="0"/>
              <w:marBottom w:val="0"/>
              <w:divBdr>
                <w:top w:val="none" w:sz="0" w:space="0" w:color="auto"/>
                <w:left w:val="none" w:sz="0" w:space="0" w:color="auto"/>
                <w:bottom w:val="none" w:sz="0" w:space="0" w:color="auto"/>
                <w:right w:val="none" w:sz="0" w:space="0" w:color="auto"/>
              </w:divBdr>
              <w:divsChild>
                <w:div w:id="1080634622">
                  <w:marLeft w:val="0"/>
                  <w:marRight w:val="0"/>
                  <w:marTop w:val="0"/>
                  <w:marBottom w:val="0"/>
                  <w:divBdr>
                    <w:top w:val="none" w:sz="0" w:space="0" w:color="auto"/>
                    <w:left w:val="none" w:sz="0" w:space="0" w:color="auto"/>
                    <w:bottom w:val="none" w:sz="0" w:space="0" w:color="auto"/>
                    <w:right w:val="none" w:sz="0" w:space="0" w:color="auto"/>
                  </w:divBdr>
                  <w:divsChild>
                    <w:div w:id="7274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19560">
      <w:bodyDiv w:val="1"/>
      <w:marLeft w:val="0"/>
      <w:marRight w:val="0"/>
      <w:marTop w:val="0"/>
      <w:marBottom w:val="0"/>
      <w:divBdr>
        <w:top w:val="none" w:sz="0" w:space="0" w:color="auto"/>
        <w:left w:val="none" w:sz="0" w:space="0" w:color="auto"/>
        <w:bottom w:val="none" w:sz="0" w:space="0" w:color="auto"/>
        <w:right w:val="none" w:sz="0" w:space="0" w:color="auto"/>
      </w:divBdr>
      <w:divsChild>
        <w:div w:id="1292052113">
          <w:marLeft w:val="0"/>
          <w:marRight w:val="0"/>
          <w:marTop w:val="0"/>
          <w:marBottom w:val="0"/>
          <w:divBdr>
            <w:top w:val="none" w:sz="0" w:space="0" w:color="auto"/>
            <w:left w:val="none" w:sz="0" w:space="0" w:color="auto"/>
            <w:bottom w:val="none" w:sz="0" w:space="0" w:color="auto"/>
            <w:right w:val="none" w:sz="0" w:space="0" w:color="auto"/>
          </w:divBdr>
          <w:divsChild>
            <w:div w:id="508758182">
              <w:marLeft w:val="0"/>
              <w:marRight w:val="0"/>
              <w:marTop w:val="0"/>
              <w:marBottom w:val="0"/>
              <w:divBdr>
                <w:top w:val="none" w:sz="0" w:space="0" w:color="auto"/>
                <w:left w:val="none" w:sz="0" w:space="0" w:color="auto"/>
                <w:bottom w:val="none" w:sz="0" w:space="0" w:color="auto"/>
                <w:right w:val="none" w:sz="0" w:space="0" w:color="auto"/>
              </w:divBdr>
            </w:div>
          </w:divsChild>
        </w:div>
        <w:div w:id="310057916">
          <w:marLeft w:val="0"/>
          <w:marRight w:val="0"/>
          <w:marTop w:val="0"/>
          <w:marBottom w:val="0"/>
          <w:divBdr>
            <w:top w:val="none" w:sz="0" w:space="0" w:color="auto"/>
            <w:left w:val="none" w:sz="0" w:space="0" w:color="auto"/>
            <w:bottom w:val="none" w:sz="0" w:space="0" w:color="auto"/>
            <w:right w:val="none" w:sz="0" w:space="0" w:color="auto"/>
          </w:divBdr>
          <w:divsChild>
            <w:div w:id="2011982445">
              <w:marLeft w:val="0"/>
              <w:marRight w:val="0"/>
              <w:marTop w:val="0"/>
              <w:marBottom w:val="0"/>
              <w:divBdr>
                <w:top w:val="none" w:sz="0" w:space="0" w:color="auto"/>
                <w:left w:val="none" w:sz="0" w:space="0" w:color="auto"/>
                <w:bottom w:val="none" w:sz="0" w:space="0" w:color="auto"/>
                <w:right w:val="none" w:sz="0" w:space="0" w:color="auto"/>
              </w:divBdr>
            </w:div>
          </w:divsChild>
        </w:div>
        <w:div w:id="415788952">
          <w:marLeft w:val="0"/>
          <w:marRight w:val="0"/>
          <w:marTop w:val="0"/>
          <w:marBottom w:val="0"/>
          <w:divBdr>
            <w:top w:val="none" w:sz="0" w:space="0" w:color="auto"/>
            <w:left w:val="none" w:sz="0" w:space="0" w:color="auto"/>
            <w:bottom w:val="none" w:sz="0" w:space="0" w:color="auto"/>
            <w:right w:val="none" w:sz="0" w:space="0" w:color="auto"/>
          </w:divBdr>
          <w:divsChild>
            <w:div w:id="867372277">
              <w:marLeft w:val="0"/>
              <w:marRight w:val="0"/>
              <w:marTop w:val="0"/>
              <w:marBottom w:val="0"/>
              <w:divBdr>
                <w:top w:val="none" w:sz="0" w:space="0" w:color="auto"/>
                <w:left w:val="none" w:sz="0" w:space="0" w:color="auto"/>
                <w:bottom w:val="none" w:sz="0" w:space="0" w:color="auto"/>
                <w:right w:val="none" w:sz="0" w:space="0" w:color="auto"/>
              </w:divBdr>
            </w:div>
          </w:divsChild>
        </w:div>
        <w:div w:id="238948603">
          <w:marLeft w:val="0"/>
          <w:marRight w:val="0"/>
          <w:marTop w:val="0"/>
          <w:marBottom w:val="0"/>
          <w:divBdr>
            <w:top w:val="none" w:sz="0" w:space="0" w:color="auto"/>
            <w:left w:val="none" w:sz="0" w:space="0" w:color="auto"/>
            <w:bottom w:val="none" w:sz="0" w:space="0" w:color="auto"/>
            <w:right w:val="none" w:sz="0" w:space="0" w:color="auto"/>
          </w:divBdr>
          <w:divsChild>
            <w:div w:id="1490244244">
              <w:marLeft w:val="0"/>
              <w:marRight w:val="0"/>
              <w:marTop w:val="0"/>
              <w:marBottom w:val="0"/>
              <w:divBdr>
                <w:top w:val="none" w:sz="0" w:space="0" w:color="auto"/>
                <w:left w:val="none" w:sz="0" w:space="0" w:color="auto"/>
                <w:bottom w:val="none" w:sz="0" w:space="0" w:color="auto"/>
                <w:right w:val="none" w:sz="0" w:space="0" w:color="auto"/>
              </w:divBdr>
            </w:div>
            <w:div w:id="1063062469">
              <w:marLeft w:val="0"/>
              <w:marRight w:val="0"/>
              <w:marTop w:val="0"/>
              <w:marBottom w:val="0"/>
              <w:divBdr>
                <w:top w:val="none" w:sz="0" w:space="0" w:color="auto"/>
                <w:left w:val="none" w:sz="0" w:space="0" w:color="auto"/>
                <w:bottom w:val="none" w:sz="0" w:space="0" w:color="auto"/>
                <w:right w:val="none" w:sz="0" w:space="0" w:color="auto"/>
              </w:divBdr>
              <w:divsChild>
                <w:div w:id="95175770">
                  <w:marLeft w:val="0"/>
                  <w:marRight w:val="0"/>
                  <w:marTop w:val="0"/>
                  <w:marBottom w:val="0"/>
                  <w:divBdr>
                    <w:top w:val="none" w:sz="0" w:space="0" w:color="auto"/>
                    <w:left w:val="none" w:sz="0" w:space="0" w:color="auto"/>
                    <w:bottom w:val="none" w:sz="0" w:space="0" w:color="auto"/>
                    <w:right w:val="none" w:sz="0" w:space="0" w:color="auto"/>
                  </w:divBdr>
                  <w:divsChild>
                    <w:div w:id="28477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3560">
      <w:bodyDiv w:val="1"/>
      <w:marLeft w:val="0"/>
      <w:marRight w:val="0"/>
      <w:marTop w:val="0"/>
      <w:marBottom w:val="0"/>
      <w:divBdr>
        <w:top w:val="none" w:sz="0" w:space="0" w:color="auto"/>
        <w:left w:val="none" w:sz="0" w:space="0" w:color="auto"/>
        <w:bottom w:val="none" w:sz="0" w:space="0" w:color="auto"/>
        <w:right w:val="none" w:sz="0" w:space="0" w:color="auto"/>
      </w:divBdr>
    </w:div>
    <w:div w:id="791705211">
      <w:bodyDiv w:val="1"/>
      <w:marLeft w:val="0"/>
      <w:marRight w:val="0"/>
      <w:marTop w:val="0"/>
      <w:marBottom w:val="0"/>
      <w:divBdr>
        <w:top w:val="none" w:sz="0" w:space="0" w:color="auto"/>
        <w:left w:val="none" w:sz="0" w:space="0" w:color="auto"/>
        <w:bottom w:val="none" w:sz="0" w:space="0" w:color="auto"/>
        <w:right w:val="none" w:sz="0" w:space="0" w:color="auto"/>
      </w:divBdr>
      <w:divsChild>
        <w:div w:id="443382200">
          <w:marLeft w:val="0"/>
          <w:marRight w:val="0"/>
          <w:marTop w:val="0"/>
          <w:marBottom w:val="0"/>
          <w:divBdr>
            <w:top w:val="none" w:sz="0" w:space="0" w:color="auto"/>
            <w:left w:val="none" w:sz="0" w:space="0" w:color="auto"/>
            <w:bottom w:val="none" w:sz="0" w:space="0" w:color="auto"/>
            <w:right w:val="none" w:sz="0" w:space="0" w:color="auto"/>
          </w:divBdr>
          <w:divsChild>
            <w:div w:id="361326490">
              <w:marLeft w:val="0"/>
              <w:marRight w:val="0"/>
              <w:marTop w:val="0"/>
              <w:marBottom w:val="0"/>
              <w:divBdr>
                <w:top w:val="none" w:sz="0" w:space="0" w:color="auto"/>
                <w:left w:val="none" w:sz="0" w:space="0" w:color="auto"/>
                <w:bottom w:val="none" w:sz="0" w:space="0" w:color="auto"/>
                <w:right w:val="none" w:sz="0" w:space="0" w:color="auto"/>
              </w:divBdr>
            </w:div>
          </w:divsChild>
        </w:div>
        <w:div w:id="1763911103">
          <w:marLeft w:val="0"/>
          <w:marRight w:val="0"/>
          <w:marTop w:val="0"/>
          <w:marBottom w:val="0"/>
          <w:divBdr>
            <w:top w:val="none" w:sz="0" w:space="0" w:color="auto"/>
            <w:left w:val="none" w:sz="0" w:space="0" w:color="auto"/>
            <w:bottom w:val="none" w:sz="0" w:space="0" w:color="auto"/>
            <w:right w:val="none" w:sz="0" w:space="0" w:color="auto"/>
          </w:divBdr>
          <w:divsChild>
            <w:div w:id="1383289234">
              <w:marLeft w:val="0"/>
              <w:marRight w:val="0"/>
              <w:marTop w:val="0"/>
              <w:marBottom w:val="0"/>
              <w:divBdr>
                <w:top w:val="none" w:sz="0" w:space="0" w:color="auto"/>
                <w:left w:val="none" w:sz="0" w:space="0" w:color="auto"/>
                <w:bottom w:val="none" w:sz="0" w:space="0" w:color="auto"/>
                <w:right w:val="none" w:sz="0" w:space="0" w:color="auto"/>
              </w:divBdr>
            </w:div>
          </w:divsChild>
        </w:div>
        <w:div w:id="1589851230">
          <w:marLeft w:val="0"/>
          <w:marRight w:val="0"/>
          <w:marTop w:val="0"/>
          <w:marBottom w:val="0"/>
          <w:divBdr>
            <w:top w:val="none" w:sz="0" w:space="0" w:color="auto"/>
            <w:left w:val="none" w:sz="0" w:space="0" w:color="auto"/>
            <w:bottom w:val="none" w:sz="0" w:space="0" w:color="auto"/>
            <w:right w:val="none" w:sz="0" w:space="0" w:color="auto"/>
          </w:divBdr>
          <w:divsChild>
            <w:div w:id="17156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9399">
      <w:bodyDiv w:val="1"/>
      <w:marLeft w:val="0"/>
      <w:marRight w:val="0"/>
      <w:marTop w:val="0"/>
      <w:marBottom w:val="0"/>
      <w:divBdr>
        <w:top w:val="none" w:sz="0" w:space="0" w:color="auto"/>
        <w:left w:val="none" w:sz="0" w:space="0" w:color="auto"/>
        <w:bottom w:val="none" w:sz="0" w:space="0" w:color="auto"/>
        <w:right w:val="none" w:sz="0" w:space="0" w:color="auto"/>
      </w:divBdr>
    </w:div>
    <w:div w:id="931359110">
      <w:bodyDiv w:val="1"/>
      <w:marLeft w:val="0"/>
      <w:marRight w:val="0"/>
      <w:marTop w:val="0"/>
      <w:marBottom w:val="0"/>
      <w:divBdr>
        <w:top w:val="none" w:sz="0" w:space="0" w:color="auto"/>
        <w:left w:val="none" w:sz="0" w:space="0" w:color="auto"/>
        <w:bottom w:val="none" w:sz="0" w:space="0" w:color="auto"/>
        <w:right w:val="none" w:sz="0" w:space="0" w:color="auto"/>
      </w:divBdr>
    </w:div>
    <w:div w:id="994989022">
      <w:bodyDiv w:val="1"/>
      <w:marLeft w:val="0"/>
      <w:marRight w:val="0"/>
      <w:marTop w:val="0"/>
      <w:marBottom w:val="0"/>
      <w:divBdr>
        <w:top w:val="none" w:sz="0" w:space="0" w:color="auto"/>
        <w:left w:val="none" w:sz="0" w:space="0" w:color="auto"/>
        <w:bottom w:val="none" w:sz="0" w:space="0" w:color="auto"/>
        <w:right w:val="none" w:sz="0" w:space="0" w:color="auto"/>
      </w:divBdr>
    </w:div>
    <w:div w:id="1048723160">
      <w:bodyDiv w:val="1"/>
      <w:marLeft w:val="0"/>
      <w:marRight w:val="0"/>
      <w:marTop w:val="0"/>
      <w:marBottom w:val="0"/>
      <w:divBdr>
        <w:top w:val="none" w:sz="0" w:space="0" w:color="auto"/>
        <w:left w:val="none" w:sz="0" w:space="0" w:color="auto"/>
        <w:bottom w:val="none" w:sz="0" w:space="0" w:color="auto"/>
        <w:right w:val="none" w:sz="0" w:space="0" w:color="auto"/>
      </w:divBdr>
    </w:div>
    <w:div w:id="1117287587">
      <w:bodyDiv w:val="1"/>
      <w:marLeft w:val="0"/>
      <w:marRight w:val="0"/>
      <w:marTop w:val="0"/>
      <w:marBottom w:val="0"/>
      <w:divBdr>
        <w:top w:val="none" w:sz="0" w:space="0" w:color="auto"/>
        <w:left w:val="none" w:sz="0" w:space="0" w:color="auto"/>
        <w:bottom w:val="none" w:sz="0" w:space="0" w:color="auto"/>
        <w:right w:val="none" w:sz="0" w:space="0" w:color="auto"/>
      </w:divBdr>
    </w:div>
    <w:div w:id="1233352052">
      <w:bodyDiv w:val="1"/>
      <w:marLeft w:val="0"/>
      <w:marRight w:val="0"/>
      <w:marTop w:val="0"/>
      <w:marBottom w:val="0"/>
      <w:divBdr>
        <w:top w:val="none" w:sz="0" w:space="0" w:color="auto"/>
        <w:left w:val="none" w:sz="0" w:space="0" w:color="auto"/>
        <w:bottom w:val="none" w:sz="0" w:space="0" w:color="auto"/>
        <w:right w:val="none" w:sz="0" w:space="0" w:color="auto"/>
      </w:divBdr>
    </w:div>
    <w:div w:id="1300260809">
      <w:bodyDiv w:val="1"/>
      <w:marLeft w:val="0"/>
      <w:marRight w:val="0"/>
      <w:marTop w:val="0"/>
      <w:marBottom w:val="0"/>
      <w:divBdr>
        <w:top w:val="none" w:sz="0" w:space="0" w:color="auto"/>
        <w:left w:val="none" w:sz="0" w:space="0" w:color="auto"/>
        <w:bottom w:val="none" w:sz="0" w:space="0" w:color="auto"/>
        <w:right w:val="none" w:sz="0" w:space="0" w:color="auto"/>
      </w:divBdr>
    </w:div>
    <w:div w:id="1305357994">
      <w:bodyDiv w:val="1"/>
      <w:marLeft w:val="0"/>
      <w:marRight w:val="0"/>
      <w:marTop w:val="0"/>
      <w:marBottom w:val="0"/>
      <w:divBdr>
        <w:top w:val="none" w:sz="0" w:space="0" w:color="auto"/>
        <w:left w:val="none" w:sz="0" w:space="0" w:color="auto"/>
        <w:bottom w:val="none" w:sz="0" w:space="0" w:color="auto"/>
        <w:right w:val="none" w:sz="0" w:space="0" w:color="auto"/>
      </w:divBdr>
      <w:divsChild>
        <w:div w:id="700669366">
          <w:marLeft w:val="0"/>
          <w:marRight w:val="0"/>
          <w:marTop w:val="0"/>
          <w:marBottom w:val="0"/>
          <w:divBdr>
            <w:top w:val="none" w:sz="0" w:space="0" w:color="auto"/>
            <w:left w:val="none" w:sz="0" w:space="0" w:color="auto"/>
            <w:bottom w:val="none" w:sz="0" w:space="0" w:color="auto"/>
            <w:right w:val="none" w:sz="0" w:space="0" w:color="auto"/>
          </w:divBdr>
          <w:divsChild>
            <w:div w:id="724763192">
              <w:marLeft w:val="0"/>
              <w:marRight w:val="0"/>
              <w:marTop w:val="0"/>
              <w:marBottom w:val="0"/>
              <w:divBdr>
                <w:top w:val="none" w:sz="0" w:space="0" w:color="auto"/>
                <w:left w:val="none" w:sz="0" w:space="0" w:color="auto"/>
                <w:bottom w:val="none" w:sz="0" w:space="0" w:color="auto"/>
                <w:right w:val="none" w:sz="0" w:space="0" w:color="auto"/>
              </w:divBdr>
            </w:div>
          </w:divsChild>
        </w:div>
        <w:div w:id="688917786">
          <w:marLeft w:val="0"/>
          <w:marRight w:val="0"/>
          <w:marTop w:val="0"/>
          <w:marBottom w:val="0"/>
          <w:divBdr>
            <w:top w:val="none" w:sz="0" w:space="0" w:color="auto"/>
            <w:left w:val="none" w:sz="0" w:space="0" w:color="auto"/>
            <w:bottom w:val="none" w:sz="0" w:space="0" w:color="auto"/>
            <w:right w:val="none" w:sz="0" w:space="0" w:color="auto"/>
          </w:divBdr>
          <w:divsChild>
            <w:div w:id="1756508875">
              <w:marLeft w:val="0"/>
              <w:marRight w:val="0"/>
              <w:marTop w:val="0"/>
              <w:marBottom w:val="0"/>
              <w:divBdr>
                <w:top w:val="none" w:sz="0" w:space="0" w:color="auto"/>
                <w:left w:val="none" w:sz="0" w:space="0" w:color="auto"/>
                <w:bottom w:val="none" w:sz="0" w:space="0" w:color="auto"/>
                <w:right w:val="none" w:sz="0" w:space="0" w:color="auto"/>
              </w:divBdr>
            </w:div>
          </w:divsChild>
        </w:div>
        <w:div w:id="1388264036">
          <w:marLeft w:val="0"/>
          <w:marRight w:val="0"/>
          <w:marTop w:val="0"/>
          <w:marBottom w:val="0"/>
          <w:divBdr>
            <w:top w:val="none" w:sz="0" w:space="0" w:color="auto"/>
            <w:left w:val="none" w:sz="0" w:space="0" w:color="auto"/>
            <w:bottom w:val="none" w:sz="0" w:space="0" w:color="auto"/>
            <w:right w:val="none" w:sz="0" w:space="0" w:color="auto"/>
          </w:divBdr>
          <w:divsChild>
            <w:div w:id="281806514">
              <w:marLeft w:val="0"/>
              <w:marRight w:val="0"/>
              <w:marTop w:val="0"/>
              <w:marBottom w:val="0"/>
              <w:divBdr>
                <w:top w:val="none" w:sz="0" w:space="0" w:color="auto"/>
                <w:left w:val="none" w:sz="0" w:space="0" w:color="auto"/>
                <w:bottom w:val="none" w:sz="0" w:space="0" w:color="auto"/>
                <w:right w:val="none" w:sz="0" w:space="0" w:color="auto"/>
              </w:divBdr>
            </w:div>
          </w:divsChild>
        </w:div>
        <w:div w:id="290088248">
          <w:marLeft w:val="0"/>
          <w:marRight w:val="0"/>
          <w:marTop w:val="0"/>
          <w:marBottom w:val="0"/>
          <w:divBdr>
            <w:top w:val="none" w:sz="0" w:space="0" w:color="auto"/>
            <w:left w:val="none" w:sz="0" w:space="0" w:color="auto"/>
            <w:bottom w:val="none" w:sz="0" w:space="0" w:color="auto"/>
            <w:right w:val="none" w:sz="0" w:space="0" w:color="auto"/>
          </w:divBdr>
          <w:divsChild>
            <w:div w:id="252668300">
              <w:marLeft w:val="0"/>
              <w:marRight w:val="0"/>
              <w:marTop w:val="0"/>
              <w:marBottom w:val="0"/>
              <w:divBdr>
                <w:top w:val="none" w:sz="0" w:space="0" w:color="auto"/>
                <w:left w:val="none" w:sz="0" w:space="0" w:color="auto"/>
                <w:bottom w:val="none" w:sz="0" w:space="0" w:color="auto"/>
                <w:right w:val="none" w:sz="0" w:space="0" w:color="auto"/>
              </w:divBdr>
            </w:div>
            <w:div w:id="830215502">
              <w:marLeft w:val="0"/>
              <w:marRight w:val="0"/>
              <w:marTop w:val="0"/>
              <w:marBottom w:val="0"/>
              <w:divBdr>
                <w:top w:val="none" w:sz="0" w:space="0" w:color="auto"/>
                <w:left w:val="none" w:sz="0" w:space="0" w:color="auto"/>
                <w:bottom w:val="none" w:sz="0" w:space="0" w:color="auto"/>
                <w:right w:val="none" w:sz="0" w:space="0" w:color="auto"/>
              </w:divBdr>
              <w:divsChild>
                <w:div w:id="656961608">
                  <w:marLeft w:val="0"/>
                  <w:marRight w:val="0"/>
                  <w:marTop w:val="0"/>
                  <w:marBottom w:val="0"/>
                  <w:divBdr>
                    <w:top w:val="none" w:sz="0" w:space="0" w:color="auto"/>
                    <w:left w:val="none" w:sz="0" w:space="0" w:color="auto"/>
                    <w:bottom w:val="none" w:sz="0" w:space="0" w:color="auto"/>
                    <w:right w:val="none" w:sz="0" w:space="0" w:color="auto"/>
                  </w:divBdr>
                  <w:divsChild>
                    <w:div w:id="13617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41849">
      <w:bodyDiv w:val="1"/>
      <w:marLeft w:val="0"/>
      <w:marRight w:val="0"/>
      <w:marTop w:val="0"/>
      <w:marBottom w:val="0"/>
      <w:divBdr>
        <w:top w:val="none" w:sz="0" w:space="0" w:color="auto"/>
        <w:left w:val="none" w:sz="0" w:space="0" w:color="auto"/>
        <w:bottom w:val="none" w:sz="0" w:space="0" w:color="auto"/>
        <w:right w:val="none" w:sz="0" w:space="0" w:color="auto"/>
      </w:divBdr>
    </w:div>
    <w:div w:id="1374429340">
      <w:bodyDiv w:val="1"/>
      <w:marLeft w:val="0"/>
      <w:marRight w:val="0"/>
      <w:marTop w:val="0"/>
      <w:marBottom w:val="0"/>
      <w:divBdr>
        <w:top w:val="none" w:sz="0" w:space="0" w:color="auto"/>
        <w:left w:val="none" w:sz="0" w:space="0" w:color="auto"/>
        <w:bottom w:val="none" w:sz="0" w:space="0" w:color="auto"/>
        <w:right w:val="none" w:sz="0" w:space="0" w:color="auto"/>
      </w:divBdr>
    </w:div>
    <w:div w:id="1404839259">
      <w:bodyDiv w:val="1"/>
      <w:marLeft w:val="0"/>
      <w:marRight w:val="0"/>
      <w:marTop w:val="0"/>
      <w:marBottom w:val="0"/>
      <w:divBdr>
        <w:top w:val="none" w:sz="0" w:space="0" w:color="auto"/>
        <w:left w:val="none" w:sz="0" w:space="0" w:color="auto"/>
        <w:bottom w:val="none" w:sz="0" w:space="0" w:color="auto"/>
        <w:right w:val="none" w:sz="0" w:space="0" w:color="auto"/>
      </w:divBdr>
    </w:div>
    <w:div w:id="1438404406">
      <w:bodyDiv w:val="1"/>
      <w:marLeft w:val="0"/>
      <w:marRight w:val="0"/>
      <w:marTop w:val="0"/>
      <w:marBottom w:val="0"/>
      <w:divBdr>
        <w:top w:val="none" w:sz="0" w:space="0" w:color="auto"/>
        <w:left w:val="none" w:sz="0" w:space="0" w:color="auto"/>
        <w:bottom w:val="none" w:sz="0" w:space="0" w:color="auto"/>
        <w:right w:val="none" w:sz="0" w:space="0" w:color="auto"/>
      </w:divBdr>
    </w:div>
    <w:div w:id="1453130011">
      <w:bodyDiv w:val="1"/>
      <w:marLeft w:val="0"/>
      <w:marRight w:val="0"/>
      <w:marTop w:val="0"/>
      <w:marBottom w:val="0"/>
      <w:divBdr>
        <w:top w:val="none" w:sz="0" w:space="0" w:color="auto"/>
        <w:left w:val="none" w:sz="0" w:space="0" w:color="auto"/>
        <w:bottom w:val="none" w:sz="0" w:space="0" w:color="auto"/>
        <w:right w:val="none" w:sz="0" w:space="0" w:color="auto"/>
      </w:divBdr>
    </w:div>
    <w:div w:id="1536653080">
      <w:bodyDiv w:val="1"/>
      <w:marLeft w:val="0"/>
      <w:marRight w:val="0"/>
      <w:marTop w:val="0"/>
      <w:marBottom w:val="0"/>
      <w:divBdr>
        <w:top w:val="none" w:sz="0" w:space="0" w:color="auto"/>
        <w:left w:val="none" w:sz="0" w:space="0" w:color="auto"/>
        <w:bottom w:val="none" w:sz="0" w:space="0" w:color="auto"/>
        <w:right w:val="none" w:sz="0" w:space="0" w:color="auto"/>
      </w:divBdr>
      <w:divsChild>
        <w:div w:id="472255963">
          <w:marLeft w:val="0"/>
          <w:marRight w:val="0"/>
          <w:marTop w:val="0"/>
          <w:marBottom w:val="0"/>
          <w:divBdr>
            <w:top w:val="none" w:sz="0" w:space="0" w:color="auto"/>
            <w:left w:val="none" w:sz="0" w:space="0" w:color="auto"/>
            <w:bottom w:val="none" w:sz="0" w:space="0" w:color="auto"/>
            <w:right w:val="none" w:sz="0" w:space="0" w:color="auto"/>
          </w:divBdr>
          <w:divsChild>
            <w:div w:id="452135060">
              <w:marLeft w:val="0"/>
              <w:marRight w:val="0"/>
              <w:marTop w:val="0"/>
              <w:marBottom w:val="0"/>
              <w:divBdr>
                <w:top w:val="none" w:sz="0" w:space="0" w:color="auto"/>
                <w:left w:val="none" w:sz="0" w:space="0" w:color="auto"/>
                <w:bottom w:val="none" w:sz="0" w:space="0" w:color="auto"/>
                <w:right w:val="none" w:sz="0" w:space="0" w:color="auto"/>
              </w:divBdr>
            </w:div>
          </w:divsChild>
        </w:div>
        <w:div w:id="1084297520">
          <w:marLeft w:val="0"/>
          <w:marRight w:val="0"/>
          <w:marTop w:val="0"/>
          <w:marBottom w:val="0"/>
          <w:divBdr>
            <w:top w:val="none" w:sz="0" w:space="0" w:color="auto"/>
            <w:left w:val="none" w:sz="0" w:space="0" w:color="auto"/>
            <w:bottom w:val="none" w:sz="0" w:space="0" w:color="auto"/>
            <w:right w:val="none" w:sz="0" w:space="0" w:color="auto"/>
          </w:divBdr>
          <w:divsChild>
            <w:div w:id="1142845776">
              <w:marLeft w:val="0"/>
              <w:marRight w:val="0"/>
              <w:marTop w:val="0"/>
              <w:marBottom w:val="0"/>
              <w:divBdr>
                <w:top w:val="none" w:sz="0" w:space="0" w:color="auto"/>
                <w:left w:val="none" w:sz="0" w:space="0" w:color="auto"/>
                <w:bottom w:val="none" w:sz="0" w:space="0" w:color="auto"/>
                <w:right w:val="none" w:sz="0" w:space="0" w:color="auto"/>
              </w:divBdr>
            </w:div>
          </w:divsChild>
        </w:div>
        <w:div w:id="338851860">
          <w:marLeft w:val="0"/>
          <w:marRight w:val="0"/>
          <w:marTop w:val="0"/>
          <w:marBottom w:val="0"/>
          <w:divBdr>
            <w:top w:val="none" w:sz="0" w:space="0" w:color="auto"/>
            <w:left w:val="none" w:sz="0" w:space="0" w:color="auto"/>
            <w:bottom w:val="none" w:sz="0" w:space="0" w:color="auto"/>
            <w:right w:val="none" w:sz="0" w:space="0" w:color="auto"/>
          </w:divBdr>
          <w:divsChild>
            <w:div w:id="10623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41237">
      <w:bodyDiv w:val="1"/>
      <w:marLeft w:val="0"/>
      <w:marRight w:val="0"/>
      <w:marTop w:val="0"/>
      <w:marBottom w:val="0"/>
      <w:divBdr>
        <w:top w:val="none" w:sz="0" w:space="0" w:color="auto"/>
        <w:left w:val="none" w:sz="0" w:space="0" w:color="auto"/>
        <w:bottom w:val="none" w:sz="0" w:space="0" w:color="auto"/>
        <w:right w:val="none" w:sz="0" w:space="0" w:color="auto"/>
      </w:divBdr>
    </w:div>
    <w:div w:id="1655140182">
      <w:bodyDiv w:val="1"/>
      <w:marLeft w:val="0"/>
      <w:marRight w:val="0"/>
      <w:marTop w:val="0"/>
      <w:marBottom w:val="0"/>
      <w:divBdr>
        <w:top w:val="none" w:sz="0" w:space="0" w:color="auto"/>
        <w:left w:val="none" w:sz="0" w:space="0" w:color="auto"/>
        <w:bottom w:val="none" w:sz="0" w:space="0" w:color="auto"/>
        <w:right w:val="none" w:sz="0" w:space="0" w:color="auto"/>
      </w:divBdr>
    </w:div>
    <w:div w:id="1714497865">
      <w:bodyDiv w:val="1"/>
      <w:marLeft w:val="0"/>
      <w:marRight w:val="0"/>
      <w:marTop w:val="0"/>
      <w:marBottom w:val="0"/>
      <w:divBdr>
        <w:top w:val="none" w:sz="0" w:space="0" w:color="auto"/>
        <w:left w:val="none" w:sz="0" w:space="0" w:color="auto"/>
        <w:bottom w:val="none" w:sz="0" w:space="0" w:color="auto"/>
        <w:right w:val="none" w:sz="0" w:space="0" w:color="auto"/>
      </w:divBdr>
    </w:div>
    <w:div w:id="1738283157">
      <w:bodyDiv w:val="1"/>
      <w:marLeft w:val="0"/>
      <w:marRight w:val="0"/>
      <w:marTop w:val="0"/>
      <w:marBottom w:val="0"/>
      <w:divBdr>
        <w:top w:val="none" w:sz="0" w:space="0" w:color="auto"/>
        <w:left w:val="none" w:sz="0" w:space="0" w:color="auto"/>
        <w:bottom w:val="none" w:sz="0" w:space="0" w:color="auto"/>
        <w:right w:val="none" w:sz="0" w:space="0" w:color="auto"/>
      </w:divBdr>
    </w:div>
    <w:div w:id="1752198077">
      <w:bodyDiv w:val="1"/>
      <w:marLeft w:val="0"/>
      <w:marRight w:val="0"/>
      <w:marTop w:val="0"/>
      <w:marBottom w:val="0"/>
      <w:divBdr>
        <w:top w:val="none" w:sz="0" w:space="0" w:color="auto"/>
        <w:left w:val="none" w:sz="0" w:space="0" w:color="auto"/>
        <w:bottom w:val="none" w:sz="0" w:space="0" w:color="auto"/>
        <w:right w:val="none" w:sz="0" w:space="0" w:color="auto"/>
      </w:divBdr>
    </w:div>
    <w:div w:id="1761292146">
      <w:bodyDiv w:val="1"/>
      <w:marLeft w:val="0"/>
      <w:marRight w:val="0"/>
      <w:marTop w:val="0"/>
      <w:marBottom w:val="0"/>
      <w:divBdr>
        <w:top w:val="none" w:sz="0" w:space="0" w:color="auto"/>
        <w:left w:val="none" w:sz="0" w:space="0" w:color="auto"/>
        <w:bottom w:val="none" w:sz="0" w:space="0" w:color="auto"/>
        <w:right w:val="none" w:sz="0" w:space="0" w:color="auto"/>
      </w:divBdr>
    </w:div>
    <w:div w:id="1902405590">
      <w:bodyDiv w:val="1"/>
      <w:marLeft w:val="0"/>
      <w:marRight w:val="0"/>
      <w:marTop w:val="0"/>
      <w:marBottom w:val="0"/>
      <w:divBdr>
        <w:top w:val="none" w:sz="0" w:space="0" w:color="auto"/>
        <w:left w:val="none" w:sz="0" w:space="0" w:color="auto"/>
        <w:bottom w:val="none" w:sz="0" w:space="0" w:color="auto"/>
        <w:right w:val="none" w:sz="0" w:space="0" w:color="auto"/>
      </w:divBdr>
    </w:div>
    <w:div w:id="1903633518">
      <w:bodyDiv w:val="1"/>
      <w:marLeft w:val="0"/>
      <w:marRight w:val="0"/>
      <w:marTop w:val="0"/>
      <w:marBottom w:val="0"/>
      <w:divBdr>
        <w:top w:val="none" w:sz="0" w:space="0" w:color="auto"/>
        <w:left w:val="none" w:sz="0" w:space="0" w:color="auto"/>
        <w:bottom w:val="none" w:sz="0" w:space="0" w:color="auto"/>
        <w:right w:val="none" w:sz="0" w:space="0" w:color="auto"/>
      </w:divBdr>
      <w:divsChild>
        <w:div w:id="515271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042938">
      <w:bodyDiv w:val="1"/>
      <w:marLeft w:val="0"/>
      <w:marRight w:val="0"/>
      <w:marTop w:val="0"/>
      <w:marBottom w:val="0"/>
      <w:divBdr>
        <w:top w:val="none" w:sz="0" w:space="0" w:color="auto"/>
        <w:left w:val="none" w:sz="0" w:space="0" w:color="auto"/>
        <w:bottom w:val="none" w:sz="0" w:space="0" w:color="auto"/>
        <w:right w:val="none" w:sz="0" w:space="0" w:color="auto"/>
      </w:divBdr>
    </w:div>
    <w:div w:id="1968583805">
      <w:bodyDiv w:val="1"/>
      <w:marLeft w:val="0"/>
      <w:marRight w:val="0"/>
      <w:marTop w:val="0"/>
      <w:marBottom w:val="0"/>
      <w:divBdr>
        <w:top w:val="none" w:sz="0" w:space="0" w:color="auto"/>
        <w:left w:val="none" w:sz="0" w:space="0" w:color="auto"/>
        <w:bottom w:val="none" w:sz="0" w:space="0" w:color="auto"/>
        <w:right w:val="none" w:sz="0" w:space="0" w:color="auto"/>
      </w:divBdr>
    </w:div>
    <w:div w:id="2033073346">
      <w:bodyDiv w:val="1"/>
      <w:marLeft w:val="0"/>
      <w:marRight w:val="0"/>
      <w:marTop w:val="0"/>
      <w:marBottom w:val="0"/>
      <w:divBdr>
        <w:top w:val="none" w:sz="0" w:space="0" w:color="auto"/>
        <w:left w:val="none" w:sz="0" w:space="0" w:color="auto"/>
        <w:bottom w:val="none" w:sz="0" w:space="0" w:color="auto"/>
        <w:right w:val="none" w:sz="0" w:space="0" w:color="auto"/>
      </w:divBdr>
    </w:div>
    <w:div w:id="213995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BBDE9-D0D8-4548-AB4A-4F4388F0A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2</cp:revision>
  <cp:lastPrinted>2025-06-09T02:01:00Z</cp:lastPrinted>
  <dcterms:created xsi:type="dcterms:W3CDTF">2025-06-09T02:04:00Z</dcterms:created>
  <dcterms:modified xsi:type="dcterms:W3CDTF">2025-06-09T02:04:00Z</dcterms:modified>
</cp:coreProperties>
</file>