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77FA" w:rsidRDefault="00775E82">
      <w:pPr>
        <w:pStyle w:val="BodyText"/>
        <w:spacing w:line="240" w:lineRule="auto"/>
        <w:ind w:firstLine="0"/>
        <w:rPr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25829378" behindDoc="0" locked="0" layoutInCell="1" allowOverlap="1">
                <wp:simplePos x="0" y="0"/>
                <wp:positionH relativeFrom="page">
                  <wp:posOffset>3776345</wp:posOffset>
                </wp:positionH>
                <wp:positionV relativeFrom="paragraph">
                  <wp:posOffset>12700</wp:posOffset>
                </wp:positionV>
                <wp:extent cx="2944495" cy="399415"/>
                <wp:effectExtent l="0" t="0" r="0" b="0"/>
                <wp:wrapSquare wrapText="left"/>
                <wp:docPr id="1" name="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4495" cy="39941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A677FA" w:rsidRDefault="00775E82">
                            <w:pPr>
                              <w:pStyle w:val="BodyText"/>
                              <w:spacing w:line="276" w:lineRule="auto"/>
                              <w:ind w:firstLine="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CỘNG HÒA XÃ HỘI CHỦ NGHĨA VIỆT NAM</w:t>
                            </w: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br/>
                            </w: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  <w:u w:val="single"/>
                              </w:rPr>
                              <w:t>Đôc Lâp - Tự Do - Hạnh Phúc</w:t>
                            </w:r>
                          </w:p>
                        </w:txbxContent>
                      </wps:txbx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Shape 1" o:spid="_x0000_s1026" type="#_x0000_t202" style="position:absolute;margin-left:297.35pt;margin-top:1pt;width:231.85pt;height:31.45pt;z-index:12582937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" filled="f" stroked="f">
                <v:textbox inset="0,0,0,0">
                  <w:txbxContent>
                    <w:p w:rsidR="00A677FA" w:rsidRDefault="00775E82">
                      <w:pPr>
                        <w:pStyle w:val="BodyText"/>
                        <w:spacing w:line="276" w:lineRule="auto"/>
                        <w:ind w:firstLine="0"/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>CỘNG HÒA XÃ HỘI CHỦ NGHĨA VIỆT NAM</w:t>
                      </w: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br/>
                      </w:r>
                      <w:r>
                        <w:rPr>
                          <w:b/>
                          <w:bCs/>
                          <w:sz w:val="22"/>
                          <w:szCs w:val="22"/>
                          <w:u w:val="single"/>
                        </w:rPr>
                        <w:t>Đôc Lâp - Tự Do - Hạnh Phúc</w:t>
                      </w:r>
                    </w:p>
                  </w:txbxContent>
                </v:textbox>
                <w10:wrap type="square" side="left" anchorx="page"/>
              </v:shape>
            </w:pict>
          </mc:Fallback>
        </mc:AlternateContent>
      </w:r>
      <w:r>
        <w:rPr>
          <w:sz w:val="22"/>
          <w:szCs w:val="22"/>
        </w:rPr>
        <w:t>CÔNG TY ĐIỆN LỰC BÌNH ĐỊNH</w:t>
      </w:r>
    </w:p>
    <w:p w:rsidR="00A677FA" w:rsidRDefault="00775E82">
      <w:pPr>
        <w:pStyle w:val="BodyText"/>
        <w:spacing w:after="320" w:line="240" w:lineRule="auto"/>
        <w:ind w:firstLine="400"/>
        <w:rPr>
          <w:sz w:val="22"/>
          <w:szCs w:val="22"/>
        </w:rPr>
      </w:pPr>
      <w:r>
        <w:rPr>
          <w:b/>
          <w:bCs/>
          <w:sz w:val="22"/>
          <w:szCs w:val="22"/>
        </w:rPr>
        <w:t>ĐIỆ</w:t>
      </w:r>
      <w:r>
        <w:rPr>
          <w:b/>
          <w:bCs/>
          <w:sz w:val="22"/>
          <w:szCs w:val="22"/>
          <w:u w:val="single"/>
        </w:rPr>
        <w:t>N LƯC TUY PH</w:t>
      </w:r>
      <w:r>
        <w:rPr>
          <w:b/>
          <w:bCs/>
          <w:sz w:val="22"/>
          <w:szCs w:val="22"/>
        </w:rPr>
        <w:t>ƯỚC</w:t>
      </w:r>
    </w:p>
    <w:p w:rsidR="00A677FA" w:rsidRDefault="00775E82" w:rsidP="0086023B">
      <w:pPr>
        <w:pStyle w:val="BodyText"/>
        <w:spacing w:after="320" w:line="240" w:lineRule="auto"/>
        <w:ind w:left="2880" w:firstLine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25829380" behindDoc="0" locked="0" layoutInCell="1" allowOverlap="1">
                <wp:simplePos x="0" y="0"/>
                <wp:positionH relativeFrom="page">
                  <wp:posOffset>1115695</wp:posOffset>
                </wp:positionH>
                <wp:positionV relativeFrom="paragraph">
                  <wp:posOffset>12700</wp:posOffset>
                </wp:positionV>
                <wp:extent cx="219710" cy="201295"/>
                <wp:effectExtent l="0" t="0" r="0" b="0"/>
                <wp:wrapSquare wrapText="right"/>
                <wp:docPr id="3" name="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710" cy="20129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A677FA" w:rsidRDefault="00775E82">
                            <w:pPr>
                              <w:pStyle w:val="BodyText"/>
                              <w:spacing w:line="240" w:lineRule="auto"/>
                              <w:ind w:firstLine="0"/>
                            </w:pPr>
                            <w:r>
                              <w:t>Số:</w:t>
                            </w:r>
                          </w:p>
                        </w:txbxContent>
                      </wps:txbx>
                      <wps:bodyPr wrap="none" lIns="0" tIns="0" rIns="0" bIns="0"/>
                    </wps:wsp>
                  </a:graphicData>
                </a:graphic>
              </wp:anchor>
            </w:drawing>
          </mc:Choice>
          <mc:Fallback>
            <w:pict>
              <v:shape id="Shape 3" o:spid="_x0000_s1027" type="#_x0000_t202" style="position:absolute;left:0;text-align:left;margin-left:87.85pt;margin-top:1pt;width:17.3pt;height:15.85pt;z-index:125829380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" filled="f" stroked="f">
                <v:textbox inset="0,0,0,0">
                  <w:txbxContent>
                    <w:p w:rsidR="00A677FA" w:rsidRDefault="00775E82">
                      <w:pPr>
                        <w:pStyle w:val="BodyText"/>
                        <w:spacing w:line="240" w:lineRule="auto"/>
                        <w:ind w:firstLine="0"/>
                      </w:pPr>
                      <w:r>
                        <w:t>Số:</w:t>
                      </w:r>
                    </w:p>
                  </w:txbxContent>
                </v:textbox>
                <w10:wrap type="square" side="right" anchorx="page"/>
              </v:shape>
            </w:pict>
          </mc:Fallback>
        </mc:AlternateContent>
      </w:r>
      <w:r w:rsidR="0086023B">
        <w:rPr>
          <w:i/>
          <w:iCs/>
          <w:lang w:val="en-US"/>
        </w:rPr>
        <w:t xml:space="preserve"> </w:t>
      </w:r>
      <w:r>
        <w:rPr>
          <w:i/>
          <w:iCs/>
        </w:rPr>
        <w:t>Tuy Phước, ngày ...</w:t>
      </w:r>
    </w:p>
    <w:p w:rsidR="00A677FA" w:rsidRDefault="00775E82">
      <w:pPr>
        <w:pStyle w:val="Heading10"/>
        <w:keepNext/>
        <w:keepLines/>
      </w:pPr>
      <w:bookmarkStart w:id="0" w:name="bookmark0"/>
      <w:bookmarkStart w:id="1" w:name="bookmark1"/>
      <w:bookmarkStart w:id="2" w:name="bookmark2"/>
      <w:r>
        <w:t>TH</w:t>
      </w:r>
      <w:r w:rsidR="0086023B">
        <w:rPr>
          <w:lang w:val="en-US"/>
        </w:rPr>
        <w:t>Ô</w:t>
      </w:r>
      <w:r>
        <w:t>NG BÁO</w:t>
      </w:r>
      <w:bookmarkEnd w:id="0"/>
      <w:bookmarkEnd w:id="1"/>
      <w:bookmarkEnd w:id="2"/>
    </w:p>
    <w:p w:rsidR="00A677FA" w:rsidRDefault="00775E82">
      <w:pPr>
        <w:pStyle w:val="BodyText"/>
        <w:spacing w:after="320" w:line="240" w:lineRule="auto"/>
        <w:ind w:firstLine="0"/>
        <w:jc w:val="center"/>
      </w:pPr>
      <w:r>
        <w:t>V/v kiểm tra kỹ thuật công trình</w:t>
      </w:r>
    </w:p>
    <w:p w:rsidR="00A677FA" w:rsidRDefault="00775E82" w:rsidP="0086023B">
      <w:pPr>
        <w:pStyle w:val="BodyText"/>
        <w:spacing w:line="240" w:lineRule="auto"/>
        <w:ind w:firstLine="0"/>
      </w:pPr>
      <w:r>
        <w:t xml:space="preserve">Căn cứ hồ sơ hoàn công công trình: Di dời hệ thống điện phục vụ giải </w:t>
      </w:r>
      <w:r>
        <w:t>phóng mặt bằng - Dự án đường ven biển tỉnh Bình Định, Đoạn Cát Tiến - Diêm Vân;</w:t>
      </w:r>
    </w:p>
    <w:p w:rsidR="00A677FA" w:rsidRDefault="00775E82" w:rsidP="0086023B">
      <w:pPr>
        <w:pStyle w:val="BodyText"/>
        <w:spacing w:line="240" w:lineRule="auto"/>
        <w:ind w:firstLine="0"/>
      </w:pPr>
      <w:r>
        <w:t>Căn cứ Biên bản kiểm tra hồ sơ nghiệm thu kỹ thuật Công trình điện của P.KH&amp;KT;</w:t>
      </w:r>
    </w:p>
    <w:p w:rsidR="00A677FA" w:rsidRDefault="00775E82" w:rsidP="0086023B">
      <w:pPr>
        <w:pStyle w:val="BodyText"/>
        <w:spacing w:line="240" w:lineRule="auto"/>
        <w:ind w:firstLine="0"/>
      </w:pPr>
      <w:r>
        <w:t>Giám Đốc Điện Lực Tuy Phước thông báo triệu tập Hội đồng kiểm tra kỹ thuật nội dung như sau:</w:t>
      </w:r>
    </w:p>
    <w:p w:rsidR="00A677FA" w:rsidRDefault="00775E82" w:rsidP="0086023B">
      <w:pPr>
        <w:pStyle w:val="BodyText"/>
        <w:numPr>
          <w:ilvl w:val="0"/>
          <w:numId w:val="1"/>
        </w:numPr>
        <w:tabs>
          <w:tab w:val="left" w:pos="567"/>
          <w:tab w:val="left" w:pos="3740"/>
        </w:tabs>
        <w:spacing w:line="240" w:lineRule="auto"/>
        <w:ind w:firstLine="0"/>
      </w:pPr>
      <w:bookmarkStart w:id="3" w:name="bookmark3"/>
      <w:bookmarkEnd w:id="3"/>
      <w:r>
        <w:t>Đơn</w:t>
      </w:r>
      <w:r>
        <w:t xml:space="preserve"> vị yêu cầu nghiệm thu:</w:t>
      </w:r>
      <w:r>
        <w:tab/>
        <w:t>Công ty TNHH Hùng Phát.</w:t>
      </w:r>
    </w:p>
    <w:p w:rsidR="00A677FA" w:rsidRDefault="00775E82" w:rsidP="0086023B">
      <w:pPr>
        <w:pStyle w:val="BodyText"/>
        <w:spacing w:line="240" w:lineRule="auto"/>
        <w:ind w:firstLine="0"/>
      </w:pPr>
      <w:r>
        <w:t>Tên công trình: Di dời hệ thống điện phục vụ giải phóng mặt bằng - Dự án đường ven biển tỉnh Bình Định, Đoạn Cát Tiến - Diêm Vân;</w:t>
      </w:r>
    </w:p>
    <w:p w:rsidR="00A677FA" w:rsidRDefault="00775E82" w:rsidP="0086023B">
      <w:pPr>
        <w:pStyle w:val="BodyText"/>
        <w:spacing w:line="240" w:lineRule="auto"/>
        <w:ind w:firstLine="0"/>
      </w:pPr>
      <w:r>
        <w:t>Địa điểm: huyện Tuy Phước Tỉnh Bình Định</w:t>
      </w:r>
    </w:p>
    <w:p w:rsidR="00A677FA" w:rsidRDefault="00775E82" w:rsidP="0086023B">
      <w:pPr>
        <w:pStyle w:val="BodyText"/>
        <w:numPr>
          <w:ilvl w:val="0"/>
          <w:numId w:val="1"/>
        </w:numPr>
        <w:tabs>
          <w:tab w:val="left" w:pos="567"/>
        </w:tabs>
        <w:spacing w:line="240" w:lineRule="auto"/>
        <w:ind w:firstLine="0"/>
      </w:pPr>
      <w:bookmarkStart w:id="4" w:name="bookmark4"/>
      <w:bookmarkEnd w:id="4"/>
      <w:r>
        <w:t>Tài liệu kèm theo:</w:t>
      </w:r>
    </w:p>
    <w:p w:rsidR="00A677FA" w:rsidRDefault="00775E82" w:rsidP="0086023B">
      <w:pPr>
        <w:pStyle w:val="BodyText"/>
        <w:numPr>
          <w:ilvl w:val="0"/>
          <w:numId w:val="2"/>
        </w:numPr>
        <w:tabs>
          <w:tab w:val="left" w:pos="522"/>
        </w:tabs>
        <w:spacing w:line="240" w:lineRule="auto"/>
        <w:ind w:firstLine="0"/>
      </w:pPr>
      <w:bookmarkStart w:id="5" w:name="bookmark5"/>
      <w:bookmarkEnd w:id="5"/>
      <w:r>
        <w:t>H</w:t>
      </w:r>
      <w:r>
        <w:t>ồ sơ hoàn công</w:t>
      </w:r>
    </w:p>
    <w:p w:rsidR="0086023B" w:rsidRDefault="00775E82" w:rsidP="0086023B">
      <w:pPr>
        <w:pStyle w:val="BodyText"/>
        <w:numPr>
          <w:ilvl w:val="0"/>
          <w:numId w:val="2"/>
        </w:numPr>
        <w:tabs>
          <w:tab w:val="left" w:pos="522"/>
        </w:tabs>
        <w:spacing w:line="240" w:lineRule="auto"/>
        <w:ind w:firstLine="0"/>
      </w:pPr>
      <w:bookmarkStart w:id="6" w:name="bookmark6"/>
      <w:bookmarkEnd w:id="6"/>
      <w:r>
        <w:t xml:space="preserve">Ý </w:t>
      </w:r>
      <w:r>
        <w:t>kiến kiểm tra hồ sơ hoàn công của phòng Kế hoạch &amp; Kỹ Thuật.</w:t>
      </w:r>
    </w:p>
    <w:p w:rsidR="0086023B" w:rsidRDefault="00775E82" w:rsidP="0086023B">
      <w:pPr>
        <w:pStyle w:val="BodyText"/>
        <w:numPr>
          <w:ilvl w:val="0"/>
          <w:numId w:val="1"/>
        </w:numPr>
        <w:tabs>
          <w:tab w:val="left" w:pos="522"/>
        </w:tabs>
        <w:spacing w:line="240" w:lineRule="auto"/>
        <w:ind w:firstLine="0"/>
      </w:pPr>
      <w:r>
        <w:t>Diễn giải chi tiết:</w:t>
      </w:r>
      <w:bookmarkStart w:id="7" w:name="bookmark7"/>
      <w:bookmarkEnd w:id="7"/>
    </w:p>
    <w:p w:rsidR="00A677FA" w:rsidRDefault="00775E82" w:rsidP="0086023B">
      <w:pPr>
        <w:pStyle w:val="BodyText"/>
        <w:numPr>
          <w:ilvl w:val="0"/>
          <w:numId w:val="2"/>
        </w:numPr>
        <w:tabs>
          <w:tab w:val="left" w:pos="522"/>
        </w:tabs>
        <w:spacing w:line="240" w:lineRule="auto"/>
        <w:ind w:firstLine="0"/>
      </w:pPr>
      <w:r>
        <w:t>Chủ đầu tư: Ban QLDA Giao thông tỉnh Bình Định.</w:t>
      </w:r>
    </w:p>
    <w:p w:rsidR="00A677FA" w:rsidRDefault="00775E82" w:rsidP="0086023B">
      <w:pPr>
        <w:pStyle w:val="BodyText"/>
        <w:numPr>
          <w:ilvl w:val="0"/>
          <w:numId w:val="2"/>
        </w:numPr>
        <w:tabs>
          <w:tab w:val="left" w:pos="522"/>
        </w:tabs>
        <w:spacing w:line="240" w:lineRule="auto"/>
        <w:ind w:firstLine="0"/>
      </w:pPr>
      <w:bookmarkStart w:id="8" w:name="bookmark8"/>
      <w:bookmarkEnd w:id="8"/>
      <w:r>
        <w:t>Công trình xây dựng tại: Cầu Phước Hòa, xã Phước Hòa, Huyện Tuy Phước.</w:t>
      </w:r>
    </w:p>
    <w:p w:rsidR="00A677FA" w:rsidRDefault="00775E82" w:rsidP="0086023B">
      <w:pPr>
        <w:pStyle w:val="BodyText"/>
        <w:numPr>
          <w:ilvl w:val="0"/>
          <w:numId w:val="2"/>
        </w:numPr>
        <w:tabs>
          <w:tab w:val="left" w:pos="522"/>
        </w:tabs>
        <w:spacing w:line="240" w:lineRule="auto"/>
        <w:ind w:firstLine="0"/>
      </w:pPr>
      <w:bookmarkStart w:id="9" w:name="bookmark9"/>
      <w:bookmarkEnd w:id="9"/>
      <w:r>
        <w:t>Đ</w:t>
      </w:r>
      <w:r>
        <w:t>ơn vị xây lắp: Công ty TNHH Hùng Phát.</w:t>
      </w:r>
    </w:p>
    <w:p w:rsidR="00A677FA" w:rsidRDefault="00775E82" w:rsidP="0086023B">
      <w:pPr>
        <w:pStyle w:val="BodyText"/>
        <w:numPr>
          <w:ilvl w:val="0"/>
          <w:numId w:val="2"/>
        </w:numPr>
        <w:tabs>
          <w:tab w:val="left" w:pos="522"/>
        </w:tabs>
        <w:spacing w:after="320" w:line="240" w:lineRule="auto"/>
        <w:ind w:firstLine="0"/>
      </w:pPr>
      <w:bookmarkStart w:id="10" w:name="bookmark10"/>
      <w:bookmarkEnd w:id="10"/>
      <w:r>
        <w:t>Khối lượng ng</w:t>
      </w:r>
      <w:r>
        <w:t>hiệm thu: Di dời đường dây 22kV khoảng cột 25-27 XT471/PSO</w:t>
      </w:r>
    </w:p>
    <w:p w:rsidR="00A677FA" w:rsidRDefault="00775E82" w:rsidP="0086023B">
      <w:pPr>
        <w:pStyle w:val="BodyText"/>
        <w:tabs>
          <w:tab w:val="left" w:pos="1134"/>
        </w:tabs>
        <w:spacing w:line="240" w:lineRule="auto"/>
        <w:ind w:firstLine="0"/>
      </w:pPr>
      <w:r>
        <w:t xml:space="preserve">4. </w:t>
      </w:r>
      <w:r w:rsidR="0086023B">
        <w:rPr>
          <w:lang w:val="en-US"/>
        </w:rPr>
        <w:t xml:space="preserve">     </w:t>
      </w:r>
      <w:bookmarkStart w:id="11" w:name="_GoBack"/>
      <w:bookmarkEnd w:id="11"/>
      <w:r>
        <w:t>Thành phần và thời gian:</w:t>
      </w:r>
    </w:p>
    <w:p w:rsidR="00A677FA" w:rsidRDefault="00775E82" w:rsidP="0086023B">
      <w:pPr>
        <w:pStyle w:val="BodyText"/>
        <w:spacing w:line="240" w:lineRule="auto"/>
        <w:ind w:firstLine="0"/>
      </w:pPr>
      <w:r>
        <w:t>+ Phòng KH&amp;KT;</w:t>
      </w:r>
    </w:p>
    <w:p w:rsidR="00A677FA" w:rsidRDefault="00775E82" w:rsidP="0086023B">
      <w:pPr>
        <w:pStyle w:val="BodyText"/>
        <w:spacing w:line="240" w:lineRule="auto"/>
        <w:ind w:firstLine="0"/>
      </w:pPr>
      <w:r>
        <w:t xml:space="preserve">+ Đội </w:t>
      </w:r>
      <w:r>
        <w:rPr>
          <w:smallCaps/>
        </w:rPr>
        <w:t>QlVH</w:t>
      </w:r>
      <w:r>
        <w:t xml:space="preserve"> ĐZ&amp;TBA;</w:t>
      </w:r>
    </w:p>
    <w:p w:rsidR="00A677FA" w:rsidRDefault="00775E82" w:rsidP="0086023B">
      <w:pPr>
        <w:pStyle w:val="BodyText"/>
        <w:spacing w:after="240" w:line="240" w:lineRule="auto"/>
        <w:ind w:firstLine="0"/>
      </w:pPr>
      <w:r>
        <w:t>- Thời gian nghiệm thu: 9 giờ, thứ 3 ngày 30 tháng 5 năm 2023.</w:t>
      </w:r>
    </w:p>
    <w:p w:rsidR="00A677FA" w:rsidRDefault="00775E82" w:rsidP="0086023B">
      <w:pPr>
        <w:pStyle w:val="BodyText"/>
        <w:spacing w:line="240" w:lineRule="auto"/>
        <w:ind w:firstLine="0"/>
      </w:pPr>
      <w:r>
        <w:t xml:space="preserve">Đề nghị các thành phần tham gia đầy đủ, để việc kiểm tra kỹ thuật công </w:t>
      </w:r>
      <w:r>
        <w:t>trình đạt hiệu quả.</w:t>
      </w:r>
    </w:p>
    <w:p w:rsidR="00A677FA" w:rsidRDefault="00775E82" w:rsidP="0086023B">
      <w:pPr>
        <w:pStyle w:val="BodyText"/>
        <w:spacing w:line="240" w:lineRule="auto"/>
        <w:ind w:firstLine="0"/>
      </w:pPr>
      <w:r>
        <w:t>Trân trọng./.</w:t>
      </w:r>
    </w:p>
    <w:p w:rsidR="00A677FA" w:rsidRDefault="00775E82">
      <w:pPr>
        <w:pStyle w:val="BodyText"/>
        <w:tabs>
          <w:tab w:val="left" w:pos="5357"/>
        </w:tabs>
        <w:spacing w:line="288" w:lineRule="auto"/>
        <w:ind w:firstLine="0"/>
      </w:pPr>
      <w:r>
        <w:rPr>
          <w:b/>
          <w:bCs/>
          <w:i/>
          <w:iCs/>
          <w:sz w:val="22"/>
          <w:szCs w:val="22"/>
        </w:rPr>
        <w:t>Nơi nhận:</w:t>
      </w:r>
      <w:r>
        <w:rPr>
          <w:b/>
          <w:bCs/>
        </w:rPr>
        <w:tab/>
        <w:t>TRƯỞNG PHÒNG KINH DOANH</w:t>
      </w:r>
    </w:p>
    <w:p w:rsidR="00A677FA" w:rsidRDefault="00775E82">
      <w:pPr>
        <w:pStyle w:val="BodyText"/>
        <w:numPr>
          <w:ilvl w:val="0"/>
          <w:numId w:val="2"/>
        </w:numPr>
        <w:tabs>
          <w:tab w:val="left" w:pos="258"/>
        </w:tabs>
        <w:spacing w:line="288" w:lineRule="auto"/>
        <w:ind w:firstLine="0"/>
        <w:rPr>
          <w:sz w:val="22"/>
          <w:szCs w:val="22"/>
        </w:rPr>
      </w:pPr>
      <w:bookmarkStart w:id="12" w:name="bookmark11"/>
      <w:bookmarkEnd w:id="12"/>
      <w:r>
        <w:rPr>
          <w:sz w:val="22"/>
          <w:szCs w:val="22"/>
        </w:rPr>
        <w:t>Theo mục 4;</w:t>
      </w:r>
    </w:p>
    <w:p w:rsidR="00A677FA" w:rsidRDefault="00775E82">
      <w:pPr>
        <w:pStyle w:val="BodyText"/>
        <w:numPr>
          <w:ilvl w:val="0"/>
          <w:numId w:val="2"/>
        </w:numPr>
        <w:tabs>
          <w:tab w:val="left" w:pos="258"/>
        </w:tabs>
        <w:spacing w:after="1500" w:line="288" w:lineRule="auto"/>
        <w:ind w:firstLine="0"/>
        <w:rPr>
          <w:sz w:val="22"/>
          <w:szCs w:val="22"/>
        </w:rPr>
      </w:pPr>
      <w:bookmarkStart w:id="13" w:name="bookmark12"/>
      <w:bookmarkEnd w:id="13"/>
      <w:r>
        <w:rPr>
          <w:sz w:val="22"/>
          <w:szCs w:val="22"/>
        </w:rPr>
        <w:t>Lưu: KD.</w:t>
      </w:r>
    </w:p>
    <w:p w:rsidR="00A677FA" w:rsidRDefault="0086023B" w:rsidP="0086023B">
      <w:pPr>
        <w:pStyle w:val="BodyText"/>
        <w:spacing w:after="320" w:line="240" w:lineRule="auto"/>
        <w:ind w:right="1600" w:firstLine="0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lang w:val="en-US"/>
        </w:rPr>
        <w:t xml:space="preserve">                                                                                       </w:t>
      </w:r>
      <w:r w:rsidR="00775E82">
        <w:rPr>
          <w:b/>
          <w:bCs/>
          <w:sz w:val="26"/>
          <w:szCs w:val="26"/>
        </w:rPr>
        <w:t>Đặng Quốc Cường</w:t>
      </w:r>
    </w:p>
    <w:p w:rsidR="0086023B" w:rsidRDefault="0086023B" w:rsidP="0086023B">
      <w:pPr>
        <w:pStyle w:val="BodyText"/>
        <w:spacing w:after="320" w:line="240" w:lineRule="auto"/>
        <w:ind w:right="1600" w:firstLine="0"/>
        <w:jc w:val="center"/>
        <w:rPr>
          <w:sz w:val="26"/>
          <w:szCs w:val="26"/>
        </w:rPr>
      </w:pPr>
    </w:p>
    <w:p w:rsidR="0086023B" w:rsidRDefault="0086023B" w:rsidP="0086023B">
      <w:pPr>
        <w:pStyle w:val="BodyText"/>
        <w:spacing w:after="320" w:line="240" w:lineRule="auto"/>
        <w:ind w:right="1600" w:firstLine="0"/>
        <w:jc w:val="center"/>
        <w:rPr>
          <w:sz w:val="26"/>
          <w:szCs w:val="26"/>
        </w:rPr>
      </w:pPr>
    </w:p>
    <w:p w:rsidR="00A677FA" w:rsidRDefault="00775E82">
      <w:pPr>
        <w:pStyle w:val="BodyText"/>
        <w:spacing w:line="259" w:lineRule="auto"/>
        <w:ind w:firstLine="0"/>
        <w:jc w:val="center"/>
        <w:rPr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>Ý KIẾN PHÊ DUYỆT CỦA</w:t>
      </w:r>
      <w:r>
        <w:rPr>
          <w:b/>
          <w:bCs/>
          <w:sz w:val="26"/>
          <w:szCs w:val="26"/>
        </w:rPr>
        <w:br/>
        <w:t>GĐ ĐẶNG NHƯ HẢI</w:t>
      </w:r>
    </w:p>
    <w:sectPr w:rsidR="00A677FA" w:rsidSect="0086023B">
      <w:pgSz w:w="12240" w:h="15840"/>
      <w:pgMar w:top="1134" w:right="851" w:bottom="1701" w:left="1134" w:header="646" w:footer="612" w:gutter="0"/>
      <w:pgNumType w:start="1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75E82" w:rsidRDefault="00775E82">
      <w:r>
        <w:separator/>
      </w:r>
    </w:p>
  </w:endnote>
  <w:endnote w:type="continuationSeparator" w:id="0">
    <w:p w:rsidR="00775E82" w:rsidRDefault="00775E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75E82" w:rsidRDefault="00775E82"/>
  </w:footnote>
  <w:footnote w:type="continuationSeparator" w:id="0">
    <w:p w:rsidR="00775E82" w:rsidRDefault="00775E8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7545B0"/>
    <w:multiLevelType w:val="multilevel"/>
    <w:tmpl w:val="58D6706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B731FA3"/>
    <w:multiLevelType w:val="multilevel"/>
    <w:tmpl w:val="ED6E49E4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grammar="clean"/>
  <w:defaultTabStop w:val="720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77FA"/>
    <w:rsid w:val="00775E82"/>
    <w:rsid w:val="0086023B"/>
    <w:rsid w:val="00A67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1EA70"/>
  <w15:docId w15:val="{F3916C57-17EF-437F-BEEE-A410F5406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 Unicode MS" w:eastAsia="Arial Unicode MS" w:hAnsi="Arial Unicode MS" w:cs="Arial Unicode MS"/>
        <w:sz w:val="24"/>
        <w:szCs w:val="24"/>
        <w:lang w:val="vi-VN" w:eastAsia="vi-VN" w:bidi="vi-V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Char">
    <w:name w:val="Body Text Char"/>
    <w:basedOn w:val="DefaultParagraphFont"/>
    <w:link w:val="BodyText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  <w:shd w:val="clear" w:color="auto" w:fill="auto"/>
    </w:rPr>
  </w:style>
  <w:style w:type="character" w:customStyle="1" w:styleId="Heading1">
    <w:name w:val="Heading #1_"/>
    <w:basedOn w:val="DefaultParagraphFont"/>
    <w:link w:val="Heading1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32"/>
      <w:szCs w:val="32"/>
      <w:u w:val="none"/>
      <w:shd w:val="clear" w:color="auto" w:fill="auto"/>
    </w:rPr>
  </w:style>
  <w:style w:type="paragraph" w:styleId="BodyText">
    <w:name w:val="Body Text"/>
    <w:basedOn w:val="Normal"/>
    <w:link w:val="BodyTextChar"/>
    <w:qFormat/>
    <w:pPr>
      <w:widowControl w:val="0"/>
      <w:spacing w:line="264" w:lineRule="auto"/>
      <w:ind w:firstLine="260"/>
    </w:pPr>
    <w:rPr>
      <w:rFonts w:ascii="Times New Roman" w:eastAsia="Times New Roman" w:hAnsi="Times New Roman" w:cs="Times New Roman"/>
    </w:rPr>
  </w:style>
  <w:style w:type="paragraph" w:customStyle="1" w:styleId="Heading10">
    <w:name w:val="Heading #1"/>
    <w:basedOn w:val="Normal"/>
    <w:link w:val="Heading1"/>
    <w:pPr>
      <w:widowControl w:val="0"/>
      <w:jc w:val="center"/>
      <w:outlineLvl w:val="0"/>
    </w:pPr>
    <w:rPr>
      <w:rFonts w:ascii="Times New Roman" w:eastAsia="Times New Roman" w:hAnsi="Times New Roman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214</Words>
  <Characters>1223</Characters>
  <Application>Microsoft Office Word</Application>
  <DocSecurity>0</DocSecurity>
  <Lines>10</Lines>
  <Paragraphs>2</Paragraphs>
  <ScaleCrop>false</ScaleCrop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Đặng Quốc Cường (BDPC-TUP-KD.TP)</dc:creator>
  <cp:keywords/>
  <cp:lastModifiedBy>Linh Phan Uy</cp:lastModifiedBy>
  <cp:revision>2</cp:revision>
  <dcterms:created xsi:type="dcterms:W3CDTF">2023-05-29T09:06:00Z</dcterms:created>
  <dcterms:modified xsi:type="dcterms:W3CDTF">2023-05-29T09:12:00Z</dcterms:modified>
</cp:coreProperties>
</file>