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8364" w:type="dxa"/>
        <w:tblLook w:val="04A0" w:firstRow="1" w:lastRow="0" w:firstColumn="1" w:lastColumn="0" w:noHBand="0" w:noVBand="1"/>
      </w:tblPr>
      <w:tblGrid>
        <w:gridCol w:w="1418"/>
        <w:gridCol w:w="1701"/>
        <w:gridCol w:w="2126"/>
        <w:gridCol w:w="1418"/>
        <w:gridCol w:w="1701"/>
      </w:tblGrid>
      <w:tr w:rsidR="00C06F0E" w:rsidRPr="00C14AAA" w14:paraId="73E3B913" w14:textId="77777777" w:rsidTr="00994B1A">
        <w:trPr>
          <w:trHeight w:val="397"/>
        </w:trPr>
        <w:tc>
          <w:tcPr>
            <w:tcW w:w="8364" w:type="dxa"/>
            <w:gridSpan w:val="5"/>
            <w:tcBorders>
              <w:top w:val="nil"/>
              <w:left w:val="nil"/>
              <w:bottom w:val="nil"/>
              <w:right w:val="nil"/>
            </w:tcBorders>
            <w:vAlign w:val="center"/>
          </w:tcPr>
          <w:p w14:paraId="3153B8C2" w14:textId="1DE603FD" w:rsidR="00C06F0E" w:rsidRPr="00C14AAA" w:rsidRDefault="00C06F0E" w:rsidP="00994B1A">
            <w:pPr>
              <w:tabs>
                <w:tab w:val="left" w:pos="854"/>
              </w:tabs>
              <w:adjustRightInd w:val="0"/>
              <w:snapToGrid w:val="0"/>
              <w:spacing w:line="276" w:lineRule="auto"/>
              <w:rPr>
                <w:rFonts w:cs="Times New Roman"/>
                <w:sz w:val="21"/>
                <w:szCs w:val="21"/>
              </w:rPr>
            </w:pPr>
            <w:r w:rsidRPr="00C14AAA">
              <w:rPr>
                <w:rFonts w:cs="Times New Roman"/>
                <w:sz w:val="21"/>
                <w:szCs w:val="21"/>
              </w:rPr>
              <w:t>20</w:t>
            </w:r>
            <w:r w:rsidR="00C14AAA" w:rsidRPr="00C14AAA">
              <w:rPr>
                <w:rFonts w:cs="Times New Roman" w:hint="eastAsia"/>
                <w:sz w:val="21"/>
                <w:szCs w:val="21"/>
              </w:rPr>
              <w:t>26</w:t>
            </w:r>
            <w:r w:rsidRPr="00C14AAA">
              <w:rPr>
                <w:rFonts w:cs="Times New Roman"/>
                <w:sz w:val="21"/>
                <w:szCs w:val="21"/>
              </w:rPr>
              <w:t>届硕士专业学位研究生学位论文</w:t>
            </w:r>
          </w:p>
        </w:tc>
      </w:tr>
      <w:tr w:rsidR="00C06F0E" w:rsidRPr="00C14AAA" w14:paraId="48A9FF88" w14:textId="77777777" w:rsidTr="00994B1A">
        <w:trPr>
          <w:trHeight w:val="397"/>
        </w:trPr>
        <w:tc>
          <w:tcPr>
            <w:tcW w:w="1418" w:type="dxa"/>
            <w:tcBorders>
              <w:top w:val="nil"/>
              <w:left w:val="nil"/>
              <w:bottom w:val="nil"/>
              <w:right w:val="nil"/>
            </w:tcBorders>
            <w:vAlign w:val="center"/>
          </w:tcPr>
          <w:p w14:paraId="023FFC80" w14:textId="77777777" w:rsidR="00C06F0E" w:rsidRPr="00C14AAA" w:rsidRDefault="00C06F0E" w:rsidP="00994B1A">
            <w:pPr>
              <w:snapToGrid w:val="0"/>
              <w:jc w:val="center"/>
              <w:rPr>
                <w:rFonts w:cs="Times New Roman"/>
              </w:rPr>
            </w:pPr>
            <w:r w:rsidRPr="00C14AAA">
              <w:rPr>
                <w:rFonts w:cs="Times New Roman"/>
                <w:sz w:val="21"/>
                <w:szCs w:val="21"/>
              </w:rPr>
              <w:t>分 类 号：</w:t>
            </w:r>
          </w:p>
        </w:tc>
        <w:tc>
          <w:tcPr>
            <w:tcW w:w="1701" w:type="dxa"/>
            <w:tcBorders>
              <w:top w:val="nil"/>
              <w:left w:val="nil"/>
              <w:bottom w:val="single" w:sz="4" w:space="0" w:color="auto"/>
              <w:right w:val="nil"/>
            </w:tcBorders>
            <w:vAlign w:val="center"/>
          </w:tcPr>
          <w:p w14:paraId="6BC671DF" w14:textId="77777777" w:rsidR="00C06F0E" w:rsidRPr="00C14AAA" w:rsidRDefault="00C06F0E" w:rsidP="00994B1A">
            <w:pPr>
              <w:snapToGrid w:val="0"/>
              <w:jc w:val="center"/>
              <w:rPr>
                <w:rFonts w:cs="Times New Roman"/>
                <w:sz w:val="21"/>
                <w:szCs w:val="21"/>
              </w:rPr>
            </w:pPr>
          </w:p>
        </w:tc>
        <w:tc>
          <w:tcPr>
            <w:tcW w:w="2126" w:type="dxa"/>
            <w:tcBorders>
              <w:top w:val="nil"/>
              <w:left w:val="nil"/>
              <w:bottom w:val="nil"/>
              <w:right w:val="nil"/>
            </w:tcBorders>
            <w:vAlign w:val="center"/>
          </w:tcPr>
          <w:p w14:paraId="370B5AC5" w14:textId="77777777" w:rsidR="00C06F0E" w:rsidRPr="00C14AAA" w:rsidRDefault="00C06F0E" w:rsidP="00994B1A">
            <w:pPr>
              <w:snapToGrid w:val="0"/>
              <w:rPr>
                <w:rFonts w:cs="Times New Roman"/>
                <w:iCs/>
                <w:sz w:val="21"/>
                <w:szCs w:val="21"/>
              </w:rPr>
            </w:pPr>
          </w:p>
        </w:tc>
        <w:tc>
          <w:tcPr>
            <w:tcW w:w="1418" w:type="dxa"/>
            <w:tcBorders>
              <w:top w:val="nil"/>
              <w:left w:val="nil"/>
              <w:bottom w:val="nil"/>
              <w:right w:val="nil"/>
            </w:tcBorders>
            <w:vAlign w:val="center"/>
          </w:tcPr>
          <w:p w14:paraId="49A61168" w14:textId="77777777" w:rsidR="00C06F0E" w:rsidRPr="00C14AAA" w:rsidRDefault="00C06F0E" w:rsidP="00994B1A">
            <w:pPr>
              <w:snapToGrid w:val="0"/>
              <w:jc w:val="center"/>
              <w:rPr>
                <w:rFonts w:cs="Times New Roman"/>
                <w:sz w:val="21"/>
                <w:szCs w:val="21"/>
              </w:rPr>
            </w:pPr>
            <w:r w:rsidRPr="00C14AAA">
              <w:rPr>
                <w:rFonts w:cs="Times New Roman"/>
                <w:sz w:val="21"/>
                <w:szCs w:val="21"/>
              </w:rPr>
              <w:t>学校代码：</w:t>
            </w:r>
          </w:p>
        </w:tc>
        <w:tc>
          <w:tcPr>
            <w:tcW w:w="1701" w:type="dxa"/>
            <w:tcBorders>
              <w:top w:val="nil"/>
              <w:left w:val="nil"/>
              <w:bottom w:val="single" w:sz="4" w:space="0" w:color="auto"/>
              <w:right w:val="nil"/>
            </w:tcBorders>
            <w:vAlign w:val="center"/>
          </w:tcPr>
          <w:p w14:paraId="02F69475" w14:textId="77777777" w:rsidR="00C06F0E" w:rsidRPr="00C14AAA" w:rsidRDefault="00C06F0E" w:rsidP="00994B1A">
            <w:pPr>
              <w:snapToGrid w:val="0"/>
              <w:jc w:val="center"/>
              <w:rPr>
                <w:rFonts w:cs="Times New Roman"/>
                <w:sz w:val="21"/>
                <w:szCs w:val="21"/>
              </w:rPr>
            </w:pPr>
            <w:r w:rsidRPr="00C14AAA">
              <w:rPr>
                <w:rFonts w:cs="Times New Roman"/>
                <w:sz w:val="21"/>
                <w:szCs w:val="21"/>
              </w:rPr>
              <w:t>10269</w:t>
            </w:r>
          </w:p>
        </w:tc>
      </w:tr>
      <w:tr w:rsidR="00C06F0E" w:rsidRPr="00C14AAA" w14:paraId="7635BD2F" w14:textId="77777777" w:rsidTr="00994B1A">
        <w:trPr>
          <w:trHeight w:val="397"/>
        </w:trPr>
        <w:tc>
          <w:tcPr>
            <w:tcW w:w="1418" w:type="dxa"/>
            <w:tcBorders>
              <w:top w:val="nil"/>
              <w:left w:val="nil"/>
              <w:bottom w:val="nil"/>
              <w:right w:val="nil"/>
            </w:tcBorders>
            <w:vAlign w:val="center"/>
          </w:tcPr>
          <w:p w14:paraId="3CBCD2A2" w14:textId="77777777" w:rsidR="00C06F0E" w:rsidRPr="00C14AAA" w:rsidRDefault="00C06F0E" w:rsidP="00994B1A">
            <w:pPr>
              <w:snapToGrid w:val="0"/>
              <w:jc w:val="center"/>
              <w:rPr>
                <w:rFonts w:cs="Times New Roman"/>
              </w:rPr>
            </w:pPr>
            <w:r w:rsidRPr="00C14AAA">
              <w:rPr>
                <w:rFonts w:cs="Times New Roman"/>
                <w:sz w:val="21"/>
                <w:szCs w:val="21"/>
              </w:rPr>
              <w:t>密    级：</w:t>
            </w:r>
          </w:p>
        </w:tc>
        <w:tc>
          <w:tcPr>
            <w:tcW w:w="1701" w:type="dxa"/>
            <w:tcBorders>
              <w:top w:val="single" w:sz="4" w:space="0" w:color="auto"/>
              <w:left w:val="nil"/>
              <w:bottom w:val="single" w:sz="4" w:space="0" w:color="auto"/>
              <w:right w:val="nil"/>
            </w:tcBorders>
            <w:vAlign w:val="center"/>
          </w:tcPr>
          <w:p w14:paraId="32E9739C" w14:textId="77777777" w:rsidR="00C06F0E" w:rsidRPr="00C14AAA" w:rsidRDefault="00C06F0E" w:rsidP="00994B1A">
            <w:pPr>
              <w:snapToGrid w:val="0"/>
              <w:jc w:val="center"/>
              <w:rPr>
                <w:rFonts w:cs="Times New Roman"/>
                <w:sz w:val="21"/>
                <w:szCs w:val="21"/>
              </w:rPr>
            </w:pPr>
          </w:p>
        </w:tc>
        <w:tc>
          <w:tcPr>
            <w:tcW w:w="2126" w:type="dxa"/>
            <w:tcBorders>
              <w:top w:val="nil"/>
              <w:left w:val="nil"/>
              <w:bottom w:val="nil"/>
              <w:right w:val="nil"/>
            </w:tcBorders>
            <w:vAlign w:val="center"/>
          </w:tcPr>
          <w:p w14:paraId="4104EA95" w14:textId="77777777" w:rsidR="00C06F0E" w:rsidRPr="00C14AAA" w:rsidRDefault="00C06F0E" w:rsidP="00994B1A">
            <w:pPr>
              <w:snapToGrid w:val="0"/>
              <w:rPr>
                <w:rFonts w:cs="Times New Roman"/>
                <w:iCs/>
                <w:sz w:val="21"/>
                <w:szCs w:val="21"/>
              </w:rPr>
            </w:pPr>
          </w:p>
        </w:tc>
        <w:tc>
          <w:tcPr>
            <w:tcW w:w="1418" w:type="dxa"/>
            <w:tcBorders>
              <w:top w:val="nil"/>
              <w:left w:val="nil"/>
              <w:bottom w:val="nil"/>
              <w:right w:val="nil"/>
            </w:tcBorders>
            <w:vAlign w:val="center"/>
          </w:tcPr>
          <w:p w14:paraId="74A837D5" w14:textId="77777777" w:rsidR="00C06F0E" w:rsidRPr="00C14AAA" w:rsidRDefault="00C06F0E" w:rsidP="00994B1A">
            <w:pPr>
              <w:snapToGrid w:val="0"/>
              <w:jc w:val="center"/>
              <w:rPr>
                <w:rFonts w:cs="Times New Roman"/>
                <w:sz w:val="21"/>
                <w:szCs w:val="21"/>
              </w:rPr>
            </w:pPr>
            <w:r w:rsidRPr="00C14AAA">
              <w:rPr>
                <w:rFonts w:cs="Times New Roman"/>
                <w:sz w:val="21"/>
                <w:szCs w:val="21"/>
              </w:rPr>
              <w:t>学    号：</w:t>
            </w:r>
          </w:p>
        </w:tc>
        <w:tc>
          <w:tcPr>
            <w:tcW w:w="1701" w:type="dxa"/>
            <w:tcBorders>
              <w:top w:val="single" w:sz="4" w:space="0" w:color="auto"/>
              <w:left w:val="nil"/>
              <w:bottom w:val="single" w:sz="4" w:space="0" w:color="auto"/>
              <w:right w:val="nil"/>
            </w:tcBorders>
            <w:vAlign w:val="center"/>
          </w:tcPr>
          <w:p w14:paraId="7472E12F" w14:textId="1BF48F58" w:rsidR="00C06F0E" w:rsidRPr="00C14AAA" w:rsidRDefault="00C06F0E" w:rsidP="00994B1A">
            <w:pPr>
              <w:snapToGrid w:val="0"/>
              <w:jc w:val="center"/>
              <w:rPr>
                <w:rFonts w:cs="Times New Roman"/>
                <w:sz w:val="21"/>
                <w:szCs w:val="21"/>
              </w:rPr>
            </w:pPr>
          </w:p>
        </w:tc>
      </w:tr>
    </w:tbl>
    <w:p w14:paraId="06A7B0AF" w14:textId="77777777" w:rsidR="00C06F0E" w:rsidRPr="00C14AAA" w:rsidRDefault="00C06F0E" w:rsidP="00C06F0E">
      <w:pPr>
        <w:rPr>
          <w:rFonts w:cs="Times New Roman"/>
        </w:rPr>
      </w:pPr>
    </w:p>
    <w:tbl>
      <w:tblPr>
        <w:tblStyle w:val="af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
        <w:gridCol w:w="462"/>
        <w:gridCol w:w="7667"/>
        <w:gridCol w:w="130"/>
      </w:tblGrid>
      <w:tr w:rsidR="00C06F0E" w:rsidRPr="00C14AAA" w14:paraId="166188BE" w14:textId="77777777" w:rsidTr="00FE028E">
        <w:trPr>
          <w:gridBefore w:val="1"/>
          <w:wBefore w:w="105" w:type="dxa"/>
        </w:trPr>
        <w:tc>
          <w:tcPr>
            <w:tcW w:w="8259" w:type="dxa"/>
            <w:gridSpan w:val="3"/>
            <w:vAlign w:val="center"/>
          </w:tcPr>
          <w:p w14:paraId="6A31DFBF" w14:textId="77777777" w:rsidR="00C06F0E" w:rsidRPr="00C14AAA" w:rsidRDefault="00C06F0E" w:rsidP="00994B1A">
            <w:pPr>
              <w:jc w:val="center"/>
              <w:rPr>
                <w:rFonts w:cs="Times New Roman"/>
              </w:rPr>
            </w:pPr>
            <w:r w:rsidRPr="00C14AAA">
              <w:rPr>
                <w:rFonts w:cs="Times New Roman"/>
                <w:b/>
                <w:bCs/>
                <w:noProof/>
              </w:rPr>
              <w:drawing>
                <wp:inline distT="0" distB="0" distL="0" distR="0" wp14:anchorId="57B8D6AE" wp14:editId="6910AB6C">
                  <wp:extent cx="2879725" cy="583565"/>
                  <wp:effectExtent l="0" t="0" r="3175" b="635"/>
                  <wp:docPr id="999024878" name="图片 999024878" descr="C:\Users\balen\AppData\Local\Microsoft\Windows\INetCache\Content.Word\logo.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balen\AppData\Local\Microsoft\Windows\INetCache\Content.Word\logo.wm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80000" cy="583986"/>
                          </a:xfrm>
                          <a:prstGeom prst="rect">
                            <a:avLst/>
                          </a:prstGeom>
                          <a:noFill/>
                          <a:ln>
                            <a:noFill/>
                          </a:ln>
                        </pic:spPr>
                      </pic:pic>
                    </a:graphicData>
                  </a:graphic>
                </wp:inline>
              </w:drawing>
            </w:r>
          </w:p>
        </w:tc>
      </w:tr>
      <w:tr w:rsidR="00C06F0E" w:rsidRPr="00C14AAA" w14:paraId="224AFC28" w14:textId="77777777" w:rsidTr="00FE028E">
        <w:trPr>
          <w:gridBefore w:val="1"/>
          <w:wBefore w:w="105" w:type="dxa"/>
        </w:trPr>
        <w:tc>
          <w:tcPr>
            <w:tcW w:w="8259" w:type="dxa"/>
            <w:gridSpan w:val="3"/>
            <w:vAlign w:val="center"/>
          </w:tcPr>
          <w:p w14:paraId="36C79925" w14:textId="77777777" w:rsidR="00C06F0E" w:rsidRPr="00C14AAA" w:rsidRDefault="00C06F0E" w:rsidP="00994B1A">
            <w:pPr>
              <w:jc w:val="center"/>
              <w:rPr>
                <w:rFonts w:cs="Times New Roman"/>
              </w:rPr>
            </w:pPr>
            <w:r w:rsidRPr="00C14AAA">
              <w:rPr>
                <w:rFonts w:cs="Times New Roman"/>
                <w:sz w:val="21"/>
                <w:szCs w:val="21"/>
              </w:rPr>
              <w:t>East China Normal University</w:t>
            </w:r>
          </w:p>
        </w:tc>
      </w:tr>
      <w:tr w:rsidR="00C06F0E" w:rsidRPr="00C14AAA" w14:paraId="06128EAD" w14:textId="77777777" w:rsidTr="00FE028E">
        <w:trPr>
          <w:gridBefore w:val="1"/>
          <w:wBefore w:w="105" w:type="dxa"/>
        </w:trPr>
        <w:tc>
          <w:tcPr>
            <w:tcW w:w="8259" w:type="dxa"/>
            <w:gridSpan w:val="3"/>
            <w:vAlign w:val="center"/>
          </w:tcPr>
          <w:p w14:paraId="31B84A99" w14:textId="77777777" w:rsidR="00C06F0E" w:rsidRPr="00C14AAA" w:rsidRDefault="00C06F0E" w:rsidP="00994B1A">
            <w:pPr>
              <w:jc w:val="center"/>
              <w:rPr>
                <w:rFonts w:cs="Times New Roman"/>
              </w:rPr>
            </w:pPr>
            <w:r w:rsidRPr="00C14AAA">
              <w:rPr>
                <w:rFonts w:cs="Times New Roman"/>
                <w:b/>
                <w:bCs/>
                <w:sz w:val="21"/>
                <w:szCs w:val="21"/>
              </w:rPr>
              <w:t>硕士专业学位论文</w:t>
            </w:r>
          </w:p>
        </w:tc>
      </w:tr>
      <w:tr w:rsidR="00C06F0E" w:rsidRPr="00C14AAA" w14:paraId="1CF2A3B5" w14:textId="77777777" w:rsidTr="00FE028E">
        <w:trPr>
          <w:gridBefore w:val="1"/>
          <w:wBefore w:w="105" w:type="dxa"/>
        </w:trPr>
        <w:tc>
          <w:tcPr>
            <w:tcW w:w="8259" w:type="dxa"/>
            <w:gridSpan w:val="3"/>
            <w:vAlign w:val="center"/>
          </w:tcPr>
          <w:p w14:paraId="10F83414" w14:textId="77777777" w:rsidR="00C06F0E" w:rsidRPr="00C14AAA" w:rsidRDefault="00C06F0E" w:rsidP="00994B1A">
            <w:pPr>
              <w:adjustRightInd w:val="0"/>
              <w:snapToGrid w:val="0"/>
              <w:spacing w:line="360" w:lineRule="auto"/>
              <w:jc w:val="center"/>
              <w:rPr>
                <w:rFonts w:cs="Times New Roman"/>
                <w:b/>
                <w:bCs/>
                <w:sz w:val="21"/>
                <w:szCs w:val="21"/>
              </w:rPr>
            </w:pPr>
            <w:r w:rsidRPr="00C14AAA">
              <w:rPr>
                <w:rFonts w:cs="Times New Roman"/>
                <w:b/>
                <w:bCs/>
                <w:sz w:val="21"/>
                <w:szCs w:val="21"/>
              </w:rPr>
              <w:t>Master’s Degree Thesis (Professional)</w:t>
            </w:r>
          </w:p>
        </w:tc>
      </w:tr>
      <w:tr w:rsidR="00FE028E" w:rsidRPr="00C14AAA" w14:paraId="70888EDE" w14:textId="77777777" w:rsidTr="00FE028E">
        <w:tblPrEx>
          <w:jc w:val="center"/>
        </w:tblPrEx>
        <w:trPr>
          <w:gridAfter w:val="1"/>
          <w:wAfter w:w="130" w:type="dxa"/>
          <w:trHeight w:val="1020"/>
          <w:jc w:val="center"/>
        </w:trPr>
        <w:tc>
          <w:tcPr>
            <w:tcW w:w="567" w:type="dxa"/>
            <w:gridSpan w:val="2"/>
          </w:tcPr>
          <w:p w14:paraId="306DC624" w14:textId="77777777" w:rsidR="00FE028E" w:rsidRPr="00C14AAA" w:rsidRDefault="00FE028E" w:rsidP="0057779B">
            <w:pPr>
              <w:adjustRightInd w:val="0"/>
              <w:snapToGrid w:val="0"/>
              <w:spacing w:beforeLines="50" w:before="156" w:line="360" w:lineRule="auto"/>
              <w:ind w:leftChars="-336" w:left="-806" w:rightChars="76" w:right="182" w:firstLineChars="152" w:firstLine="806"/>
              <w:jc w:val="distribute"/>
              <w:rPr>
                <w:rFonts w:cs="Times New Roman"/>
                <w:b/>
                <w:bCs/>
                <w:iCs/>
                <w:sz w:val="52"/>
                <w:szCs w:val="52"/>
              </w:rPr>
            </w:pPr>
          </w:p>
        </w:tc>
        <w:tc>
          <w:tcPr>
            <w:tcW w:w="7667" w:type="dxa"/>
            <w:tcBorders>
              <w:bottom w:val="single" w:sz="4" w:space="0" w:color="auto"/>
            </w:tcBorders>
            <w:vAlign w:val="center"/>
          </w:tcPr>
          <w:p w14:paraId="7E572738" w14:textId="77777777" w:rsidR="00FE028E" w:rsidRPr="00C14AAA" w:rsidRDefault="00FE028E" w:rsidP="0057779B">
            <w:pPr>
              <w:adjustRightInd w:val="0"/>
              <w:snapToGrid w:val="0"/>
              <w:spacing w:beforeLines="50" w:before="156" w:line="360" w:lineRule="auto"/>
              <w:ind w:rightChars="76" w:right="182"/>
              <w:jc w:val="distribute"/>
              <w:rPr>
                <w:rFonts w:cs="Times New Roman"/>
                <w:b/>
                <w:bCs/>
                <w:sz w:val="52"/>
                <w:szCs w:val="52"/>
              </w:rPr>
            </w:pPr>
            <w:r w:rsidRPr="00C14AAA">
              <w:rPr>
                <w:rFonts w:cs="Times New Roman"/>
                <w:b/>
                <w:bCs/>
                <w:iCs/>
                <w:sz w:val="52"/>
                <w:szCs w:val="52"/>
              </w:rPr>
              <w:t>基于双向LSTM与规则融合的</w:t>
            </w:r>
          </w:p>
        </w:tc>
      </w:tr>
      <w:tr w:rsidR="00FE028E" w:rsidRPr="00C14AAA" w14:paraId="7BB57761" w14:textId="77777777" w:rsidTr="00FE028E">
        <w:tblPrEx>
          <w:jc w:val="center"/>
        </w:tblPrEx>
        <w:trPr>
          <w:gridAfter w:val="1"/>
          <w:wAfter w:w="130" w:type="dxa"/>
          <w:trHeight w:val="1020"/>
          <w:jc w:val="center"/>
        </w:trPr>
        <w:tc>
          <w:tcPr>
            <w:tcW w:w="567" w:type="dxa"/>
            <w:gridSpan w:val="2"/>
          </w:tcPr>
          <w:p w14:paraId="41DDE0B2" w14:textId="77777777" w:rsidR="00FE028E" w:rsidRDefault="00FE028E" w:rsidP="0057779B">
            <w:pPr>
              <w:adjustRightInd w:val="0"/>
              <w:snapToGrid w:val="0"/>
              <w:spacing w:beforeLines="50" w:before="156" w:line="360" w:lineRule="auto"/>
              <w:ind w:leftChars="-336" w:left="-806" w:firstLineChars="152" w:firstLine="806"/>
              <w:jc w:val="distribute"/>
              <w:rPr>
                <w:rFonts w:cs="Times New Roman"/>
                <w:b/>
                <w:bCs/>
                <w:iCs/>
                <w:sz w:val="52"/>
                <w:szCs w:val="52"/>
              </w:rPr>
            </w:pPr>
          </w:p>
        </w:tc>
        <w:tc>
          <w:tcPr>
            <w:tcW w:w="7667" w:type="dxa"/>
            <w:tcBorders>
              <w:top w:val="single" w:sz="4" w:space="0" w:color="auto"/>
              <w:bottom w:val="single" w:sz="4" w:space="0" w:color="auto"/>
            </w:tcBorders>
            <w:vAlign w:val="center"/>
          </w:tcPr>
          <w:p w14:paraId="7801E4DA" w14:textId="77777777" w:rsidR="00FE028E" w:rsidRPr="00C14AAA" w:rsidRDefault="00FE028E" w:rsidP="0057779B">
            <w:pPr>
              <w:adjustRightInd w:val="0"/>
              <w:snapToGrid w:val="0"/>
              <w:spacing w:beforeLines="50" w:before="156" w:line="360" w:lineRule="auto"/>
              <w:jc w:val="distribute"/>
              <w:rPr>
                <w:rFonts w:cs="Times New Roman"/>
                <w:b/>
                <w:bCs/>
                <w:sz w:val="52"/>
                <w:szCs w:val="52"/>
              </w:rPr>
            </w:pPr>
            <w:r>
              <w:rPr>
                <w:rFonts w:cs="Times New Roman" w:hint="eastAsia"/>
                <w:b/>
                <w:bCs/>
                <w:iCs/>
                <w:sz w:val="52"/>
                <w:szCs w:val="52"/>
              </w:rPr>
              <w:t>飞行</w:t>
            </w:r>
            <w:r w:rsidRPr="00C14AAA">
              <w:rPr>
                <w:rFonts w:cs="Times New Roman"/>
                <w:b/>
                <w:bCs/>
                <w:iCs/>
                <w:sz w:val="52"/>
                <w:szCs w:val="52"/>
              </w:rPr>
              <w:t>数据异常识别研究</w:t>
            </w:r>
          </w:p>
        </w:tc>
      </w:tr>
      <w:tr w:rsidR="00FE028E" w:rsidRPr="00C14AAA" w14:paraId="746FC2D7" w14:textId="77777777" w:rsidTr="00FE028E">
        <w:tblPrEx>
          <w:jc w:val="center"/>
        </w:tblPrEx>
        <w:trPr>
          <w:gridAfter w:val="1"/>
          <w:wAfter w:w="130" w:type="dxa"/>
          <w:trHeight w:val="1020"/>
          <w:jc w:val="center"/>
        </w:trPr>
        <w:tc>
          <w:tcPr>
            <w:tcW w:w="567" w:type="dxa"/>
            <w:gridSpan w:val="2"/>
          </w:tcPr>
          <w:p w14:paraId="7BB1AB90" w14:textId="77777777" w:rsidR="00FE028E" w:rsidRPr="00C14AAA" w:rsidRDefault="00FE028E" w:rsidP="0057779B">
            <w:pPr>
              <w:adjustRightInd w:val="0"/>
              <w:snapToGrid w:val="0"/>
              <w:spacing w:beforeLines="50" w:before="156" w:line="360" w:lineRule="auto"/>
              <w:ind w:leftChars="-336" w:left="-806" w:firstLineChars="152" w:firstLine="806"/>
              <w:jc w:val="distribute"/>
              <w:rPr>
                <w:rFonts w:cs="Times New Roman"/>
                <w:b/>
                <w:bCs/>
                <w:iCs/>
                <w:sz w:val="52"/>
                <w:szCs w:val="52"/>
              </w:rPr>
            </w:pPr>
          </w:p>
        </w:tc>
        <w:tc>
          <w:tcPr>
            <w:tcW w:w="7667" w:type="dxa"/>
            <w:tcBorders>
              <w:top w:val="single" w:sz="4" w:space="0" w:color="auto"/>
              <w:bottom w:val="single" w:sz="4" w:space="0" w:color="auto"/>
            </w:tcBorders>
            <w:vAlign w:val="center"/>
          </w:tcPr>
          <w:p w14:paraId="6A0F9FBB" w14:textId="77777777" w:rsidR="00FE028E" w:rsidRPr="00C14AAA" w:rsidRDefault="00FE028E" w:rsidP="0057779B">
            <w:pPr>
              <w:adjustRightInd w:val="0"/>
              <w:snapToGrid w:val="0"/>
              <w:spacing w:beforeLines="50" w:before="156" w:line="360" w:lineRule="auto"/>
              <w:jc w:val="distribute"/>
              <w:rPr>
                <w:rFonts w:cs="Times New Roman"/>
                <w:b/>
                <w:bCs/>
                <w:iCs/>
                <w:sz w:val="52"/>
                <w:szCs w:val="52"/>
              </w:rPr>
            </w:pPr>
            <w:r w:rsidRPr="00C14AAA">
              <w:rPr>
                <w:rFonts w:cs="Times New Roman"/>
                <w:b/>
                <w:bCs/>
                <w:iCs/>
                <w:sz w:val="52"/>
                <w:szCs w:val="52"/>
              </w:rPr>
              <w:t>——以</w:t>
            </w:r>
            <w:r w:rsidRPr="009C2861">
              <w:rPr>
                <w:rFonts w:cs="Times New Roman"/>
                <w:b/>
                <w:bCs/>
                <w:iCs/>
                <w:sz w:val="52"/>
                <w:szCs w:val="52"/>
              </w:rPr>
              <w:t>“垂直加速度”</w:t>
            </w:r>
            <w:r w:rsidRPr="00C14AAA">
              <w:rPr>
                <w:rFonts w:cs="Times New Roman"/>
                <w:b/>
                <w:bCs/>
                <w:iCs/>
                <w:sz w:val="52"/>
                <w:szCs w:val="52"/>
              </w:rPr>
              <w:t>参数为例</w:t>
            </w:r>
          </w:p>
        </w:tc>
      </w:tr>
    </w:tbl>
    <w:p w14:paraId="237F1253" w14:textId="77777777" w:rsidR="00C06F0E" w:rsidRPr="00FE028E" w:rsidRDefault="00C06F0E" w:rsidP="00C06F0E">
      <w:pPr>
        <w:rPr>
          <w:rFonts w:cs="Times New Roman"/>
        </w:rPr>
      </w:pPr>
    </w:p>
    <w:p w14:paraId="32A12D04" w14:textId="77777777" w:rsidR="00C06F0E" w:rsidRPr="00C14AAA" w:rsidRDefault="00C06F0E" w:rsidP="00C06F0E">
      <w:pPr>
        <w:rPr>
          <w:rFonts w:cs="Times New Roman"/>
        </w:rPr>
      </w:pPr>
    </w:p>
    <w:p w14:paraId="6C48CD90" w14:textId="77777777" w:rsidR="00C06F0E" w:rsidRDefault="00C06F0E" w:rsidP="00C06F0E">
      <w:pPr>
        <w:rPr>
          <w:rFonts w:cs="Times New Roman"/>
        </w:rPr>
      </w:pPr>
    </w:p>
    <w:p w14:paraId="316E2AB0" w14:textId="77777777" w:rsidR="003E5039" w:rsidRDefault="003E5039" w:rsidP="00C06F0E">
      <w:pPr>
        <w:rPr>
          <w:rFonts w:cs="Times New Roman"/>
        </w:rPr>
      </w:pPr>
    </w:p>
    <w:p w14:paraId="4742D90B" w14:textId="77777777" w:rsidR="003E5039" w:rsidRPr="00C14AAA" w:rsidRDefault="003E5039" w:rsidP="00C06F0E">
      <w:pPr>
        <w:rPr>
          <w:rFonts w:cs="Times New Roman"/>
        </w:rPr>
      </w:pPr>
    </w:p>
    <w:tbl>
      <w:tblPr>
        <w:tblStyle w:val="a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5"/>
        <w:gridCol w:w="5463"/>
      </w:tblGrid>
      <w:tr w:rsidR="00C06F0E" w:rsidRPr="00C14AAA" w14:paraId="71190461" w14:textId="77777777" w:rsidTr="00994B1A">
        <w:trPr>
          <w:trHeight w:val="624"/>
          <w:jc w:val="center"/>
        </w:trPr>
        <w:tc>
          <w:tcPr>
            <w:tcW w:w="0" w:type="auto"/>
            <w:vAlign w:val="center"/>
          </w:tcPr>
          <w:p w14:paraId="400308B8" w14:textId="77777777" w:rsidR="00C06F0E" w:rsidRPr="00C14AAA" w:rsidRDefault="00C06F0E" w:rsidP="00994B1A">
            <w:pPr>
              <w:adjustRightInd w:val="0"/>
              <w:snapToGrid w:val="0"/>
              <w:spacing w:beforeLines="50" w:before="156" w:line="300" w:lineRule="auto"/>
              <w:jc w:val="center"/>
              <w:textAlignment w:val="center"/>
              <w:rPr>
                <w:rFonts w:cs="Times New Roman"/>
                <w:b/>
                <w:bCs/>
                <w:sz w:val="28"/>
              </w:rPr>
            </w:pPr>
            <w:r w:rsidRPr="00C14AAA">
              <w:rPr>
                <w:rFonts w:cs="Times New Roman"/>
                <w:b/>
                <w:bCs/>
                <w:sz w:val="28"/>
              </w:rPr>
              <w:t>院        系：</w:t>
            </w:r>
          </w:p>
        </w:tc>
        <w:tc>
          <w:tcPr>
            <w:tcW w:w="5463" w:type="dxa"/>
            <w:tcBorders>
              <w:bottom w:val="single" w:sz="4" w:space="0" w:color="auto"/>
            </w:tcBorders>
            <w:vAlign w:val="center"/>
          </w:tcPr>
          <w:p w14:paraId="4F725AFA" w14:textId="3C080B42" w:rsidR="00C06F0E" w:rsidRPr="00C14AAA" w:rsidRDefault="00C06F0E" w:rsidP="00994B1A">
            <w:pPr>
              <w:adjustRightInd w:val="0"/>
              <w:snapToGrid w:val="0"/>
              <w:spacing w:beforeLines="50" w:before="156" w:line="300" w:lineRule="auto"/>
              <w:jc w:val="center"/>
              <w:textAlignment w:val="center"/>
              <w:rPr>
                <w:rFonts w:cs="Times New Roman"/>
                <w:b/>
                <w:bCs/>
                <w:sz w:val="28"/>
              </w:rPr>
            </w:pPr>
            <w:r w:rsidRPr="00C14AAA">
              <w:rPr>
                <w:rFonts w:cs="Times New Roman"/>
                <w:b/>
                <w:bCs/>
                <w:sz w:val="28"/>
              </w:rPr>
              <w:t>统计学院</w:t>
            </w:r>
          </w:p>
        </w:tc>
      </w:tr>
      <w:tr w:rsidR="00C06F0E" w:rsidRPr="00C14AAA" w14:paraId="7EE7656F" w14:textId="77777777" w:rsidTr="00994B1A">
        <w:trPr>
          <w:trHeight w:val="624"/>
          <w:jc w:val="center"/>
        </w:trPr>
        <w:tc>
          <w:tcPr>
            <w:tcW w:w="0" w:type="auto"/>
            <w:vAlign w:val="center"/>
          </w:tcPr>
          <w:p w14:paraId="67C9FC17" w14:textId="77777777" w:rsidR="00C06F0E" w:rsidRPr="00C14AAA" w:rsidRDefault="00C06F0E" w:rsidP="00994B1A">
            <w:pPr>
              <w:adjustRightInd w:val="0"/>
              <w:snapToGrid w:val="0"/>
              <w:spacing w:beforeLines="50" w:before="156" w:line="300" w:lineRule="auto"/>
              <w:jc w:val="center"/>
              <w:textAlignment w:val="center"/>
              <w:rPr>
                <w:rFonts w:cs="Times New Roman"/>
                <w:b/>
                <w:bCs/>
                <w:sz w:val="28"/>
              </w:rPr>
            </w:pPr>
            <w:r w:rsidRPr="00C14AAA">
              <w:rPr>
                <w:rFonts w:cs="Times New Roman"/>
                <w:b/>
                <w:bCs/>
                <w:sz w:val="28"/>
              </w:rPr>
              <w:t>专业学位类别：</w:t>
            </w:r>
          </w:p>
        </w:tc>
        <w:tc>
          <w:tcPr>
            <w:tcW w:w="5463" w:type="dxa"/>
            <w:tcBorders>
              <w:top w:val="single" w:sz="4" w:space="0" w:color="auto"/>
              <w:bottom w:val="single" w:sz="4" w:space="0" w:color="auto"/>
            </w:tcBorders>
            <w:vAlign w:val="center"/>
          </w:tcPr>
          <w:p w14:paraId="4AD8EC20" w14:textId="69AB23C1" w:rsidR="00C06F0E" w:rsidRPr="00C14AAA" w:rsidRDefault="000B1A75" w:rsidP="00994B1A">
            <w:pPr>
              <w:adjustRightInd w:val="0"/>
              <w:snapToGrid w:val="0"/>
              <w:spacing w:beforeLines="50" w:before="156" w:line="300" w:lineRule="auto"/>
              <w:jc w:val="center"/>
              <w:textAlignment w:val="center"/>
              <w:rPr>
                <w:rFonts w:cs="Times New Roman"/>
                <w:b/>
                <w:bCs/>
                <w:sz w:val="28"/>
              </w:rPr>
            </w:pPr>
            <w:r>
              <w:rPr>
                <w:rFonts w:cs="Times New Roman" w:hint="eastAsia"/>
                <w:b/>
                <w:bCs/>
                <w:sz w:val="28"/>
              </w:rPr>
              <w:t>应用统计硕士</w:t>
            </w:r>
          </w:p>
        </w:tc>
      </w:tr>
      <w:tr w:rsidR="00C06F0E" w:rsidRPr="00C14AAA" w14:paraId="2CBB958B" w14:textId="77777777" w:rsidTr="00994B1A">
        <w:trPr>
          <w:trHeight w:val="624"/>
          <w:jc w:val="center"/>
        </w:trPr>
        <w:tc>
          <w:tcPr>
            <w:tcW w:w="0" w:type="auto"/>
            <w:vAlign w:val="center"/>
          </w:tcPr>
          <w:p w14:paraId="0E2B3D0D" w14:textId="77777777" w:rsidR="00C06F0E" w:rsidRPr="00C14AAA" w:rsidRDefault="00C06F0E" w:rsidP="00994B1A">
            <w:pPr>
              <w:adjustRightInd w:val="0"/>
              <w:snapToGrid w:val="0"/>
              <w:spacing w:beforeLines="50" w:before="156" w:line="300" w:lineRule="auto"/>
              <w:jc w:val="center"/>
              <w:textAlignment w:val="center"/>
              <w:rPr>
                <w:rFonts w:cs="Times New Roman"/>
                <w:b/>
                <w:bCs/>
                <w:sz w:val="28"/>
              </w:rPr>
            </w:pPr>
            <w:r w:rsidRPr="00C14AAA">
              <w:rPr>
                <w:rFonts w:cs="Times New Roman"/>
                <w:b/>
                <w:bCs/>
                <w:sz w:val="28"/>
              </w:rPr>
              <w:t>专业学位领域：</w:t>
            </w:r>
          </w:p>
        </w:tc>
        <w:tc>
          <w:tcPr>
            <w:tcW w:w="5463" w:type="dxa"/>
            <w:tcBorders>
              <w:top w:val="single" w:sz="4" w:space="0" w:color="auto"/>
              <w:bottom w:val="single" w:sz="4" w:space="0" w:color="auto"/>
            </w:tcBorders>
            <w:vAlign w:val="center"/>
          </w:tcPr>
          <w:p w14:paraId="2BD1DA97" w14:textId="162206F6" w:rsidR="00C06F0E" w:rsidRPr="00C14AAA" w:rsidRDefault="000B1A75" w:rsidP="00994B1A">
            <w:pPr>
              <w:adjustRightInd w:val="0"/>
              <w:snapToGrid w:val="0"/>
              <w:spacing w:beforeLines="50" w:before="156" w:line="300" w:lineRule="auto"/>
              <w:jc w:val="center"/>
              <w:textAlignment w:val="center"/>
              <w:rPr>
                <w:rFonts w:cs="Times New Roman"/>
                <w:b/>
                <w:bCs/>
                <w:sz w:val="28"/>
              </w:rPr>
            </w:pPr>
            <w:r>
              <w:rPr>
                <w:rFonts w:cs="Times New Roman" w:hint="eastAsia"/>
                <w:b/>
                <w:bCs/>
                <w:sz w:val="28"/>
              </w:rPr>
              <w:t>应用统计</w:t>
            </w:r>
          </w:p>
        </w:tc>
      </w:tr>
      <w:tr w:rsidR="00C06F0E" w:rsidRPr="00C14AAA" w14:paraId="085BDC6D" w14:textId="77777777" w:rsidTr="00994B1A">
        <w:trPr>
          <w:trHeight w:val="624"/>
          <w:jc w:val="center"/>
        </w:trPr>
        <w:tc>
          <w:tcPr>
            <w:tcW w:w="0" w:type="auto"/>
            <w:vAlign w:val="center"/>
          </w:tcPr>
          <w:p w14:paraId="3364C24C" w14:textId="77777777" w:rsidR="00C06F0E" w:rsidRPr="00C14AAA" w:rsidRDefault="00C06F0E" w:rsidP="00994B1A">
            <w:pPr>
              <w:adjustRightInd w:val="0"/>
              <w:snapToGrid w:val="0"/>
              <w:spacing w:beforeLines="50" w:before="156" w:line="300" w:lineRule="auto"/>
              <w:jc w:val="center"/>
              <w:textAlignment w:val="center"/>
              <w:rPr>
                <w:rFonts w:cs="Times New Roman"/>
                <w:b/>
                <w:bCs/>
                <w:sz w:val="28"/>
              </w:rPr>
            </w:pPr>
            <w:r w:rsidRPr="00D65663">
              <w:rPr>
                <w:rFonts w:cs="Times New Roman"/>
                <w:b/>
                <w:bCs/>
                <w:spacing w:val="25"/>
                <w:sz w:val="28"/>
              </w:rPr>
              <w:t>学位申请人</w:t>
            </w:r>
            <w:r w:rsidRPr="00D65663">
              <w:rPr>
                <w:rFonts w:cs="Times New Roman"/>
                <w:b/>
                <w:bCs/>
                <w:spacing w:val="2"/>
                <w:sz w:val="28"/>
              </w:rPr>
              <w:t>：</w:t>
            </w:r>
          </w:p>
        </w:tc>
        <w:tc>
          <w:tcPr>
            <w:tcW w:w="5463" w:type="dxa"/>
            <w:tcBorders>
              <w:top w:val="single" w:sz="4" w:space="0" w:color="auto"/>
              <w:bottom w:val="single" w:sz="4" w:space="0" w:color="auto"/>
            </w:tcBorders>
            <w:vAlign w:val="center"/>
          </w:tcPr>
          <w:p w14:paraId="3B7EBE6B" w14:textId="6EF5CFF8" w:rsidR="00C06F0E" w:rsidRPr="00C14AAA" w:rsidRDefault="00C06F0E" w:rsidP="00994B1A">
            <w:pPr>
              <w:adjustRightInd w:val="0"/>
              <w:snapToGrid w:val="0"/>
              <w:spacing w:beforeLines="50" w:before="156" w:line="300" w:lineRule="auto"/>
              <w:jc w:val="center"/>
              <w:textAlignment w:val="center"/>
              <w:rPr>
                <w:rFonts w:cs="Times New Roman"/>
                <w:b/>
                <w:bCs/>
                <w:sz w:val="28"/>
              </w:rPr>
            </w:pPr>
          </w:p>
        </w:tc>
      </w:tr>
      <w:tr w:rsidR="00C06F0E" w:rsidRPr="00C14AAA" w14:paraId="06E595E8" w14:textId="77777777" w:rsidTr="00994B1A">
        <w:trPr>
          <w:trHeight w:val="624"/>
          <w:jc w:val="center"/>
        </w:trPr>
        <w:tc>
          <w:tcPr>
            <w:tcW w:w="0" w:type="auto"/>
            <w:vAlign w:val="center"/>
          </w:tcPr>
          <w:p w14:paraId="4723F500" w14:textId="77777777" w:rsidR="00C06F0E" w:rsidRPr="00C14AAA" w:rsidRDefault="00C06F0E" w:rsidP="00994B1A">
            <w:pPr>
              <w:adjustRightInd w:val="0"/>
              <w:snapToGrid w:val="0"/>
              <w:spacing w:beforeLines="50" w:before="156" w:line="300" w:lineRule="auto"/>
              <w:jc w:val="center"/>
              <w:textAlignment w:val="center"/>
              <w:rPr>
                <w:rFonts w:cs="Times New Roman"/>
                <w:b/>
                <w:bCs/>
                <w:sz w:val="28"/>
              </w:rPr>
            </w:pPr>
            <w:r w:rsidRPr="00D65663">
              <w:rPr>
                <w:rFonts w:cs="Times New Roman"/>
                <w:b/>
                <w:bCs/>
                <w:spacing w:val="68"/>
                <w:sz w:val="28"/>
              </w:rPr>
              <w:t>指导教师</w:t>
            </w:r>
            <w:r w:rsidRPr="00D65663">
              <w:rPr>
                <w:rFonts w:cs="Times New Roman"/>
                <w:b/>
                <w:bCs/>
                <w:spacing w:val="-2"/>
                <w:sz w:val="28"/>
              </w:rPr>
              <w:t>：</w:t>
            </w:r>
          </w:p>
        </w:tc>
        <w:tc>
          <w:tcPr>
            <w:tcW w:w="5463" w:type="dxa"/>
            <w:tcBorders>
              <w:top w:val="single" w:sz="4" w:space="0" w:color="auto"/>
              <w:bottom w:val="single" w:sz="4" w:space="0" w:color="000000"/>
            </w:tcBorders>
            <w:vAlign w:val="center"/>
          </w:tcPr>
          <w:p w14:paraId="497ACBB4" w14:textId="46D7E363" w:rsidR="00C06F0E" w:rsidRPr="00C14AAA" w:rsidRDefault="00C06F0E" w:rsidP="00994B1A">
            <w:pPr>
              <w:adjustRightInd w:val="0"/>
              <w:snapToGrid w:val="0"/>
              <w:spacing w:beforeLines="50" w:before="156" w:line="300" w:lineRule="auto"/>
              <w:jc w:val="center"/>
              <w:textAlignment w:val="center"/>
              <w:rPr>
                <w:rFonts w:cs="Times New Roman"/>
                <w:b/>
                <w:bCs/>
                <w:sz w:val="28"/>
              </w:rPr>
            </w:pPr>
          </w:p>
        </w:tc>
      </w:tr>
    </w:tbl>
    <w:p w14:paraId="30B48CC5" w14:textId="77777777" w:rsidR="00C06F0E" w:rsidRPr="00C14AAA" w:rsidRDefault="00C06F0E" w:rsidP="00C06F0E">
      <w:pPr>
        <w:jc w:val="center"/>
        <w:rPr>
          <w:rFonts w:cs="Times New Roman"/>
        </w:rPr>
      </w:pPr>
    </w:p>
    <w:p w14:paraId="198930D8" w14:textId="77777777" w:rsidR="00C06F0E" w:rsidRPr="00C14AAA" w:rsidRDefault="00C06F0E" w:rsidP="00C06F0E">
      <w:pPr>
        <w:jc w:val="center"/>
        <w:rPr>
          <w:rFonts w:cs="Times New Roman"/>
        </w:rPr>
      </w:pPr>
    </w:p>
    <w:p w14:paraId="3F2388B0" w14:textId="3D01AE8D" w:rsidR="00C06F0E" w:rsidRPr="00C14AAA" w:rsidRDefault="00C06F0E" w:rsidP="00C06F0E">
      <w:pPr>
        <w:widowControl w:val="0"/>
        <w:adjustRightInd w:val="0"/>
        <w:snapToGrid w:val="0"/>
        <w:spacing w:line="360" w:lineRule="auto"/>
        <w:jc w:val="center"/>
        <w:rPr>
          <w:rFonts w:cs="Times New Roman"/>
          <w:b/>
          <w:bCs/>
          <w:sz w:val="28"/>
        </w:rPr>
      </w:pPr>
      <w:r w:rsidRPr="00C14AAA">
        <w:rPr>
          <w:rFonts w:cs="Times New Roman"/>
          <w:b/>
          <w:bCs/>
          <w:sz w:val="28"/>
        </w:rPr>
        <w:t>20</w:t>
      </w:r>
      <w:r w:rsidR="004572C9" w:rsidRPr="00C14AAA">
        <w:rPr>
          <w:rFonts w:cs="Times New Roman"/>
          <w:b/>
          <w:bCs/>
          <w:sz w:val="28"/>
        </w:rPr>
        <w:t>26</w:t>
      </w:r>
      <w:r w:rsidRPr="00C14AAA">
        <w:rPr>
          <w:rFonts w:cs="Times New Roman"/>
          <w:b/>
          <w:bCs/>
          <w:sz w:val="28"/>
        </w:rPr>
        <w:t>年</w:t>
      </w:r>
      <w:r w:rsidR="004572C9" w:rsidRPr="00C14AAA">
        <w:rPr>
          <w:rFonts w:cs="Times New Roman"/>
          <w:b/>
          <w:bCs/>
          <w:sz w:val="28"/>
        </w:rPr>
        <w:t>05</w:t>
      </w:r>
      <w:r w:rsidRPr="00C14AAA">
        <w:rPr>
          <w:rFonts w:cs="Times New Roman"/>
          <w:b/>
          <w:bCs/>
          <w:sz w:val="28"/>
        </w:rPr>
        <w:t>月</w:t>
      </w:r>
    </w:p>
    <w:p w14:paraId="513FA6F2" w14:textId="77777777" w:rsidR="00C06F0E" w:rsidRPr="00ED2FBE" w:rsidRDefault="00C06F0E" w:rsidP="00C06F0E">
      <w:pPr>
        <w:rPr>
          <w:rFonts w:ascii="Times New Roman" w:hAnsi="Times New Roman" w:cs="Times New Roman"/>
        </w:rPr>
      </w:pPr>
      <w:r w:rsidRPr="00ED2FBE">
        <w:rPr>
          <w:rFonts w:ascii="Times New Roman" w:hAnsi="Times New Roman" w:cs="Times New Roman"/>
        </w:rPr>
        <w:br w:type="page"/>
      </w: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1680"/>
        <w:gridCol w:w="1725"/>
      </w:tblGrid>
      <w:tr w:rsidR="00C06F0E" w:rsidRPr="00ED2FBE" w14:paraId="6AAE0793" w14:textId="77777777" w:rsidTr="00994B1A">
        <w:trPr>
          <w:trHeight w:val="397"/>
        </w:trPr>
        <w:tc>
          <w:tcPr>
            <w:tcW w:w="8522" w:type="dxa"/>
            <w:gridSpan w:val="3"/>
            <w:vAlign w:val="center"/>
          </w:tcPr>
          <w:p w14:paraId="11F4780B" w14:textId="5E11D981" w:rsidR="00C06F0E" w:rsidRPr="00ED2FBE" w:rsidRDefault="00C06F0E" w:rsidP="00994B1A">
            <w:pPr>
              <w:spacing w:line="260" w:lineRule="auto"/>
              <w:rPr>
                <w:rFonts w:ascii="Times New Roman" w:hAnsi="Times New Roman" w:cs="Times New Roman"/>
              </w:rPr>
            </w:pPr>
            <w:r w:rsidRPr="00ED2FBE">
              <w:rPr>
                <w:rFonts w:ascii="Times New Roman" w:eastAsia="AdobeSongStd-Light" w:hAnsi="Times New Roman" w:cs="Times New Roman"/>
                <w:color w:val="000000"/>
                <w:sz w:val="21"/>
                <w:szCs w:val="21"/>
              </w:rPr>
              <w:lastRenderedPageBreak/>
              <w:t xml:space="preserve">Thesis for Master’s Degree (Professional) in </w:t>
            </w:r>
            <w:r w:rsidRPr="00696EA3">
              <w:rPr>
                <w:rFonts w:ascii="Times New Roman" w:eastAsia="AdobeSongStd-Light" w:hAnsi="Times New Roman" w:cs="Times New Roman"/>
                <w:color w:val="000000"/>
                <w:sz w:val="21"/>
                <w:szCs w:val="21"/>
              </w:rPr>
              <w:t>20</w:t>
            </w:r>
            <w:r w:rsidR="004572C9" w:rsidRPr="003C0EF4">
              <w:rPr>
                <w:rFonts w:ascii="Times New Roman" w:eastAsia="AdobeSongStd-Light" w:hAnsi="Times New Roman" w:cs="Times New Roman"/>
                <w:color w:val="000000"/>
                <w:sz w:val="21"/>
                <w:szCs w:val="21"/>
              </w:rPr>
              <w:t>26</w:t>
            </w:r>
          </w:p>
        </w:tc>
      </w:tr>
      <w:tr w:rsidR="00C06F0E" w:rsidRPr="00ED2FBE" w14:paraId="1D187FA0" w14:textId="77777777" w:rsidTr="00994B1A">
        <w:trPr>
          <w:trHeight w:val="397"/>
        </w:trPr>
        <w:tc>
          <w:tcPr>
            <w:tcW w:w="8522" w:type="dxa"/>
            <w:gridSpan w:val="3"/>
            <w:vAlign w:val="center"/>
          </w:tcPr>
          <w:p w14:paraId="31657A7B" w14:textId="77777777" w:rsidR="00C06F0E" w:rsidRPr="00ED2FBE" w:rsidRDefault="00C06F0E" w:rsidP="00994B1A">
            <w:pPr>
              <w:spacing w:line="260" w:lineRule="auto"/>
              <w:rPr>
                <w:rFonts w:ascii="Times New Roman" w:hAnsi="Times New Roman" w:cs="Times New Roman"/>
              </w:rPr>
            </w:pPr>
          </w:p>
        </w:tc>
      </w:tr>
      <w:tr w:rsidR="00C06F0E" w:rsidRPr="00ED2FBE" w14:paraId="1FC85AA1" w14:textId="77777777" w:rsidTr="00994B1A">
        <w:trPr>
          <w:trHeight w:val="397"/>
        </w:trPr>
        <w:tc>
          <w:tcPr>
            <w:tcW w:w="5117" w:type="dxa"/>
            <w:vAlign w:val="center"/>
          </w:tcPr>
          <w:p w14:paraId="4FE4E6C7" w14:textId="77777777" w:rsidR="00C06F0E" w:rsidRPr="00ED2FBE" w:rsidRDefault="00C06F0E" w:rsidP="00994B1A">
            <w:pPr>
              <w:spacing w:line="260" w:lineRule="auto"/>
              <w:rPr>
                <w:rFonts w:ascii="Times New Roman" w:hAnsi="Times New Roman" w:cs="Times New Roman"/>
              </w:rPr>
            </w:pPr>
          </w:p>
        </w:tc>
        <w:tc>
          <w:tcPr>
            <w:tcW w:w="1680" w:type="dxa"/>
            <w:vAlign w:val="center"/>
          </w:tcPr>
          <w:p w14:paraId="1B764F57" w14:textId="77777777" w:rsidR="00C06F0E" w:rsidRPr="00ED2FBE" w:rsidRDefault="00C06F0E" w:rsidP="00994B1A">
            <w:pPr>
              <w:spacing w:line="260" w:lineRule="auto"/>
              <w:rPr>
                <w:rFonts w:ascii="Times New Roman" w:hAnsi="Times New Roman" w:cs="Times New Roman"/>
              </w:rPr>
            </w:pPr>
            <w:r w:rsidRPr="00ED2FBE">
              <w:rPr>
                <w:rFonts w:ascii="Times New Roman" w:eastAsia="AdobeSongStd-Light" w:hAnsi="Times New Roman" w:cs="Times New Roman"/>
                <w:color w:val="000000"/>
                <w:sz w:val="21"/>
                <w:szCs w:val="21"/>
              </w:rPr>
              <w:t>University code:</w:t>
            </w:r>
          </w:p>
        </w:tc>
        <w:tc>
          <w:tcPr>
            <w:tcW w:w="1725" w:type="dxa"/>
            <w:tcBorders>
              <w:bottom w:val="single" w:sz="4" w:space="0" w:color="auto"/>
            </w:tcBorders>
            <w:vAlign w:val="center"/>
          </w:tcPr>
          <w:p w14:paraId="24CE776D" w14:textId="77777777" w:rsidR="00C06F0E" w:rsidRPr="00ED2FBE" w:rsidRDefault="00C06F0E" w:rsidP="00994B1A">
            <w:pPr>
              <w:spacing w:line="260" w:lineRule="auto"/>
              <w:jc w:val="center"/>
              <w:rPr>
                <w:rFonts w:ascii="Times New Roman" w:hAnsi="Times New Roman" w:cs="Times New Roman"/>
                <w:sz w:val="21"/>
                <w:szCs w:val="21"/>
              </w:rPr>
            </w:pPr>
            <w:r w:rsidRPr="00ED2FBE">
              <w:rPr>
                <w:rFonts w:ascii="Times New Roman" w:hAnsi="Times New Roman" w:cs="Times New Roman"/>
                <w:sz w:val="21"/>
                <w:szCs w:val="21"/>
              </w:rPr>
              <w:t>10269</w:t>
            </w:r>
          </w:p>
        </w:tc>
      </w:tr>
      <w:tr w:rsidR="00C06F0E" w:rsidRPr="00ED2FBE" w14:paraId="4534C15A" w14:textId="77777777" w:rsidTr="00994B1A">
        <w:trPr>
          <w:trHeight w:val="397"/>
        </w:trPr>
        <w:tc>
          <w:tcPr>
            <w:tcW w:w="5117" w:type="dxa"/>
            <w:vAlign w:val="center"/>
          </w:tcPr>
          <w:p w14:paraId="644997A5" w14:textId="77777777" w:rsidR="00C06F0E" w:rsidRPr="00ED2FBE" w:rsidRDefault="00C06F0E" w:rsidP="00994B1A">
            <w:pPr>
              <w:spacing w:line="260" w:lineRule="auto"/>
              <w:rPr>
                <w:rFonts w:ascii="Times New Roman" w:hAnsi="Times New Roman" w:cs="Times New Roman"/>
              </w:rPr>
            </w:pPr>
          </w:p>
        </w:tc>
        <w:tc>
          <w:tcPr>
            <w:tcW w:w="1680" w:type="dxa"/>
            <w:vAlign w:val="center"/>
          </w:tcPr>
          <w:p w14:paraId="764B87E1" w14:textId="77777777" w:rsidR="00C06F0E" w:rsidRPr="00ED2FBE" w:rsidRDefault="00C06F0E" w:rsidP="00994B1A">
            <w:pPr>
              <w:spacing w:line="260" w:lineRule="auto"/>
              <w:rPr>
                <w:rFonts w:ascii="Times New Roman" w:hAnsi="Times New Roman" w:cs="Times New Roman"/>
              </w:rPr>
            </w:pPr>
            <w:r w:rsidRPr="00ED2FBE">
              <w:rPr>
                <w:rFonts w:ascii="Times New Roman" w:eastAsia="AdobeSongStd-Light" w:hAnsi="Times New Roman" w:cs="Times New Roman"/>
                <w:color w:val="000000"/>
                <w:sz w:val="21"/>
                <w:szCs w:val="21"/>
              </w:rPr>
              <w:t>Student ID:</w:t>
            </w:r>
          </w:p>
        </w:tc>
        <w:tc>
          <w:tcPr>
            <w:tcW w:w="1725" w:type="dxa"/>
            <w:tcBorders>
              <w:top w:val="single" w:sz="4" w:space="0" w:color="auto"/>
              <w:bottom w:val="single" w:sz="4" w:space="0" w:color="auto"/>
            </w:tcBorders>
            <w:vAlign w:val="center"/>
          </w:tcPr>
          <w:p w14:paraId="4AA8B501" w14:textId="2F91DA53" w:rsidR="00C06F0E" w:rsidRPr="00ED2FBE" w:rsidRDefault="00AC0D22" w:rsidP="00994B1A">
            <w:pPr>
              <w:spacing w:line="260" w:lineRule="auto"/>
              <w:jc w:val="center"/>
              <w:rPr>
                <w:rFonts w:ascii="Times New Roman" w:hAnsi="Times New Roman" w:cs="Times New Roman"/>
                <w:sz w:val="21"/>
                <w:szCs w:val="21"/>
              </w:rPr>
            </w:pPr>
            <w:r w:rsidRPr="004551DF">
              <w:rPr>
                <w:rFonts w:ascii="Times New Roman" w:hAnsi="Times New Roman" w:cs="Times New Roman"/>
                <w:sz w:val="21"/>
                <w:szCs w:val="18"/>
              </w:rPr>
              <w:t>51264404088</w:t>
            </w:r>
          </w:p>
        </w:tc>
      </w:tr>
    </w:tbl>
    <w:p w14:paraId="13EA794F" w14:textId="77777777" w:rsidR="00C06F0E" w:rsidRPr="00ED2FBE" w:rsidRDefault="00C06F0E" w:rsidP="00C06F0E">
      <w:pPr>
        <w:jc w:val="center"/>
        <w:rPr>
          <w:rFonts w:ascii="Times New Roman" w:hAnsi="Times New Roman" w:cs="Times New Roman"/>
        </w:rPr>
      </w:pPr>
    </w:p>
    <w:p w14:paraId="253C767C" w14:textId="77777777" w:rsidR="00C06F0E" w:rsidRPr="00ED2FBE" w:rsidRDefault="00C06F0E" w:rsidP="00C06F0E">
      <w:pPr>
        <w:jc w:val="center"/>
        <w:rPr>
          <w:rFonts w:ascii="Times New Roman" w:hAnsi="Times New Roman" w:cs="Times New Roman"/>
        </w:rPr>
      </w:pP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C06F0E" w:rsidRPr="00ED2FBE" w14:paraId="07E3A4E5" w14:textId="77777777" w:rsidTr="00994B1A">
        <w:tc>
          <w:tcPr>
            <w:tcW w:w="8522" w:type="dxa"/>
          </w:tcPr>
          <w:p w14:paraId="1B9A4206" w14:textId="77777777" w:rsidR="00C06F0E" w:rsidRPr="00ED2FBE" w:rsidRDefault="00C06F0E" w:rsidP="00994B1A">
            <w:pPr>
              <w:adjustRightInd w:val="0"/>
              <w:snapToGrid w:val="0"/>
              <w:spacing w:line="360" w:lineRule="auto"/>
              <w:jc w:val="center"/>
              <w:rPr>
                <w:rFonts w:ascii="Times New Roman" w:hAnsi="Times New Roman" w:cs="Times New Roman"/>
              </w:rPr>
            </w:pPr>
            <w:r w:rsidRPr="00ED2FBE">
              <w:rPr>
                <w:rFonts w:ascii="Times New Roman" w:hAnsi="Times New Roman" w:cs="Times New Roman"/>
                <w:b/>
                <w:bCs/>
                <w:sz w:val="21"/>
                <w:szCs w:val="21"/>
              </w:rPr>
              <w:t>East China Normal University</w:t>
            </w:r>
          </w:p>
        </w:tc>
      </w:tr>
    </w:tbl>
    <w:p w14:paraId="433987F5" w14:textId="77777777" w:rsidR="00C06F0E" w:rsidRPr="00ED2FBE" w:rsidRDefault="00C06F0E" w:rsidP="00C06F0E">
      <w:pPr>
        <w:jc w:val="center"/>
        <w:rPr>
          <w:rFonts w:ascii="Times New Roman" w:hAnsi="Times New Roman" w:cs="Times New Roman"/>
        </w:rPr>
      </w:pPr>
    </w:p>
    <w:tbl>
      <w:tblPr>
        <w:tblStyle w:val="afd"/>
        <w:tblW w:w="751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tblGrid>
      <w:tr w:rsidR="00372935" w:rsidRPr="00ED2FBE" w14:paraId="1F09F1BA" w14:textId="77777777" w:rsidTr="00372935">
        <w:trPr>
          <w:trHeight w:val="680"/>
        </w:trPr>
        <w:tc>
          <w:tcPr>
            <w:tcW w:w="7513" w:type="dxa"/>
            <w:tcBorders>
              <w:bottom w:val="single" w:sz="4" w:space="0" w:color="auto"/>
            </w:tcBorders>
            <w:vAlign w:val="center"/>
          </w:tcPr>
          <w:p w14:paraId="53026C84" w14:textId="223B0D9B" w:rsidR="006F36C8" w:rsidRPr="00ED2FBE" w:rsidRDefault="006F36C8" w:rsidP="006F36C8">
            <w:pPr>
              <w:spacing w:line="260" w:lineRule="auto"/>
              <w:jc w:val="center"/>
              <w:rPr>
                <w:rFonts w:ascii="Times New Roman" w:hAnsi="Times New Roman" w:cs="Times New Roman"/>
                <w:b/>
                <w:bCs/>
                <w:sz w:val="32"/>
                <w:szCs w:val="32"/>
              </w:rPr>
            </w:pPr>
            <w:r w:rsidRPr="004551DF">
              <w:rPr>
                <w:rFonts w:ascii="Times New Roman" w:hAnsi="Times New Roman" w:cs="Times New Roman"/>
                <w:b/>
                <w:bCs/>
                <w:sz w:val="32"/>
                <w:szCs w:val="32"/>
              </w:rPr>
              <w:t xml:space="preserve">Anomaly Detection in </w:t>
            </w:r>
            <w:r w:rsidR="00372935" w:rsidRPr="00372935">
              <w:rPr>
                <w:rFonts w:ascii="Times New Roman" w:hAnsi="Times New Roman" w:cs="Times New Roman"/>
                <w:b/>
                <w:bCs/>
                <w:sz w:val="32"/>
                <w:szCs w:val="32"/>
              </w:rPr>
              <w:t>Flight</w:t>
            </w:r>
            <w:r w:rsidR="00372935">
              <w:rPr>
                <w:rFonts w:ascii="Times New Roman" w:hAnsi="Times New Roman" w:cs="Times New Roman" w:hint="eastAsia"/>
                <w:b/>
                <w:bCs/>
                <w:sz w:val="32"/>
                <w:szCs w:val="32"/>
              </w:rPr>
              <w:t xml:space="preserve"> </w:t>
            </w:r>
            <w:r w:rsidRPr="004551DF">
              <w:rPr>
                <w:rFonts w:ascii="Times New Roman" w:hAnsi="Times New Roman" w:cs="Times New Roman"/>
                <w:b/>
                <w:bCs/>
                <w:sz w:val="32"/>
                <w:szCs w:val="32"/>
              </w:rPr>
              <w:t>Data via</w:t>
            </w:r>
          </w:p>
        </w:tc>
      </w:tr>
      <w:tr w:rsidR="00372935" w:rsidRPr="00ED2FBE" w14:paraId="66417E80" w14:textId="77777777" w:rsidTr="00372935">
        <w:trPr>
          <w:trHeight w:val="680"/>
        </w:trPr>
        <w:tc>
          <w:tcPr>
            <w:tcW w:w="7513" w:type="dxa"/>
            <w:tcBorders>
              <w:top w:val="single" w:sz="4" w:space="0" w:color="auto"/>
              <w:bottom w:val="single" w:sz="4" w:space="0" w:color="auto"/>
            </w:tcBorders>
            <w:vAlign w:val="center"/>
          </w:tcPr>
          <w:p w14:paraId="03F1972E" w14:textId="5F38457F" w:rsidR="006F36C8" w:rsidRPr="00ED2FBE" w:rsidRDefault="006F36C8" w:rsidP="00994B1A">
            <w:pPr>
              <w:spacing w:line="260" w:lineRule="auto"/>
              <w:jc w:val="center"/>
              <w:rPr>
                <w:rFonts w:ascii="Times New Roman" w:hAnsi="Times New Roman" w:cs="Times New Roman"/>
                <w:b/>
                <w:bCs/>
                <w:sz w:val="32"/>
                <w:szCs w:val="32"/>
              </w:rPr>
            </w:pPr>
            <w:r w:rsidRPr="004551DF">
              <w:rPr>
                <w:rFonts w:ascii="Times New Roman" w:hAnsi="Times New Roman" w:cs="Times New Roman"/>
                <w:b/>
                <w:bCs/>
                <w:sz w:val="32"/>
                <w:szCs w:val="32"/>
              </w:rPr>
              <w:t xml:space="preserve">Bidirectional LSTM and Rule-Based Fusion: A </w:t>
            </w:r>
          </w:p>
        </w:tc>
      </w:tr>
      <w:tr w:rsidR="00372935" w:rsidRPr="00ED2FBE" w14:paraId="742E85D1" w14:textId="77777777" w:rsidTr="00372935">
        <w:trPr>
          <w:trHeight w:val="680"/>
        </w:trPr>
        <w:tc>
          <w:tcPr>
            <w:tcW w:w="7513" w:type="dxa"/>
            <w:tcBorders>
              <w:top w:val="single" w:sz="4" w:space="0" w:color="auto"/>
              <w:bottom w:val="single" w:sz="4" w:space="0" w:color="auto"/>
            </w:tcBorders>
            <w:vAlign w:val="center"/>
          </w:tcPr>
          <w:p w14:paraId="68BEA0DF" w14:textId="7BD75699" w:rsidR="006F36C8" w:rsidRPr="004551DF" w:rsidRDefault="006F36C8" w:rsidP="00994B1A">
            <w:pPr>
              <w:spacing w:line="260" w:lineRule="auto"/>
              <w:jc w:val="center"/>
              <w:rPr>
                <w:rFonts w:ascii="Times New Roman" w:hAnsi="Times New Roman" w:cs="Times New Roman"/>
                <w:b/>
                <w:bCs/>
                <w:sz w:val="32"/>
                <w:szCs w:val="32"/>
              </w:rPr>
            </w:pPr>
            <w:r w:rsidRPr="004551DF">
              <w:rPr>
                <w:rFonts w:ascii="Times New Roman" w:hAnsi="Times New Roman" w:cs="Times New Roman"/>
                <w:b/>
                <w:bCs/>
                <w:sz w:val="32"/>
                <w:szCs w:val="32"/>
              </w:rPr>
              <w:t xml:space="preserve">Case Study of the </w:t>
            </w:r>
            <w:r w:rsidR="00637976" w:rsidRPr="00637976">
              <w:rPr>
                <w:rFonts w:ascii="Times New Roman" w:hAnsi="Times New Roman" w:cs="Times New Roman"/>
                <w:b/>
                <w:bCs/>
                <w:sz w:val="32"/>
                <w:szCs w:val="32"/>
              </w:rPr>
              <w:t>Vertical Acceleration</w:t>
            </w:r>
            <w:r w:rsidR="00372935">
              <w:rPr>
                <w:rFonts w:ascii="Times New Roman" w:hAnsi="Times New Roman" w:cs="Times New Roman" w:hint="eastAsia"/>
                <w:b/>
                <w:bCs/>
                <w:sz w:val="32"/>
                <w:szCs w:val="32"/>
              </w:rPr>
              <w:t xml:space="preserve"> </w:t>
            </w:r>
            <w:r w:rsidRPr="004551DF">
              <w:rPr>
                <w:rFonts w:ascii="Times New Roman" w:hAnsi="Times New Roman" w:cs="Times New Roman"/>
                <w:b/>
                <w:bCs/>
                <w:sz w:val="32"/>
                <w:szCs w:val="32"/>
              </w:rPr>
              <w:t>Parameter</w:t>
            </w:r>
          </w:p>
        </w:tc>
      </w:tr>
    </w:tbl>
    <w:p w14:paraId="799ED694" w14:textId="77777777" w:rsidR="00C06F0E" w:rsidRPr="00ED2FBE" w:rsidRDefault="00C06F0E" w:rsidP="00C06F0E">
      <w:pPr>
        <w:jc w:val="center"/>
        <w:rPr>
          <w:rFonts w:ascii="Times New Roman" w:hAnsi="Times New Roman" w:cs="Times New Roman"/>
        </w:rPr>
      </w:pPr>
    </w:p>
    <w:p w14:paraId="5D9AE30D" w14:textId="77777777" w:rsidR="00C06F0E" w:rsidRPr="00ED2FBE" w:rsidRDefault="00C06F0E" w:rsidP="00C06F0E">
      <w:pPr>
        <w:jc w:val="center"/>
        <w:rPr>
          <w:rFonts w:ascii="Times New Roman" w:hAnsi="Times New Roman" w:cs="Times New Roman"/>
        </w:rPr>
      </w:pPr>
    </w:p>
    <w:tbl>
      <w:tblPr>
        <w:tblStyle w:val="a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5"/>
        <w:gridCol w:w="4900"/>
      </w:tblGrid>
      <w:tr w:rsidR="00C06F0E" w:rsidRPr="00ED2FBE" w14:paraId="477C4F51" w14:textId="77777777" w:rsidTr="00994B1A">
        <w:trPr>
          <w:trHeight w:val="737"/>
          <w:jc w:val="center"/>
        </w:trPr>
        <w:tc>
          <w:tcPr>
            <w:tcW w:w="0" w:type="auto"/>
            <w:vAlign w:val="center"/>
          </w:tcPr>
          <w:p w14:paraId="1A054A28" w14:textId="77777777" w:rsidR="00C06F0E" w:rsidRPr="00ED2FBE" w:rsidRDefault="00C06F0E" w:rsidP="00994B1A">
            <w:pPr>
              <w:adjustRightInd w:val="0"/>
              <w:snapToGrid w:val="0"/>
              <w:spacing w:beforeLines="50" w:before="156" w:line="300" w:lineRule="auto"/>
              <w:rPr>
                <w:rFonts w:ascii="Times New Roman" w:hAnsi="Times New Roman" w:cs="Times New Roman"/>
                <w:b/>
                <w:bCs/>
                <w:u w:val="single"/>
              </w:rPr>
            </w:pPr>
            <w:r w:rsidRPr="00ED2FBE">
              <w:rPr>
                <w:rFonts w:ascii="Times New Roman" w:hAnsi="Times New Roman" w:cs="Times New Roman"/>
                <w:b/>
                <w:bCs/>
                <w:sz w:val="21"/>
                <w:szCs w:val="21"/>
              </w:rPr>
              <w:t>Department/School:</w:t>
            </w:r>
          </w:p>
        </w:tc>
        <w:tc>
          <w:tcPr>
            <w:tcW w:w="4900" w:type="dxa"/>
            <w:tcBorders>
              <w:bottom w:val="single" w:sz="4" w:space="0" w:color="000000"/>
            </w:tcBorders>
            <w:vAlign w:val="center"/>
          </w:tcPr>
          <w:p w14:paraId="57FAB19A" w14:textId="28E11E95" w:rsidR="00C06F0E" w:rsidRPr="00ED2FBE" w:rsidRDefault="007C69A3" w:rsidP="00994B1A">
            <w:pPr>
              <w:adjustRightInd w:val="0"/>
              <w:snapToGrid w:val="0"/>
              <w:spacing w:beforeLines="50" w:before="156" w:line="300" w:lineRule="auto"/>
              <w:jc w:val="center"/>
              <w:rPr>
                <w:rFonts w:ascii="Times New Roman" w:hAnsi="Times New Roman" w:cs="Times New Roman"/>
                <w:b/>
                <w:bCs/>
                <w:sz w:val="21"/>
                <w:szCs w:val="21"/>
              </w:rPr>
            </w:pPr>
            <w:r>
              <w:rPr>
                <w:rFonts w:ascii="TimesNewRomanPS-BoldMT" w:eastAsia="TimesNewRomanPS-BoldMT" w:hAnsi="TimesNewRomanPS-BoldMT" w:cs="TimesNewRomanPS-BoldMT"/>
                <w:b/>
                <w:bCs/>
                <w:color w:val="000000"/>
                <w:sz w:val="21"/>
                <w:szCs w:val="21"/>
                <w:lang w:bidi="ar"/>
              </w:rPr>
              <w:t>School of Statistics</w:t>
            </w:r>
          </w:p>
        </w:tc>
      </w:tr>
      <w:tr w:rsidR="00C06F0E" w:rsidRPr="00ED2FBE" w14:paraId="30E04116" w14:textId="77777777" w:rsidTr="00994B1A">
        <w:trPr>
          <w:trHeight w:val="737"/>
          <w:jc w:val="center"/>
        </w:trPr>
        <w:tc>
          <w:tcPr>
            <w:tcW w:w="0" w:type="auto"/>
            <w:vAlign w:val="center"/>
          </w:tcPr>
          <w:p w14:paraId="06FB9F43" w14:textId="77777777" w:rsidR="00C06F0E" w:rsidRPr="00ED2FBE" w:rsidRDefault="00C06F0E" w:rsidP="00994B1A">
            <w:pPr>
              <w:adjustRightInd w:val="0"/>
              <w:snapToGrid w:val="0"/>
              <w:spacing w:beforeLines="50" w:before="156" w:line="300" w:lineRule="auto"/>
              <w:rPr>
                <w:rFonts w:ascii="Times New Roman" w:hAnsi="Times New Roman" w:cs="Times New Roman"/>
                <w:b/>
                <w:bCs/>
                <w:u w:val="single"/>
              </w:rPr>
            </w:pPr>
            <w:r w:rsidRPr="00ED2FBE">
              <w:rPr>
                <w:rFonts w:ascii="Times New Roman" w:hAnsi="Times New Roman" w:cs="Times New Roman"/>
                <w:b/>
                <w:bCs/>
                <w:sz w:val="21"/>
                <w:szCs w:val="21"/>
              </w:rPr>
              <w:t>Category:</w:t>
            </w:r>
          </w:p>
        </w:tc>
        <w:tc>
          <w:tcPr>
            <w:tcW w:w="4900" w:type="dxa"/>
            <w:tcBorders>
              <w:top w:val="single" w:sz="4" w:space="0" w:color="000000"/>
              <w:bottom w:val="single" w:sz="4" w:space="0" w:color="000000"/>
            </w:tcBorders>
            <w:vAlign w:val="center"/>
          </w:tcPr>
          <w:p w14:paraId="7E196FBA" w14:textId="5D42A6EE" w:rsidR="00C06F0E" w:rsidRPr="00ED2FBE" w:rsidRDefault="007C69A3" w:rsidP="00994B1A">
            <w:pPr>
              <w:adjustRightInd w:val="0"/>
              <w:snapToGrid w:val="0"/>
              <w:spacing w:beforeLines="50" w:before="156" w:line="300" w:lineRule="auto"/>
              <w:jc w:val="center"/>
              <w:rPr>
                <w:rFonts w:ascii="Times New Roman" w:hAnsi="Times New Roman" w:cs="Times New Roman"/>
                <w:b/>
                <w:bCs/>
                <w:sz w:val="21"/>
                <w:szCs w:val="21"/>
              </w:rPr>
            </w:pPr>
            <w:r>
              <w:rPr>
                <w:rFonts w:ascii="TimesNewRomanPS-BoldMT" w:eastAsia="TimesNewRomanPS-BoldMT" w:hAnsi="TimesNewRomanPS-BoldMT" w:cs="TimesNewRomanPS-BoldMT"/>
                <w:b/>
                <w:bCs/>
                <w:color w:val="000000"/>
                <w:sz w:val="21"/>
                <w:szCs w:val="21"/>
                <w:lang w:bidi="ar"/>
              </w:rPr>
              <w:t>Master of Applied Statistics</w:t>
            </w:r>
          </w:p>
        </w:tc>
      </w:tr>
      <w:tr w:rsidR="00C06F0E" w:rsidRPr="00ED2FBE" w14:paraId="095AC033" w14:textId="77777777" w:rsidTr="00994B1A">
        <w:trPr>
          <w:trHeight w:val="737"/>
          <w:jc w:val="center"/>
        </w:trPr>
        <w:tc>
          <w:tcPr>
            <w:tcW w:w="0" w:type="auto"/>
            <w:vAlign w:val="center"/>
          </w:tcPr>
          <w:p w14:paraId="262DAEE7" w14:textId="77777777" w:rsidR="00C06F0E" w:rsidRPr="00ED2FBE" w:rsidRDefault="00C06F0E" w:rsidP="00994B1A">
            <w:pPr>
              <w:adjustRightInd w:val="0"/>
              <w:snapToGrid w:val="0"/>
              <w:spacing w:beforeLines="50" w:before="156" w:line="300" w:lineRule="auto"/>
              <w:rPr>
                <w:rFonts w:ascii="Times New Roman" w:hAnsi="Times New Roman" w:cs="Times New Roman"/>
                <w:b/>
                <w:bCs/>
                <w:u w:val="single"/>
              </w:rPr>
            </w:pPr>
            <w:r w:rsidRPr="00ED2FBE">
              <w:rPr>
                <w:rFonts w:ascii="Times New Roman" w:hAnsi="Times New Roman" w:cs="Times New Roman"/>
                <w:b/>
                <w:bCs/>
                <w:sz w:val="21"/>
                <w:szCs w:val="21"/>
              </w:rPr>
              <w:t>Field:</w:t>
            </w:r>
          </w:p>
        </w:tc>
        <w:tc>
          <w:tcPr>
            <w:tcW w:w="4900" w:type="dxa"/>
            <w:tcBorders>
              <w:top w:val="single" w:sz="4" w:space="0" w:color="000000"/>
              <w:bottom w:val="single" w:sz="4" w:space="0" w:color="000000"/>
            </w:tcBorders>
            <w:vAlign w:val="center"/>
          </w:tcPr>
          <w:p w14:paraId="419B9974" w14:textId="3CBB0725" w:rsidR="00C06F0E" w:rsidRPr="00ED2FBE" w:rsidRDefault="007C69A3" w:rsidP="00994B1A">
            <w:pPr>
              <w:adjustRightInd w:val="0"/>
              <w:snapToGrid w:val="0"/>
              <w:spacing w:beforeLines="50" w:before="156" w:line="300" w:lineRule="auto"/>
              <w:jc w:val="center"/>
              <w:rPr>
                <w:rFonts w:ascii="Times New Roman" w:hAnsi="Times New Roman" w:cs="Times New Roman"/>
                <w:b/>
                <w:bCs/>
                <w:sz w:val="21"/>
                <w:szCs w:val="21"/>
              </w:rPr>
            </w:pPr>
            <w:r>
              <w:rPr>
                <w:rFonts w:ascii="TimesNewRomanPS-BoldMT" w:eastAsia="TimesNewRomanPS-BoldMT" w:hAnsi="TimesNewRomanPS-BoldMT" w:cs="TimesNewRomanPS-BoldMT"/>
                <w:b/>
                <w:bCs/>
                <w:color w:val="000000"/>
                <w:sz w:val="21"/>
                <w:szCs w:val="21"/>
                <w:lang w:bidi="ar"/>
              </w:rPr>
              <w:t>Applied Statistics</w:t>
            </w:r>
          </w:p>
        </w:tc>
      </w:tr>
      <w:tr w:rsidR="00C06F0E" w:rsidRPr="00ED2FBE" w14:paraId="18523B29" w14:textId="77777777" w:rsidTr="00994B1A">
        <w:trPr>
          <w:trHeight w:val="737"/>
          <w:jc w:val="center"/>
        </w:trPr>
        <w:tc>
          <w:tcPr>
            <w:tcW w:w="0" w:type="auto"/>
            <w:vAlign w:val="center"/>
          </w:tcPr>
          <w:p w14:paraId="798C1BD2" w14:textId="77777777" w:rsidR="00C06F0E" w:rsidRPr="00ED2FBE" w:rsidRDefault="00C06F0E" w:rsidP="00994B1A">
            <w:pPr>
              <w:adjustRightInd w:val="0"/>
              <w:snapToGrid w:val="0"/>
              <w:spacing w:beforeLines="50" w:before="156" w:line="300" w:lineRule="auto"/>
              <w:rPr>
                <w:rFonts w:ascii="Times New Roman" w:hAnsi="Times New Roman" w:cs="Times New Roman"/>
                <w:b/>
                <w:bCs/>
                <w:u w:val="single"/>
              </w:rPr>
            </w:pPr>
            <w:r w:rsidRPr="00ED2FBE">
              <w:rPr>
                <w:rFonts w:ascii="Times New Roman" w:hAnsi="Times New Roman" w:cs="Times New Roman"/>
                <w:b/>
                <w:bCs/>
                <w:sz w:val="21"/>
                <w:szCs w:val="21"/>
              </w:rPr>
              <w:t>Candidate:</w:t>
            </w:r>
          </w:p>
        </w:tc>
        <w:tc>
          <w:tcPr>
            <w:tcW w:w="4900" w:type="dxa"/>
            <w:tcBorders>
              <w:top w:val="single" w:sz="4" w:space="0" w:color="000000"/>
              <w:bottom w:val="single" w:sz="4" w:space="0" w:color="000000"/>
            </w:tcBorders>
            <w:vAlign w:val="center"/>
          </w:tcPr>
          <w:p w14:paraId="0F144971" w14:textId="77777777" w:rsidR="00C06F0E" w:rsidRPr="00ED2FBE" w:rsidRDefault="00C06F0E" w:rsidP="00994B1A">
            <w:pPr>
              <w:adjustRightInd w:val="0"/>
              <w:snapToGrid w:val="0"/>
              <w:spacing w:beforeLines="50" w:before="156" w:line="300" w:lineRule="auto"/>
              <w:jc w:val="center"/>
              <w:rPr>
                <w:rFonts w:ascii="Times New Roman" w:hAnsi="Times New Roman" w:cs="Times New Roman"/>
                <w:b/>
                <w:bCs/>
                <w:sz w:val="21"/>
                <w:szCs w:val="21"/>
              </w:rPr>
            </w:pPr>
          </w:p>
        </w:tc>
      </w:tr>
      <w:tr w:rsidR="00C06F0E" w:rsidRPr="00ED2FBE" w14:paraId="47088E5D" w14:textId="77777777" w:rsidTr="00994B1A">
        <w:trPr>
          <w:trHeight w:val="737"/>
          <w:jc w:val="center"/>
        </w:trPr>
        <w:tc>
          <w:tcPr>
            <w:tcW w:w="0" w:type="auto"/>
            <w:vAlign w:val="center"/>
          </w:tcPr>
          <w:p w14:paraId="25B455D5" w14:textId="77777777" w:rsidR="00C06F0E" w:rsidRPr="00ED2FBE" w:rsidRDefault="00C06F0E" w:rsidP="00994B1A">
            <w:pPr>
              <w:adjustRightInd w:val="0"/>
              <w:snapToGrid w:val="0"/>
              <w:spacing w:beforeLines="50" w:before="156" w:line="300" w:lineRule="auto"/>
              <w:rPr>
                <w:rFonts w:ascii="Times New Roman" w:hAnsi="Times New Roman" w:cs="Times New Roman"/>
                <w:b/>
                <w:bCs/>
                <w:u w:val="single"/>
              </w:rPr>
            </w:pPr>
            <w:r w:rsidRPr="00ED2FBE">
              <w:rPr>
                <w:rFonts w:ascii="Times New Roman" w:hAnsi="Times New Roman" w:cs="Times New Roman"/>
                <w:b/>
                <w:bCs/>
                <w:sz w:val="21"/>
                <w:szCs w:val="21"/>
              </w:rPr>
              <w:t>Supervisor:</w:t>
            </w:r>
          </w:p>
        </w:tc>
        <w:tc>
          <w:tcPr>
            <w:tcW w:w="4900" w:type="dxa"/>
            <w:tcBorders>
              <w:top w:val="single" w:sz="4" w:space="0" w:color="000000"/>
              <w:bottom w:val="single" w:sz="4" w:space="0" w:color="000000"/>
            </w:tcBorders>
            <w:vAlign w:val="center"/>
          </w:tcPr>
          <w:p w14:paraId="124DA03A" w14:textId="77777777" w:rsidR="00C06F0E" w:rsidRPr="00ED2FBE" w:rsidRDefault="00C06F0E" w:rsidP="00994B1A">
            <w:pPr>
              <w:adjustRightInd w:val="0"/>
              <w:snapToGrid w:val="0"/>
              <w:spacing w:beforeLines="50" w:before="156" w:line="300" w:lineRule="auto"/>
              <w:jc w:val="center"/>
              <w:rPr>
                <w:rFonts w:ascii="Times New Roman" w:hAnsi="Times New Roman" w:cs="Times New Roman"/>
                <w:b/>
                <w:bCs/>
                <w:sz w:val="21"/>
                <w:szCs w:val="21"/>
              </w:rPr>
            </w:pPr>
          </w:p>
        </w:tc>
      </w:tr>
    </w:tbl>
    <w:p w14:paraId="2E4A4F97" w14:textId="77777777" w:rsidR="00C06F0E" w:rsidRPr="00ED2FBE" w:rsidRDefault="00C06F0E" w:rsidP="00C06F0E">
      <w:pPr>
        <w:jc w:val="center"/>
        <w:rPr>
          <w:rFonts w:ascii="Times New Roman" w:hAnsi="Times New Roman" w:cs="Times New Roman"/>
        </w:rPr>
      </w:pPr>
    </w:p>
    <w:p w14:paraId="73DC2A78" w14:textId="77777777" w:rsidR="00C06F0E" w:rsidRPr="00ED2FBE" w:rsidRDefault="00C06F0E" w:rsidP="00C06F0E">
      <w:pPr>
        <w:jc w:val="center"/>
        <w:rPr>
          <w:rFonts w:ascii="Times New Roman" w:hAnsi="Times New Roman" w:cs="Times New Roman"/>
        </w:rPr>
      </w:pPr>
    </w:p>
    <w:p w14:paraId="60563CE5" w14:textId="464839BA" w:rsidR="00C06F0E" w:rsidRPr="00ED2FBE" w:rsidRDefault="00C06F0E" w:rsidP="00C06F0E">
      <w:pPr>
        <w:widowControl w:val="0"/>
        <w:adjustRightInd w:val="0"/>
        <w:snapToGrid w:val="0"/>
        <w:spacing w:before="60" w:after="60" w:line="340" w:lineRule="exact"/>
        <w:ind w:firstLineChars="200" w:firstLine="489"/>
        <w:jc w:val="center"/>
        <w:rPr>
          <w:rFonts w:ascii="Times New Roman" w:hAnsi="Times New Roman" w:cs="Times New Roman"/>
          <w:b/>
          <w:bCs/>
        </w:rPr>
      </w:pPr>
      <w:r w:rsidRPr="00ED2FBE">
        <w:rPr>
          <w:rFonts w:ascii="Times New Roman" w:hAnsi="Times New Roman" w:cs="Times New Roman"/>
          <w:b/>
          <w:bCs/>
        </w:rPr>
        <w:t>May, 20</w:t>
      </w:r>
      <w:r w:rsidR="004572C9" w:rsidRPr="00ED2FBE">
        <w:rPr>
          <w:rFonts w:ascii="Times New Roman" w:hAnsi="Times New Roman" w:cs="Times New Roman"/>
          <w:b/>
          <w:bCs/>
        </w:rPr>
        <w:t>26</w:t>
      </w:r>
    </w:p>
    <w:p w14:paraId="676B0E68" w14:textId="77777777" w:rsidR="00C06F0E" w:rsidRPr="00ED2FBE" w:rsidRDefault="00C06F0E" w:rsidP="00C06F0E">
      <w:pPr>
        <w:rPr>
          <w:rFonts w:ascii="Times New Roman" w:hAnsi="Times New Roman" w:cs="Times New Roman"/>
        </w:rPr>
      </w:pPr>
      <w:r w:rsidRPr="00ED2FBE">
        <w:rPr>
          <w:rFonts w:ascii="Times New Roman" w:hAnsi="Times New Roman" w:cs="Times New Roman"/>
        </w:rPr>
        <w:br w:type="page"/>
      </w:r>
    </w:p>
    <w:p w14:paraId="03CE7773" w14:textId="58412928" w:rsidR="00C06F0E" w:rsidRPr="00ED2FBE" w:rsidRDefault="00C06F0E" w:rsidP="00C06F0E">
      <w:pPr>
        <w:jc w:val="center"/>
        <w:rPr>
          <w:rFonts w:ascii="Times New Roman" w:eastAsia="黑体" w:hAnsi="Times New Roman" w:cs="Times New Roman"/>
          <w:bCs/>
          <w:sz w:val="30"/>
          <w:szCs w:val="30"/>
        </w:rPr>
      </w:pPr>
      <w:r w:rsidRPr="00ED2FBE">
        <w:rPr>
          <w:rFonts w:ascii="Times New Roman" w:eastAsia="黑体" w:hAnsi="Times New Roman" w:cs="Times New Roman"/>
          <w:bCs/>
          <w:sz w:val="30"/>
          <w:szCs w:val="30"/>
        </w:rPr>
        <w:lastRenderedPageBreak/>
        <w:t>摘要</w:t>
      </w:r>
    </w:p>
    <w:p w14:paraId="09E0C2DD" w14:textId="6CC287E8" w:rsidR="00F56903" w:rsidRDefault="00F56903" w:rsidP="00515BE5">
      <w:pPr>
        <w:spacing w:line="500" w:lineRule="exact"/>
        <w:ind w:firstLineChars="200" w:firstLine="480"/>
        <w:jc w:val="both"/>
        <w:rPr>
          <w:rFonts w:ascii="Times New Roman" w:hAnsi="Times New Roman" w:cs="Times New Roman"/>
        </w:rPr>
      </w:pPr>
      <w:r w:rsidRPr="00F56903">
        <w:rPr>
          <w:rFonts w:ascii="Times New Roman" w:hAnsi="Times New Roman" w:cs="Times New Roman"/>
        </w:rPr>
        <w:t>随着民航运行数据化水平不断提高，基于飞行参数记录的飞行品质监控与安全评估已成为航空安全管理的重要支撑。快速存取记录器（</w:t>
      </w:r>
      <w:r w:rsidRPr="00F56903">
        <w:rPr>
          <w:rFonts w:ascii="Times New Roman" w:hAnsi="Times New Roman" w:cs="Times New Roman"/>
        </w:rPr>
        <w:t>Quick Access Recorder, QAR</w:t>
      </w:r>
      <w:r w:rsidRPr="00F56903">
        <w:rPr>
          <w:rFonts w:ascii="Times New Roman" w:hAnsi="Times New Roman" w:cs="Times New Roman"/>
        </w:rPr>
        <w:t>）能够连续记录飞机运行过程中的多项关键参数，为异常事件识别、运行状态分析与安全决策提供基础数据。然而，在实际采集、传输与译码过程中，</w:t>
      </w:r>
      <w:r w:rsidRPr="00F56903">
        <w:rPr>
          <w:rFonts w:ascii="Times New Roman" w:hAnsi="Times New Roman" w:cs="Times New Roman"/>
        </w:rPr>
        <w:t>QAR</w:t>
      </w:r>
      <w:r w:rsidRPr="00F56903">
        <w:rPr>
          <w:rFonts w:ascii="Times New Roman" w:hAnsi="Times New Roman" w:cs="Times New Roman"/>
        </w:rPr>
        <w:t>数据可能受到缺测、噪声污染、时间轴错位和记录失真等问题的影响，从而降低后续分析结果的准确性与可靠性。以垂向加速度</w:t>
      </w:r>
      <w:r w:rsidRPr="00F56903">
        <w:rPr>
          <w:rFonts w:ascii="Times New Roman" w:hAnsi="Times New Roman" w:cs="Times New Roman"/>
        </w:rPr>
        <w:t>VRTG</w:t>
      </w:r>
      <w:r w:rsidRPr="00F56903">
        <w:rPr>
          <w:rFonts w:ascii="Times New Roman" w:hAnsi="Times New Roman" w:cs="Times New Roman"/>
        </w:rPr>
        <w:t>为例，其数据质量异常既可能表现为整段漂移、持续偏离与方差放大，也可能表现为瞬时跳点突变；同时，这些异常形态又容易与颠簸、渐变越限等真实飞行事件相混淆，导致误报与漏报难以兼顾。针对上述问题，本文面向</w:t>
      </w:r>
      <w:r w:rsidRPr="00F56903">
        <w:rPr>
          <w:rFonts w:ascii="Times New Roman" w:hAnsi="Times New Roman" w:cs="Times New Roman"/>
        </w:rPr>
        <w:t>VRTG</w:t>
      </w:r>
      <w:r w:rsidRPr="00F56903">
        <w:rPr>
          <w:rFonts w:ascii="Times New Roman" w:hAnsi="Times New Roman" w:cs="Times New Roman"/>
        </w:rPr>
        <w:t>的数据质量异常识别任务，提出一种双向</w:t>
      </w:r>
      <w:r w:rsidRPr="00F56903">
        <w:rPr>
          <w:rFonts w:ascii="Times New Roman" w:hAnsi="Times New Roman" w:cs="Times New Roman"/>
        </w:rPr>
        <w:t>LSTM</w:t>
      </w:r>
      <w:r w:rsidRPr="00F56903">
        <w:rPr>
          <w:rFonts w:ascii="Times New Roman" w:hAnsi="Times New Roman" w:cs="Times New Roman"/>
        </w:rPr>
        <w:t>与规则模块融合的方法，以同时识别长时异常与瞬时异常，并提升识别结果的可解释性与工程应用可行性</w:t>
      </w:r>
      <w:r>
        <w:rPr>
          <w:rFonts w:ascii="Times New Roman" w:hAnsi="Times New Roman" w:cs="Times New Roman" w:hint="eastAsia"/>
        </w:rPr>
        <w:t>。</w:t>
      </w:r>
    </w:p>
    <w:p w14:paraId="50F87618" w14:textId="714FF436" w:rsidR="00E174BC" w:rsidRDefault="00E174BC" w:rsidP="00515BE5">
      <w:pPr>
        <w:spacing w:line="500" w:lineRule="exact"/>
        <w:ind w:firstLineChars="200" w:firstLine="480"/>
        <w:jc w:val="both"/>
        <w:rPr>
          <w:rFonts w:ascii="Times New Roman" w:hAnsi="Times New Roman" w:cs="Times New Roman"/>
        </w:rPr>
      </w:pPr>
      <w:r w:rsidRPr="00E174BC">
        <w:rPr>
          <w:rFonts w:ascii="Times New Roman" w:hAnsi="Times New Roman" w:cs="Times New Roman"/>
        </w:rPr>
        <w:t>在数据准备方面，本文以航段为单位完成时间对齐与重采样，将序列统一到规则采样网格；对短时缺失进行稳健插补，并采用中位数与</w:t>
      </w:r>
      <w:r w:rsidRPr="00E174BC">
        <w:rPr>
          <w:rFonts w:ascii="Times New Roman" w:hAnsi="Times New Roman" w:cs="Times New Roman"/>
        </w:rPr>
        <w:t>MAD</w:t>
      </w:r>
      <w:r w:rsidRPr="00E174BC">
        <w:rPr>
          <w:rFonts w:ascii="Times New Roman" w:hAnsi="Times New Roman" w:cs="Times New Roman"/>
        </w:rPr>
        <w:t>标准化降低极端值对尺度的影响。在此基础上，构造差分与局部偏离等特征，增强对趋势漂移与突变形态的刻画能力，同时统一点级与段级标注口径，为模型训练与评估提供一致依据。</w:t>
      </w:r>
    </w:p>
    <w:p w14:paraId="5D3116D8" w14:textId="5997A3C6" w:rsidR="00E174BC" w:rsidRDefault="00E174BC" w:rsidP="00515BE5">
      <w:pPr>
        <w:spacing w:line="500" w:lineRule="exact"/>
        <w:ind w:firstLineChars="200" w:firstLine="480"/>
        <w:jc w:val="both"/>
        <w:rPr>
          <w:rFonts w:ascii="Times New Roman" w:hAnsi="Times New Roman" w:cs="Times New Roman"/>
        </w:rPr>
      </w:pPr>
      <w:r w:rsidRPr="00E174BC">
        <w:rPr>
          <w:rFonts w:ascii="Times New Roman" w:hAnsi="Times New Roman" w:cs="Times New Roman"/>
        </w:rPr>
        <w:t>在方法设计方面，双向</w:t>
      </w:r>
      <w:r w:rsidRPr="00E174BC">
        <w:rPr>
          <w:rFonts w:ascii="Times New Roman" w:hAnsi="Times New Roman" w:cs="Times New Roman"/>
        </w:rPr>
        <w:t>LSTM</w:t>
      </w:r>
      <w:r w:rsidRPr="00E174BC">
        <w:rPr>
          <w:rFonts w:ascii="Times New Roman" w:hAnsi="Times New Roman" w:cs="Times New Roman"/>
        </w:rPr>
        <w:t>模块聚焦整段异常，通过滑动窗口输出点级异常概率，并结合阈值化与区段合并得到稳定的段级结果。规则模块聚焦突变异常，基于越限区间提取、跳入跳出幅度约束与渐变过滤实现精细定位，并通过离线小步归纳优化阈值组合，使在线阶段保持确定性规则计算，便于复现与部署。融合阶段将两路结果映射到同一时间轴并合并输出，同时保留点级与段级表示，便于复核与排查。</w:t>
      </w:r>
    </w:p>
    <w:p w14:paraId="48CE1065" w14:textId="1F0C6EB7" w:rsidR="00123D4C" w:rsidRDefault="00E174BC" w:rsidP="00515BE5">
      <w:pPr>
        <w:spacing w:line="500" w:lineRule="exact"/>
        <w:ind w:firstLineChars="200" w:firstLine="480"/>
        <w:jc w:val="both"/>
        <w:rPr>
          <w:rFonts w:ascii="Times New Roman" w:hAnsi="Times New Roman" w:cs="Times New Roman"/>
        </w:rPr>
      </w:pPr>
      <w:bookmarkStart w:id="0" w:name="OLE_LINK15"/>
      <w:r w:rsidRPr="00E174BC">
        <w:rPr>
          <w:rFonts w:ascii="Times New Roman" w:hAnsi="Times New Roman" w:cs="Times New Roman"/>
        </w:rPr>
        <w:t>实验部分基于</w:t>
      </w:r>
      <w:r w:rsidRPr="00E174BC">
        <w:rPr>
          <w:rFonts w:ascii="Times New Roman" w:hAnsi="Times New Roman" w:cs="Times New Roman"/>
        </w:rPr>
        <w:t>129</w:t>
      </w:r>
      <w:r w:rsidRPr="00E174BC">
        <w:rPr>
          <w:rFonts w:ascii="Times New Roman" w:hAnsi="Times New Roman" w:cs="Times New Roman"/>
        </w:rPr>
        <w:t>个航段样本开展评估，采用</w:t>
      </w:r>
      <w:r w:rsidRPr="00E174BC">
        <w:rPr>
          <w:rFonts w:ascii="Times New Roman" w:hAnsi="Times New Roman" w:cs="Times New Roman"/>
        </w:rPr>
        <w:t>Precision</w:t>
      </w:r>
      <w:r w:rsidRPr="00E174BC">
        <w:rPr>
          <w:rFonts w:ascii="Times New Roman" w:hAnsi="Times New Roman" w:cs="Times New Roman"/>
        </w:rPr>
        <w:t>、</w:t>
      </w:r>
      <w:r w:rsidRPr="00E174BC">
        <w:rPr>
          <w:rFonts w:ascii="Times New Roman" w:hAnsi="Times New Roman" w:cs="Times New Roman"/>
        </w:rPr>
        <w:t>Recall</w:t>
      </w:r>
      <w:r w:rsidRPr="00E174BC">
        <w:rPr>
          <w:rFonts w:ascii="Times New Roman" w:hAnsi="Times New Roman" w:cs="Times New Roman"/>
        </w:rPr>
        <w:t>与</w:t>
      </w:r>
      <w:r w:rsidRPr="00E174BC">
        <w:rPr>
          <w:rFonts w:ascii="Times New Roman" w:hAnsi="Times New Roman" w:cs="Times New Roman"/>
        </w:rPr>
        <w:t>F1</w:t>
      </w:r>
      <w:r w:rsidRPr="00E174BC">
        <w:rPr>
          <w:rFonts w:ascii="Times New Roman" w:hAnsi="Times New Roman" w:cs="Times New Roman"/>
        </w:rPr>
        <w:t>等指标进行对比分析。结果表明，融合方案能够发挥模型对长时模式的覆盖能力与规则对突变定位的稳定性优势，在测试集上</w:t>
      </w:r>
      <w:r w:rsidR="001C2650">
        <w:rPr>
          <w:rFonts w:ascii="Times New Roman" w:hAnsi="Times New Roman" w:cs="Times New Roman" w:hint="eastAsia"/>
        </w:rPr>
        <w:t>的</w:t>
      </w:r>
      <w:r w:rsidR="001C2650">
        <w:rPr>
          <w:rFonts w:ascii="Times New Roman" w:hAnsi="Times New Roman" w:cs="Times New Roman" w:hint="eastAsia"/>
        </w:rPr>
        <w:t>Precision</w:t>
      </w:r>
      <w:r w:rsidR="001C2650">
        <w:rPr>
          <w:rFonts w:ascii="Times New Roman" w:hAnsi="Times New Roman" w:cs="Times New Roman" w:hint="eastAsia"/>
        </w:rPr>
        <w:t>、</w:t>
      </w:r>
      <w:r w:rsidR="001C2650">
        <w:rPr>
          <w:rFonts w:ascii="Times New Roman" w:hAnsi="Times New Roman" w:cs="Times New Roman" w:hint="eastAsia"/>
        </w:rPr>
        <w:t>Recall</w:t>
      </w:r>
      <w:r w:rsidR="001C2650">
        <w:rPr>
          <w:rFonts w:ascii="Times New Roman" w:hAnsi="Times New Roman" w:cs="Times New Roman" w:hint="eastAsia"/>
        </w:rPr>
        <w:t>和</w:t>
      </w:r>
      <w:r w:rsidRPr="00E174BC">
        <w:rPr>
          <w:rFonts w:ascii="Times New Roman" w:hAnsi="Times New Roman" w:cs="Times New Roman"/>
        </w:rPr>
        <w:t>F1</w:t>
      </w:r>
      <w:r w:rsidR="001C2650">
        <w:rPr>
          <w:rFonts w:ascii="Times New Roman" w:hAnsi="Times New Roman" w:cs="Times New Roman" w:hint="eastAsia"/>
        </w:rPr>
        <w:t>分别为</w:t>
      </w:r>
      <w:r w:rsidR="006F36C8">
        <w:rPr>
          <w:rFonts w:ascii="Times New Roman" w:hAnsi="Times New Roman" w:cs="Times New Roman"/>
        </w:rPr>
        <w:t>0.965</w:t>
      </w:r>
      <w:r w:rsidR="007651A1">
        <w:rPr>
          <w:rFonts w:ascii="Times New Roman" w:hAnsi="Times New Roman" w:cs="Times New Roman" w:hint="eastAsia"/>
        </w:rPr>
        <w:t>、</w:t>
      </w:r>
      <w:r w:rsidR="006F36C8">
        <w:rPr>
          <w:rFonts w:ascii="Times New Roman" w:hAnsi="Times New Roman" w:cs="Times New Roman"/>
        </w:rPr>
        <w:t>0.962</w:t>
      </w:r>
      <w:r w:rsidR="001C2650">
        <w:rPr>
          <w:rFonts w:ascii="Times New Roman" w:hAnsi="Times New Roman" w:cs="Times New Roman" w:hint="eastAsia"/>
        </w:rPr>
        <w:t>和</w:t>
      </w:r>
      <w:r w:rsidRPr="00E174BC">
        <w:rPr>
          <w:rFonts w:ascii="Times New Roman" w:hAnsi="Times New Roman" w:cs="Times New Roman"/>
        </w:rPr>
        <w:t>0.968</w:t>
      </w:r>
      <w:r w:rsidRPr="00E174BC">
        <w:rPr>
          <w:rFonts w:ascii="Times New Roman" w:hAnsi="Times New Roman" w:cs="Times New Roman"/>
        </w:rPr>
        <w:t>，</w:t>
      </w:r>
      <w:r w:rsidR="001C2650">
        <w:rPr>
          <w:rFonts w:ascii="Times New Roman" w:hAnsi="Times New Roman" w:cs="Times New Roman" w:hint="eastAsia"/>
        </w:rPr>
        <w:t>全面</w:t>
      </w:r>
      <w:r w:rsidRPr="00E174BC">
        <w:rPr>
          <w:rFonts w:ascii="Times New Roman" w:hAnsi="Times New Roman" w:cs="Times New Roman"/>
        </w:rPr>
        <w:t>优于</w:t>
      </w:r>
      <w:r w:rsidRPr="00E174BC">
        <w:rPr>
          <w:rFonts w:ascii="Times New Roman" w:hAnsi="Times New Roman" w:cs="Times New Roman"/>
        </w:rPr>
        <w:t>LSTM-GAN</w:t>
      </w:r>
      <w:r w:rsidRPr="00E174BC">
        <w:rPr>
          <w:rFonts w:ascii="Times New Roman" w:hAnsi="Times New Roman" w:cs="Times New Roman"/>
        </w:rPr>
        <w:t>、</w:t>
      </w:r>
      <w:r w:rsidRPr="00E174BC">
        <w:rPr>
          <w:rFonts w:ascii="Times New Roman" w:hAnsi="Times New Roman" w:cs="Times New Roman"/>
        </w:rPr>
        <w:t>Transformer-VAE</w:t>
      </w:r>
      <w:r w:rsidRPr="00E174BC">
        <w:rPr>
          <w:rFonts w:ascii="Times New Roman" w:hAnsi="Times New Roman" w:cs="Times New Roman"/>
        </w:rPr>
        <w:t>等生成式基线方法。综上，本文提出的融合框架为</w:t>
      </w:r>
      <w:r w:rsidRPr="00E174BC">
        <w:rPr>
          <w:rFonts w:ascii="Times New Roman" w:hAnsi="Times New Roman" w:cs="Times New Roman"/>
        </w:rPr>
        <w:t>QAR</w:t>
      </w:r>
      <w:r w:rsidRPr="00E174BC">
        <w:rPr>
          <w:rFonts w:ascii="Times New Roman" w:hAnsi="Times New Roman" w:cs="Times New Roman"/>
        </w:rPr>
        <w:t>工程值数据的质量异常识别提供了一条兼顾性能、解释性与可部署性的实现路径。</w:t>
      </w:r>
      <w:bookmarkEnd w:id="0"/>
    </w:p>
    <w:p w14:paraId="18084C93" w14:textId="68A6E505" w:rsidR="00C06F0E" w:rsidRPr="00ED2FBE" w:rsidRDefault="00C06F0E" w:rsidP="0003651B">
      <w:pPr>
        <w:spacing w:line="360" w:lineRule="auto"/>
        <w:rPr>
          <w:rFonts w:ascii="Times New Roman" w:hAnsi="Times New Roman" w:cs="Times New Roman"/>
          <w:szCs w:val="21"/>
        </w:rPr>
      </w:pPr>
    </w:p>
    <w:p w14:paraId="54CABC16" w14:textId="509684DC" w:rsidR="00C06F0E" w:rsidRPr="00ED2FBE" w:rsidRDefault="00C06F0E" w:rsidP="001575C5">
      <w:pPr>
        <w:spacing w:line="360" w:lineRule="auto"/>
        <w:rPr>
          <w:rFonts w:ascii="Times New Roman" w:hAnsi="Times New Roman" w:cs="Times New Roman"/>
        </w:rPr>
      </w:pPr>
      <w:r w:rsidRPr="00ED2FBE">
        <w:rPr>
          <w:rFonts w:ascii="Times New Roman" w:eastAsia="黑体" w:hAnsi="Times New Roman" w:cs="Times New Roman"/>
          <w:bCs/>
          <w:sz w:val="28"/>
          <w:szCs w:val="28"/>
        </w:rPr>
        <w:t>关键词：</w:t>
      </w:r>
      <w:r w:rsidR="00E55149">
        <w:rPr>
          <w:rFonts w:ascii="Times New Roman" w:hAnsi="Times New Roman" w:cs="Times New Roman" w:hint="eastAsia"/>
        </w:rPr>
        <w:t>QAR</w:t>
      </w:r>
      <w:r w:rsidR="00E55149">
        <w:rPr>
          <w:rFonts w:ascii="Times New Roman" w:hAnsi="Times New Roman" w:cs="Times New Roman" w:hint="eastAsia"/>
        </w:rPr>
        <w:t>数据；</w:t>
      </w:r>
      <w:r w:rsidR="00E55149">
        <w:rPr>
          <w:rFonts w:ascii="Times New Roman" w:hAnsi="Times New Roman" w:cs="Times New Roman" w:hint="eastAsia"/>
        </w:rPr>
        <w:t>VRTG</w:t>
      </w:r>
      <w:r w:rsidR="00E55149">
        <w:rPr>
          <w:rFonts w:ascii="Times New Roman" w:hAnsi="Times New Roman" w:cs="Times New Roman" w:hint="eastAsia"/>
        </w:rPr>
        <w:t>；数据质量异常；双向</w:t>
      </w:r>
      <w:r w:rsidR="00E55149">
        <w:rPr>
          <w:rFonts w:ascii="Times New Roman" w:hAnsi="Times New Roman" w:cs="Times New Roman" w:hint="eastAsia"/>
        </w:rPr>
        <w:t>LSTM</w:t>
      </w:r>
      <w:r w:rsidR="00E55149">
        <w:rPr>
          <w:rFonts w:ascii="Times New Roman" w:hAnsi="Times New Roman" w:cs="Times New Roman" w:hint="eastAsia"/>
        </w:rPr>
        <w:t>；规则融合</w:t>
      </w:r>
      <w:r w:rsidRPr="00ED2FBE">
        <w:rPr>
          <w:rFonts w:ascii="Times New Roman" w:hAnsi="Times New Roman" w:cs="Times New Roman"/>
        </w:rPr>
        <w:br w:type="page"/>
      </w:r>
    </w:p>
    <w:p w14:paraId="51779801" w14:textId="28E6A0F5" w:rsidR="00C06F0E" w:rsidRPr="00ED2FBE" w:rsidRDefault="00C06F0E" w:rsidP="00C06F0E">
      <w:pPr>
        <w:jc w:val="center"/>
        <w:rPr>
          <w:rFonts w:ascii="Times New Roman" w:eastAsia="黑体" w:hAnsi="Times New Roman" w:cs="Times New Roman"/>
          <w:b/>
          <w:sz w:val="30"/>
          <w:szCs w:val="30"/>
        </w:rPr>
      </w:pPr>
      <w:r w:rsidRPr="00ED2FBE">
        <w:rPr>
          <w:rFonts w:ascii="Times New Roman" w:eastAsia="黑体" w:hAnsi="Times New Roman" w:cs="Times New Roman"/>
          <w:b/>
          <w:sz w:val="30"/>
          <w:szCs w:val="30"/>
        </w:rPr>
        <w:lastRenderedPageBreak/>
        <w:t>ABSTRACT</w:t>
      </w:r>
    </w:p>
    <w:p w14:paraId="279F30B9" w14:textId="6D96332F" w:rsidR="001575C5" w:rsidRPr="00FD564A" w:rsidRDefault="001575C5" w:rsidP="00515BE5">
      <w:pPr>
        <w:pStyle w:val="a4"/>
        <w:spacing w:line="500" w:lineRule="exact"/>
        <w:jc w:val="both"/>
        <w:rPr>
          <w:rFonts w:ascii="Times New Roman" w:eastAsia="黑体" w:hAnsi="Times New Roman" w:cs="Times New Roman"/>
        </w:rPr>
      </w:pPr>
      <w:r w:rsidRPr="001575C5">
        <w:rPr>
          <w:rFonts w:ascii="Times New Roman" w:eastAsia="黑体" w:hAnsi="Times New Roman" w:cs="Times New Roman"/>
        </w:rPr>
        <w:t>With the continuous advancement of data-driven civil aviation operations, flight quality monitoring and safety evaluation based on recorded flight parameters have become important supports for aviation safety management. Quick Access Recorder (QAR) systems continuously capture key aircraft operation parameters and provide essential data for abnormal event detection, operational status analysis, and safety-related decision-making. However, during practical data acquisition, transmission, and decoding, QAR data may still suffer from missing values, noise contamination, time-axis misalignment, and recording distortions, which can reduce the accuracy and reliability of downstream analysis. Taking the vertical acceleration parameter VRTG as an example, data-quality anomalies may appear as long-duration drift, persistent bias, and variance inflation, or as instantaneous jump-like changes. Meanwhile, these anomalous patterns are often similar to genuine flight events such as turbulence or gradual exceedance, making it difficult to balance false alarms and missed detections. To address this issue, this thesis focuses on data-quality anomaly detection for VRTG and proposes a fusion method that combines a bidirectional LSTM model with a rule-based module, so as to identify both long-term and sudden anomalies while improving the interpretability and engineering applicability of the detection results.</w:t>
      </w:r>
    </w:p>
    <w:p w14:paraId="3B3D3775" w14:textId="0BD95802" w:rsidR="002B7C57" w:rsidRPr="00FD564A" w:rsidRDefault="002B7C57" w:rsidP="00515BE5">
      <w:pPr>
        <w:pStyle w:val="a4"/>
        <w:spacing w:line="500" w:lineRule="exact"/>
        <w:jc w:val="both"/>
        <w:rPr>
          <w:rFonts w:ascii="Times New Roman" w:eastAsia="黑体" w:hAnsi="Times New Roman" w:cs="Times New Roman"/>
        </w:rPr>
      </w:pPr>
      <w:r w:rsidRPr="00FD564A">
        <w:rPr>
          <w:rFonts w:ascii="Times New Roman" w:eastAsia="黑体" w:hAnsi="Times New Roman" w:cs="Times New Roman"/>
        </w:rPr>
        <w:t>For data preparation, flight segments are processed with time alignment and resampling onto a regular grid. Short gaps are handled with robust imputation, and median–MAD normalization is applied to reduce the influence of outliers on scale estimation. Based on the normalized series, derivative and local-deviation features are constructed to better characterize drift trends and abrupt changes. A consistent labeling scheme is maintained at both point and segment levels to support model training and evaluation.</w:t>
      </w:r>
    </w:p>
    <w:p w14:paraId="4771B2D0" w14:textId="1D75B294" w:rsidR="002B7C57" w:rsidRPr="00FD564A" w:rsidRDefault="002B7C57" w:rsidP="00515BE5">
      <w:pPr>
        <w:pStyle w:val="a4"/>
        <w:spacing w:line="500" w:lineRule="exact"/>
        <w:jc w:val="both"/>
        <w:rPr>
          <w:rFonts w:ascii="Times New Roman" w:eastAsia="黑体" w:hAnsi="Times New Roman" w:cs="Times New Roman"/>
        </w:rPr>
      </w:pPr>
      <w:r w:rsidRPr="00FD564A">
        <w:rPr>
          <w:rFonts w:ascii="Times New Roman" w:eastAsia="黑体" w:hAnsi="Times New Roman" w:cs="Times New Roman"/>
        </w:rPr>
        <w:t xml:space="preserve">In the proposed method, the bidirectional LSTM module focuses on segment-type anomalies. A sliding-window scheme produces point-wise anomaly probabilities, which are then converted into stable segment-level outputs via thresholding and segment merging. The rule-based module targets jump anomalies and performs fine-grained localization using exceedance-interval extraction, entry/exit amplitude constraints, and gradual-change </w:t>
      </w:r>
      <w:r w:rsidRPr="00FD564A">
        <w:rPr>
          <w:rFonts w:ascii="Times New Roman" w:eastAsia="黑体" w:hAnsi="Times New Roman" w:cs="Times New Roman"/>
        </w:rPr>
        <w:lastRenderedPageBreak/>
        <w:t>filtering. Its thresholds and condition combinations are refined through an offline, small-step inductive tuning process, while the online stage remains a deterministic rule computation to ensure reproducibility and low deployment cost. Finally, outputs from both modules are mapped to the same time axis and fused, retaining both point-wise and segment-wise representations to facilitate inspection and diagnosis.</w:t>
      </w:r>
    </w:p>
    <w:p w14:paraId="5CD0847B" w14:textId="0A82CC63" w:rsidR="002B7C57" w:rsidRPr="00FD564A" w:rsidRDefault="002B7C57" w:rsidP="00515BE5">
      <w:pPr>
        <w:pStyle w:val="a4"/>
        <w:spacing w:line="500" w:lineRule="exact"/>
        <w:jc w:val="both"/>
        <w:rPr>
          <w:rFonts w:ascii="Times New Roman" w:eastAsia="黑体" w:hAnsi="Times New Roman" w:cs="Times New Roman"/>
        </w:rPr>
      </w:pPr>
      <w:r w:rsidRPr="00FD564A">
        <w:rPr>
          <w:rFonts w:ascii="Times New Roman" w:eastAsia="黑体" w:hAnsi="Times New Roman" w:cs="Times New Roman"/>
        </w:rPr>
        <w:t xml:space="preserve">Experiments are conducted on 129 flight segments, and performance is evaluated using Precision, Recall, and F1. </w:t>
      </w:r>
      <w:r w:rsidR="006F36C8" w:rsidRPr="006F36C8">
        <w:rPr>
          <w:rFonts w:ascii="Times New Roman" w:eastAsia="黑体" w:hAnsi="Times New Roman" w:cs="Times New Roman"/>
        </w:rPr>
        <w:t>Results show that the fusion approach effectively leverages the LSTM’s ability to model long-term patterns and the rule module’s stability in jump localization. On the test set, it achieves a Precision of 0.965, a Recall of 0.962, and an F1 score of 0.968, consistently outperforming generative baselines such as LSTM-GAN and Transformer-VAE across all three metrics.</w:t>
      </w:r>
      <w:r w:rsidRPr="00FD564A">
        <w:rPr>
          <w:rFonts w:ascii="Times New Roman" w:eastAsia="黑体" w:hAnsi="Times New Roman" w:cs="Times New Roman"/>
        </w:rPr>
        <w:t xml:space="preserve"> Overall, the proposed framework provides a practical solution for QAR engineering time-series data, balancing detection performance, interpretability, and </w:t>
      </w:r>
      <w:proofErr w:type="spellStart"/>
      <w:r w:rsidRPr="00FD564A">
        <w:rPr>
          <w:rFonts w:ascii="Times New Roman" w:eastAsia="黑体" w:hAnsi="Times New Roman" w:cs="Times New Roman"/>
        </w:rPr>
        <w:t>deployability</w:t>
      </w:r>
      <w:proofErr w:type="spellEnd"/>
      <w:r w:rsidRPr="00FD564A">
        <w:rPr>
          <w:rFonts w:ascii="Times New Roman" w:eastAsia="黑体" w:hAnsi="Times New Roman" w:cs="Times New Roman"/>
        </w:rPr>
        <w:t>.</w:t>
      </w:r>
    </w:p>
    <w:p w14:paraId="6FE54F72" w14:textId="77777777" w:rsidR="00C06F0E" w:rsidRPr="00FD564A" w:rsidRDefault="00C06F0E" w:rsidP="00C06F0E">
      <w:pPr>
        <w:pStyle w:val="a4"/>
        <w:tabs>
          <w:tab w:val="clear" w:pos="4153"/>
          <w:tab w:val="clear" w:pos="8306"/>
        </w:tabs>
        <w:spacing w:line="360" w:lineRule="auto"/>
        <w:jc w:val="both"/>
        <w:rPr>
          <w:rFonts w:ascii="Times New Roman" w:hAnsi="Times New Roman" w:cs="Times New Roman"/>
        </w:rPr>
      </w:pPr>
    </w:p>
    <w:p w14:paraId="4B25C518" w14:textId="3F083DBD" w:rsidR="00C06F0E" w:rsidRPr="00FD564A" w:rsidRDefault="00C06F0E" w:rsidP="00C06F0E">
      <w:pPr>
        <w:pStyle w:val="a4"/>
        <w:tabs>
          <w:tab w:val="clear" w:pos="4153"/>
          <w:tab w:val="clear" w:pos="8306"/>
        </w:tabs>
        <w:spacing w:line="360" w:lineRule="auto"/>
        <w:jc w:val="both"/>
        <w:rPr>
          <w:rFonts w:ascii="Times New Roman" w:hAnsi="Times New Roman" w:cs="Times New Roman"/>
          <w:bCs/>
        </w:rPr>
      </w:pPr>
      <w:r w:rsidRPr="00FD564A">
        <w:rPr>
          <w:rFonts w:ascii="Times New Roman" w:hAnsi="Times New Roman" w:cs="Times New Roman"/>
          <w:bCs/>
        </w:rPr>
        <w:t xml:space="preserve">Keywords: </w:t>
      </w:r>
      <w:r w:rsidR="002B7C57" w:rsidRPr="00FD564A">
        <w:rPr>
          <w:rFonts w:ascii="Times New Roman" w:hAnsi="Times New Roman" w:cs="Times New Roman"/>
          <w:bCs/>
        </w:rPr>
        <w:t>QAR data; VRTG; data-quality anomaly; bidirectional LSTM; rule-based fusion</w:t>
      </w:r>
    </w:p>
    <w:p w14:paraId="2432777D" w14:textId="77777777" w:rsidR="00C06F0E" w:rsidRPr="00ED2FBE" w:rsidRDefault="00C06F0E">
      <w:pPr>
        <w:rPr>
          <w:rFonts w:ascii="Times New Roman" w:hAnsi="Times New Roman" w:cs="Times New Roman"/>
          <w:b/>
          <w:sz w:val="28"/>
        </w:rPr>
      </w:pPr>
      <w:r w:rsidRPr="00ED2FBE">
        <w:rPr>
          <w:rFonts w:ascii="Times New Roman" w:hAnsi="Times New Roman" w:cs="Times New Roman"/>
          <w:b/>
          <w:sz w:val="28"/>
        </w:rPr>
        <w:br w:type="page"/>
      </w:r>
    </w:p>
    <w:p w14:paraId="0C4FD8B0" w14:textId="77777777" w:rsidR="008F0C5C" w:rsidRPr="00ED2FBE" w:rsidRDefault="008F0C5C" w:rsidP="008F0C5C">
      <w:pPr>
        <w:rPr>
          <w:rFonts w:ascii="Times New Roman" w:hAnsi="Times New Roman" w:cs="Times New Roman"/>
        </w:rPr>
        <w:sectPr w:rsidR="008F0C5C" w:rsidRPr="00ED2FBE" w:rsidSect="00AC409E">
          <w:footerReference w:type="default" r:id="rId9"/>
          <w:pgSz w:w="11906" w:h="16838"/>
          <w:pgMar w:top="1418" w:right="1418" w:bottom="1134" w:left="1701" w:header="851" w:footer="992" w:gutter="0"/>
          <w:pgNumType w:fmt="upperRoman"/>
          <w:cols w:space="425"/>
          <w:docGrid w:type="lines" w:linePitch="312"/>
        </w:sectPr>
      </w:pPr>
    </w:p>
    <w:p w14:paraId="6E38996C" w14:textId="77777777" w:rsidR="005866F8" w:rsidRPr="009051B7" w:rsidRDefault="005866F8" w:rsidP="00813E5E">
      <w:pPr>
        <w:spacing w:line="360" w:lineRule="auto"/>
        <w:jc w:val="center"/>
        <w:rPr>
          <w:rFonts w:cs="Times New Roman"/>
          <w:bCs/>
          <w:sz w:val="28"/>
          <w:szCs w:val="28"/>
        </w:rPr>
      </w:pPr>
      <w:r w:rsidRPr="00813E5E">
        <w:rPr>
          <w:rFonts w:ascii="Times New Roman" w:hAnsi="Times New Roman" w:cs="Times New Roman"/>
          <w:bCs/>
          <w:sz w:val="28"/>
          <w:szCs w:val="28"/>
        </w:rPr>
        <w:lastRenderedPageBreak/>
        <w:t>目录</w:t>
      </w:r>
    </w:p>
    <w:p w14:paraId="2D981180" w14:textId="56DC6FAE" w:rsidR="00D0788D" w:rsidRPr="009051B7" w:rsidRDefault="00796A44" w:rsidP="009051B7">
      <w:pPr>
        <w:pStyle w:val="TOC1"/>
        <w:tabs>
          <w:tab w:val="right" w:leader="dot" w:pos="8777"/>
        </w:tabs>
        <w:spacing w:before="0" w:line="288" w:lineRule="auto"/>
        <w:rPr>
          <w:rFonts w:ascii="Times New Roman" w:eastAsia="宋体" w:hAnsi="Times New Roman" w:cs="Times New Roman"/>
          <w:b w:val="0"/>
          <w:i w:val="0"/>
          <w:iCs w:val="0"/>
          <w:noProof/>
          <w:kern w:val="2"/>
          <w:sz w:val="21"/>
          <w14:ligatures w14:val="standardContextual"/>
        </w:rPr>
      </w:pPr>
      <w:r w:rsidRPr="009051B7">
        <w:rPr>
          <w:rFonts w:ascii="宋体" w:eastAsia="宋体" w:cs="Times New Roman"/>
          <w:b w:val="0"/>
          <w:i w:val="0"/>
          <w:iCs w:val="0"/>
          <w:caps/>
          <w:noProof/>
        </w:rPr>
        <w:fldChar w:fldCharType="begin"/>
      </w:r>
      <w:r w:rsidRPr="009051B7">
        <w:rPr>
          <w:rFonts w:ascii="宋体" w:eastAsia="宋体" w:cs="Times New Roman"/>
          <w:b w:val="0"/>
          <w:i w:val="0"/>
          <w:iCs w:val="0"/>
          <w:caps/>
          <w:noProof/>
        </w:rPr>
        <w:instrText xml:space="preserve"> TOC \o "1-4" \h \z \u </w:instrText>
      </w:r>
      <w:r w:rsidRPr="009051B7">
        <w:rPr>
          <w:rFonts w:ascii="宋体" w:eastAsia="宋体" w:cs="Times New Roman"/>
          <w:b w:val="0"/>
          <w:i w:val="0"/>
          <w:iCs w:val="0"/>
          <w:caps/>
          <w:noProof/>
        </w:rPr>
        <w:fldChar w:fldCharType="separate"/>
      </w:r>
      <w:hyperlink w:anchor="_Toc220924035" w:history="1">
        <w:r w:rsidR="00D0788D" w:rsidRPr="009051B7">
          <w:rPr>
            <w:rStyle w:val="a3"/>
            <w:rFonts w:ascii="Times New Roman" w:eastAsia="宋体" w:hAnsi="Times New Roman" w:cs="Times New Roman"/>
            <w:b w:val="0"/>
            <w:i w:val="0"/>
            <w:iCs w:val="0"/>
            <w:noProof/>
          </w:rPr>
          <w:t>第一章</w:t>
        </w:r>
        <w:r w:rsidR="00D0788D" w:rsidRPr="009051B7">
          <w:rPr>
            <w:rStyle w:val="a3"/>
            <w:rFonts w:ascii="Times New Roman" w:eastAsia="宋体" w:hAnsi="Times New Roman" w:cs="Times New Roman"/>
            <w:b w:val="0"/>
            <w:i w:val="0"/>
            <w:iCs w:val="0"/>
            <w:noProof/>
          </w:rPr>
          <w:t xml:space="preserve"> </w:t>
        </w:r>
        <w:r w:rsidR="00D0788D" w:rsidRPr="009051B7">
          <w:rPr>
            <w:rStyle w:val="a3"/>
            <w:rFonts w:ascii="Times New Roman" w:eastAsia="宋体" w:hAnsi="Times New Roman" w:cs="Times New Roman"/>
            <w:b w:val="0"/>
            <w:i w:val="0"/>
            <w:iCs w:val="0"/>
            <w:noProof/>
          </w:rPr>
          <w:t>绪论</w:t>
        </w:r>
        <w:r w:rsidR="00D0788D" w:rsidRPr="009051B7">
          <w:rPr>
            <w:rFonts w:ascii="Times New Roman" w:eastAsia="宋体" w:hAnsi="Times New Roman" w:cs="Times New Roman"/>
            <w:b w:val="0"/>
            <w:i w:val="0"/>
            <w:iCs w:val="0"/>
            <w:noProof/>
            <w:webHidden/>
          </w:rPr>
          <w:tab/>
        </w:r>
        <w:r w:rsidR="00D0788D" w:rsidRPr="009051B7">
          <w:rPr>
            <w:rFonts w:ascii="Times New Roman" w:eastAsia="宋体" w:hAnsi="Times New Roman" w:cs="Times New Roman"/>
            <w:b w:val="0"/>
            <w:i w:val="0"/>
            <w:iCs w:val="0"/>
            <w:noProof/>
            <w:webHidden/>
          </w:rPr>
          <w:fldChar w:fldCharType="begin"/>
        </w:r>
        <w:r w:rsidR="00D0788D" w:rsidRPr="009051B7">
          <w:rPr>
            <w:rFonts w:ascii="Times New Roman" w:eastAsia="宋体" w:hAnsi="Times New Roman" w:cs="Times New Roman"/>
            <w:b w:val="0"/>
            <w:i w:val="0"/>
            <w:iCs w:val="0"/>
            <w:noProof/>
            <w:webHidden/>
          </w:rPr>
          <w:instrText xml:space="preserve"> PAGEREF _Toc220924035 \h </w:instrText>
        </w:r>
        <w:r w:rsidR="00D0788D" w:rsidRPr="009051B7">
          <w:rPr>
            <w:rFonts w:ascii="Times New Roman" w:eastAsia="宋体" w:hAnsi="Times New Roman" w:cs="Times New Roman"/>
            <w:b w:val="0"/>
            <w:i w:val="0"/>
            <w:iCs w:val="0"/>
            <w:noProof/>
            <w:webHidden/>
          </w:rPr>
        </w:r>
        <w:r w:rsidR="00D0788D" w:rsidRPr="009051B7">
          <w:rPr>
            <w:rFonts w:ascii="Times New Roman" w:eastAsia="宋体" w:hAnsi="Times New Roman" w:cs="Times New Roman"/>
            <w:b w:val="0"/>
            <w:i w:val="0"/>
            <w:iCs w:val="0"/>
            <w:noProof/>
            <w:webHidden/>
          </w:rPr>
          <w:fldChar w:fldCharType="separate"/>
        </w:r>
        <w:r w:rsidR="005A7A88">
          <w:rPr>
            <w:rFonts w:ascii="Times New Roman" w:eastAsia="宋体" w:hAnsi="Times New Roman" w:cs="Times New Roman"/>
            <w:b w:val="0"/>
            <w:i w:val="0"/>
            <w:iCs w:val="0"/>
            <w:noProof/>
            <w:webHidden/>
          </w:rPr>
          <w:t>1</w:t>
        </w:r>
        <w:r w:rsidR="00D0788D" w:rsidRPr="009051B7">
          <w:rPr>
            <w:rFonts w:ascii="Times New Roman" w:eastAsia="宋体" w:hAnsi="Times New Roman" w:cs="Times New Roman"/>
            <w:b w:val="0"/>
            <w:i w:val="0"/>
            <w:iCs w:val="0"/>
            <w:noProof/>
            <w:webHidden/>
          </w:rPr>
          <w:fldChar w:fldCharType="end"/>
        </w:r>
      </w:hyperlink>
    </w:p>
    <w:p w14:paraId="3DE41738" w14:textId="052FB8D1"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36" w:history="1">
        <w:r w:rsidRPr="009051B7">
          <w:rPr>
            <w:rStyle w:val="a3"/>
            <w:rFonts w:ascii="Times New Roman" w:eastAsia="宋体" w:hAnsi="Times New Roman"/>
          </w:rPr>
          <w:t xml:space="preserve">1.1 </w:t>
        </w:r>
        <w:r w:rsidRPr="009051B7">
          <w:rPr>
            <w:rStyle w:val="a3"/>
            <w:rFonts w:ascii="Times New Roman" w:eastAsia="宋体" w:hAnsi="Times New Roman"/>
          </w:rPr>
          <w:t>研究背景与研究意义</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_Toc220924036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1</w:t>
        </w:r>
        <w:r w:rsidRPr="009051B7">
          <w:rPr>
            <w:rFonts w:ascii="Times New Roman" w:eastAsia="宋体" w:hAnsi="Times New Roman"/>
            <w:webHidden/>
          </w:rPr>
          <w:fldChar w:fldCharType="end"/>
        </w:r>
      </w:hyperlink>
    </w:p>
    <w:p w14:paraId="725B9043" w14:textId="16EE3830"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37" w:history="1">
        <w:r w:rsidRPr="009051B7">
          <w:rPr>
            <w:rStyle w:val="a3"/>
            <w:rFonts w:ascii="Times New Roman" w:eastAsia="宋体" w:hAnsi="Times New Roman"/>
          </w:rPr>
          <w:t xml:space="preserve">1.2 </w:t>
        </w:r>
        <w:r w:rsidRPr="009051B7">
          <w:rPr>
            <w:rStyle w:val="a3"/>
            <w:rFonts w:ascii="Times New Roman" w:eastAsia="宋体" w:hAnsi="Times New Roman"/>
          </w:rPr>
          <w:t>研究现状</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_Toc220924037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2</w:t>
        </w:r>
        <w:r w:rsidRPr="009051B7">
          <w:rPr>
            <w:rFonts w:ascii="Times New Roman" w:eastAsia="宋体" w:hAnsi="Times New Roman"/>
            <w:webHidden/>
          </w:rPr>
          <w:fldChar w:fldCharType="end"/>
        </w:r>
      </w:hyperlink>
    </w:p>
    <w:p w14:paraId="56A0940C" w14:textId="11A5E083"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41" w:history="1">
        <w:r w:rsidRPr="009051B7">
          <w:rPr>
            <w:rStyle w:val="a3"/>
            <w:rFonts w:ascii="Times New Roman" w:eastAsia="宋体" w:hAnsi="Times New Roman"/>
          </w:rPr>
          <w:t xml:space="preserve">1.3 </w:t>
        </w:r>
        <w:r w:rsidRPr="009051B7">
          <w:rPr>
            <w:rStyle w:val="a3"/>
            <w:rFonts w:ascii="Times New Roman" w:eastAsia="宋体" w:hAnsi="Times New Roman"/>
          </w:rPr>
          <w:t>研究内容与创新点</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_Toc220924041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6</w:t>
        </w:r>
        <w:r w:rsidRPr="009051B7">
          <w:rPr>
            <w:rFonts w:ascii="Times New Roman" w:eastAsia="宋体" w:hAnsi="Times New Roman"/>
            <w:webHidden/>
          </w:rPr>
          <w:fldChar w:fldCharType="end"/>
        </w:r>
      </w:hyperlink>
    </w:p>
    <w:p w14:paraId="695C7FDA" w14:textId="37B5148F"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42" w:history="1">
        <w:r w:rsidRPr="009051B7">
          <w:rPr>
            <w:rStyle w:val="a3"/>
            <w:rFonts w:ascii="Times New Roman" w:eastAsia="宋体" w:hAnsi="Times New Roman"/>
          </w:rPr>
          <w:t xml:space="preserve">1.4 </w:t>
        </w:r>
        <w:r w:rsidRPr="009051B7">
          <w:rPr>
            <w:rStyle w:val="a3"/>
            <w:rFonts w:ascii="Times New Roman" w:eastAsia="宋体" w:hAnsi="Times New Roman"/>
          </w:rPr>
          <w:t>论文结构安排</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_Toc220924042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7</w:t>
        </w:r>
        <w:r w:rsidRPr="009051B7">
          <w:rPr>
            <w:rFonts w:ascii="Times New Roman" w:eastAsia="宋体" w:hAnsi="Times New Roman"/>
            <w:webHidden/>
          </w:rPr>
          <w:fldChar w:fldCharType="end"/>
        </w:r>
      </w:hyperlink>
    </w:p>
    <w:p w14:paraId="1CA1B2D4" w14:textId="654D7F3C" w:rsidR="00D0788D" w:rsidRPr="009051B7" w:rsidRDefault="00D0788D" w:rsidP="009051B7">
      <w:pPr>
        <w:pStyle w:val="TOC1"/>
        <w:tabs>
          <w:tab w:val="right" w:leader="dot" w:pos="8777"/>
        </w:tabs>
        <w:spacing w:before="0" w:line="288" w:lineRule="auto"/>
        <w:rPr>
          <w:rFonts w:ascii="Times New Roman" w:eastAsia="宋体" w:hAnsi="Times New Roman" w:cs="Times New Roman"/>
          <w:b w:val="0"/>
          <w:i w:val="0"/>
          <w:iCs w:val="0"/>
          <w:noProof/>
          <w:kern w:val="2"/>
          <w:sz w:val="21"/>
          <w14:ligatures w14:val="standardContextual"/>
        </w:rPr>
      </w:pPr>
      <w:hyperlink w:anchor="_Toc220924043" w:history="1">
        <w:r w:rsidRPr="009051B7">
          <w:rPr>
            <w:rStyle w:val="a3"/>
            <w:rFonts w:ascii="Times New Roman" w:eastAsia="宋体" w:hAnsi="Times New Roman" w:cs="Times New Roman"/>
            <w:b w:val="0"/>
            <w:i w:val="0"/>
            <w:iCs w:val="0"/>
            <w:noProof/>
          </w:rPr>
          <w:t>第二章</w:t>
        </w:r>
        <w:r w:rsidRPr="009051B7">
          <w:rPr>
            <w:rStyle w:val="a3"/>
            <w:rFonts w:ascii="Times New Roman" w:eastAsia="宋体" w:hAnsi="Times New Roman" w:cs="Times New Roman"/>
            <w:b w:val="0"/>
            <w:i w:val="0"/>
            <w:iCs w:val="0"/>
            <w:noProof/>
          </w:rPr>
          <w:t xml:space="preserve"> </w:t>
        </w:r>
        <w:r w:rsidRPr="009051B7">
          <w:rPr>
            <w:rStyle w:val="a3"/>
            <w:rFonts w:ascii="Times New Roman" w:eastAsia="宋体" w:hAnsi="Times New Roman" w:cs="Times New Roman"/>
            <w:b w:val="0"/>
            <w:i w:val="0"/>
            <w:iCs w:val="0"/>
            <w:noProof/>
          </w:rPr>
          <w:t>相关理论与技术</w:t>
        </w:r>
        <w:r w:rsidRPr="009051B7">
          <w:rPr>
            <w:rFonts w:ascii="Times New Roman" w:eastAsia="宋体" w:hAnsi="Times New Roman" w:cs="Times New Roman"/>
            <w:b w:val="0"/>
            <w:i w:val="0"/>
            <w:iCs w:val="0"/>
            <w:noProof/>
            <w:webHidden/>
          </w:rPr>
          <w:tab/>
        </w:r>
        <w:r w:rsidRPr="009051B7">
          <w:rPr>
            <w:rFonts w:ascii="Times New Roman" w:eastAsia="宋体" w:hAnsi="Times New Roman" w:cs="Times New Roman"/>
            <w:b w:val="0"/>
            <w:i w:val="0"/>
            <w:iCs w:val="0"/>
            <w:noProof/>
            <w:webHidden/>
          </w:rPr>
          <w:fldChar w:fldCharType="begin"/>
        </w:r>
        <w:r w:rsidRPr="009051B7">
          <w:rPr>
            <w:rFonts w:ascii="Times New Roman" w:eastAsia="宋体" w:hAnsi="Times New Roman" w:cs="Times New Roman"/>
            <w:b w:val="0"/>
            <w:i w:val="0"/>
            <w:iCs w:val="0"/>
            <w:noProof/>
            <w:webHidden/>
          </w:rPr>
          <w:instrText xml:space="preserve"> PAGEREF _Toc220924043 \h </w:instrText>
        </w:r>
        <w:r w:rsidRPr="009051B7">
          <w:rPr>
            <w:rFonts w:ascii="Times New Roman" w:eastAsia="宋体" w:hAnsi="Times New Roman" w:cs="Times New Roman"/>
            <w:b w:val="0"/>
            <w:i w:val="0"/>
            <w:iCs w:val="0"/>
            <w:noProof/>
            <w:webHidden/>
          </w:rPr>
        </w:r>
        <w:r w:rsidRPr="009051B7">
          <w:rPr>
            <w:rFonts w:ascii="Times New Roman" w:eastAsia="宋体" w:hAnsi="Times New Roman" w:cs="Times New Roman"/>
            <w:b w:val="0"/>
            <w:i w:val="0"/>
            <w:iCs w:val="0"/>
            <w:noProof/>
            <w:webHidden/>
          </w:rPr>
          <w:fldChar w:fldCharType="separate"/>
        </w:r>
        <w:r w:rsidR="005A7A88">
          <w:rPr>
            <w:rFonts w:ascii="Times New Roman" w:eastAsia="宋体" w:hAnsi="Times New Roman" w:cs="Times New Roman"/>
            <w:b w:val="0"/>
            <w:i w:val="0"/>
            <w:iCs w:val="0"/>
            <w:noProof/>
            <w:webHidden/>
          </w:rPr>
          <w:t>9</w:t>
        </w:r>
        <w:r w:rsidRPr="009051B7">
          <w:rPr>
            <w:rFonts w:ascii="Times New Roman" w:eastAsia="宋体" w:hAnsi="Times New Roman" w:cs="Times New Roman"/>
            <w:b w:val="0"/>
            <w:i w:val="0"/>
            <w:iCs w:val="0"/>
            <w:noProof/>
            <w:webHidden/>
          </w:rPr>
          <w:fldChar w:fldCharType="end"/>
        </w:r>
      </w:hyperlink>
    </w:p>
    <w:p w14:paraId="02562053" w14:textId="35238826"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44" w:history="1">
        <w:r w:rsidRPr="009051B7">
          <w:rPr>
            <w:rStyle w:val="a3"/>
            <w:rFonts w:ascii="Times New Roman" w:eastAsia="宋体" w:hAnsi="Times New Roman"/>
          </w:rPr>
          <w:t>2.1 QAR</w:t>
        </w:r>
        <w:r w:rsidRPr="009051B7">
          <w:rPr>
            <w:rStyle w:val="a3"/>
            <w:rFonts w:ascii="Times New Roman" w:eastAsia="宋体" w:hAnsi="Times New Roman"/>
          </w:rPr>
          <w:t>数据与</w:t>
        </w:r>
        <w:r w:rsidRPr="009051B7">
          <w:rPr>
            <w:rStyle w:val="a3"/>
            <w:rFonts w:ascii="Times New Roman" w:eastAsia="宋体" w:hAnsi="Times New Roman"/>
          </w:rPr>
          <w:t>VRTG</w:t>
        </w:r>
        <w:r w:rsidRPr="009051B7">
          <w:rPr>
            <w:rStyle w:val="a3"/>
            <w:rFonts w:ascii="Times New Roman" w:eastAsia="宋体" w:hAnsi="Times New Roman"/>
          </w:rPr>
          <w:t>参数概述</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_Toc220924044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9</w:t>
        </w:r>
        <w:r w:rsidRPr="009051B7">
          <w:rPr>
            <w:rFonts w:ascii="Times New Roman" w:eastAsia="宋体" w:hAnsi="Times New Roman"/>
            <w:webHidden/>
          </w:rPr>
          <w:fldChar w:fldCharType="end"/>
        </w:r>
      </w:hyperlink>
    </w:p>
    <w:p w14:paraId="52813C29" w14:textId="1EAF28A8"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48" w:history="1">
        <w:r w:rsidRPr="009051B7">
          <w:rPr>
            <w:rStyle w:val="a3"/>
            <w:rFonts w:ascii="Times New Roman" w:eastAsia="宋体" w:hAnsi="Times New Roman"/>
          </w:rPr>
          <w:t xml:space="preserve">2.2 </w:t>
        </w:r>
        <w:r w:rsidRPr="009051B7">
          <w:rPr>
            <w:rStyle w:val="a3"/>
            <w:rFonts w:ascii="Times New Roman" w:eastAsia="宋体" w:hAnsi="Times New Roman"/>
          </w:rPr>
          <w:t>数据质量异常类型与标注口径</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_Toc220924048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10</w:t>
        </w:r>
        <w:r w:rsidRPr="009051B7">
          <w:rPr>
            <w:rFonts w:ascii="Times New Roman" w:eastAsia="宋体" w:hAnsi="Times New Roman"/>
            <w:webHidden/>
          </w:rPr>
          <w:fldChar w:fldCharType="end"/>
        </w:r>
      </w:hyperlink>
    </w:p>
    <w:p w14:paraId="633AF9CE" w14:textId="5B50056F"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52" w:history="1">
        <w:r w:rsidRPr="009051B7">
          <w:rPr>
            <w:rStyle w:val="a3"/>
            <w:rFonts w:ascii="Times New Roman" w:eastAsia="宋体" w:hAnsi="Times New Roman"/>
          </w:rPr>
          <w:t xml:space="preserve">2.3 </w:t>
        </w:r>
        <w:r w:rsidRPr="009051B7">
          <w:rPr>
            <w:rStyle w:val="a3"/>
            <w:rFonts w:ascii="Times New Roman" w:eastAsia="宋体" w:hAnsi="Times New Roman"/>
          </w:rPr>
          <w:t>时间序列异常检测理论</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_Toc220924052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13</w:t>
        </w:r>
        <w:r w:rsidRPr="009051B7">
          <w:rPr>
            <w:rFonts w:ascii="Times New Roman" w:eastAsia="宋体" w:hAnsi="Times New Roman"/>
            <w:webHidden/>
          </w:rPr>
          <w:fldChar w:fldCharType="end"/>
        </w:r>
      </w:hyperlink>
    </w:p>
    <w:p w14:paraId="30B6DEBA" w14:textId="58F4D08E"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56" w:history="1">
        <w:r w:rsidRPr="009051B7">
          <w:rPr>
            <w:rStyle w:val="a3"/>
            <w:rFonts w:ascii="Times New Roman" w:eastAsia="宋体" w:hAnsi="Times New Roman"/>
          </w:rPr>
          <w:t xml:space="preserve">2.4 </w:t>
        </w:r>
        <w:r w:rsidRPr="009051B7">
          <w:rPr>
            <w:rStyle w:val="a3"/>
            <w:rFonts w:ascii="Times New Roman" w:eastAsia="宋体" w:hAnsi="Times New Roman"/>
          </w:rPr>
          <w:t>关键技术基础</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_Toc220924056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16</w:t>
        </w:r>
        <w:r w:rsidRPr="009051B7">
          <w:rPr>
            <w:rFonts w:ascii="Times New Roman" w:eastAsia="宋体" w:hAnsi="Times New Roman"/>
            <w:webHidden/>
          </w:rPr>
          <w:fldChar w:fldCharType="end"/>
        </w:r>
      </w:hyperlink>
    </w:p>
    <w:p w14:paraId="03BAB0D7" w14:textId="4CDD1805" w:rsidR="00D0788D" w:rsidRPr="009051B7" w:rsidRDefault="00D0788D" w:rsidP="009051B7">
      <w:pPr>
        <w:pStyle w:val="TOC1"/>
        <w:tabs>
          <w:tab w:val="right" w:leader="dot" w:pos="8777"/>
        </w:tabs>
        <w:spacing w:before="0" w:line="288" w:lineRule="auto"/>
        <w:rPr>
          <w:rFonts w:ascii="Times New Roman" w:eastAsia="宋体" w:hAnsi="Times New Roman" w:cs="Times New Roman"/>
          <w:b w:val="0"/>
          <w:i w:val="0"/>
          <w:iCs w:val="0"/>
          <w:noProof/>
          <w:kern w:val="2"/>
          <w:sz w:val="21"/>
          <w14:ligatures w14:val="standardContextual"/>
        </w:rPr>
      </w:pPr>
      <w:hyperlink w:anchor="_Toc220924060" w:history="1">
        <w:r w:rsidRPr="009051B7">
          <w:rPr>
            <w:rStyle w:val="a3"/>
            <w:rFonts w:ascii="Times New Roman" w:eastAsia="宋体" w:hAnsi="Times New Roman" w:cs="Times New Roman"/>
            <w:b w:val="0"/>
            <w:i w:val="0"/>
            <w:iCs w:val="0"/>
            <w:noProof/>
          </w:rPr>
          <w:t>第三章</w:t>
        </w:r>
        <w:r w:rsidRPr="009051B7">
          <w:rPr>
            <w:rStyle w:val="a3"/>
            <w:rFonts w:ascii="Times New Roman" w:eastAsia="宋体" w:hAnsi="Times New Roman" w:cs="Times New Roman"/>
            <w:b w:val="0"/>
            <w:i w:val="0"/>
            <w:iCs w:val="0"/>
            <w:noProof/>
          </w:rPr>
          <w:t xml:space="preserve"> </w:t>
        </w:r>
        <w:r w:rsidRPr="009051B7">
          <w:rPr>
            <w:rStyle w:val="a3"/>
            <w:rFonts w:ascii="Times New Roman" w:eastAsia="宋体" w:hAnsi="Times New Roman" w:cs="Times New Roman"/>
            <w:b w:val="0"/>
            <w:i w:val="0"/>
            <w:iCs w:val="0"/>
            <w:noProof/>
          </w:rPr>
          <w:t>基于双向</w:t>
        </w:r>
        <w:r w:rsidRPr="009051B7">
          <w:rPr>
            <w:rStyle w:val="a3"/>
            <w:rFonts w:ascii="Times New Roman" w:eastAsia="宋体" w:hAnsi="Times New Roman" w:cs="Times New Roman"/>
            <w:b w:val="0"/>
            <w:i w:val="0"/>
            <w:iCs w:val="0"/>
            <w:noProof/>
          </w:rPr>
          <w:t>LSTM</w:t>
        </w:r>
        <w:r w:rsidRPr="009051B7">
          <w:rPr>
            <w:rStyle w:val="a3"/>
            <w:rFonts w:ascii="Times New Roman" w:eastAsia="宋体" w:hAnsi="Times New Roman" w:cs="Times New Roman"/>
            <w:b w:val="0"/>
            <w:i w:val="0"/>
            <w:iCs w:val="0"/>
            <w:noProof/>
          </w:rPr>
          <w:t>与规则融合的异常识别方法</w:t>
        </w:r>
        <w:r w:rsidRPr="009051B7">
          <w:rPr>
            <w:rFonts w:ascii="Times New Roman" w:eastAsia="宋体" w:hAnsi="Times New Roman" w:cs="Times New Roman"/>
            <w:b w:val="0"/>
            <w:i w:val="0"/>
            <w:iCs w:val="0"/>
            <w:noProof/>
            <w:webHidden/>
          </w:rPr>
          <w:tab/>
        </w:r>
        <w:r w:rsidRPr="009051B7">
          <w:rPr>
            <w:rFonts w:ascii="Times New Roman" w:eastAsia="宋体" w:hAnsi="Times New Roman" w:cs="Times New Roman"/>
            <w:b w:val="0"/>
            <w:i w:val="0"/>
            <w:iCs w:val="0"/>
            <w:noProof/>
            <w:webHidden/>
          </w:rPr>
          <w:fldChar w:fldCharType="begin"/>
        </w:r>
        <w:r w:rsidRPr="009051B7">
          <w:rPr>
            <w:rFonts w:ascii="Times New Roman" w:eastAsia="宋体" w:hAnsi="Times New Roman" w:cs="Times New Roman"/>
            <w:b w:val="0"/>
            <w:i w:val="0"/>
            <w:iCs w:val="0"/>
            <w:noProof/>
            <w:webHidden/>
          </w:rPr>
          <w:instrText xml:space="preserve"> PAGEREF _Toc220924060 \h </w:instrText>
        </w:r>
        <w:r w:rsidRPr="009051B7">
          <w:rPr>
            <w:rFonts w:ascii="Times New Roman" w:eastAsia="宋体" w:hAnsi="Times New Roman" w:cs="Times New Roman"/>
            <w:b w:val="0"/>
            <w:i w:val="0"/>
            <w:iCs w:val="0"/>
            <w:noProof/>
            <w:webHidden/>
          </w:rPr>
        </w:r>
        <w:r w:rsidRPr="009051B7">
          <w:rPr>
            <w:rFonts w:ascii="Times New Roman" w:eastAsia="宋体" w:hAnsi="Times New Roman" w:cs="Times New Roman"/>
            <w:b w:val="0"/>
            <w:i w:val="0"/>
            <w:iCs w:val="0"/>
            <w:noProof/>
            <w:webHidden/>
          </w:rPr>
          <w:fldChar w:fldCharType="separate"/>
        </w:r>
        <w:r w:rsidR="005A7A88">
          <w:rPr>
            <w:rFonts w:ascii="Times New Roman" w:eastAsia="宋体" w:hAnsi="Times New Roman" w:cs="Times New Roman"/>
            <w:b w:val="0"/>
            <w:i w:val="0"/>
            <w:iCs w:val="0"/>
            <w:noProof/>
            <w:webHidden/>
          </w:rPr>
          <w:t>20</w:t>
        </w:r>
        <w:r w:rsidRPr="009051B7">
          <w:rPr>
            <w:rFonts w:ascii="Times New Roman" w:eastAsia="宋体" w:hAnsi="Times New Roman" w:cs="Times New Roman"/>
            <w:b w:val="0"/>
            <w:i w:val="0"/>
            <w:iCs w:val="0"/>
            <w:noProof/>
            <w:webHidden/>
          </w:rPr>
          <w:fldChar w:fldCharType="end"/>
        </w:r>
      </w:hyperlink>
    </w:p>
    <w:p w14:paraId="2C1ED3A4" w14:textId="70B4C4D9"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61" w:history="1">
        <w:r w:rsidRPr="009051B7">
          <w:rPr>
            <w:rStyle w:val="a3"/>
            <w:rFonts w:ascii="Times New Roman" w:eastAsia="宋体" w:hAnsi="Times New Roman"/>
          </w:rPr>
          <w:t>3.1</w:t>
        </w:r>
        <w:r w:rsidRPr="009051B7">
          <w:rPr>
            <w:rStyle w:val="a3"/>
            <w:rFonts w:ascii="Times New Roman" w:eastAsia="宋体" w:hAnsi="Times New Roman"/>
          </w:rPr>
          <w:t>数据准备与特征构建</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_Toc220924061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20</w:t>
        </w:r>
        <w:r w:rsidRPr="009051B7">
          <w:rPr>
            <w:rFonts w:ascii="Times New Roman" w:eastAsia="宋体" w:hAnsi="Times New Roman"/>
            <w:webHidden/>
          </w:rPr>
          <w:fldChar w:fldCharType="end"/>
        </w:r>
      </w:hyperlink>
    </w:p>
    <w:p w14:paraId="0665593C" w14:textId="66E9AEA0"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65" w:history="1">
        <w:r w:rsidRPr="009051B7">
          <w:rPr>
            <w:rStyle w:val="a3"/>
            <w:rFonts w:ascii="Times New Roman" w:eastAsia="宋体" w:hAnsi="Times New Roman"/>
          </w:rPr>
          <w:t xml:space="preserve">3.2 </w:t>
        </w:r>
        <w:r w:rsidRPr="009051B7">
          <w:rPr>
            <w:rStyle w:val="a3"/>
            <w:rFonts w:ascii="Times New Roman" w:eastAsia="宋体" w:hAnsi="Times New Roman"/>
          </w:rPr>
          <w:t>双向</w:t>
        </w:r>
        <w:r w:rsidRPr="009051B7">
          <w:rPr>
            <w:rStyle w:val="a3"/>
            <w:rFonts w:ascii="Times New Roman" w:eastAsia="宋体" w:hAnsi="Times New Roman"/>
          </w:rPr>
          <w:t>LSTM</w:t>
        </w:r>
        <w:r w:rsidRPr="009051B7">
          <w:rPr>
            <w:rStyle w:val="a3"/>
            <w:rFonts w:ascii="Times New Roman" w:eastAsia="宋体" w:hAnsi="Times New Roman"/>
          </w:rPr>
          <w:t>异常识别模型设计</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_Toc220924065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24</w:t>
        </w:r>
        <w:r w:rsidRPr="009051B7">
          <w:rPr>
            <w:rFonts w:ascii="Times New Roman" w:eastAsia="宋体" w:hAnsi="Times New Roman"/>
            <w:webHidden/>
          </w:rPr>
          <w:fldChar w:fldCharType="end"/>
        </w:r>
      </w:hyperlink>
    </w:p>
    <w:p w14:paraId="02114E70" w14:textId="183DC794"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69" w:history="1">
        <w:r w:rsidRPr="009051B7">
          <w:rPr>
            <w:rStyle w:val="a3"/>
            <w:rFonts w:ascii="Times New Roman" w:eastAsia="宋体" w:hAnsi="Times New Roman"/>
          </w:rPr>
          <w:t xml:space="preserve">3.3 </w:t>
        </w:r>
        <w:r w:rsidRPr="009051B7">
          <w:rPr>
            <w:rStyle w:val="a3"/>
            <w:rFonts w:ascii="Times New Roman" w:eastAsia="宋体" w:hAnsi="Times New Roman"/>
          </w:rPr>
          <w:t>规则库构建与异常判定逻辑</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_Toc220924069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27</w:t>
        </w:r>
        <w:r w:rsidRPr="009051B7">
          <w:rPr>
            <w:rFonts w:ascii="Times New Roman" w:eastAsia="宋体" w:hAnsi="Times New Roman"/>
            <w:webHidden/>
          </w:rPr>
          <w:fldChar w:fldCharType="end"/>
        </w:r>
      </w:hyperlink>
    </w:p>
    <w:p w14:paraId="2CAE3866" w14:textId="4603851D"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73" w:history="1">
        <w:r w:rsidRPr="009051B7">
          <w:rPr>
            <w:rStyle w:val="a3"/>
            <w:rFonts w:ascii="Times New Roman" w:eastAsia="宋体" w:hAnsi="Times New Roman"/>
          </w:rPr>
          <w:t xml:space="preserve">3.4 </w:t>
        </w:r>
        <w:r w:rsidRPr="009051B7">
          <w:rPr>
            <w:rStyle w:val="a3"/>
            <w:rFonts w:ascii="Times New Roman" w:eastAsia="宋体" w:hAnsi="Times New Roman"/>
          </w:rPr>
          <w:t>融合策略与整体算法流程</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_Toc220924073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30</w:t>
        </w:r>
        <w:r w:rsidRPr="009051B7">
          <w:rPr>
            <w:rFonts w:ascii="Times New Roman" w:eastAsia="宋体" w:hAnsi="Times New Roman"/>
            <w:webHidden/>
          </w:rPr>
          <w:fldChar w:fldCharType="end"/>
        </w:r>
      </w:hyperlink>
    </w:p>
    <w:p w14:paraId="5B98DA33" w14:textId="482E48E7"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77" w:history="1">
        <w:r w:rsidRPr="009051B7">
          <w:rPr>
            <w:rStyle w:val="a3"/>
            <w:rFonts w:ascii="Times New Roman" w:eastAsia="宋体" w:hAnsi="Times New Roman"/>
          </w:rPr>
          <w:t>3.5</w:t>
        </w:r>
        <w:r w:rsidRPr="009051B7">
          <w:rPr>
            <w:rStyle w:val="a3"/>
            <w:rFonts w:ascii="Times New Roman" w:eastAsia="宋体" w:hAnsi="Times New Roman"/>
          </w:rPr>
          <w:t>本章小结</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_Toc220924077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32</w:t>
        </w:r>
        <w:r w:rsidRPr="009051B7">
          <w:rPr>
            <w:rFonts w:ascii="Times New Roman" w:eastAsia="宋体" w:hAnsi="Times New Roman"/>
            <w:webHidden/>
          </w:rPr>
          <w:fldChar w:fldCharType="end"/>
        </w:r>
      </w:hyperlink>
    </w:p>
    <w:p w14:paraId="11F7C56D" w14:textId="18B5AE73" w:rsidR="00D0788D" w:rsidRPr="009051B7" w:rsidRDefault="00D0788D" w:rsidP="009051B7">
      <w:pPr>
        <w:pStyle w:val="TOC1"/>
        <w:tabs>
          <w:tab w:val="right" w:leader="dot" w:pos="8777"/>
        </w:tabs>
        <w:spacing w:before="0" w:line="288" w:lineRule="auto"/>
        <w:rPr>
          <w:rFonts w:ascii="Times New Roman" w:eastAsia="宋体" w:hAnsi="Times New Roman" w:cs="Times New Roman"/>
          <w:b w:val="0"/>
          <w:i w:val="0"/>
          <w:iCs w:val="0"/>
          <w:noProof/>
          <w:kern w:val="2"/>
          <w:sz w:val="21"/>
          <w14:ligatures w14:val="standardContextual"/>
        </w:rPr>
      </w:pPr>
      <w:hyperlink w:anchor="_Toc220924078" w:history="1">
        <w:r w:rsidRPr="009051B7">
          <w:rPr>
            <w:rStyle w:val="a3"/>
            <w:rFonts w:ascii="Times New Roman" w:eastAsia="宋体" w:hAnsi="Times New Roman" w:cs="Times New Roman"/>
            <w:b w:val="0"/>
            <w:i w:val="0"/>
            <w:iCs w:val="0"/>
            <w:noProof/>
          </w:rPr>
          <w:t>第四章</w:t>
        </w:r>
        <w:r w:rsidRPr="009051B7">
          <w:rPr>
            <w:rStyle w:val="a3"/>
            <w:rFonts w:ascii="Times New Roman" w:eastAsia="宋体" w:hAnsi="Times New Roman" w:cs="Times New Roman"/>
            <w:b w:val="0"/>
            <w:i w:val="0"/>
            <w:iCs w:val="0"/>
            <w:noProof/>
          </w:rPr>
          <w:t xml:space="preserve"> </w:t>
        </w:r>
        <w:r w:rsidRPr="009051B7">
          <w:rPr>
            <w:rStyle w:val="a3"/>
            <w:rFonts w:ascii="Times New Roman" w:eastAsia="宋体" w:hAnsi="Times New Roman" w:cs="Times New Roman"/>
            <w:b w:val="0"/>
            <w:i w:val="0"/>
            <w:iCs w:val="0"/>
            <w:noProof/>
          </w:rPr>
          <w:t>实验设计与结果分析</w:t>
        </w:r>
        <w:r w:rsidRPr="009051B7">
          <w:rPr>
            <w:rFonts w:ascii="Times New Roman" w:eastAsia="宋体" w:hAnsi="Times New Roman" w:cs="Times New Roman"/>
            <w:b w:val="0"/>
            <w:i w:val="0"/>
            <w:iCs w:val="0"/>
            <w:noProof/>
            <w:webHidden/>
          </w:rPr>
          <w:tab/>
        </w:r>
        <w:r w:rsidRPr="009051B7">
          <w:rPr>
            <w:rFonts w:ascii="Times New Roman" w:eastAsia="宋体" w:hAnsi="Times New Roman" w:cs="Times New Roman"/>
            <w:b w:val="0"/>
            <w:i w:val="0"/>
            <w:iCs w:val="0"/>
            <w:noProof/>
            <w:webHidden/>
          </w:rPr>
          <w:fldChar w:fldCharType="begin"/>
        </w:r>
        <w:r w:rsidRPr="009051B7">
          <w:rPr>
            <w:rFonts w:ascii="Times New Roman" w:eastAsia="宋体" w:hAnsi="Times New Roman" w:cs="Times New Roman"/>
            <w:b w:val="0"/>
            <w:i w:val="0"/>
            <w:iCs w:val="0"/>
            <w:noProof/>
            <w:webHidden/>
          </w:rPr>
          <w:instrText xml:space="preserve"> PAGEREF _Toc220924078 \h </w:instrText>
        </w:r>
        <w:r w:rsidRPr="009051B7">
          <w:rPr>
            <w:rFonts w:ascii="Times New Roman" w:eastAsia="宋体" w:hAnsi="Times New Roman" w:cs="Times New Roman"/>
            <w:b w:val="0"/>
            <w:i w:val="0"/>
            <w:iCs w:val="0"/>
            <w:noProof/>
            <w:webHidden/>
          </w:rPr>
        </w:r>
        <w:r w:rsidRPr="009051B7">
          <w:rPr>
            <w:rFonts w:ascii="Times New Roman" w:eastAsia="宋体" w:hAnsi="Times New Roman" w:cs="Times New Roman"/>
            <w:b w:val="0"/>
            <w:i w:val="0"/>
            <w:iCs w:val="0"/>
            <w:noProof/>
            <w:webHidden/>
          </w:rPr>
          <w:fldChar w:fldCharType="separate"/>
        </w:r>
        <w:r w:rsidR="005A7A88">
          <w:rPr>
            <w:rFonts w:ascii="Times New Roman" w:eastAsia="宋体" w:hAnsi="Times New Roman" w:cs="Times New Roman"/>
            <w:b w:val="0"/>
            <w:i w:val="0"/>
            <w:iCs w:val="0"/>
            <w:noProof/>
            <w:webHidden/>
          </w:rPr>
          <w:t>34</w:t>
        </w:r>
        <w:r w:rsidRPr="009051B7">
          <w:rPr>
            <w:rFonts w:ascii="Times New Roman" w:eastAsia="宋体" w:hAnsi="Times New Roman" w:cs="Times New Roman"/>
            <w:b w:val="0"/>
            <w:i w:val="0"/>
            <w:iCs w:val="0"/>
            <w:noProof/>
            <w:webHidden/>
          </w:rPr>
          <w:fldChar w:fldCharType="end"/>
        </w:r>
      </w:hyperlink>
    </w:p>
    <w:p w14:paraId="695D937A" w14:textId="4340C11E"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79" w:history="1">
        <w:r w:rsidRPr="009051B7">
          <w:rPr>
            <w:rStyle w:val="a3"/>
            <w:rFonts w:ascii="Times New Roman" w:eastAsia="宋体" w:hAnsi="Times New Roman"/>
          </w:rPr>
          <w:t xml:space="preserve">4.1 </w:t>
        </w:r>
        <w:r w:rsidRPr="009051B7">
          <w:rPr>
            <w:rStyle w:val="a3"/>
            <w:rFonts w:ascii="Times New Roman" w:eastAsia="宋体" w:hAnsi="Times New Roman"/>
          </w:rPr>
          <w:t>实验设置与评价指标</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_Toc220924079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34</w:t>
        </w:r>
        <w:r w:rsidRPr="009051B7">
          <w:rPr>
            <w:rFonts w:ascii="Times New Roman" w:eastAsia="宋体" w:hAnsi="Times New Roman"/>
            <w:webHidden/>
          </w:rPr>
          <w:fldChar w:fldCharType="end"/>
        </w:r>
      </w:hyperlink>
    </w:p>
    <w:p w14:paraId="1B52B4BE" w14:textId="61E02225"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83" w:history="1">
        <w:r w:rsidRPr="009051B7">
          <w:rPr>
            <w:rStyle w:val="a3"/>
            <w:rFonts w:ascii="Times New Roman" w:eastAsia="宋体" w:hAnsi="Times New Roman"/>
          </w:rPr>
          <w:t>4.2 BiLSTM</w:t>
        </w:r>
        <w:r w:rsidRPr="009051B7">
          <w:rPr>
            <w:rStyle w:val="a3"/>
            <w:rFonts w:ascii="Times New Roman" w:eastAsia="宋体" w:hAnsi="Times New Roman"/>
          </w:rPr>
          <w:t>整段异常实验</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_Toc220924083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36</w:t>
        </w:r>
        <w:r w:rsidRPr="009051B7">
          <w:rPr>
            <w:rFonts w:ascii="Times New Roman" w:eastAsia="宋体" w:hAnsi="Times New Roman"/>
            <w:webHidden/>
          </w:rPr>
          <w:fldChar w:fldCharType="end"/>
        </w:r>
      </w:hyperlink>
    </w:p>
    <w:p w14:paraId="28463CBC" w14:textId="28572AA2"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86" w:history="1">
        <w:r w:rsidRPr="009051B7">
          <w:rPr>
            <w:rStyle w:val="a3"/>
            <w:rFonts w:ascii="Times New Roman" w:eastAsia="宋体" w:hAnsi="Times New Roman"/>
          </w:rPr>
          <w:t xml:space="preserve">4.3 </w:t>
        </w:r>
        <w:r w:rsidRPr="009051B7">
          <w:rPr>
            <w:rStyle w:val="a3"/>
            <w:rFonts w:ascii="Times New Roman" w:eastAsia="宋体" w:hAnsi="Times New Roman"/>
          </w:rPr>
          <w:t>规则突变异常实验</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_Toc220924086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38</w:t>
        </w:r>
        <w:r w:rsidRPr="009051B7">
          <w:rPr>
            <w:rFonts w:ascii="Times New Roman" w:eastAsia="宋体" w:hAnsi="Times New Roman"/>
            <w:webHidden/>
          </w:rPr>
          <w:fldChar w:fldCharType="end"/>
        </w:r>
      </w:hyperlink>
    </w:p>
    <w:p w14:paraId="03E8ED18" w14:textId="568E1534"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89" w:history="1">
        <w:r w:rsidRPr="009051B7">
          <w:rPr>
            <w:rStyle w:val="a3"/>
            <w:rFonts w:ascii="Times New Roman" w:eastAsia="宋体" w:hAnsi="Times New Roman"/>
          </w:rPr>
          <w:t xml:space="preserve">4.4 </w:t>
        </w:r>
        <w:r w:rsidRPr="009051B7">
          <w:rPr>
            <w:rStyle w:val="a3"/>
            <w:rFonts w:ascii="Times New Roman" w:eastAsia="宋体" w:hAnsi="Times New Roman"/>
          </w:rPr>
          <w:t>融合方法与对比实验</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_Toc220924089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39</w:t>
        </w:r>
        <w:r w:rsidRPr="009051B7">
          <w:rPr>
            <w:rFonts w:ascii="Times New Roman" w:eastAsia="宋体" w:hAnsi="Times New Roman"/>
            <w:webHidden/>
          </w:rPr>
          <w:fldChar w:fldCharType="end"/>
        </w:r>
      </w:hyperlink>
    </w:p>
    <w:p w14:paraId="65DABFE1" w14:textId="0BEF9BFE"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93" w:history="1">
        <w:r w:rsidRPr="009051B7">
          <w:rPr>
            <w:rStyle w:val="a3"/>
            <w:rFonts w:ascii="Times New Roman" w:eastAsia="宋体" w:hAnsi="Times New Roman"/>
          </w:rPr>
          <w:t xml:space="preserve">4.5 </w:t>
        </w:r>
        <w:r w:rsidRPr="009051B7">
          <w:rPr>
            <w:rStyle w:val="a3"/>
            <w:rFonts w:ascii="Times New Roman" w:eastAsia="宋体" w:hAnsi="Times New Roman"/>
          </w:rPr>
          <w:t>本章小结</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_Toc220924093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41</w:t>
        </w:r>
        <w:r w:rsidRPr="009051B7">
          <w:rPr>
            <w:rFonts w:ascii="Times New Roman" w:eastAsia="宋体" w:hAnsi="Times New Roman"/>
            <w:webHidden/>
          </w:rPr>
          <w:fldChar w:fldCharType="end"/>
        </w:r>
      </w:hyperlink>
    </w:p>
    <w:p w14:paraId="1400060A" w14:textId="6EB1C634" w:rsidR="00D0788D" w:rsidRPr="009051B7" w:rsidRDefault="00D0788D" w:rsidP="009051B7">
      <w:pPr>
        <w:pStyle w:val="TOC1"/>
        <w:tabs>
          <w:tab w:val="right" w:leader="dot" w:pos="8777"/>
        </w:tabs>
        <w:spacing w:before="0" w:line="288" w:lineRule="auto"/>
        <w:rPr>
          <w:rFonts w:ascii="Times New Roman" w:eastAsia="宋体" w:hAnsi="Times New Roman" w:cs="Times New Roman"/>
          <w:b w:val="0"/>
          <w:i w:val="0"/>
          <w:iCs w:val="0"/>
          <w:noProof/>
          <w:kern w:val="2"/>
          <w:sz w:val="21"/>
          <w14:ligatures w14:val="standardContextual"/>
        </w:rPr>
      </w:pPr>
      <w:hyperlink w:anchor="_Toc220924094" w:history="1">
        <w:r w:rsidRPr="009051B7">
          <w:rPr>
            <w:rStyle w:val="a3"/>
            <w:rFonts w:ascii="Times New Roman" w:eastAsia="宋体" w:hAnsi="Times New Roman" w:cs="Times New Roman"/>
            <w:b w:val="0"/>
            <w:i w:val="0"/>
            <w:iCs w:val="0"/>
            <w:noProof/>
          </w:rPr>
          <w:t>第五章</w:t>
        </w:r>
        <w:r w:rsidRPr="009051B7">
          <w:rPr>
            <w:rStyle w:val="a3"/>
            <w:rFonts w:ascii="Times New Roman" w:eastAsia="宋体" w:hAnsi="Times New Roman" w:cs="Times New Roman"/>
            <w:b w:val="0"/>
            <w:i w:val="0"/>
            <w:iCs w:val="0"/>
            <w:noProof/>
          </w:rPr>
          <w:t xml:space="preserve"> </w:t>
        </w:r>
        <w:r w:rsidRPr="009051B7">
          <w:rPr>
            <w:rStyle w:val="a3"/>
            <w:rFonts w:ascii="Times New Roman" w:eastAsia="宋体" w:hAnsi="Times New Roman" w:cs="Times New Roman"/>
            <w:b w:val="0"/>
            <w:i w:val="0"/>
            <w:iCs w:val="0"/>
            <w:noProof/>
          </w:rPr>
          <w:t>总结与展望</w:t>
        </w:r>
        <w:r w:rsidRPr="009051B7">
          <w:rPr>
            <w:rFonts w:ascii="Times New Roman" w:eastAsia="宋体" w:hAnsi="Times New Roman" w:cs="Times New Roman"/>
            <w:b w:val="0"/>
            <w:i w:val="0"/>
            <w:iCs w:val="0"/>
            <w:noProof/>
            <w:webHidden/>
          </w:rPr>
          <w:tab/>
        </w:r>
        <w:r w:rsidRPr="009051B7">
          <w:rPr>
            <w:rFonts w:ascii="Times New Roman" w:eastAsia="宋体" w:hAnsi="Times New Roman" w:cs="Times New Roman"/>
            <w:b w:val="0"/>
            <w:i w:val="0"/>
            <w:iCs w:val="0"/>
            <w:noProof/>
            <w:webHidden/>
          </w:rPr>
          <w:fldChar w:fldCharType="begin"/>
        </w:r>
        <w:r w:rsidRPr="009051B7">
          <w:rPr>
            <w:rFonts w:ascii="Times New Roman" w:eastAsia="宋体" w:hAnsi="Times New Roman" w:cs="Times New Roman"/>
            <w:b w:val="0"/>
            <w:i w:val="0"/>
            <w:iCs w:val="0"/>
            <w:noProof/>
            <w:webHidden/>
          </w:rPr>
          <w:instrText xml:space="preserve"> PAGEREF _Toc220924094 \h </w:instrText>
        </w:r>
        <w:r w:rsidRPr="009051B7">
          <w:rPr>
            <w:rFonts w:ascii="Times New Roman" w:eastAsia="宋体" w:hAnsi="Times New Roman" w:cs="Times New Roman"/>
            <w:b w:val="0"/>
            <w:i w:val="0"/>
            <w:iCs w:val="0"/>
            <w:noProof/>
            <w:webHidden/>
          </w:rPr>
        </w:r>
        <w:r w:rsidRPr="009051B7">
          <w:rPr>
            <w:rFonts w:ascii="Times New Roman" w:eastAsia="宋体" w:hAnsi="Times New Roman" w:cs="Times New Roman"/>
            <w:b w:val="0"/>
            <w:i w:val="0"/>
            <w:iCs w:val="0"/>
            <w:noProof/>
            <w:webHidden/>
          </w:rPr>
          <w:fldChar w:fldCharType="separate"/>
        </w:r>
        <w:r w:rsidR="005A7A88">
          <w:rPr>
            <w:rFonts w:ascii="Times New Roman" w:eastAsia="宋体" w:hAnsi="Times New Roman" w:cs="Times New Roman"/>
            <w:b w:val="0"/>
            <w:i w:val="0"/>
            <w:iCs w:val="0"/>
            <w:noProof/>
            <w:webHidden/>
          </w:rPr>
          <w:t>42</w:t>
        </w:r>
        <w:r w:rsidRPr="009051B7">
          <w:rPr>
            <w:rFonts w:ascii="Times New Roman" w:eastAsia="宋体" w:hAnsi="Times New Roman" w:cs="Times New Roman"/>
            <w:b w:val="0"/>
            <w:i w:val="0"/>
            <w:iCs w:val="0"/>
            <w:noProof/>
            <w:webHidden/>
          </w:rPr>
          <w:fldChar w:fldCharType="end"/>
        </w:r>
      </w:hyperlink>
    </w:p>
    <w:p w14:paraId="5FF4654E" w14:textId="6A4C18C6"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95" w:history="1">
        <w:r w:rsidRPr="009051B7">
          <w:rPr>
            <w:rStyle w:val="a3"/>
            <w:rFonts w:ascii="Times New Roman" w:eastAsia="宋体" w:hAnsi="Times New Roman"/>
          </w:rPr>
          <w:t xml:space="preserve">5.1 </w:t>
        </w:r>
        <w:r w:rsidRPr="009051B7">
          <w:rPr>
            <w:rStyle w:val="a3"/>
            <w:rFonts w:ascii="Times New Roman" w:eastAsia="宋体" w:hAnsi="Times New Roman"/>
          </w:rPr>
          <w:t>工作总结</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_Toc220924095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42</w:t>
        </w:r>
        <w:r w:rsidRPr="009051B7">
          <w:rPr>
            <w:rFonts w:ascii="Times New Roman" w:eastAsia="宋体" w:hAnsi="Times New Roman"/>
            <w:webHidden/>
          </w:rPr>
          <w:fldChar w:fldCharType="end"/>
        </w:r>
      </w:hyperlink>
    </w:p>
    <w:p w14:paraId="3DDF399A" w14:textId="585537C2" w:rsidR="00D0788D" w:rsidRPr="009051B7" w:rsidRDefault="00D0788D" w:rsidP="009051B7">
      <w:pPr>
        <w:pStyle w:val="TOC2"/>
        <w:spacing w:before="0" w:line="288" w:lineRule="auto"/>
        <w:rPr>
          <w:rFonts w:ascii="Times New Roman" w:eastAsia="宋体" w:hAnsi="Times New Roman"/>
          <w:kern w:val="2"/>
          <w:sz w:val="21"/>
          <w14:ligatures w14:val="standardContextual"/>
        </w:rPr>
      </w:pPr>
      <w:hyperlink w:anchor="_Toc220924096" w:history="1">
        <w:r w:rsidRPr="009051B7">
          <w:rPr>
            <w:rStyle w:val="a3"/>
            <w:rFonts w:ascii="Times New Roman" w:eastAsia="宋体" w:hAnsi="Times New Roman"/>
          </w:rPr>
          <w:t xml:space="preserve">5.2 </w:t>
        </w:r>
        <w:r w:rsidRPr="009051B7">
          <w:rPr>
            <w:rStyle w:val="a3"/>
            <w:rFonts w:ascii="Times New Roman" w:eastAsia="宋体" w:hAnsi="Times New Roman"/>
          </w:rPr>
          <w:t>研究展望</w:t>
        </w:r>
        <w:r w:rsidRPr="009051B7">
          <w:rPr>
            <w:rFonts w:ascii="Times New Roman" w:eastAsia="宋体" w:hAnsi="Times New Roman"/>
            <w:webHidden/>
          </w:rPr>
          <w:tab/>
        </w:r>
        <w:r w:rsidRPr="009051B7">
          <w:rPr>
            <w:rFonts w:ascii="Times New Roman" w:eastAsia="宋体" w:hAnsi="Times New Roman"/>
            <w:webHidden/>
          </w:rPr>
          <w:fldChar w:fldCharType="begin"/>
        </w:r>
        <w:r w:rsidRPr="009051B7">
          <w:rPr>
            <w:rFonts w:ascii="Times New Roman" w:eastAsia="宋体" w:hAnsi="Times New Roman"/>
            <w:webHidden/>
          </w:rPr>
          <w:instrText xml:space="preserve"> PAGEREF _Toc220924096 \h </w:instrText>
        </w:r>
        <w:r w:rsidRPr="009051B7">
          <w:rPr>
            <w:rFonts w:ascii="Times New Roman" w:eastAsia="宋体" w:hAnsi="Times New Roman"/>
            <w:webHidden/>
          </w:rPr>
        </w:r>
        <w:r w:rsidRPr="009051B7">
          <w:rPr>
            <w:rFonts w:ascii="Times New Roman" w:eastAsia="宋体" w:hAnsi="Times New Roman"/>
            <w:webHidden/>
          </w:rPr>
          <w:fldChar w:fldCharType="separate"/>
        </w:r>
        <w:r w:rsidR="005A7A88">
          <w:rPr>
            <w:rFonts w:ascii="Times New Roman" w:eastAsia="宋体" w:hAnsi="Times New Roman"/>
            <w:webHidden/>
          </w:rPr>
          <w:t>43</w:t>
        </w:r>
        <w:r w:rsidRPr="009051B7">
          <w:rPr>
            <w:rFonts w:ascii="Times New Roman" w:eastAsia="宋体" w:hAnsi="Times New Roman"/>
            <w:webHidden/>
          </w:rPr>
          <w:fldChar w:fldCharType="end"/>
        </w:r>
      </w:hyperlink>
    </w:p>
    <w:p w14:paraId="37B1A1BC" w14:textId="01F867EB" w:rsidR="00D0788D" w:rsidRPr="009051B7" w:rsidRDefault="00D0788D" w:rsidP="009051B7">
      <w:pPr>
        <w:pStyle w:val="TOC1"/>
        <w:tabs>
          <w:tab w:val="right" w:leader="dot" w:pos="8777"/>
        </w:tabs>
        <w:spacing w:before="0" w:line="288" w:lineRule="auto"/>
        <w:rPr>
          <w:rFonts w:ascii="Times New Roman" w:eastAsia="宋体" w:hAnsi="Times New Roman" w:cs="Times New Roman"/>
          <w:b w:val="0"/>
          <w:i w:val="0"/>
          <w:iCs w:val="0"/>
          <w:noProof/>
          <w:kern w:val="2"/>
          <w:sz w:val="21"/>
          <w14:ligatures w14:val="standardContextual"/>
        </w:rPr>
      </w:pPr>
      <w:hyperlink w:anchor="_Toc220924097" w:history="1">
        <w:r w:rsidRPr="009051B7">
          <w:rPr>
            <w:rStyle w:val="a3"/>
            <w:rFonts w:ascii="Times New Roman" w:eastAsia="宋体" w:hAnsi="Times New Roman" w:cs="Times New Roman"/>
            <w:b w:val="0"/>
            <w:i w:val="0"/>
            <w:iCs w:val="0"/>
            <w:noProof/>
          </w:rPr>
          <w:t>参考文献</w:t>
        </w:r>
        <w:r w:rsidRPr="009051B7">
          <w:rPr>
            <w:rFonts w:ascii="Times New Roman" w:eastAsia="宋体" w:hAnsi="Times New Roman" w:cs="Times New Roman"/>
            <w:b w:val="0"/>
            <w:i w:val="0"/>
            <w:iCs w:val="0"/>
            <w:noProof/>
            <w:webHidden/>
          </w:rPr>
          <w:tab/>
        </w:r>
        <w:r w:rsidRPr="009051B7">
          <w:rPr>
            <w:rFonts w:ascii="Times New Roman" w:eastAsia="宋体" w:hAnsi="Times New Roman" w:cs="Times New Roman"/>
            <w:b w:val="0"/>
            <w:i w:val="0"/>
            <w:iCs w:val="0"/>
            <w:noProof/>
            <w:webHidden/>
          </w:rPr>
          <w:fldChar w:fldCharType="begin"/>
        </w:r>
        <w:r w:rsidRPr="009051B7">
          <w:rPr>
            <w:rFonts w:ascii="Times New Roman" w:eastAsia="宋体" w:hAnsi="Times New Roman" w:cs="Times New Roman"/>
            <w:b w:val="0"/>
            <w:i w:val="0"/>
            <w:iCs w:val="0"/>
            <w:noProof/>
            <w:webHidden/>
          </w:rPr>
          <w:instrText xml:space="preserve"> PAGEREF _Toc220924097 \h </w:instrText>
        </w:r>
        <w:r w:rsidRPr="009051B7">
          <w:rPr>
            <w:rFonts w:ascii="Times New Roman" w:eastAsia="宋体" w:hAnsi="Times New Roman" w:cs="Times New Roman"/>
            <w:b w:val="0"/>
            <w:i w:val="0"/>
            <w:iCs w:val="0"/>
            <w:noProof/>
            <w:webHidden/>
          </w:rPr>
        </w:r>
        <w:r w:rsidRPr="009051B7">
          <w:rPr>
            <w:rFonts w:ascii="Times New Roman" w:eastAsia="宋体" w:hAnsi="Times New Roman" w:cs="Times New Roman"/>
            <w:b w:val="0"/>
            <w:i w:val="0"/>
            <w:iCs w:val="0"/>
            <w:noProof/>
            <w:webHidden/>
          </w:rPr>
          <w:fldChar w:fldCharType="separate"/>
        </w:r>
        <w:r w:rsidR="005A7A88">
          <w:rPr>
            <w:rFonts w:ascii="Times New Roman" w:eastAsia="宋体" w:hAnsi="Times New Roman" w:cs="Times New Roman"/>
            <w:b w:val="0"/>
            <w:i w:val="0"/>
            <w:iCs w:val="0"/>
            <w:noProof/>
            <w:webHidden/>
          </w:rPr>
          <w:t>44</w:t>
        </w:r>
        <w:r w:rsidRPr="009051B7">
          <w:rPr>
            <w:rFonts w:ascii="Times New Roman" w:eastAsia="宋体" w:hAnsi="Times New Roman" w:cs="Times New Roman"/>
            <w:b w:val="0"/>
            <w:i w:val="0"/>
            <w:iCs w:val="0"/>
            <w:noProof/>
            <w:webHidden/>
          </w:rPr>
          <w:fldChar w:fldCharType="end"/>
        </w:r>
      </w:hyperlink>
    </w:p>
    <w:p w14:paraId="459C4F4A" w14:textId="34968C81" w:rsidR="00F00768" w:rsidRPr="009051B7" w:rsidRDefault="00796A44" w:rsidP="009051B7">
      <w:pPr>
        <w:jc w:val="center"/>
        <w:rPr>
          <w:rFonts w:cs="Times New Roman"/>
          <w:bCs/>
        </w:rPr>
      </w:pPr>
      <w:r w:rsidRPr="009051B7">
        <w:rPr>
          <w:rFonts w:cs="Times New Roman"/>
          <w:bCs/>
          <w:caps/>
          <w:noProof/>
        </w:rPr>
        <w:fldChar w:fldCharType="end"/>
      </w:r>
    </w:p>
    <w:p w14:paraId="7D6E3A0F" w14:textId="77777777" w:rsidR="0043696C" w:rsidRPr="009051B7" w:rsidRDefault="0043696C" w:rsidP="00B42E13">
      <w:pPr>
        <w:spacing w:line="360" w:lineRule="auto"/>
        <w:rPr>
          <w:rFonts w:cs="Times New Roman"/>
          <w:bCs/>
        </w:rPr>
      </w:pPr>
    </w:p>
    <w:p w14:paraId="198C499E" w14:textId="77777777" w:rsidR="000F35F8" w:rsidRPr="00ED2FBE" w:rsidRDefault="000F35F8" w:rsidP="00695AC0">
      <w:pPr>
        <w:pStyle w:val="a4"/>
        <w:tabs>
          <w:tab w:val="clear" w:pos="4153"/>
          <w:tab w:val="clear" w:pos="8306"/>
        </w:tabs>
        <w:spacing w:line="360" w:lineRule="auto"/>
        <w:rPr>
          <w:rFonts w:ascii="Times New Roman" w:eastAsia="黑体" w:hAnsi="Times New Roman" w:cs="Times New Roman"/>
          <w:bCs/>
        </w:rPr>
        <w:sectPr w:rsidR="000F35F8" w:rsidRPr="00ED2FBE" w:rsidSect="00AC409E">
          <w:headerReference w:type="default" r:id="rId10"/>
          <w:footerReference w:type="default" r:id="rId11"/>
          <w:pgSz w:w="11906" w:h="16838" w:code="9"/>
          <w:pgMar w:top="1418" w:right="1418" w:bottom="1134" w:left="1701" w:header="851" w:footer="992" w:gutter="0"/>
          <w:pgNumType w:fmt="upperRoman" w:start="1"/>
          <w:cols w:space="425"/>
          <w:docGrid w:linePitch="312"/>
        </w:sectPr>
      </w:pPr>
    </w:p>
    <w:p w14:paraId="13F75088" w14:textId="7FFD9A6B" w:rsidR="001F3F00" w:rsidRPr="001F3F00" w:rsidRDefault="001F3F00" w:rsidP="001F3F00">
      <w:pPr>
        <w:spacing w:line="500" w:lineRule="exact"/>
        <w:jc w:val="center"/>
        <w:outlineLvl w:val="0"/>
        <w:rPr>
          <w:rFonts w:ascii="Times New Roman" w:eastAsia="黑体" w:hAnsi="Times New Roman" w:cs="Times New Roman"/>
          <w:b/>
          <w:bCs/>
          <w:sz w:val="32"/>
          <w:szCs w:val="32"/>
        </w:rPr>
      </w:pPr>
      <w:bookmarkStart w:id="1" w:name="_Toc220924035"/>
      <w:bookmarkStart w:id="2" w:name="_Toc135816528"/>
      <w:r>
        <w:rPr>
          <w:rFonts w:ascii="Times New Roman" w:eastAsia="黑体" w:hAnsi="Times New Roman" w:cs="Times New Roman" w:hint="eastAsia"/>
          <w:b/>
          <w:bCs/>
          <w:sz w:val="32"/>
          <w:szCs w:val="32"/>
        </w:rPr>
        <w:lastRenderedPageBreak/>
        <w:t>第一章</w:t>
      </w:r>
      <w:r>
        <w:rPr>
          <w:rFonts w:ascii="Times New Roman" w:eastAsia="黑体" w:hAnsi="Times New Roman" w:cs="Times New Roman" w:hint="eastAsia"/>
          <w:b/>
          <w:bCs/>
          <w:sz w:val="32"/>
          <w:szCs w:val="32"/>
        </w:rPr>
        <w:t xml:space="preserve"> </w:t>
      </w:r>
      <w:r w:rsidRPr="001F3F00">
        <w:rPr>
          <w:rFonts w:ascii="Times New Roman" w:eastAsia="黑体" w:hAnsi="Times New Roman" w:cs="Times New Roman"/>
          <w:b/>
          <w:bCs/>
          <w:sz w:val="32"/>
          <w:szCs w:val="32"/>
        </w:rPr>
        <w:t>绪论</w:t>
      </w:r>
      <w:bookmarkEnd w:id="1"/>
    </w:p>
    <w:p w14:paraId="11D93764" w14:textId="77777777" w:rsidR="001F3F00" w:rsidRPr="00387686" w:rsidRDefault="001F3F00" w:rsidP="00A75804">
      <w:pPr>
        <w:pStyle w:val="21"/>
        <w:spacing w:beforeLines="50" w:before="163" w:afterLines="50" w:after="163" w:line="500" w:lineRule="exact"/>
        <w:jc w:val="both"/>
        <w:rPr>
          <w:rFonts w:ascii="黑体" w:hAnsi="黑体" w:cs="Times New Roman"/>
          <w:bCs w:val="0"/>
        </w:rPr>
      </w:pPr>
      <w:bookmarkStart w:id="3" w:name="_Toc43732270"/>
      <w:bookmarkStart w:id="4" w:name="_Toc220924036"/>
      <w:r w:rsidRPr="00387686">
        <w:rPr>
          <w:rFonts w:ascii="黑体" w:hAnsi="黑体" w:cs="Times New Roman"/>
          <w:bCs w:val="0"/>
        </w:rPr>
        <w:t xml:space="preserve">1.1 </w:t>
      </w:r>
      <w:bookmarkEnd w:id="3"/>
      <w:r w:rsidRPr="00387686">
        <w:rPr>
          <w:rFonts w:ascii="黑体" w:hAnsi="黑体" w:cs="Times New Roman"/>
          <w:bCs w:val="0"/>
        </w:rPr>
        <w:t>研究背景与研究意义</w:t>
      </w:r>
      <w:bookmarkEnd w:id="4"/>
    </w:p>
    <w:p w14:paraId="552EC3D4" w14:textId="52ECEECB" w:rsidR="001F3F00" w:rsidRPr="00394E7E" w:rsidRDefault="001F3F00" w:rsidP="00BF3B4C">
      <w:pPr>
        <w:spacing w:line="500" w:lineRule="exact"/>
        <w:ind w:firstLineChars="200" w:firstLine="480"/>
        <w:jc w:val="both"/>
        <w:rPr>
          <w:rFonts w:ascii="Times New Roman" w:hAnsi="Times New Roman" w:cs="Times New Roman"/>
        </w:rPr>
      </w:pPr>
      <w:r w:rsidRPr="00394E7E">
        <w:rPr>
          <w:rFonts w:ascii="Times New Roman" w:hAnsi="Times New Roman" w:cs="Times New Roman"/>
        </w:rPr>
        <w:t>随着民航运输规模的快速增长和飞行安全监管体系的不断完善，飞行数据记录系统（</w:t>
      </w:r>
      <w:r w:rsidRPr="00394E7E">
        <w:rPr>
          <w:rFonts w:ascii="Times New Roman" w:hAnsi="Times New Roman" w:cs="Times New Roman"/>
        </w:rPr>
        <w:t>QAR</w:t>
      </w:r>
      <w:r>
        <w:rPr>
          <w:rFonts w:ascii="Times New Roman" w:hAnsi="Times New Roman" w:cs="Times New Roman" w:hint="eastAsia"/>
        </w:rPr>
        <w:t>，</w:t>
      </w:r>
      <w:r w:rsidRPr="00394E7E">
        <w:rPr>
          <w:rFonts w:ascii="Times New Roman" w:hAnsi="Times New Roman" w:cs="Times New Roman"/>
        </w:rPr>
        <w:t>Quick Access Recorder</w:t>
      </w:r>
      <w:r w:rsidRPr="00394E7E">
        <w:rPr>
          <w:rFonts w:ascii="Times New Roman" w:hAnsi="Times New Roman" w:cs="Times New Roman"/>
        </w:rPr>
        <w:t>）已成为民航安全管理的重要数据来源。</w:t>
      </w:r>
      <w:r w:rsidRPr="00394E7E">
        <w:rPr>
          <w:rFonts w:ascii="Times New Roman" w:hAnsi="Times New Roman" w:cs="Times New Roman"/>
        </w:rPr>
        <w:t>QAR</w:t>
      </w:r>
      <w:r w:rsidRPr="00394E7E">
        <w:rPr>
          <w:rFonts w:ascii="Times New Roman" w:hAnsi="Times New Roman" w:cs="Times New Roman"/>
        </w:rPr>
        <w:t>数据能够高频率、全航段地记录飞行过程中的各类参数，其中垂向加速度（</w:t>
      </w:r>
      <w:r w:rsidRPr="00394E7E">
        <w:rPr>
          <w:rFonts w:ascii="Times New Roman" w:hAnsi="Times New Roman" w:cs="Times New Roman"/>
        </w:rPr>
        <w:t>VRTG</w:t>
      </w:r>
      <w:r>
        <w:rPr>
          <w:rFonts w:ascii="Times New Roman" w:hAnsi="Times New Roman" w:cs="Times New Roman" w:hint="eastAsia"/>
        </w:rPr>
        <w:t>，</w:t>
      </w:r>
      <w:r w:rsidRPr="00394E7E">
        <w:rPr>
          <w:rFonts w:ascii="Times New Roman" w:hAnsi="Times New Roman" w:cs="Times New Roman"/>
        </w:rPr>
        <w:t>Vertical Acceleration</w:t>
      </w:r>
      <w:r w:rsidRPr="00394E7E">
        <w:rPr>
          <w:rFonts w:ascii="Times New Roman" w:hAnsi="Times New Roman" w:cs="Times New Roman"/>
        </w:rPr>
        <w:t>）是反映飞机姿态稳定性、气动特性及飞行品质的重要指标，对监测颠簸、异常操纵、系统失效及潜在风险事件具有关键意义。然而，当前</w:t>
      </w:r>
      <w:r w:rsidRPr="00394E7E">
        <w:rPr>
          <w:rFonts w:ascii="Times New Roman" w:hAnsi="Times New Roman" w:cs="Times New Roman"/>
        </w:rPr>
        <w:t>QAR</w:t>
      </w:r>
      <w:r w:rsidRPr="00394E7E">
        <w:rPr>
          <w:rFonts w:ascii="Times New Roman" w:hAnsi="Times New Roman" w:cs="Times New Roman"/>
        </w:rPr>
        <w:t>数据在行业中的应用仍存在明显不足：其处理和利用过程依赖人工经验，自动化和智能化水平较低，如航空公司传统上多依赖超限检测（</w:t>
      </w:r>
      <w:r w:rsidRPr="00394E7E">
        <w:rPr>
          <w:rFonts w:ascii="Times New Roman" w:hAnsi="Times New Roman" w:cs="Times New Roman"/>
        </w:rPr>
        <w:t>ED</w:t>
      </w:r>
      <w:r w:rsidRPr="00394E7E">
        <w:rPr>
          <w:rFonts w:ascii="Times New Roman" w:hAnsi="Times New Roman" w:cs="Times New Roman"/>
        </w:rPr>
        <w:t>）方法，仅能识别预设异常，难以覆盖未知异常且需大量人工核验</w:t>
      </w:r>
      <w:r w:rsidR="00C3336E" w:rsidRPr="00C3336E">
        <w:rPr>
          <w:rFonts w:ascii="Times New Roman" w:hAnsi="Times New Roman" w:cs="Times New Roman"/>
          <w:vertAlign w:val="superscript"/>
        </w:rPr>
        <w:fldChar w:fldCharType="begin"/>
      </w:r>
      <w:r w:rsidR="00C3336E" w:rsidRPr="00C3336E">
        <w:rPr>
          <w:rFonts w:ascii="Times New Roman" w:hAnsi="Times New Roman" w:cs="Times New Roman"/>
          <w:vertAlign w:val="superscript"/>
        </w:rPr>
        <w:instrText xml:space="preserve"> REF _Ref220917074 \r \h  \* MERGEFORMAT </w:instrText>
      </w:r>
      <w:r w:rsidR="00C3336E" w:rsidRPr="00C3336E">
        <w:rPr>
          <w:rFonts w:ascii="Times New Roman" w:hAnsi="Times New Roman" w:cs="Times New Roman"/>
          <w:vertAlign w:val="superscript"/>
        </w:rPr>
      </w:r>
      <w:r w:rsidR="00C3336E" w:rsidRPr="00C3336E">
        <w:rPr>
          <w:rFonts w:ascii="Times New Roman" w:hAnsi="Times New Roman" w:cs="Times New Roman"/>
          <w:vertAlign w:val="superscript"/>
        </w:rPr>
        <w:fldChar w:fldCharType="separate"/>
      </w:r>
      <w:r w:rsidR="005A7A88">
        <w:rPr>
          <w:rFonts w:ascii="Times New Roman" w:hAnsi="Times New Roman" w:cs="Times New Roman"/>
          <w:vertAlign w:val="superscript"/>
        </w:rPr>
        <w:t>[1]</w:t>
      </w:r>
      <w:r w:rsidR="00C3336E" w:rsidRPr="00C3336E">
        <w:rPr>
          <w:rFonts w:ascii="Times New Roman" w:hAnsi="Times New Roman" w:cs="Times New Roman"/>
          <w:vertAlign w:val="superscript"/>
        </w:rPr>
        <w:fldChar w:fldCharType="end"/>
      </w:r>
      <w:r w:rsidRPr="00394E7E">
        <w:rPr>
          <w:rFonts w:ascii="Times New Roman" w:hAnsi="Times New Roman" w:cs="Times New Roman"/>
        </w:rPr>
        <w:t>；译码及质量控制环节受限于国外软件工具</w:t>
      </w:r>
      <w:r w:rsidR="00C3336E">
        <w:rPr>
          <w:rFonts w:ascii="Times New Roman" w:hAnsi="Times New Roman" w:cs="Times New Roman" w:hint="eastAsia"/>
        </w:rPr>
        <w:t>，</w:t>
      </w:r>
      <w:r w:rsidRPr="00394E7E">
        <w:rPr>
          <w:rFonts w:ascii="Times New Roman" w:hAnsi="Times New Roman" w:cs="Times New Roman"/>
        </w:rPr>
        <w:t>存在</w:t>
      </w:r>
      <w:r>
        <w:rPr>
          <w:rFonts w:ascii="Times New Roman" w:hAnsi="Times New Roman" w:cs="Times New Roman" w:hint="eastAsia"/>
        </w:rPr>
        <w:t>“</w:t>
      </w:r>
      <w:r w:rsidRPr="00394E7E">
        <w:rPr>
          <w:rFonts w:ascii="Times New Roman" w:hAnsi="Times New Roman" w:cs="Times New Roman"/>
        </w:rPr>
        <w:t>卡脖子</w:t>
      </w:r>
      <w:r>
        <w:rPr>
          <w:rFonts w:ascii="Times New Roman" w:hAnsi="Times New Roman" w:cs="Times New Roman" w:hint="eastAsia"/>
        </w:rPr>
        <w:t>”</w:t>
      </w:r>
      <w:r w:rsidRPr="00394E7E">
        <w:rPr>
          <w:rFonts w:ascii="Times New Roman" w:hAnsi="Times New Roman" w:cs="Times New Roman"/>
        </w:rPr>
        <w:t>问题，国外商用软件如空客</w:t>
      </w:r>
      <w:r w:rsidRPr="00394E7E">
        <w:rPr>
          <w:rFonts w:ascii="Times New Roman" w:hAnsi="Times New Roman" w:cs="Times New Roman"/>
        </w:rPr>
        <w:t>AIRMAN</w:t>
      </w:r>
      <w:r w:rsidRPr="00394E7E">
        <w:rPr>
          <w:rFonts w:ascii="Times New Roman" w:hAnsi="Times New Roman" w:cs="Times New Roman"/>
        </w:rPr>
        <w:t>、普惠发动机健康监测系统（</w:t>
      </w:r>
      <w:r w:rsidRPr="00394E7E">
        <w:rPr>
          <w:rFonts w:ascii="Times New Roman" w:hAnsi="Times New Roman" w:cs="Times New Roman"/>
        </w:rPr>
        <w:t>EHN</w:t>
      </w:r>
      <w:r w:rsidRPr="00394E7E">
        <w:rPr>
          <w:rFonts w:ascii="Times New Roman" w:hAnsi="Times New Roman" w:cs="Times New Roman"/>
        </w:rPr>
        <w:t>）等仅针对特定机队，技术封闭且采购成本高昂</w:t>
      </w:r>
      <w:r w:rsidR="00C3336E" w:rsidRPr="00C3336E">
        <w:rPr>
          <w:rFonts w:ascii="Times New Roman" w:hAnsi="Times New Roman" w:cs="Times New Roman"/>
          <w:vertAlign w:val="superscript"/>
        </w:rPr>
        <w:fldChar w:fldCharType="begin"/>
      </w:r>
      <w:r w:rsidR="00C3336E" w:rsidRPr="00C3336E">
        <w:rPr>
          <w:rFonts w:ascii="Times New Roman" w:hAnsi="Times New Roman" w:cs="Times New Roman"/>
          <w:vertAlign w:val="superscript"/>
        </w:rPr>
        <w:instrText xml:space="preserve"> REF _Ref220917089 \r \h </w:instrText>
      </w:r>
      <w:r w:rsidR="00C3336E">
        <w:rPr>
          <w:rFonts w:ascii="Times New Roman" w:hAnsi="Times New Roman" w:cs="Times New Roman"/>
          <w:vertAlign w:val="superscript"/>
        </w:rPr>
        <w:instrText xml:space="preserve"> \* MERGEFORMAT </w:instrText>
      </w:r>
      <w:r w:rsidR="00C3336E" w:rsidRPr="00C3336E">
        <w:rPr>
          <w:rFonts w:ascii="Times New Roman" w:hAnsi="Times New Roman" w:cs="Times New Roman"/>
          <w:vertAlign w:val="superscript"/>
        </w:rPr>
      </w:r>
      <w:r w:rsidR="00C3336E" w:rsidRPr="00C3336E">
        <w:rPr>
          <w:rFonts w:ascii="Times New Roman" w:hAnsi="Times New Roman" w:cs="Times New Roman"/>
          <w:vertAlign w:val="superscript"/>
        </w:rPr>
        <w:fldChar w:fldCharType="separate"/>
      </w:r>
      <w:r w:rsidR="005A7A88">
        <w:rPr>
          <w:rFonts w:ascii="Times New Roman" w:hAnsi="Times New Roman" w:cs="Times New Roman"/>
          <w:vertAlign w:val="superscript"/>
        </w:rPr>
        <w:t>[2]</w:t>
      </w:r>
      <w:r w:rsidR="00C3336E" w:rsidRPr="00C3336E">
        <w:rPr>
          <w:rFonts w:ascii="Times New Roman" w:hAnsi="Times New Roman" w:cs="Times New Roman"/>
          <w:vertAlign w:val="superscript"/>
        </w:rPr>
        <w:fldChar w:fldCharType="end"/>
      </w:r>
      <w:r w:rsidRPr="00394E7E">
        <w:rPr>
          <w:rFonts w:ascii="Times New Roman" w:hAnsi="Times New Roman" w:cs="Times New Roman"/>
        </w:rPr>
        <w:t>；同时，工程值数据中普遍存在缺失值、失真值及异常值等问题，</w:t>
      </w:r>
      <w:r w:rsidRPr="00394E7E">
        <w:rPr>
          <w:rFonts w:ascii="Times New Roman" w:hAnsi="Times New Roman" w:cs="Times New Roman"/>
        </w:rPr>
        <w:t>QAR</w:t>
      </w:r>
      <w:r w:rsidRPr="00394E7E">
        <w:rPr>
          <w:rFonts w:ascii="Times New Roman" w:hAnsi="Times New Roman" w:cs="Times New Roman"/>
        </w:rPr>
        <w:t>数据因传感器误差、传输干扰及译码偏差，易出现数据不确定性，严重影响后续飞行品质监控与风险分析的可靠性。</w:t>
      </w:r>
    </w:p>
    <w:p w14:paraId="7E1B874F" w14:textId="01C4A4ED" w:rsidR="001F3F00" w:rsidRPr="00394E7E" w:rsidRDefault="001F3F00" w:rsidP="00BF3B4C">
      <w:pPr>
        <w:spacing w:line="500" w:lineRule="exact"/>
        <w:ind w:firstLineChars="200" w:firstLine="480"/>
        <w:jc w:val="both"/>
        <w:rPr>
          <w:rFonts w:ascii="Times New Roman" w:hAnsi="Times New Roman" w:cs="Times New Roman"/>
        </w:rPr>
      </w:pPr>
      <w:r w:rsidRPr="00394E7E">
        <w:rPr>
          <w:rFonts w:ascii="Times New Roman" w:hAnsi="Times New Roman" w:cs="Times New Roman"/>
        </w:rPr>
        <w:t>在这一背景下，开展</w:t>
      </w:r>
      <w:r w:rsidRPr="00394E7E">
        <w:rPr>
          <w:rFonts w:ascii="Times New Roman" w:hAnsi="Times New Roman" w:cs="Times New Roman"/>
        </w:rPr>
        <w:t>QAR</w:t>
      </w:r>
      <w:r w:rsidRPr="00394E7E">
        <w:rPr>
          <w:rFonts w:ascii="Times New Roman" w:hAnsi="Times New Roman" w:cs="Times New Roman"/>
        </w:rPr>
        <w:t>数据中异常值的自动识别与校正研究，具有重要的理论价值与应用意义。首先，从数据质量提升角度来看，异常值探测是保障</w:t>
      </w:r>
      <w:r w:rsidRPr="00394E7E">
        <w:rPr>
          <w:rFonts w:ascii="Times New Roman" w:hAnsi="Times New Roman" w:cs="Times New Roman"/>
        </w:rPr>
        <w:t>QAR</w:t>
      </w:r>
      <w:r w:rsidRPr="00394E7E">
        <w:rPr>
          <w:rFonts w:ascii="Times New Roman" w:hAnsi="Times New Roman" w:cs="Times New Roman"/>
        </w:rPr>
        <w:t>工程值数据准确性和可信度的关键环节</w:t>
      </w:r>
      <w:r w:rsidR="00C3336E" w:rsidRPr="00C3336E">
        <w:rPr>
          <w:rFonts w:ascii="Times New Roman" w:hAnsi="Times New Roman" w:cs="Times New Roman"/>
          <w:vertAlign w:val="superscript"/>
        </w:rPr>
        <w:fldChar w:fldCharType="begin"/>
      </w:r>
      <w:r w:rsidR="00C3336E" w:rsidRPr="00C3336E">
        <w:rPr>
          <w:rFonts w:ascii="Times New Roman" w:hAnsi="Times New Roman" w:cs="Times New Roman"/>
          <w:vertAlign w:val="superscript"/>
        </w:rPr>
        <w:instrText xml:space="preserve"> REF _Ref220917144 \r \h </w:instrText>
      </w:r>
      <w:r w:rsidR="00C3336E">
        <w:rPr>
          <w:rFonts w:ascii="Times New Roman" w:hAnsi="Times New Roman" w:cs="Times New Roman"/>
          <w:vertAlign w:val="superscript"/>
        </w:rPr>
        <w:instrText xml:space="preserve"> \* MERGEFORMAT </w:instrText>
      </w:r>
      <w:r w:rsidR="00C3336E" w:rsidRPr="00C3336E">
        <w:rPr>
          <w:rFonts w:ascii="Times New Roman" w:hAnsi="Times New Roman" w:cs="Times New Roman"/>
          <w:vertAlign w:val="superscript"/>
        </w:rPr>
      </w:r>
      <w:r w:rsidR="00C3336E" w:rsidRPr="00C3336E">
        <w:rPr>
          <w:rFonts w:ascii="Times New Roman" w:hAnsi="Times New Roman" w:cs="Times New Roman"/>
          <w:vertAlign w:val="superscript"/>
        </w:rPr>
        <w:fldChar w:fldCharType="separate"/>
      </w:r>
      <w:r w:rsidR="005A7A88">
        <w:rPr>
          <w:rFonts w:ascii="Times New Roman" w:hAnsi="Times New Roman" w:cs="Times New Roman"/>
          <w:vertAlign w:val="superscript"/>
        </w:rPr>
        <w:t>[3]</w:t>
      </w:r>
      <w:r w:rsidR="00C3336E" w:rsidRPr="00C3336E">
        <w:rPr>
          <w:rFonts w:ascii="Times New Roman" w:hAnsi="Times New Roman" w:cs="Times New Roman"/>
          <w:vertAlign w:val="superscript"/>
        </w:rPr>
        <w:fldChar w:fldCharType="end"/>
      </w:r>
      <w:r w:rsidRPr="00394E7E">
        <w:rPr>
          <w:rFonts w:ascii="Times New Roman" w:hAnsi="Times New Roman" w:cs="Times New Roman"/>
        </w:rPr>
        <w:t>。飞行数据异常样本稀少、正负样本不平衡且缺乏标注是行业普遍难题，通过建立高效、准确的异常检测方法，可实现对失真数据的修正、对潜在风险事件的提前预警，如发动机燃油流量异常、襟翼位置传感器故障等问题的早期识别，从而提升整个数据治理流程的质量控制能力，为民航安全监控提供可靠的数据基础。</w:t>
      </w:r>
    </w:p>
    <w:p w14:paraId="0122E61A" w14:textId="62463867" w:rsidR="001F3F00" w:rsidRPr="00494321" w:rsidRDefault="001F3F00" w:rsidP="00BF3B4C">
      <w:pPr>
        <w:spacing w:line="500" w:lineRule="exact"/>
        <w:ind w:firstLineChars="200" w:firstLine="480"/>
        <w:jc w:val="both"/>
        <w:rPr>
          <w:rFonts w:ascii="Times New Roman" w:hAnsi="Times New Roman" w:cs="Times New Roman"/>
        </w:rPr>
      </w:pPr>
      <w:r w:rsidRPr="00494321">
        <w:rPr>
          <w:rFonts w:ascii="Times New Roman" w:hAnsi="Times New Roman" w:cs="Times New Roman"/>
        </w:rPr>
        <w:t>其次，从民航信息化与自主化建设的角度出发，探索规则与深度学习相结合的异常识别方法，有助于突破传统经验判断与人工排查的局限，推动</w:t>
      </w:r>
      <w:r>
        <w:rPr>
          <w:rFonts w:ascii="Times New Roman" w:hAnsi="Times New Roman" w:cs="Times New Roman"/>
        </w:rPr>
        <w:t>QAR</w:t>
      </w:r>
      <w:r w:rsidRPr="00494321">
        <w:rPr>
          <w:rFonts w:ascii="Times New Roman" w:hAnsi="Times New Roman" w:cs="Times New Roman"/>
        </w:rPr>
        <w:t>数据处理从离线分析走向在线智能监控。当前国内</w:t>
      </w:r>
      <w:r>
        <w:rPr>
          <w:rFonts w:ascii="Times New Roman" w:hAnsi="Times New Roman" w:cs="Times New Roman"/>
        </w:rPr>
        <w:t>QAR</w:t>
      </w:r>
      <w:r w:rsidRPr="00494321">
        <w:rPr>
          <w:rFonts w:ascii="Times New Roman" w:hAnsi="Times New Roman" w:cs="Times New Roman"/>
        </w:rPr>
        <w:t>数据监测系统在稳定性与可靠性方面仍有提升空间，且在工程应用中对国外工具存在一定依赖。面向业务场景自主研发智能异常识别算法，不仅可以增强我国在飞行数据解析与安全监控领</w:t>
      </w:r>
      <w:r w:rsidRPr="00494321">
        <w:rPr>
          <w:rFonts w:ascii="Times New Roman" w:hAnsi="Times New Roman" w:cs="Times New Roman"/>
        </w:rPr>
        <w:lastRenderedPageBreak/>
        <w:t>域的技术自主权，降低对外部软件的依赖，也有助于支撑民航数据治理体系的国产化与可持续发展。</w:t>
      </w:r>
    </w:p>
    <w:p w14:paraId="32E2256C" w14:textId="3ABF7AEC" w:rsidR="001F3F00" w:rsidRPr="00394E7E" w:rsidRDefault="001F3F00" w:rsidP="00BF3B4C">
      <w:pPr>
        <w:spacing w:line="500" w:lineRule="exact"/>
        <w:ind w:firstLineChars="200" w:firstLine="480"/>
        <w:jc w:val="both"/>
        <w:rPr>
          <w:rFonts w:ascii="Times New Roman" w:hAnsi="Times New Roman" w:cs="Times New Roman"/>
        </w:rPr>
      </w:pPr>
      <w:r w:rsidRPr="00394E7E">
        <w:rPr>
          <w:rFonts w:ascii="Times New Roman" w:hAnsi="Times New Roman" w:cs="Times New Roman"/>
        </w:rPr>
        <w:t>再次，从飞行状态建模与异常机理研究的角度来看，</w:t>
      </w:r>
      <w:r w:rsidRPr="00394E7E">
        <w:rPr>
          <w:rFonts w:ascii="Times New Roman" w:hAnsi="Times New Roman" w:cs="Times New Roman"/>
        </w:rPr>
        <w:t>VRTG</w:t>
      </w:r>
      <w:r w:rsidRPr="00394E7E">
        <w:rPr>
          <w:rFonts w:ascii="Times New Roman" w:hAnsi="Times New Roman" w:cs="Times New Roman"/>
        </w:rPr>
        <w:t>参数的异常形态复杂多样，不仅包括持续性的整段异常（如传感器漂移、系统性偏移），还包含瞬时突变的跳点异常（如短时冲击或数据抖动）。传统的统计阈值或聚类方法难以兼顾两类异常的不同特征，本研究通过结合双向长短期记忆网络（</w:t>
      </w:r>
      <w:r w:rsidRPr="00394E7E">
        <w:rPr>
          <w:rFonts w:ascii="Times New Roman" w:hAnsi="Times New Roman" w:cs="Times New Roman"/>
        </w:rPr>
        <w:t>BiLSTM</w:t>
      </w:r>
      <w:r w:rsidRPr="00394E7E">
        <w:rPr>
          <w:rFonts w:ascii="Times New Roman" w:hAnsi="Times New Roman" w:cs="Times New Roman"/>
        </w:rPr>
        <w:t>）与规则约束算法，针对整段异常与跳点异常分别建模与识别，既利用深度时序模型（如</w:t>
      </w:r>
      <w:r w:rsidRPr="00394E7E">
        <w:rPr>
          <w:rFonts w:ascii="Times New Roman" w:hAnsi="Times New Roman" w:cs="Times New Roman"/>
        </w:rPr>
        <w:t>LSTM</w:t>
      </w:r>
      <w:r w:rsidRPr="00394E7E">
        <w:rPr>
          <w:rFonts w:ascii="Times New Roman" w:hAnsi="Times New Roman" w:cs="Times New Roman"/>
        </w:rPr>
        <w:t>类模型）捕捉全局趋势与上下文依赖，又利用基于差分和波动特征的规则实现突变点检测，从而实现多类型异常的联合识别与互补判定。该方法可在不牺牲准确率的前提下提升检测的泛化能力与解释性，弥补传统方法在复杂时序异常捕捉上的不足。</w:t>
      </w:r>
    </w:p>
    <w:p w14:paraId="28C27FFF" w14:textId="0C23553E" w:rsidR="001F3F00" w:rsidRPr="00394E7E" w:rsidRDefault="001F3F00" w:rsidP="00BF3B4C">
      <w:pPr>
        <w:spacing w:line="500" w:lineRule="exact"/>
        <w:ind w:firstLineChars="200" w:firstLine="480"/>
        <w:jc w:val="both"/>
        <w:rPr>
          <w:rFonts w:ascii="Times New Roman" w:hAnsi="Times New Roman" w:cs="Times New Roman"/>
        </w:rPr>
      </w:pPr>
      <w:r w:rsidRPr="00394E7E">
        <w:rPr>
          <w:rFonts w:ascii="Times New Roman" w:hAnsi="Times New Roman" w:cs="Times New Roman"/>
        </w:rPr>
        <w:t>最后，从行业应用和经济效益角度来看，基于规则与模型融合的异常识别方法能够显著降低人工巡检工作量，提高异常数据处理效率与准确率，为航空公司飞行品质监控系统（</w:t>
      </w:r>
      <w:r w:rsidRPr="00394E7E">
        <w:rPr>
          <w:rFonts w:ascii="Times New Roman" w:hAnsi="Times New Roman" w:cs="Times New Roman"/>
        </w:rPr>
        <w:t>FOQA</w:t>
      </w:r>
      <w:r w:rsidRPr="00394E7E">
        <w:rPr>
          <w:rFonts w:ascii="Times New Roman" w:hAnsi="Times New Roman" w:cs="Times New Roman"/>
        </w:rPr>
        <w:t>）提供可复用的智能检测模块。</w:t>
      </w:r>
      <w:r w:rsidRPr="00394E7E">
        <w:rPr>
          <w:rFonts w:ascii="Times New Roman" w:hAnsi="Times New Roman" w:cs="Times New Roman"/>
        </w:rPr>
        <w:t>QAR</w:t>
      </w:r>
      <w:r w:rsidRPr="00394E7E">
        <w:rPr>
          <w:rFonts w:ascii="Times New Roman" w:hAnsi="Times New Roman" w:cs="Times New Roman"/>
        </w:rPr>
        <w:t>数据的高效利用可推动飞机维修模式从定时维护（</w:t>
      </w:r>
      <w:r w:rsidRPr="00394E7E">
        <w:rPr>
          <w:rFonts w:ascii="Times New Roman" w:hAnsi="Times New Roman" w:cs="Times New Roman"/>
        </w:rPr>
        <w:t>TBM</w:t>
      </w:r>
      <w:r w:rsidRPr="00394E7E">
        <w:rPr>
          <w:rFonts w:ascii="Times New Roman" w:hAnsi="Times New Roman" w:cs="Times New Roman"/>
        </w:rPr>
        <w:t>）向视情维护（</w:t>
      </w:r>
      <w:r w:rsidRPr="00394E7E">
        <w:rPr>
          <w:rFonts w:ascii="Times New Roman" w:hAnsi="Times New Roman" w:cs="Times New Roman"/>
        </w:rPr>
        <w:t>CBM</w:t>
      </w:r>
      <w:r w:rsidRPr="00394E7E">
        <w:rPr>
          <w:rFonts w:ascii="Times New Roman" w:hAnsi="Times New Roman" w:cs="Times New Roman"/>
        </w:rPr>
        <w:t>）转型，减少不必要的维修成本。</w:t>
      </w:r>
    </w:p>
    <w:p w14:paraId="48B51DDC" w14:textId="303DFD08" w:rsidR="001F3F00" w:rsidRPr="00ED2FBE" w:rsidRDefault="001F3F00" w:rsidP="00BF3B4C">
      <w:pPr>
        <w:spacing w:line="500" w:lineRule="exact"/>
        <w:ind w:firstLineChars="200" w:firstLine="480"/>
        <w:jc w:val="both"/>
        <w:rPr>
          <w:rFonts w:ascii="Times New Roman" w:hAnsi="Times New Roman" w:cs="Times New Roman"/>
        </w:rPr>
      </w:pPr>
      <w:r w:rsidRPr="00394E7E">
        <w:rPr>
          <w:rFonts w:ascii="Times New Roman" w:hAnsi="Times New Roman" w:cs="Times New Roman"/>
        </w:rPr>
        <w:t>综上所述，</w:t>
      </w:r>
      <w:r w:rsidRPr="00394E7E">
        <w:rPr>
          <w:rFonts w:ascii="Times New Roman" w:hAnsi="Times New Roman" w:cs="Times New Roman"/>
        </w:rPr>
        <w:t>QAR</w:t>
      </w:r>
      <w:r w:rsidRPr="00394E7E">
        <w:rPr>
          <w:rFonts w:ascii="Times New Roman" w:hAnsi="Times New Roman" w:cs="Times New Roman"/>
        </w:rPr>
        <w:t>数据中</w:t>
      </w:r>
      <w:r w:rsidRPr="00394E7E">
        <w:rPr>
          <w:rFonts w:ascii="Times New Roman" w:hAnsi="Times New Roman" w:cs="Times New Roman"/>
        </w:rPr>
        <w:t>VRTG</w:t>
      </w:r>
      <w:r w:rsidRPr="00394E7E">
        <w:rPr>
          <w:rFonts w:ascii="Times New Roman" w:hAnsi="Times New Roman" w:cs="Times New Roman"/>
        </w:rPr>
        <w:t>参数异常识别的研究，不仅能够提升飞行数据的质量与安全监控精度，而且对于构建民航飞行安全大数据的国产化、智能化治理体系具有</w:t>
      </w:r>
      <w:r w:rsidR="0072377D">
        <w:rPr>
          <w:rFonts w:ascii="Times New Roman" w:hAnsi="Times New Roman" w:cs="Times New Roman" w:hint="eastAsia"/>
        </w:rPr>
        <w:t>一定</w:t>
      </w:r>
      <w:r w:rsidRPr="00394E7E">
        <w:rPr>
          <w:rFonts w:ascii="Times New Roman" w:hAnsi="Times New Roman" w:cs="Times New Roman"/>
        </w:rPr>
        <w:t>推动作用。该研究将为我国民航安全监控技术提供新的思路与方法支撑，对降低航空安全风险、提升运营效率具有</w:t>
      </w:r>
      <w:r w:rsidR="0072377D">
        <w:rPr>
          <w:rFonts w:ascii="Times New Roman" w:hAnsi="Times New Roman" w:cs="Times New Roman" w:hint="eastAsia"/>
        </w:rPr>
        <w:t>较强的</w:t>
      </w:r>
      <w:r w:rsidRPr="00394E7E">
        <w:rPr>
          <w:rFonts w:ascii="Times New Roman" w:hAnsi="Times New Roman" w:cs="Times New Roman"/>
        </w:rPr>
        <w:t>现实应用意义。</w:t>
      </w:r>
    </w:p>
    <w:p w14:paraId="51EC8AA1" w14:textId="6747564D" w:rsidR="007C3F49" w:rsidRPr="00387686" w:rsidRDefault="001F3F00" w:rsidP="00A75804">
      <w:pPr>
        <w:pStyle w:val="21"/>
        <w:spacing w:beforeLines="50" w:before="163" w:afterLines="50" w:after="163" w:line="500" w:lineRule="exact"/>
        <w:jc w:val="both"/>
        <w:rPr>
          <w:rFonts w:ascii="黑体" w:hAnsi="黑体" w:cs="Times New Roman"/>
          <w:bCs w:val="0"/>
        </w:rPr>
      </w:pPr>
      <w:bookmarkStart w:id="5" w:name="_Toc220924037"/>
      <w:bookmarkEnd w:id="2"/>
      <w:r w:rsidRPr="00387686">
        <w:rPr>
          <w:rFonts w:ascii="黑体" w:hAnsi="黑体" w:cs="Times New Roman"/>
          <w:bCs w:val="0"/>
        </w:rPr>
        <w:t>1.2 研究现状</w:t>
      </w:r>
      <w:bookmarkEnd w:id="5"/>
    </w:p>
    <w:p w14:paraId="088BFB15" w14:textId="13A45E5F" w:rsidR="00F737F5" w:rsidRPr="000E1BCD" w:rsidRDefault="00DD704E" w:rsidP="00502B07">
      <w:pPr>
        <w:spacing w:beforeLines="50" w:before="163" w:afterLines="50" w:after="163" w:line="500" w:lineRule="exact"/>
        <w:jc w:val="both"/>
        <w:outlineLvl w:val="2"/>
        <w:rPr>
          <w:rFonts w:ascii="Times New Roman" w:hAnsi="Times New Roman" w:cs="Times New Roman"/>
          <w:b/>
          <w:bCs/>
        </w:rPr>
      </w:pPr>
      <w:bookmarkStart w:id="6" w:name="_Toc220924038"/>
      <w:r w:rsidRPr="000E1BCD">
        <w:rPr>
          <w:rFonts w:ascii="Times New Roman" w:hAnsi="Times New Roman" w:cs="Times New Roman"/>
          <w:b/>
          <w:bCs/>
        </w:rPr>
        <w:t>（</w:t>
      </w:r>
      <w:r w:rsidRPr="000E1BCD">
        <w:rPr>
          <w:rFonts w:ascii="Times New Roman" w:hAnsi="Times New Roman" w:cs="Times New Roman"/>
          <w:b/>
          <w:bCs/>
        </w:rPr>
        <w:t>1</w:t>
      </w:r>
      <w:r w:rsidRPr="000E1BCD">
        <w:rPr>
          <w:rFonts w:ascii="Times New Roman" w:hAnsi="Times New Roman" w:cs="Times New Roman"/>
          <w:b/>
          <w:bCs/>
        </w:rPr>
        <w:t>）</w:t>
      </w:r>
      <w:r w:rsidR="003158F5" w:rsidRPr="000E1BCD">
        <w:rPr>
          <w:rFonts w:ascii="Times New Roman" w:hAnsi="Times New Roman" w:cs="Times New Roman"/>
          <w:b/>
          <w:bCs/>
        </w:rPr>
        <w:t>航空安全监控与</w:t>
      </w:r>
      <w:r w:rsidR="003158F5" w:rsidRPr="000E1BCD">
        <w:rPr>
          <w:rFonts w:ascii="Times New Roman" w:hAnsi="Times New Roman" w:cs="Times New Roman"/>
          <w:b/>
          <w:bCs/>
        </w:rPr>
        <w:t>QAR</w:t>
      </w:r>
      <w:r w:rsidR="003158F5" w:rsidRPr="000E1BCD">
        <w:rPr>
          <w:rFonts w:ascii="Times New Roman" w:hAnsi="Times New Roman" w:cs="Times New Roman"/>
          <w:b/>
          <w:bCs/>
        </w:rPr>
        <w:t>数据应用研究</w:t>
      </w:r>
      <w:bookmarkEnd w:id="6"/>
    </w:p>
    <w:p w14:paraId="66E30BF0" w14:textId="3995F278" w:rsidR="003158F5" w:rsidRPr="00ED2FBE" w:rsidRDefault="003158F5"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飞行品质监控是保障民用航空器安全运行的重要手段之一，在工程实践中已经形成了较稳定的流程与标准。飞行品质监控通常依托数字飞行数据记录器或快速存取记录器采集的航班飞行数据开展分析，</w:t>
      </w:r>
      <w:r w:rsidR="00884E0A">
        <w:rPr>
          <w:rFonts w:ascii="Times New Roman" w:hAnsi="Times New Roman" w:cs="Times New Roman"/>
        </w:rPr>
        <w:t>QAR</w:t>
      </w:r>
      <w:r w:rsidRPr="00ED2FBE">
        <w:rPr>
          <w:rFonts w:ascii="Times New Roman" w:hAnsi="Times New Roman" w:cs="Times New Roman"/>
        </w:rPr>
        <w:t>数据也因此成为安全监控研究与算法验证的重要数据基础。</w:t>
      </w:r>
    </w:p>
    <w:p w14:paraId="2F4DD9B2" w14:textId="16215335" w:rsidR="003158F5" w:rsidRPr="00ED2FBE" w:rsidRDefault="003158F5"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lastRenderedPageBreak/>
        <w:t>随着机载电子系统与数据记录能力不断提升，</w:t>
      </w:r>
      <w:r w:rsidR="00884E0A">
        <w:rPr>
          <w:rFonts w:ascii="Times New Roman" w:hAnsi="Times New Roman" w:cs="Times New Roman"/>
        </w:rPr>
        <w:t>QAR</w:t>
      </w:r>
      <w:r w:rsidRPr="00ED2FBE">
        <w:rPr>
          <w:rFonts w:ascii="Times New Roman" w:hAnsi="Times New Roman" w:cs="Times New Roman"/>
        </w:rPr>
        <w:t>数据呈现采样频率更高、参数维度更多、数据规模更大的特点。面向大规模数据的工程处理与管理问题逐渐受到关注，有研究通过飞行阶段划分对</w:t>
      </w:r>
      <w:r w:rsidR="00884E0A">
        <w:rPr>
          <w:rFonts w:ascii="Times New Roman" w:hAnsi="Times New Roman" w:cs="Times New Roman"/>
        </w:rPr>
        <w:t>QAR</w:t>
      </w:r>
      <w:r w:rsidRPr="00ED2FBE">
        <w:rPr>
          <w:rFonts w:ascii="Times New Roman" w:hAnsi="Times New Roman" w:cs="Times New Roman"/>
        </w:rPr>
        <w:t>数据进行结构化组织，并针对不同阶段、不同数据列设计压缩与列式存储方案，以提升管理与检索效率</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_Ref220917210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[4]</w:t>
      </w:r>
      <w:r w:rsidR="00C3336E" w:rsidRPr="003A036C">
        <w:rPr>
          <w:rFonts w:ascii="Times New Roman" w:hAnsi="Times New Roman" w:cs="Times New Roman"/>
          <w:vertAlign w:val="superscript"/>
        </w:rPr>
        <w:fldChar w:fldCharType="end"/>
      </w:r>
      <w:r w:rsidRPr="00ED2FBE">
        <w:rPr>
          <w:rFonts w:ascii="Times New Roman" w:hAnsi="Times New Roman" w:cs="Times New Roman"/>
        </w:rPr>
        <w:t>。同时，也有工作从跨时间与空间的关联挖掘出发，构建基于时态</w:t>
      </w:r>
      <w:r w:rsidRPr="00ED2FBE">
        <w:rPr>
          <w:rFonts w:ascii="Times New Roman" w:hAnsi="Times New Roman" w:cs="Times New Roman"/>
        </w:rPr>
        <w:t>GIS</w:t>
      </w:r>
      <w:r w:rsidRPr="00ED2FBE">
        <w:rPr>
          <w:rFonts w:ascii="Times New Roman" w:hAnsi="Times New Roman" w:cs="Times New Roman"/>
        </w:rPr>
        <w:t>的</w:t>
      </w:r>
      <w:r w:rsidR="00884E0A">
        <w:rPr>
          <w:rFonts w:ascii="Times New Roman" w:hAnsi="Times New Roman" w:cs="Times New Roman"/>
        </w:rPr>
        <w:t>QAR</w:t>
      </w:r>
      <w:r w:rsidRPr="00ED2FBE">
        <w:rPr>
          <w:rFonts w:ascii="Times New Roman" w:hAnsi="Times New Roman" w:cs="Times New Roman"/>
        </w:rPr>
        <w:t>大数据时空分析框架，用于刻画不安全事件的动态分布与演化规律，为行业级飞行品质监控提供更系统的分析思路</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_Ref220917218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[5]</w:t>
      </w:r>
      <w:r w:rsidR="00C3336E" w:rsidRPr="003A036C">
        <w:rPr>
          <w:rFonts w:ascii="Times New Roman" w:hAnsi="Times New Roman" w:cs="Times New Roman"/>
          <w:vertAlign w:val="superscript"/>
        </w:rPr>
        <w:fldChar w:fldCharType="end"/>
      </w:r>
      <w:r w:rsidRPr="00ED2FBE">
        <w:rPr>
          <w:rFonts w:ascii="Times New Roman" w:hAnsi="Times New Roman" w:cs="Times New Roman"/>
        </w:rPr>
        <w:t>。</w:t>
      </w:r>
    </w:p>
    <w:p w14:paraId="58A53D88" w14:textId="12835823" w:rsidR="003158F5" w:rsidRPr="00ED2FBE" w:rsidRDefault="003158F5"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在维修与健康管理方向，</w:t>
      </w:r>
      <w:r w:rsidR="00884E0A">
        <w:rPr>
          <w:rFonts w:ascii="Times New Roman" w:hAnsi="Times New Roman" w:cs="Times New Roman"/>
        </w:rPr>
        <w:t>QAR</w:t>
      </w:r>
      <w:r w:rsidRPr="00ED2FBE">
        <w:rPr>
          <w:rFonts w:ascii="Times New Roman" w:hAnsi="Times New Roman" w:cs="Times New Roman"/>
        </w:rPr>
        <w:t>数据的应用同样在扩展。研究表明，随着机载系统完善，</w:t>
      </w:r>
      <w:r w:rsidR="00884E0A">
        <w:rPr>
          <w:rFonts w:ascii="Times New Roman" w:hAnsi="Times New Roman" w:cs="Times New Roman"/>
        </w:rPr>
        <w:t>QAR</w:t>
      </w:r>
      <w:r w:rsidRPr="00ED2FBE">
        <w:rPr>
          <w:rFonts w:ascii="Times New Roman" w:hAnsi="Times New Roman" w:cs="Times New Roman"/>
        </w:rPr>
        <w:t>数据在民机维修过程中的应用得到快速发展，并在大数据背景下展现出更广阔的应用前景，同时也会面临数据质量与工程落地等方面的新问题</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_Ref220917226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[6]</w:t>
      </w:r>
      <w:r w:rsidR="00C3336E" w:rsidRPr="003A036C">
        <w:rPr>
          <w:rFonts w:ascii="Times New Roman" w:hAnsi="Times New Roman" w:cs="Times New Roman"/>
          <w:vertAlign w:val="superscript"/>
        </w:rPr>
        <w:fldChar w:fldCharType="end"/>
      </w:r>
      <w:r w:rsidRPr="00ED2FBE">
        <w:rPr>
          <w:rFonts w:ascii="Times New Roman" w:hAnsi="Times New Roman" w:cs="Times New Roman"/>
        </w:rPr>
        <w:t>。此外，围绕飞机故障预测与诊断的需求，也有研究将飞行数据译码与多种应用方式结合，用于支持机务人员获取故障信息并开展诊断分析</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_Ref220917233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[7]</w:t>
      </w:r>
      <w:r w:rsidR="00C3336E" w:rsidRPr="003A036C">
        <w:rPr>
          <w:rFonts w:ascii="Times New Roman" w:hAnsi="Times New Roman" w:cs="Times New Roman"/>
          <w:vertAlign w:val="superscript"/>
        </w:rPr>
        <w:fldChar w:fldCharType="end"/>
      </w:r>
      <w:r w:rsidRPr="00ED2FBE">
        <w:rPr>
          <w:rFonts w:ascii="Times New Roman" w:hAnsi="Times New Roman" w:cs="Times New Roman"/>
        </w:rPr>
        <w:t>。</w:t>
      </w:r>
    </w:p>
    <w:p w14:paraId="56366944" w14:textId="66DF501F" w:rsidR="003158F5" w:rsidRPr="00ED2FBE" w:rsidRDefault="003158F5"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在实时性需求不断增强的背景下，如何将</w:t>
      </w:r>
      <w:r w:rsidR="00884E0A">
        <w:rPr>
          <w:rFonts w:ascii="Times New Roman" w:hAnsi="Times New Roman" w:cs="Times New Roman"/>
        </w:rPr>
        <w:t>QAR</w:t>
      </w:r>
      <w:r w:rsidRPr="00ED2FBE">
        <w:rPr>
          <w:rFonts w:ascii="Times New Roman" w:hAnsi="Times New Roman" w:cs="Times New Roman"/>
        </w:rPr>
        <w:t>数据更高效地接入监控链路也成为研究重点。有工作指出，仅依赖地空数据链提供的实时信息量往往不足以支撑全面监控，因此将</w:t>
      </w:r>
      <w:r w:rsidR="00884E0A">
        <w:rPr>
          <w:rFonts w:ascii="Times New Roman" w:hAnsi="Times New Roman" w:cs="Times New Roman"/>
        </w:rPr>
        <w:t>QAR</w:t>
      </w:r>
      <w:r w:rsidRPr="00ED2FBE">
        <w:rPr>
          <w:rFonts w:ascii="Times New Roman" w:hAnsi="Times New Roman" w:cs="Times New Roman"/>
        </w:rPr>
        <w:t>作为高密度数据源引入实时监控体系，并围绕快速译码与分析系统的实现开展研究，以支撑后续监控模型的训练与验证</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_Ref220917238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[8]</w:t>
      </w:r>
      <w:r w:rsidR="00C3336E" w:rsidRPr="003A036C">
        <w:rPr>
          <w:rFonts w:ascii="Times New Roman" w:hAnsi="Times New Roman" w:cs="Times New Roman"/>
          <w:vertAlign w:val="superscript"/>
        </w:rPr>
        <w:fldChar w:fldCharType="end"/>
      </w:r>
      <w:r w:rsidRPr="00ED2FBE">
        <w:rPr>
          <w:rFonts w:ascii="Times New Roman" w:hAnsi="Times New Roman" w:cs="Times New Roman"/>
        </w:rPr>
        <w:t>。与此同时，围绕告警业务对数据异常的敏感性问题，也有研究对异常值检测方法进行比较，并结合</w:t>
      </w:r>
      <w:r w:rsidR="00884E0A">
        <w:rPr>
          <w:rFonts w:ascii="Times New Roman" w:hAnsi="Times New Roman" w:cs="Times New Roman"/>
        </w:rPr>
        <w:t>QAR</w:t>
      </w:r>
      <w:r w:rsidRPr="00ED2FBE">
        <w:rPr>
          <w:rFonts w:ascii="Times New Roman" w:hAnsi="Times New Roman" w:cs="Times New Roman"/>
        </w:rPr>
        <w:t>数据验证其在民航告警场景中的适用性，强调在大数据环境下需要更稳健的异常数据识别能力，以避免异常数据对分析结果产生不利影响</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_Ref220917244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[9]</w:t>
      </w:r>
      <w:r w:rsidR="00C3336E" w:rsidRPr="003A036C">
        <w:rPr>
          <w:rFonts w:ascii="Times New Roman" w:hAnsi="Times New Roman" w:cs="Times New Roman"/>
          <w:vertAlign w:val="superscript"/>
        </w:rPr>
        <w:fldChar w:fldCharType="end"/>
      </w:r>
      <w:r w:rsidRPr="00ED2FBE">
        <w:rPr>
          <w:rFonts w:ascii="Times New Roman" w:hAnsi="Times New Roman" w:cs="Times New Roman"/>
        </w:rPr>
        <w:t>。</w:t>
      </w:r>
    </w:p>
    <w:p w14:paraId="00712DE6" w14:textId="4CB30242" w:rsidR="003158F5" w:rsidRPr="00ED2FBE" w:rsidRDefault="003158F5"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总的来说，国内外在航空安全监控中对</w:t>
      </w:r>
      <w:r w:rsidR="00884E0A">
        <w:rPr>
          <w:rFonts w:ascii="Times New Roman" w:hAnsi="Times New Roman" w:cs="Times New Roman"/>
        </w:rPr>
        <w:t>QAR</w:t>
      </w:r>
      <w:r w:rsidRPr="00ED2FBE">
        <w:rPr>
          <w:rFonts w:ascii="Times New Roman" w:hAnsi="Times New Roman" w:cs="Times New Roman"/>
        </w:rPr>
        <w:t>数据的利用正在从单一监控项目的事后统计，逐步走向更系统的数据组织、跨尺度分析与更强时效性的监控需求。在这一趋势下，数据质量问题与异常数据识别的重要性进一步凸显，也为后续面向异常检测方法体系的研究奠定了应用背景。</w:t>
      </w:r>
    </w:p>
    <w:p w14:paraId="3236B883" w14:textId="5AEBFFB4" w:rsidR="00C6491F" w:rsidRPr="00A00B82" w:rsidRDefault="00DD704E" w:rsidP="00502B07">
      <w:pPr>
        <w:spacing w:beforeLines="50" w:before="163" w:afterLines="50" w:after="163" w:line="500" w:lineRule="exact"/>
        <w:jc w:val="both"/>
        <w:outlineLvl w:val="2"/>
        <w:rPr>
          <w:rFonts w:ascii="Times New Roman" w:hAnsi="Times New Roman" w:cs="Times New Roman"/>
          <w:b/>
          <w:bCs/>
        </w:rPr>
      </w:pPr>
      <w:bookmarkStart w:id="7" w:name="_Toc220924039"/>
      <w:r w:rsidRPr="00A00B82">
        <w:rPr>
          <w:rFonts w:ascii="Times New Roman" w:hAnsi="Times New Roman" w:cs="Times New Roman" w:hint="eastAsia"/>
          <w:b/>
          <w:bCs/>
        </w:rPr>
        <w:t>（</w:t>
      </w:r>
      <w:r w:rsidRPr="00A00B82">
        <w:rPr>
          <w:rFonts w:ascii="Times New Roman" w:hAnsi="Times New Roman" w:cs="Times New Roman" w:hint="eastAsia"/>
          <w:b/>
          <w:bCs/>
        </w:rPr>
        <w:t>2</w:t>
      </w:r>
      <w:r w:rsidRPr="00A00B82">
        <w:rPr>
          <w:rFonts w:ascii="Times New Roman" w:hAnsi="Times New Roman" w:cs="Times New Roman" w:hint="eastAsia"/>
          <w:b/>
          <w:bCs/>
        </w:rPr>
        <w:t>）</w:t>
      </w:r>
      <w:r w:rsidR="00C6491F" w:rsidRPr="00A00B82">
        <w:rPr>
          <w:rFonts w:ascii="Times New Roman" w:hAnsi="Times New Roman" w:cs="Times New Roman"/>
          <w:b/>
          <w:bCs/>
        </w:rPr>
        <w:t>QAR</w:t>
      </w:r>
      <w:r w:rsidR="00C6491F" w:rsidRPr="00A00B82">
        <w:rPr>
          <w:rFonts w:ascii="Times New Roman" w:hAnsi="Times New Roman" w:cs="Times New Roman"/>
          <w:b/>
          <w:bCs/>
        </w:rPr>
        <w:t>飞行数据异常检测的传统方法</w:t>
      </w:r>
      <w:bookmarkEnd w:id="7"/>
    </w:p>
    <w:p w14:paraId="6203D4A6" w14:textId="615A5430" w:rsidR="0087799C" w:rsidRPr="0087799C" w:rsidRDefault="0087799C" w:rsidP="0087799C">
      <w:pPr>
        <w:widowControl w:val="0"/>
        <w:spacing w:line="500" w:lineRule="exact"/>
        <w:ind w:firstLineChars="200" w:firstLine="480"/>
        <w:jc w:val="both"/>
        <w:rPr>
          <w:rFonts w:ascii="Times New Roman" w:hAnsi="Times New Roman" w:cs="Times New Roman"/>
        </w:rPr>
      </w:pPr>
      <w:r w:rsidRPr="0087799C">
        <w:rPr>
          <w:rFonts w:ascii="Times New Roman" w:hAnsi="Times New Roman" w:cs="Times New Roman"/>
        </w:rPr>
        <w:t>在深度学习广泛应用之前，</w:t>
      </w:r>
      <w:r w:rsidRPr="0087799C">
        <w:rPr>
          <w:rFonts w:ascii="Times New Roman" w:hAnsi="Times New Roman" w:cs="Times New Roman"/>
        </w:rPr>
        <w:t>QAR</w:t>
      </w:r>
      <w:r w:rsidRPr="0087799C">
        <w:rPr>
          <w:rFonts w:ascii="Times New Roman" w:hAnsi="Times New Roman" w:cs="Times New Roman"/>
        </w:rPr>
        <w:t>及相关飞行数据的异常检测主要依赖统计建模与经典机器学习。综述研究指出，这类方法大体沿着距离与密度、统计分布、集成学习、核方法与重构等路径发展，并在运行监控、空管分析与预测性维护等</w:t>
      </w:r>
      <w:r w:rsidRPr="0087799C">
        <w:rPr>
          <w:rFonts w:ascii="Times New Roman" w:hAnsi="Times New Roman" w:cs="Times New Roman"/>
        </w:rPr>
        <w:lastRenderedPageBreak/>
        <w:t>场景中形成了较成熟的应用范式</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_Ref220917251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[10]</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w:t>
      </w:r>
    </w:p>
    <w:p w14:paraId="4801BFCB" w14:textId="704EB69D" w:rsidR="0087799C" w:rsidRPr="0087799C" w:rsidRDefault="0087799C" w:rsidP="0087799C">
      <w:pPr>
        <w:widowControl w:val="0"/>
        <w:spacing w:line="500" w:lineRule="exact"/>
        <w:ind w:firstLineChars="200" w:firstLine="480"/>
        <w:jc w:val="both"/>
        <w:rPr>
          <w:rFonts w:ascii="Times New Roman" w:hAnsi="Times New Roman" w:cs="Times New Roman"/>
        </w:rPr>
      </w:pPr>
      <w:r w:rsidRPr="0087799C">
        <w:rPr>
          <w:rFonts w:ascii="Times New Roman" w:hAnsi="Times New Roman" w:cs="Times New Roman"/>
        </w:rPr>
        <w:t>一条常见路线是先将不等长、不同阶段的多变量序列转化为可比较的表示，再进行聚类或离群检测。典型做法包括飞行阶段切分、滑动窗口抽取与特征汇总，将序列转为等长向量或可对齐片段，随后结合降维与密度分析定位异常模式。例如，有工作在起飞与进近等关键阶段先做降维，再用密度聚类识别异常运行模式</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_Ref220917258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[11]</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；也有研究用概率模型刻画典型操作簇，以低概率样本作为异常候选并支持片段定位</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_Ref220917265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[12]</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。国内较早的两阶段方案则先用</w:t>
      </w:r>
      <w:r w:rsidRPr="0087799C">
        <w:rPr>
          <w:rFonts w:ascii="Times New Roman" w:hAnsi="Times New Roman" w:cs="Times New Roman"/>
        </w:rPr>
        <w:t>K</w:t>
      </w:r>
      <w:r w:rsidRPr="0087799C">
        <w:rPr>
          <w:rFonts w:ascii="Times New Roman" w:hAnsi="Times New Roman" w:cs="Times New Roman"/>
        </w:rPr>
        <w:t>均值对数据流分区，再用最小二乘拟合参考曲线，以偏离程度识别潜在故障数据</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_Ref220917271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[13]</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。在面向</w:t>
      </w:r>
      <w:r w:rsidRPr="0087799C">
        <w:rPr>
          <w:rFonts w:ascii="Times New Roman" w:hAnsi="Times New Roman" w:cs="Times New Roman"/>
        </w:rPr>
        <w:t>QAR</w:t>
      </w:r>
      <w:r w:rsidRPr="0087799C">
        <w:rPr>
          <w:rFonts w:ascii="Times New Roman" w:hAnsi="Times New Roman" w:cs="Times New Roman"/>
        </w:rPr>
        <w:t>的研究中，也出现了滑动窗口聚类用于单维检出、再用多元线性回归对多维异常进行原因分析的做法，从而在发现异常之外强化解释与归因能力</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_Ref220917144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[3]</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w:t>
      </w:r>
    </w:p>
    <w:p w14:paraId="0627A046" w14:textId="1EEFB4BA" w:rsidR="0087799C" w:rsidRPr="0087799C" w:rsidRDefault="0087799C" w:rsidP="0087799C">
      <w:pPr>
        <w:widowControl w:val="0"/>
        <w:spacing w:line="500" w:lineRule="exact"/>
        <w:ind w:firstLineChars="200" w:firstLine="480"/>
        <w:jc w:val="both"/>
        <w:rPr>
          <w:rFonts w:ascii="Times New Roman" w:hAnsi="Times New Roman" w:cs="Times New Roman"/>
        </w:rPr>
      </w:pPr>
      <w:r w:rsidRPr="0087799C">
        <w:rPr>
          <w:rFonts w:ascii="Times New Roman" w:hAnsi="Times New Roman" w:cs="Times New Roman"/>
        </w:rPr>
        <w:t>另一条路线以密度与局部离群为核心，常见做法是用</w:t>
      </w:r>
      <w:r w:rsidRPr="0087799C">
        <w:rPr>
          <w:rFonts w:ascii="Times New Roman" w:hAnsi="Times New Roman" w:cs="Times New Roman"/>
        </w:rPr>
        <w:t>DBSCAN</w:t>
      </w:r>
      <w:r w:rsidRPr="0087799C">
        <w:rPr>
          <w:rFonts w:ascii="Times New Roman" w:hAnsi="Times New Roman" w:cs="Times New Roman"/>
        </w:rPr>
        <w:t>等密度聚类提取正常模式，再结合局部异常因子提升对局部稀疏点的敏感性，用于航迹与异常行为挖掘等任务</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_Ref220917288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[14]</w:t>
      </w:r>
      <w:r w:rsidR="00C3336E" w:rsidRPr="003A036C">
        <w:rPr>
          <w:rFonts w:ascii="Times New Roman" w:hAnsi="Times New Roman" w:cs="Times New Roman"/>
          <w:vertAlign w:val="superscript"/>
        </w:rPr>
        <w:fldChar w:fldCharType="end"/>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_Ref220917294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[15]</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。这类方法实现简单、解释性较好，但对邻域参数与数据尺度较敏感，工程上通常需要配合稳健标准化与参数敏感性分析。此外，回归与残差方法在发动机性能监控等任务中也较常见，例如基于</w:t>
      </w:r>
      <w:r w:rsidRPr="0087799C">
        <w:rPr>
          <w:rFonts w:ascii="Times New Roman" w:hAnsi="Times New Roman" w:cs="Times New Roman"/>
        </w:rPr>
        <w:t>QAR</w:t>
      </w:r>
      <w:r w:rsidRPr="0087799C">
        <w:rPr>
          <w:rFonts w:ascii="Times New Roman" w:hAnsi="Times New Roman" w:cs="Times New Roman"/>
        </w:rPr>
        <w:t>并引入环境因素建立偏最小二乘模型，以预测与观测偏差进行异常检测</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_Ref220917301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[16]</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。相较聚类，残差更能反映在给定工况下是否偏离正常机理，但面对长时漂移或阶段切换时，静态残差往往难以稳定刻画其动态演化。</w:t>
      </w:r>
    </w:p>
    <w:p w14:paraId="393C4285" w14:textId="5D29CF08" w:rsidR="0087799C" w:rsidRPr="0087799C" w:rsidRDefault="0087799C" w:rsidP="0087799C">
      <w:pPr>
        <w:widowControl w:val="0"/>
        <w:spacing w:line="500" w:lineRule="exact"/>
        <w:ind w:firstLineChars="200" w:firstLine="480"/>
        <w:jc w:val="both"/>
        <w:rPr>
          <w:rFonts w:ascii="Times New Roman" w:hAnsi="Times New Roman" w:cs="Times New Roman"/>
        </w:rPr>
      </w:pPr>
      <w:r w:rsidRPr="0087799C">
        <w:rPr>
          <w:rFonts w:ascii="Times New Roman" w:hAnsi="Times New Roman" w:cs="Times New Roman"/>
        </w:rPr>
        <w:t>在一类学习与核方法中，单类支持向量机通过核映射学习正常样本边界，用于识别新颖样本，是经典基线之一</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_Ref220917306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[17]</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。在</w:t>
      </w:r>
      <w:r w:rsidRPr="0087799C">
        <w:rPr>
          <w:rFonts w:ascii="Times New Roman" w:hAnsi="Times New Roman" w:cs="Times New Roman"/>
        </w:rPr>
        <w:t>FOQA</w:t>
      </w:r>
      <w:r w:rsidRPr="0087799C">
        <w:rPr>
          <w:rFonts w:ascii="Times New Roman" w:hAnsi="Times New Roman" w:cs="Times New Roman"/>
        </w:rPr>
        <w:t>场景下，有研究将其与密度聚类结合以适配不同数据形态</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_Ref220917311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[18]</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；针对离散与连续参数并存的问题，多核学习通过分别构造核函数并融合，再配合单类学习完成检测，能够在大规模</w:t>
      </w:r>
      <w:r w:rsidRPr="0087799C">
        <w:rPr>
          <w:rFonts w:ascii="Times New Roman" w:hAnsi="Times New Roman" w:cs="Times New Roman"/>
        </w:rPr>
        <w:t>FOQA</w:t>
      </w:r>
      <w:r w:rsidRPr="0087799C">
        <w:rPr>
          <w:rFonts w:ascii="Times New Roman" w:hAnsi="Times New Roman" w:cs="Times New Roman"/>
        </w:rPr>
        <w:t>数据上发现多种操作级事件</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_Ref220917317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[19]</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，国内也有类似思路用于事故征候识别并强调与领域先验结合解释</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_Ref220917322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[20]</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进一步地，部分工作尝试显式建模状态切换过程，例如半马尔可夫切换向量自回归模型将状态持续时间与多变量依赖结合，通过状态切换异常或依赖关系偏离识别异常，更贴近飞行阶段转换明显且持续时长可变的特点，但建模与估计复杂度更高，对数据量与参数稳定性更敏感</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_Ref220917327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[21]</w:t>
      </w:r>
      <w:r w:rsidR="00C3336E" w:rsidRPr="003A036C">
        <w:rPr>
          <w:rFonts w:ascii="Times New Roman" w:hAnsi="Times New Roman" w:cs="Times New Roman"/>
          <w:vertAlign w:val="superscript"/>
        </w:rPr>
        <w:fldChar w:fldCharType="end"/>
      </w:r>
      <w:r w:rsidRPr="0087799C">
        <w:rPr>
          <w:rFonts w:ascii="Times New Roman" w:hAnsi="Times New Roman" w:cs="Times New Roman"/>
        </w:rPr>
        <w:t>。</w:t>
      </w:r>
    </w:p>
    <w:p w14:paraId="57D0BEC8" w14:textId="00B98629" w:rsidR="0087799C" w:rsidRPr="0087799C" w:rsidRDefault="0087799C" w:rsidP="0087799C">
      <w:pPr>
        <w:widowControl w:val="0"/>
        <w:spacing w:line="500" w:lineRule="exact"/>
        <w:ind w:firstLineChars="200" w:firstLine="480"/>
        <w:jc w:val="both"/>
        <w:rPr>
          <w:rFonts w:ascii="Times New Roman" w:hAnsi="Times New Roman" w:cs="Times New Roman"/>
        </w:rPr>
      </w:pPr>
      <w:r w:rsidRPr="0087799C">
        <w:rPr>
          <w:rFonts w:ascii="Times New Roman" w:hAnsi="Times New Roman" w:cs="Times New Roman"/>
        </w:rPr>
        <w:lastRenderedPageBreak/>
        <w:t>总体而言，传统方法实现成本低、可解释性强，适合用作基线或作为融合框架中的稳健补充。然而它们普遍依赖特征设计与参数调优，对长时依赖与复合异常的刻画能力有限，面对数据质量类异常时往往难以同时兼顾召回与误报控制，这也推动了后续深度时序模型与混合框架的发展。</w:t>
      </w:r>
    </w:p>
    <w:p w14:paraId="3512AF89" w14:textId="5DE08237" w:rsidR="00C6491F" w:rsidRPr="00A00B82" w:rsidRDefault="00DD704E" w:rsidP="00502B07">
      <w:pPr>
        <w:spacing w:beforeLines="50" w:before="163" w:afterLines="50" w:after="163" w:line="500" w:lineRule="exact"/>
        <w:jc w:val="both"/>
        <w:outlineLvl w:val="2"/>
        <w:rPr>
          <w:rFonts w:ascii="Times New Roman" w:hAnsi="Times New Roman" w:cs="Times New Roman"/>
          <w:b/>
          <w:bCs/>
        </w:rPr>
      </w:pPr>
      <w:bookmarkStart w:id="8" w:name="OLE_LINK11"/>
      <w:bookmarkStart w:id="9" w:name="_Toc220924040"/>
      <w:r w:rsidRPr="00A00B82">
        <w:rPr>
          <w:rFonts w:ascii="Times New Roman" w:hAnsi="Times New Roman" w:cs="Times New Roman" w:hint="eastAsia"/>
          <w:b/>
          <w:bCs/>
        </w:rPr>
        <w:t>（</w:t>
      </w:r>
      <w:r w:rsidRPr="00A00B82">
        <w:rPr>
          <w:rFonts w:ascii="Times New Roman" w:hAnsi="Times New Roman" w:cs="Times New Roman" w:hint="eastAsia"/>
          <w:b/>
          <w:bCs/>
        </w:rPr>
        <w:t>3</w:t>
      </w:r>
      <w:r w:rsidRPr="00A00B82">
        <w:rPr>
          <w:rFonts w:ascii="Times New Roman" w:hAnsi="Times New Roman" w:cs="Times New Roman" w:hint="eastAsia"/>
          <w:b/>
          <w:bCs/>
        </w:rPr>
        <w:t>）</w:t>
      </w:r>
      <w:r w:rsidR="00C6491F" w:rsidRPr="00A00B82">
        <w:rPr>
          <w:rFonts w:ascii="Times New Roman" w:hAnsi="Times New Roman" w:cs="Times New Roman"/>
          <w:b/>
          <w:bCs/>
        </w:rPr>
        <w:t>深度学习与表示学习在飞行数据异常检测中的进展</w:t>
      </w:r>
      <w:bookmarkEnd w:id="8"/>
      <w:bookmarkEnd w:id="9"/>
    </w:p>
    <w:p w14:paraId="6DD19EA5" w14:textId="1554983F" w:rsidR="00365946" w:rsidRPr="00365946" w:rsidRDefault="00365946" w:rsidP="00365946">
      <w:pPr>
        <w:widowControl w:val="0"/>
        <w:spacing w:line="500" w:lineRule="exact"/>
        <w:ind w:firstLineChars="200" w:firstLine="480"/>
        <w:jc w:val="both"/>
        <w:rPr>
          <w:rFonts w:ascii="Times New Roman" w:hAnsi="Times New Roman" w:cs="Times New Roman"/>
        </w:rPr>
      </w:pPr>
      <w:r w:rsidRPr="00365946">
        <w:rPr>
          <w:rFonts w:ascii="Times New Roman" w:hAnsi="Times New Roman" w:cs="Times New Roman"/>
        </w:rPr>
        <w:t>随着飞行数据维度持续扩展、参数耦合增强，而异常样本稀缺且形态多样，研究逐步从依赖人工特征的传统分类与聚类方法，转向端到端的表征学习。深度模型对先验假设依赖较少，能够利用长时间窗口学习时序依赖，并在多变量条件下刻画跨参数关联，更适合飞行状态变化与数据质量问题交织的场景。已有工作将</w:t>
      </w:r>
      <w:r w:rsidRPr="00365946">
        <w:rPr>
          <w:rFonts w:ascii="Times New Roman" w:hAnsi="Times New Roman" w:cs="Times New Roman"/>
        </w:rPr>
        <w:t>LSTM</w:t>
      </w:r>
      <w:r w:rsidRPr="00365946">
        <w:rPr>
          <w:rFonts w:ascii="Times New Roman" w:hAnsi="Times New Roman" w:cs="Times New Roman"/>
        </w:rPr>
        <w:t>等序列模型用于特定飞行阶段或典型事件的识别与预警，并结合注意力机制提升对关键片段的关注</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_Ref220917338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[22]</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；也有采用</w:t>
      </w:r>
      <w:r w:rsidRPr="00365946">
        <w:rPr>
          <w:rFonts w:ascii="Times New Roman" w:hAnsi="Times New Roman" w:cs="Times New Roman"/>
        </w:rPr>
        <w:t>CNN</w:t>
      </w:r>
      <w:r w:rsidRPr="00365946">
        <w:rPr>
          <w:rFonts w:ascii="Times New Roman" w:hAnsi="Times New Roman" w:cs="Times New Roman"/>
        </w:rPr>
        <w:t>与</w:t>
      </w:r>
      <w:r w:rsidRPr="00365946">
        <w:rPr>
          <w:rFonts w:ascii="Times New Roman" w:hAnsi="Times New Roman" w:cs="Times New Roman"/>
        </w:rPr>
        <w:t>LSTM</w:t>
      </w:r>
      <w:r w:rsidRPr="00365946">
        <w:rPr>
          <w:rFonts w:ascii="Times New Roman" w:hAnsi="Times New Roman" w:cs="Times New Roman"/>
        </w:rPr>
        <w:t>组合结构，以卷积提取局部模式、以循环网络刻画时间依赖，在</w:t>
      </w:r>
      <w:r w:rsidRPr="00365946">
        <w:rPr>
          <w:rFonts w:ascii="Times New Roman" w:hAnsi="Times New Roman" w:cs="Times New Roman"/>
        </w:rPr>
        <w:t>QAR</w:t>
      </w:r>
      <w:r w:rsidRPr="00365946">
        <w:rPr>
          <w:rFonts w:ascii="Times New Roman" w:hAnsi="Times New Roman" w:cs="Times New Roman"/>
        </w:rPr>
        <w:t>场景中用于特征提取与预测建模</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_Ref220917343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[23]</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。在发动机与传感器监控中，深度置信网络等模型用于多维传感器故障检测，以层级特征学习降低人工特征工程依赖</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_Ref220917351 \r \h </w:instrText>
      </w:r>
      <w:r w:rsidR="003A036C" w:rsidRP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[24]</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；在风险预测任务中，也有用</w:t>
      </w:r>
      <w:r w:rsidRPr="00365946">
        <w:rPr>
          <w:rFonts w:ascii="Times New Roman" w:hAnsi="Times New Roman" w:cs="Times New Roman"/>
        </w:rPr>
        <w:t>LSTM</w:t>
      </w:r>
      <w:r w:rsidRPr="00365946">
        <w:rPr>
          <w:rFonts w:ascii="Times New Roman" w:hAnsi="Times New Roman" w:cs="Times New Roman"/>
        </w:rPr>
        <w:t>预测着陆阶段关键指标，为安全预警提供概率或数值依据</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_Ref220917359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[25]</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。针对</w:t>
      </w:r>
      <w:r w:rsidRPr="00365946">
        <w:rPr>
          <w:rFonts w:ascii="Times New Roman" w:hAnsi="Times New Roman" w:cs="Times New Roman"/>
        </w:rPr>
        <w:t>ADS-B</w:t>
      </w:r>
      <w:r w:rsidRPr="00365946">
        <w:rPr>
          <w:rFonts w:ascii="Times New Roman" w:hAnsi="Times New Roman" w:cs="Times New Roman"/>
        </w:rPr>
        <w:t>报文序列，序列到序列的重构思路也被用于学习正常模式，并以重构误差衡量异常程度</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_Ref220917089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[2]</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w:t>
      </w:r>
    </w:p>
    <w:p w14:paraId="1DC0138F" w14:textId="6DBE005F" w:rsidR="00365946" w:rsidRPr="00365946" w:rsidRDefault="00365946" w:rsidP="00365946">
      <w:pPr>
        <w:widowControl w:val="0"/>
        <w:spacing w:line="500" w:lineRule="exact"/>
        <w:ind w:firstLineChars="200" w:firstLine="480"/>
        <w:jc w:val="both"/>
        <w:rPr>
          <w:rFonts w:ascii="Times New Roman" w:hAnsi="Times New Roman" w:cs="Times New Roman"/>
        </w:rPr>
      </w:pPr>
      <w:r w:rsidRPr="00365946">
        <w:rPr>
          <w:rFonts w:ascii="Times New Roman" w:hAnsi="Times New Roman" w:cs="Times New Roman"/>
        </w:rPr>
        <w:t>更具代表性的进展来自无监督或弱监督的表示学习框架，典型做法是通过编码器将时序压缩到潜在空间，再由解码器重构输入，以重构误差或潜在表示的偏离作为异常评分。</w:t>
      </w:r>
      <w:r w:rsidRPr="00365946">
        <w:rPr>
          <w:rFonts w:ascii="Times New Roman" w:hAnsi="Times New Roman" w:cs="Times New Roman"/>
        </w:rPr>
        <w:t>LSTM</w:t>
      </w:r>
      <w:r w:rsidRPr="00365946">
        <w:rPr>
          <w:rFonts w:ascii="Times New Roman" w:hAnsi="Times New Roman" w:cs="Times New Roman"/>
        </w:rPr>
        <w:t>自编码器提供了通用范式，适合非周期且噪声较复杂的时间序列</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_Ref220917387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[26]</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w:t>
      </w:r>
      <w:r w:rsidRPr="00365946">
        <w:rPr>
          <w:rFonts w:ascii="Times New Roman" w:hAnsi="Times New Roman" w:cs="Times New Roman"/>
        </w:rPr>
        <w:t>USAD</w:t>
      </w:r>
      <w:r w:rsidRPr="00365946">
        <w:rPr>
          <w:rFonts w:ascii="Times New Roman" w:hAnsi="Times New Roman" w:cs="Times New Roman"/>
        </w:rPr>
        <w:t>通过双解码器与对抗式训练提升训练稳定性与异常放大效果，并兼顾效率</w:t>
      </w:r>
      <w:r w:rsidR="00C3336E">
        <w:rPr>
          <w:rFonts w:ascii="Times New Roman" w:hAnsi="Times New Roman" w:cs="Times New Roman"/>
        </w:rPr>
        <w:fldChar w:fldCharType="begin"/>
      </w:r>
      <w:r w:rsidR="00C3336E">
        <w:rPr>
          <w:rFonts w:ascii="Times New Roman" w:hAnsi="Times New Roman" w:cs="Times New Roman"/>
        </w:rPr>
        <w:instrText xml:space="preserve"> REF _Ref220917393 \r \h </w:instrText>
      </w:r>
      <w:r w:rsidR="003A036C">
        <w:rPr>
          <w:rFonts w:ascii="Times New Roman" w:hAnsi="Times New Roman" w:cs="Times New Roman"/>
        </w:rPr>
        <w:instrText xml:space="preserve"> \* MERGEFORMAT </w:instrText>
      </w:r>
      <w:r w:rsidR="00C3336E">
        <w:rPr>
          <w:rFonts w:ascii="Times New Roman" w:hAnsi="Times New Roman" w:cs="Times New Roman"/>
        </w:rPr>
      </w:r>
      <w:r w:rsidR="00C3336E">
        <w:rPr>
          <w:rFonts w:ascii="Times New Roman" w:hAnsi="Times New Roman" w:cs="Times New Roman"/>
        </w:rPr>
        <w:fldChar w:fldCharType="separate"/>
      </w:r>
      <w:r w:rsidR="005A7A88" w:rsidRPr="005A7A88">
        <w:rPr>
          <w:rFonts w:ascii="Times New Roman" w:hAnsi="Times New Roman" w:cs="Times New Roman"/>
          <w:vertAlign w:val="superscript"/>
        </w:rPr>
        <w:t>[27]</w:t>
      </w:r>
      <w:r w:rsidR="00C3336E">
        <w:rPr>
          <w:rFonts w:ascii="Times New Roman" w:hAnsi="Times New Roman" w:cs="Times New Roman"/>
        </w:rPr>
        <w:fldChar w:fldCharType="end"/>
      </w:r>
      <w:r w:rsidRPr="00365946">
        <w:rPr>
          <w:rFonts w:ascii="Times New Roman" w:hAnsi="Times New Roman" w:cs="Times New Roman"/>
        </w:rPr>
        <w:t>；</w:t>
      </w:r>
      <w:r w:rsidRPr="00365946">
        <w:rPr>
          <w:rFonts w:ascii="Times New Roman" w:hAnsi="Times New Roman" w:cs="Times New Roman"/>
        </w:rPr>
        <w:t>MSCRED</w:t>
      </w:r>
      <w:r w:rsidRPr="00365946">
        <w:rPr>
          <w:rFonts w:ascii="Times New Roman" w:hAnsi="Times New Roman" w:cs="Times New Roman"/>
        </w:rPr>
        <w:t>进一步引入多尺度结构与注意力机制，在同一框架下兼顾检测、定位与诊断，为多变量系统的检测与归因一体化提供了思路</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_Ref220917399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[28]</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。在飞行数据中，也有研究将自编码器与聚类结合，先用深层特征缓解高维问题，再用密度聚类识别局部离群结构</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_Ref220917404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[29]</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。面向</w:t>
      </w:r>
      <w:r w:rsidRPr="00365946">
        <w:rPr>
          <w:rFonts w:ascii="Times New Roman" w:hAnsi="Times New Roman" w:cs="Times New Roman"/>
        </w:rPr>
        <w:t>QAR</w:t>
      </w:r>
      <w:r w:rsidRPr="00365946">
        <w:rPr>
          <w:rFonts w:ascii="Times New Roman" w:hAnsi="Times New Roman" w:cs="Times New Roman"/>
        </w:rPr>
        <w:t>多维数据，已有工作融合卷积</w:t>
      </w:r>
      <w:r w:rsidRPr="00365946">
        <w:rPr>
          <w:rFonts w:ascii="Times New Roman" w:hAnsi="Times New Roman" w:cs="Times New Roman"/>
        </w:rPr>
        <w:t>VAE</w:t>
      </w:r>
      <w:r w:rsidRPr="00365946">
        <w:rPr>
          <w:rFonts w:ascii="Times New Roman" w:hAnsi="Times New Roman" w:cs="Times New Roman"/>
        </w:rPr>
        <w:t>、多头自注意力与</w:t>
      </w:r>
      <w:r w:rsidRPr="00365946">
        <w:rPr>
          <w:rFonts w:ascii="Times New Roman" w:hAnsi="Times New Roman" w:cs="Times New Roman"/>
        </w:rPr>
        <w:t>LSTM</w:t>
      </w:r>
      <w:r w:rsidRPr="00365946">
        <w:rPr>
          <w:rFonts w:ascii="Times New Roman" w:hAnsi="Times New Roman" w:cs="Times New Roman"/>
        </w:rPr>
        <w:t>，以同时建模跨通道信息与长程依赖并实现多类型异常识别</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_Ref220917410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[30]</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；在</w:t>
      </w:r>
      <w:r w:rsidRPr="00365946">
        <w:rPr>
          <w:rFonts w:ascii="Times New Roman" w:hAnsi="Times New Roman" w:cs="Times New Roman"/>
        </w:rPr>
        <w:t>ADS-B</w:t>
      </w:r>
      <w:r w:rsidRPr="00365946">
        <w:rPr>
          <w:rFonts w:ascii="Times New Roman" w:hAnsi="Times New Roman" w:cs="Times New Roman"/>
        </w:rPr>
        <w:t>场景中，</w:t>
      </w:r>
      <w:r w:rsidRPr="00365946">
        <w:rPr>
          <w:rFonts w:ascii="Times New Roman" w:hAnsi="Times New Roman" w:cs="Times New Roman"/>
        </w:rPr>
        <w:t>Transformer</w:t>
      </w:r>
      <w:r w:rsidRPr="00365946">
        <w:rPr>
          <w:rFonts w:ascii="Times New Roman" w:hAnsi="Times New Roman" w:cs="Times New Roman"/>
        </w:rPr>
        <w:t>与</w:t>
      </w:r>
      <w:r w:rsidRPr="00365946">
        <w:rPr>
          <w:rFonts w:ascii="Times New Roman" w:hAnsi="Times New Roman" w:cs="Times New Roman"/>
        </w:rPr>
        <w:t>VAE</w:t>
      </w:r>
      <w:r w:rsidRPr="00365946">
        <w:rPr>
          <w:rFonts w:ascii="Times New Roman" w:hAnsi="Times New Roman" w:cs="Times New Roman"/>
        </w:rPr>
        <w:t>的结合用于学习序列分布</w:t>
      </w:r>
      <w:r w:rsidRPr="00365946">
        <w:rPr>
          <w:rFonts w:ascii="Times New Roman" w:hAnsi="Times New Roman" w:cs="Times New Roman"/>
        </w:rPr>
        <w:lastRenderedPageBreak/>
        <w:t>并以重构误差检测异常，突出自注意力对长依赖的表达能力</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_Ref220917416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[31]</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。此外，</w:t>
      </w:r>
      <w:r w:rsidRPr="00365946">
        <w:rPr>
          <w:rFonts w:ascii="Times New Roman" w:hAnsi="Times New Roman" w:cs="Times New Roman"/>
        </w:rPr>
        <w:t>GAN</w:t>
      </w:r>
      <w:r w:rsidRPr="00365946">
        <w:rPr>
          <w:rFonts w:ascii="Times New Roman" w:hAnsi="Times New Roman" w:cs="Times New Roman"/>
        </w:rPr>
        <w:t>也被用于学习正常分布，并通过生成一致性或重构误差放大异常差异，例如基于</w:t>
      </w:r>
      <w:r w:rsidRPr="00365946">
        <w:rPr>
          <w:rFonts w:ascii="Times New Roman" w:hAnsi="Times New Roman" w:cs="Times New Roman"/>
        </w:rPr>
        <w:t>WGAN-GP</w:t>
      </w:r>
      <w:r w:rsidRPr="00365946">
        <w:rPr>
          <w:rFonts w:ascii="Times New Roman" w:hAnsi="Times New Roman" w:cs="Times New Roman"/>
        </w:rPr>
        <w:t>的无监督检测</w:t>
      </w:r>
      <w:r w:rsidR="00C3336E">
        <w:rPr>
          <w:rFonts w:ascii="Times New Roman" w:hAnsi="Times New Roman" w:cs="Times New Roman"/>
        </w:rPr>
        <w:fldChar w:fldCharType="begin"/>
      </w:r>
      <w:r w:rsidR="00C3336E">
        <w:rPr>
          <w:rFonts w:ascii="Times New Roman" w:hAnsi="Times New Roman" w:cs="Times New Roman"/>
        </w:rPr>
        <w:instrText xml:space="preserve"> REF _Ref220917421 \r \h </w:instrText>
      </w:r>
      <w:r w:rsidR="003A036C">
        <w:rPr>
          <w:rFonts w:ascii="Times New Roman" w:hAnsi="Times New Roman" w:cs="Times New Roman"/>
        </w:rPr>
        <w:instrText xml:space="preserve"> \* MERGEFORMAT </w:instrText>
      </w:r>
      <w:r w:rsidR="00C3336E">
        <w:rPr>
          <w:rFonts w:ascii="Times New Roman" w:hAnsi="Times New Roman" w:cs="Times New Roman"/>
        </w:rPr>
      </w:r>
      <w:r w:rsidR="00C3336E">
        <w:rPr>
          <w:rFonts w:ascii="Times New Roman" w:hAnsi="Times New Roman" w:cs="Times New Roman"/>
        </w:rPr>
        <w:fldChar w:fldCharType="separate"/>
      </w:r>
      <w:r w:rsidR="005A7A88" w:rsidRPr="005A7A88">
        <w:rPr>
          <w:rFonts w:ascii="Times New Roman" w:hAnsi="Times New Roman" w:cs="Times New Roman"/>
          <w:vertAlign w:val="superscript"/>
        </w:rPr>
        <w:t>[32]</w:t>
      </w:r>
      <w:r w:rsidR="00C3336E">
        <w:rPr>
          <w:rFonts w:ascii="Times New Roman" w:hAnsi="Times New Roman" w:cs="Times New Roman"/>
        </w:rPr>
        <w:fldChar w:fldCharType="end"/>
      </w:r>
      <w:r w:rsidRPr="00365946">
        <w:rPr>
          <w:rFonts w:ascii="Times New Roman" w:hAnsi="Times New Roman" w:cs="Times New Roman"/>
        </w:rPr>
        <w:t>，以及将</w:t>
      </w:r>
      <w:r w:rsidRPr="00365946">
        <w:rPr>
          <w:rFonts w:ascii="Times New Roman" w:hAnsi="Times New Roman" w:cs="Times New Roman"/>
        </w:rPr>
        <w:t>LSTM</w:t>
      </w:r>
      <w:r w:rsidRPr="00365946">
        <w:rPr>
          <w:rFonts w:ascii="Times New Roman" w:hAnsi="Times New Roman" w:cs="Times New Roman"/>
        </w:rPr>
        <w:t>与</w:t>
      </w:r>
      <w:r w:rsidRPr="00365946">
        <w:rPr>
          <w:rFonts w:ascii="Times New Roman" w:hAnsi="Times New Roman" w:cs="Times New Roman"/>
        </w:rPr>
        <w:t>GAN</w:t>
      </w:r>
      <w:r w:rsidRPr="00365946">
        <w:rPr>
          <w:rFonts w:ascii="Times New Roman" w:hAnsi="Times New Roman" w:cs="Times New Roman"/>
        </w:rPr>
        <w:t>结合用于无人机飞行数据异常识别的研究</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_Ref220917426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[33]</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。随着工程落地需求增强，深度方法也开始与解释框架结合，例如在检测后使用</w:t>
      </w:r>
      <w:r w:rsidRPr="00365946">
        <w:rPr>
          <w:rFonts w:ascii="Times New Roman" w:hAnsi="Times New Roman" w:cs="Times New Roman"/>
        </w:rPr>
        <w:t>SHAP</w:t>
      </w:r>
      <w:r w:rsidRPr="00365946">
        <w:rPr>
          <w:rFonts w:ascii="Times New Roman" w:hAnsi="Times New Roman" w:cs="Times New Roman"/>
        </w:rPr>
        <w:t>对特征贡献排序以辅助初步归因</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_Ref220917338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[22]</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，或采用深度时序多实例学习提升事件解释能力</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_Ref220917439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[34]</w:t>
      </w:r>
      <w:r w:rsidR="00C3336E" w:rsidRPr="003A036C">
        <w:rPr>
          <w:rFonts w:ascii="Times New Roman" w:hAnsi="Times New Roman" w:cs="Times New Roman"/>
          <w:vertAlign w:val="superscript"/>
        </w:rPr>
        <w:fldChar w:fldCharType="end"/>
      </w:r>
      <w:r w:rsidRPr="00365946">
        <w:rPr>
          <w:rFonts w:ascii="Times New Roman" w:hAnsi="Times New Roman" w:cs="Times New Roman"/>
        </w:rPr>
        <w:t>。</w:t>
      </w:r>
    </w:p>
    <w:p w14:paraId="6CBB12EA" w14:textId="54C2725F" w:rsidR="00365946" w:rsidRPr="00365946" w:rsidRDefault="00365946" w:rsidP="00365946">
      <w:pPr>
        <w:widowControl w:val="0"/>
        <w:spacing w:line="500" w:lineRule="exact"/>
        <w:ind w:firstLineChars="200" w:firstLine="480"/>
        <w:jc w:val="both"/>
        <w:rPr>
          <w:rFonts w:ascii="Times New Roman" w:hAnsi="Times New Roman" w:cs="Times New Roman"/>
        </w:rPr>
      </w:pPr>
      <w:r w:rsidRPr="00365946">
        <w:rPr>
          <w:rFonts w:ascii="Times New Roman" w:hAnsi="Times New Roman" w:cs="Times New Roman"/>
        </w:rPr>
        <w:t>总体来看，深度学习显著增强了复杂模式下的表示能力，但在飞行数据中仍面临共性挑战：异常类型往往混杂，真实飞行事件与数据质量问题形态相近，容易互相误判；重构式方法对噪声、边界定位与阈值设定较敏感，落地时通常需要与领域规则、稳健统计口径或后处理策略协同，才能兼顾效果与可解释性。就本文关注的</w:t>
      </w:r>
      <w:r w:rsidRPr="00365946">
        <w:rPr>
          <w:rFonts w:ascii="Times New Roman" w:hAnsi="Times New Roman" w:cs="Times New Roman"/>
        </w:rPr>
        <w:t>QAR</w:t>
      </w:r>
      <w:r w:rsidRPr="00365946">
        <w:rPr>
          <w:rFonts w:ascii="Times New Roman" w:hAnsi="Times New Roman" w:cs="Times New Roman"/>
        </w:rPr>
        <w:t>工程值数据质量异常而言，</w:t>
      </w:r>
      <w:r w:rsidRPr="00365946">
        <w:rPr>
          <w:rFonts w:ascii="Times New Roman" w:hAnsi="Times New Roman" w:cs="Times New Roman"/>
        </w:rPr>
        <w:t>VRTG</w:t>
      </w:r>
      <w:r w:rsidRPr="00365946">
        <w:rPr>
          <w:rFonts w:ascii="Times New Roman" w:hAnsi="Times New Roman" w:cs="Times New Roman"/>
        </w:rPr>
        <w:t>等参数的记录失真缺乏统一口径，易导致标注不一致与结果不可比；</w:t>
      </w:r>
      <w:r w:rsidR="00402107">
        <w:rPr>
          <w:rFonts w:ascii="Times New Roman" w:hAnsi="Times New Roman" w:cs="Times New Roman" w:hint="eastAsia"/>
        </w:rPr>
        <w:t>且</w:t>
      </w:r>
      <w:r w:rsidRPr="00365946">
        <w:rPr>
          <w:rFonts w:ascii="Times New Roman" w:hAnsi="Times New Roman" w:cs="Times New Roman"/>
        </w:rPr>
        <w:t>在线监控对稳定性、可复现性与效率要求较高，纯规则或纯模型方案往往各有短板。基于此，本文提出按异常形态解耦建模并在统一时间轴上融合输出的混合框架，以兼顾准确性、泛化性与可部署性。</w:t>
      </w:r>
    </w:p>
    <w:p w14:paraId="0AF93C61" w14:textId="09B88601" w:rsidR="00833835" w:rsidRPr="00387686" w:rsidRDefault="000E1DD9" w:rsidP="00A75804">
      <w:pPr>
        <w:pStyle w:val="21"/>
        <w:spacing w:beforeLines="50" w:before="163" w:afterLines="50" w:after="163" w:line="500" w:lineRule="exact"/>
        <w:jc w:val="both"/>
        <w:rPr>
          <w:rFonts w:ascii="黑体" w:hAnsi="黑体" w:cs="Times New Roman"/>
          <w:bCs w:val="0"/>
        </w:rPr>
      </w:pPr>
      <w:bookmarkStart w:id="10" w:name="_Toc220924041"/>
      <w:r w:rsidRPr="00DD704E">
        <w:rPr>
          <w:rFonts w:ascii="黑体" w:hAnsi="黑体" w:cs="Times New Roman"/>
          <w:bCs w:val="0"/>
        </w:rPr>
        <w:t xml:space="preserve">1.3 </w:t>
      </w:r>
      <w:r w:rsidR="00645113" w:rsidRPr="00DD704E">
        <w:rPr>
          <w:rFonts w:ascii="黑体" w:hAnsi="黑体" w:cs="Times New Roman"/>
          <w:bCs w:val="0"/>
        </w:rPr>
        <w:t>研究内容</w:t>
      </w:r>
      <w:r w:rsidR="000347BA" w:rsidRPr="00DD704E">
        <w:rPr>
          <w:rFonts w:ascii="黑体" w:hAnsi="黑体" w:cs="Times New Roman"/>
          <w:bCs w:val="0"/>
        </w:rPr>
        <w:t>与创新点</w:t>
      </w:r>
      <w:bookmarkEnd w:id="10"/>
    </w:p>
    <w:p w14:paraId="621A1E34" w14:textId="4A5BFFDC" w:rsidR="008E2E87" w:rsidRPr="008E2E87" w:rsidRDefault="008E2E87" w:rsidP="008E2E87">
      <w:pPr>
        <w:widowControl w:val="0"/>
        <w:spacing w:line="500" w:lineRule="exact"/>
        <w:ind w:firstLineChars="200" w:firstLine="480"/>
        <w:jc w:val="both"/>
        <w:rPr>
          <w:rFonts w:ascii="Times New Roman" w:hAnsi="Times New Roman" w:cs="Times New Roman"/>
        </w:rPr>
      </w:pPr>
      <w:r w:rsidRPr="008E2E87">
        <w:rPr>
          <w:rFonts w:ascii="Times New Roman" w:hAnsi="Times New Roman" w:cs="Times New Roman"/>
        </w:rPr>
        <w:t>本文以民航</w:t>
      </w:r>
      <w:r w:rsidRPr="008E2E87">
        <w:rPr>
          <w:rFonts w:ascii="Times New Roman" w:hAnsi="Times New Roman" w:cs="Times New Roman"/>
        </w:rPr>
        <w:t>QAR</w:t>
      </w:r>
      <w:r w:rsidRPr="008E2E87">
        <w:rPr>
          <w:rFonts w:ascii="Times New Roman" w:hAnsi="Times New Roman" w:cs="Times New Roman"/>
        </w:rPr>
        <w:t>数据中的</w:t>
      </w:r>
      <w:r w:rsidRPr="008E2E87">
        <w:rPr>
          <w:rFonts w:ascii="Times New Roman" w:hAnsi="Times New Roman" w:cs="Times New Roman"/>
        </w:rPr>
        <w:t>VRTG</w:t>
      </w:r>
      <w:r w:rsidRPr="008E2E87">
        <w:rPr>
          <w:rFonts w:ascii="Times New Roman" w:hAnsi="Times New Roman" w:cs="Times New Roman"/>
        </w:rPr>
        <w:t>参数为研究对象，面向采集、传输与译码等工程链路中常见的记录失真问题，目标是在自动识别数据质量异常的同时，尽量避免与颠簸、渐变越限等真实飞行状态变化混淆。为此，本文提出由双向</w:t>
      </w:r>
      <w:r w:rsidRPr="008E2E87">
        <w:rPr>
          <w:rFonts w:ascii="Times New Roman" w:hAnsi="Times New Roman" w:cs="Times New Roman"/>
        </w:rPr>
        <w:t>LSTM</w:t>
      </w:r>
      <w:r w:rsidRPr="008E2E87">
        <w:rPr>
          <w:rFonts w:ascii="Times New Roman" w:hAnsi="Times New Roman" w:cs="Times New Roman"/>
        </w:rPr>
        <w:t>与规则模块协同工作的异常识别方法，并在统一的数据划分与评价口径下进行验证。</w:t>
      </w:r>
    </w:p>
    <w:p w14:paraId="1F0599F1" w14:textId="373CDE10" w:rsidR="008E2E87" w:rsidRPr="008E2E87" w:rsidRDefault="008E2E87" w:rsidP="008E2E87">
      <w:pPr>
        <w:widowControl w:val="0"/>
        <w:spacing w:line="500" w:lineRule="exact"/>
        <w:ind w:firstLineChars="200" w:firstLine="480"/>
        <w:jc w:val="both"/>
        <w:rPr>
          <w:rFonts w:ascii="Times New Roman" w:hAnsi="Times New Roman" w:cs="Times New Roman"/>
        </w:rPr>
      </w:pPr>
      <w:r w:rsidRPr="008E2E87">
        <w:rPr>
          <w:rFonts w:ascii="Times New Roman" w:hAnsi="Times New Roman" w:cs="Times New Roman"/>
        </w:rPr>
        <w:t>在数据处理与特征准备方面，本文从数据治理视角明确异常对象与标注口径，以航段为单位完成时间对齐与清洗，统一到</w:t>
      </w:r>
      <w:r w:rsidRPr="008E2E87">
        <w:rPr>
          <w:rFonts w:ascii="Times New Roman" w:hAnsi="Times New Roman" w:cs="Times New Roman"/>
        </w:rPr>
        <w:t>8Hz</w:t>
      </w:r>
      <w:r w:rsidRPr="008E2E87">
        <w:rPr>
          <w:rFonts w:ascii="Times New Roman" w:hAnsi="Times New Roman" w:cs="Times New Roman"/>
        </w:rPr>
        <w:t>规则网格；对短时缺失采用滑动中位数插补，并用中位数与</w:t>
      </w:r>
      <w:r w:rsidRPr="008E2E87">
        <w:rPr>
          <w:rFonts w:ascii="Times New Roman" w:hAnsi="Times New Roman" w:cs="Times New Roman"/>
        </w:rPr>
        <w:t>MAD</w:t>
      </w:r>
      <w:r w:rsidRPr="008E2E87">
        <w:rPr>
          <w:rFonts w:ascii="Times New Roman" w:hAnsi="Times New Roman" w:cs="Times New Roman"/>
        </w:rPr>
        <w:t>进行稳健标准化，以降低极端值对尺度的影响。在此基础上，围绕变化速率、长尺度偏移与局部偏离构建特征体系，为模型侧与规则侧提供一致输入。</w:t>
      </w:r>
    </w:p>
    <w:p w14:paraId="34EF7F5A" w14:textId="246C4153" w:rsidR="008E2E87" w:rsidRPr="008E2E87" w:rsidRDefault="008E2E87" w:rsidP="008E2E87">
      <w:pPr>
        <w:widowControl w:val="0"/>
        <w:spacing w:line="500" w:lineRule="exact"/>
        <w:ind w:firstLineChars="200" w:firstLine="480"/>
        <w:jc w:val="both"/>
        <w:rPr>
          <w:rFonts w:ascii="Times New Roman" w:hAnsi="Times New Roman" w:cs="Times New Roman"/>
        </w:rPr>
      </w:pPr>
      <w:r w:rsidRPr="008E2E87">
        <w:rPr>
          <w:rFonts w:ascii="Times New Roman" w:hAnsi="Times New Roman" w:cs="Times New Roman"/>
        </w:rPr>
        <w:t>在方法设计上，双向</w:t>
      </w:r>
      <w:r w:rsidRPr="008E2E87">
        <w:rPr>
          <w:rFonts w:ascii="Times New Roman" w:hAnsi="Times New Roman" w:cs="Times New Roman"/>
        </w:rPr>
        <w:t>LSTM</w:t>
      </w:r>
      <w:r w:rsidRPr="008E2E87">
        <w:rPr>
          <w:rFonts w:ascii="Times New Roman" w:hAnsi="Times New Roman" w:cs="Times New Roman"/>
        </w:rPr>
        <w:t>主要负责整段异常识别：通过滑动窗口输出点级异常概率，并借助阈值化与区段合并等后处理生成段级结果，更适用于整段漂移</w:t>
      </w:r>
      <w:r w:rsidRPr="008E2E87">
        <w:rPr>
          <w:rFonts w:ascii="Times New Roman" w:hAnsi="Times New Roman" w:cs="Times New Roman"/>
        </w:rPr>
        <w:lastRenderedPageBreak/>
        <w:t>与长期偏移等长时模式。规则模块则面向突变异常：以越限区间提取为起点，引入跳入跳出幅度约束，并加入渐变过滤以降低红色事件带来的误报。为提升规则在高噪声工况下的稳定性，本文提出离线小步归纳的阈值优化流程，让大模型仅参与离线调参，在线阶段仍采用确定性规则计算，从而兼顾可解释性、可复现性与部署效率。</w:t>
      </w:r>
    </w:p>
    <w:p w14:paraId="62F58080" w14:textId="76FE6E74" w:rsidR="008E2E87" w:rsidRPr="008E2E87" w:rsidRDefault="008E2E87" w:rsidP="008E2E87">
      <w:pPr>
        <w:widowControl w:val="0"/>
        <w:spacing w:line="500" w:lineRule="exact"/>
        <w:ind w:firstLineChars="200" w:firstLine="480"/>
        <w:jc w:val="both"/>
        <w:rPr>
          <w:rFonts w:ascii="Times New Roman" w:hAnsi="Times New Roman" w:cs="Times New Roman"/>
        </w:rPr>
      </w:pPr>
      <w:r w:rsidRPr="008E2E87">
        <w:rPr>
          <w:rFonts w:ascii="Times New Roman" w:hAnsi="Times New Roman" w:cs="Times New Roman"/>
        </w:rPr>
        <w:t>在融合层面，本文采用类型解耦思路：规则模块定位突变异常并过滤易混淆区段，</w:t>
      </w:r>
      <w:r w:rsidRPr="008E2E87">
        <w:rPr>
          <w:rFonts w:ascii="Times New Roman" w:hAnsi="Times New Roman" w:cs="Times New Roman"/>
        </w:rPr>
        <w:t>BiLSTM</w:t>
      </w:r>
      <w:r w:rsidRPr="008E2E87">
        <w:rPr>
          <w:rFonts w:ascii="Times New Roman" w:hAnsi="Times New Roman" w:cs="Times New Roman"/>
        </w:rPr>
        <w:t>识别整段异常，两路结果映射到同一时间轴后取并集，得到最终的数据质量异常集合。实验按航段维度划分训练集、验证集与测试集，并采用</w:t>
      </w:r>
      <w:r w:rsidRPr="008E2E87">
        <w:rPr>
          <w:rFonts w:ascii="Times New Roman" w:hAnsi="Times New Roman" w:cs="Times New Roman"/>
        </w:rPr>
        <w:t>Precision</w:t>
      </w:r>
      <w:r w:rsidRPr="008E2E87">
        <w:rPr>
          <w:rFonts w:ascii="Times New Roman" w:hAnsi="Times New Roman" w:cs="Times New Roman"/>
        </w:rPr>
        <w:t>、</w:t>
      </w:r>
      <w:r w:rsidRPr="008E2E87">
        <w:rPr>
          <w:rFonts w:ascii="Times New Roman" w:hAnsi="Times New Roman" w:cs="Times New Roman"/>
        </w:rPr>
        <w:t>Recall</w:t>
      </w:r>
      <w:r w:rsidRPr="008E2E87">
        <w:rPr>
          <w:rFonts w:ascii="Times New Roman" w:hAnsi="Times New Roman" w:cs="Times New Roman"/>
        </w:rPr>
        <w:t>与</w:t>
      </w:r>
      <w:r w:rsidRPr="008E2E87">
        <w:rPr>
          <w:rFonts w:ascii="Times New Roman" w:hAnsi="Times New Roman" w:cs="Times New Roman"/>
        </w:rPr>
        <w:t>F1</w:t>
      </w:r>
      <w:r w:rsidRPr="008E2E87">
        <w:rPr>
          <w:rFonts w:ascii="Times New Roman" w:hAnsi="Times New Roman" w:cs="Times New Roman"/>
        </w:rPr>
        <w:t>进行评估；在测试集上，融合方案的</w:t>
      </w:r>
      <w:r w:rsidRPr="008E2E87">
        <w:rPr>
          <w:rFonts w:ascii="Times New Roman" w:hAnsi="Times New Roman" w:cs="Times New Roman"/>
        </w:rPr>
        <w:t>F1</w:t>
      </w:r>
      <w:r w:rsidRPr="008E2E87">
        <w:rPr>
          <w:rFonts w:ascii="Times New Roman" w:hAnsi="Times New Roman" w:cs="Times New Roman"/>
        </w:rPr>
        <w:t>达到</w:t>
      </w:r>
      <w:r w:rsidRPr="008E2E87">
        <w:rPr>
          <w:rFonts w:ascii="Times New Roman" w:hAnsi="Times New Roman" w:cs="Times New Roman"/>
        </w:rPr>
        <w:t>0.968</w:t>
      </w:r>
      <w:r w:rsidRPr="008E2E87">
        <w:rPr>
          <w:rFonts w:ascii="Times New Roman" w:hAnsi="Times New Roman" w:cs="Times New Roman"/>
        </w:rPr>
        <w:t>，优于单模块方案。</w:t>
      </w:r>
    </w:p>
    <w:p w14:paraId="7F4FA269" w14:textId="762CCAC2" w:rsidR="008E2E87" w:rsidRPr="008E2E87" w:rsidRDefault="008E2E87" w:rsidP="008E2E87">
      <w:pPr>
        <w:widowControl w:val="0"/>
        <w:spacing w:line="500" w:lineRule="exact"/>
        <w:ind w:firstLineChars="200" w:firstLine="480"/>
        <w:jc w:val="both"/>
        <w:rPr>
          <w:rFonts w:ascii="Times New Roman" w:hAnsi="Times New Roman" w:cs="Times New Roman"/>
        </w:rPr>
      </w:pPr>
      <w:r w:rsidRPr="008E2E87">
        <w:rPr>
          <w:rFonts w:ascii="Times New Roman" w:hAnsi="Times New Roman" w:cs="Times New Roman"/>
        </w:rPr>
        <w:t>本文</w:t>
      </w:r>
      <w:r w:rsidR="00571E4B">
        <w:rPr>
          <w:rFonts w:ascii="Times New Roman" w:hAnsi="Times New Roman" w:cs="Times New Roman" w:hint="eastAsia"/>
        </w:rPr>
        <w:t>所提方法</w:t>
      </w:r>
      <w:r w:rsidRPr="008E2E87">
        <w:rPr>
          <w:rFonts w:ascii="Times New Roman" w:hAnsi="Times New Roman" w:cs="Times New Roman"/>
        </w:rPr>
        <w:t>的创新点主要体现在三方面：一是明确区分数据质量异常与真实飞行状态变化，并用点级与段级的层级表达匹配不同检测机制，降低混淆风险；二是提出类型解耦的融合框架，使规则与序列模型各自覆盖擅长的异常形态，并在统一时间轴上融合输出，更贴近工程复核需求；三是引入离线小步归纳的规则优化范式，使阈值确定过程更可控，同时保持在线阶段确定性与低成本，便于部署与维护。</w:t>
      </w:r>
    </w:p>
    <w:p w14:paraId="47BCEFC5" w14:textId="1F02E823" w:rsidR="00645113" w:rsidRPr="00387686" w:rsidRDefault="00645113" w:rsidP="00A75804">
      <w:pPr>
        <w:pStyle w:val="21"/>
        <w:spacing w:beforeLines="50" w:before="163" w:afterLines="50" w:after="163" w:line="500" w:lineRule="exact"/>
        <w:jc w:val="both"/>
        <w:rPr>
          <w:rFonts w:ascii="黑体" w:hAnsi="黑体" w:cs="Times New Roman"/>
          <w:bCs w:val="0"/>
        </w:rPr>
      </w:pPr>
      <w:bookmarkStart w:id="11" w:name="_Toc220924042"/>
      <w:r w:rsidRPr="00387686">
        <w:rPr>
          <w:rFonts w:ascii="黑体" w:hAnsi="黑体" w:cs="Times New Roman"/>
          <w:bCs w:val="0"/>
        </w:rPr>
        <w:t>1.4</w:t>
      </w:r>
      <w:r w:rsidR="003F0EEB" w:rsidRPr="00387686">
        <w:rPr>
          <w:rFonts w:ascii="黑体" w:hAnsi="黑体" w:cs="Times New Roman"/>
          <w:bCs w:val="0"/>
        </w:rPr>
        <w:t xml:space="preserve"> </w:t>
      </w:r>
      <w:r w:rsidR="007C2900" w:rsidRPr="00387686">
        <w:rPr>
          <w:rFonts w:ascii="黑体" w:hAnsi="黑体" w:cs="Times New Roman"/>
          <w:bCs w:val="0"/>
        </w:rPr>
        <w:t>论文结构</w:t>
      </w:r>
      <w:r w:rsidR="000347BA" w:rsidRPr="00387686">
        <w:rPr>
          <w:rFonts w:ascii="黑体" w:hAnsi="黑体" w:cs="Times New Roman"/>
          <w:bCs w:val="0"/>
        </w:rPr>
        <w:t>安排</w:t>
      </w:r>
      <w:bookmarkEnd w:id="11"/>
    </w:p>
    <w:p w14:paraId="0172EB0B" w14:textId="240FD092" w:rsidR="007D789B" w:rsidRPr="007D789B" w:rsidRDefault="007D789B" w:rsidP="007D789B">
      <w:pPr>
        <w:widowControl w:val="0"/>
        <w:spacing w:line="500" w:lineRule="exact"/>
        <w:ind w:firstLineChars="200" w:firstLine="480"/>
        <w:jc w:val="both"/>
        <w:rPr>
          <w:rFonts w:ascii="Times New Roman" w:hAnsi="Times New Roman" w:cs="Times New Roman"/>
        </w:rPr>
      </w:pPr>
      <w:r w:rsidRPr="007D789B">
        <w:rPr>
          <w:rFonts w:ascii="Times New Roman" w:hAnsi="Times New Roman" w:cs="Times New Roman"/>
        </w:rPr>
        <w:t>本文共分为五章，整体结构由问题提出与背景梳理</w:t>
      </w:r>
      <w:r>
        <w:rPr>
          <w:rFonts w:ascii="Times New Roman" w:hAnsi="Times New Roman" w:cs="Times New Roman" w:hint="eastAsia"/>
        </w:rPr>
        <w:t>、</w:t>
      </w:r>
      <w:r w:rsidRPr="007D789B">
        <w:rPr>
          <w:rFonts w:ascii="Times New Roman" w:hAnsi="Times New Roman" w:cs="Times New Roman"/>
        </w:rPr>
        <w:t>理论与技术基础</w:t>
      </w:r>
      <w:r>
        <w:rPr>
          <w:rFonts w:ascii="Times New Roman" w:hAnsi="Times New Roman" w:cs="Times New Roman" w:hint="eastAsia"/>
        </w:rPr>
        <w:t>、</w:t>
      </w:r>
      <w:r w:rsidRPr="007D789B">
        <w:rPr>
          <w:rFonts w:ascii="Times New Roman" w:hAnsi="Times New Roman" w:cs="Times New Roman"/>
        </w:rPr>
        <w:t>方法设计</w:t>
      </w:r>
      <w:r>
        <w:rPr>
          <w:rFonts w:ascii="Times New Roman" w:hAnsi="Times New Roman" w:cs="Times New Roman" w:hint="eastAsia"/>
        </w:rPr>
        <w:t>、</w:t>
      </w:r>
      <w:r w:rsidRPr="007D789B">
        <w:rPr>
          <w:rFonts w:ascii="Times New Roman" w:hAnsi="Times New Roman" w:cs="Times New Roman"/>
        </w:rPr>
        <w:t>实验验证</w:t>
      </w:r>
      <w:r>
        <w:rPr>
          <w:rFonts w:ascii="Times New Roman" w:hAnsi="Times New Roman" w:cs="Times New Roman" w:hint="eastAsia"/>
        </w:rPr>
        <w:t>、</w:t>
      </w:r>
      <w:r w:rsidRPr="007D789B">
        <w:rPr>
          <w:rFonts w:ascii="Times New Roman" w:hAnsi="Times New Roman" w:cs="Times New Roman"/>
        </w:rPr>
        <w:t>总结展望依次展开，具体安排如下</w:t>
      </w:r>
      <w:r>
        <w:rPr>
          <w:rFonts w:ascii="Times New Roman" w:hAnsi="Times New Roman" w:cs="Times New Roman" w:hint="eastAsia"/>
        </w:rPr>
        <w:t>：</w:t>
      </w:r>
    </w:p>
    <w:p w14:paraId="30AFAB96" w14:textId="7F37B0F9" w:rsidR="007D789B" w:rsidRPr="007D789B" w:rsidRDefault="007D789B" w:rsidP="007D789B">
      <w:pPr>
        <w:widowControl w:val="0"/>
        <w:spacing w:line="500" w:lineRule="exact"/>
        <w:ind w:firstLineChars="200" w:firstLine="480"/>
        <w:jc w:val="both"/>
        <w:rPr>
          <w:rFonts w:ascii="Times New Roman" w:hAnsi="Times New Roman" w:cs="Times New Roman"/>
        </w:rPr>
      </w:pPr>
      <w:r w:rsidRPr="007D789B">
        <w:rPr>
          <w:rFonts w:ascii="Times New Roman" w:hAnsi="Times New Roman" w:cs="Times New Roman"/>
        </w:rPr>
        <w:t>第一章</w:t>
      </w:r>
      <w:r>
        <w:rPr>
          <w:rFonts w:ascii="Times New Roman" w:hAnsi="Times New Roman" w:cs="Times New Roman" w:hint="eastAsia"/>
        </w:rPr>
        <w:t>为</w:t>
      </w:r>
      <w:r w:rsidRPr="007D789B">
        <w:rPr>
          <w:rFonts w:ascii="Times New Roman" w:hAnsi="Times New Roman" w:cs="Times New Roman"/>
        </w:rPr>
        <w:t>绪论</w:t>
      </w:r>
      <w:r>
        <w:rPr>
          <w:rFonts w:ascii="Times New Roman" w:hAnsi="Times New Roman" w:cs="Times New Roman" w:hint="eastAsia"/>
        </w:rPr>
        <w:t>，</w:t>
      </w:r>
      <w:r w:rsidRPr="007D789B">
        <w:rPr>
          <w:rFonts w:ascii="Times New Roman" w:hAnsi="Times New Roman" w:cs="Times New Roman"/>
        </w:rPr>
        <w:t>介绍研究背景与研究意义，梳理国内外研究现状，明确本文的研究内容与创新点，并给出全文结构安排。</w:t>
      </w:r>
    </w:p>
    <w:p w14:paraId="5E5661DF" w14:textId="2D699E36" w:rsidR="007D789B" w:rsidRPr="007D789B" w:rsidRDefault="007D789B" w:rsidP="007D789B">
      <w:pPr>
        <w:widowControl w:val="0"/>
        <w:spacing w:line="500" w:lineRule="exact"/>
        <w:ind w:firstLineChars="200" w:firstLine="480"/>
        <w:jc w:val="both"/>
        <w:rPr>
          <w:rFonts w:ascii="Times New Roman" w:hAnsi="Times New Roman" w:cs="Times New Roman"/>
        </w:rPr>
      </w:pPr>
      <w:r w:rsidRPr="007D789B">
        <w:rPr>
          <w:rFonts w:ascii="Times New Roman" w:hAnsi="Times New Roman" w:cs="Times New Roman"/>
        </w:rPr>
        <w:t>第二章</w:t>
      </w:r>
      <w:r>
        <w:rPr>
          <w:rFonts w:ascii="Times New Roman" w:hAnsi="Times New Roman" w:cs="Times New Roman" w:hint="eastAsia"/>
        </w:rPr>
        <w:t>为</w:t>
      </w:r>
      <w:r w:rsidRPr="007D789B">
        <w:rPr>
          <w:rFonts w:ascii="Times New Roman" w:hAnsi="Times New Roman" w:cs="Times New Roman"/>
        </w:rPr>
        <w:t>相关理论与技术</w:t>
      </w:r>
      <w:r>
        <w:rPr>
          <w:rFonts w:ascii="Times New Roman" w:hAnsi="Times New Roman" w:cs="Times New Roman" w:hint="eastAsia"/>
        </w:rPr>
        <w:t>，</w:t>
      </w:r>
      <w:r w:rsidRPr="007D789B">
        <w:rPr>
          <w:rFonts w:ascii="Times New Roman" w:hAnsi="Times New Roman" w:cs="Times New Roman"/>
        </w:rPr>
        <w:t>从数据与方法两条线铺垫基础。先介绍</w:t>
      </w:r>
      <w:r w:rsidRPr="007D789B">
        <w:rPr>
          <w:rFonts w:ascii="Times New Roman" w:hAnsi="Times New Roman" w:cs="Times New Roman"/>
        </w:rPr>
        <w:t>QAR</w:t>
      </w:r>
      <w:r w:rsidRPr="007D789B">
        <w:rPr>
          <w:rFonts w:ascii="Times New Roman" w:hAnsi="Times New Roman" w:cs="Times New Roman"/>
        </w:rPr>
        <w:t>数据与</w:t>
      </w:r>
      <w:r w:rsidRPr="007D789B">
        <w:rPr>
          <w:rFonts w:ascii="Times New Roman" w:hAnsi="Times New Roman" w:cs="Times New Roman"/>
        </w:rPr>
        <w:t>VRTG</w:t>
      </w:r>
      <w:r w:rsidRPr="007D789B">
        <w:rPr>
          <w:rFonts w:ascii="Times New Roman" w:hAnsi="Times New Roman" w:cs="Times New Roman"/>
        </w:rPr>
        <w:t>参数特性，再说明数据质量异常类型与标注口径，随后归纳时间序列异常检测的主要思路，最后补充特征构建与</w:t>
      </w:r>
      <w:r w:rsidRPr="007D789B">
        <w:rPr>
          <w:rFonts w:ascii="Times New Roman" w:hAnsi="Times New Roman" w:cs="Times New Roman"/>
        </w:rPr>
        <w:t>BiLSTM</w:t>
      </w:r>
      <w:r w:rsidRPr="007D789B">
        <w:rPr>
          <w:rFonts w:ascii="Times New Roman" w:hAnsi="Times New Roman" w:cs="Times New Roman"/>
        </w:rPr>
        <w:t>及融合相关的关键技术。</w:t>
      </w:r>
    </w:p>
    <w:p w14:paraId="32F59F30" w14:textId="0DC8BB12" w:rsidR="007D789B" w:rsidRPr="007D789B" w:rsidRDefault="007D789B" w:rsidP="007D789B">
      <w:pPr>
        <w:widowControl w:val="0"/>
        <w:spacing w:line="500" w:lineRule="exact"/>
        <w:ind w:firstLineChars="200" w:firstLine="480"/>
        <w:jc w:val="both"/>
        <w:rPr>
          <w:rFonts w:ascii="Times New Roman" w:hAnsi="Times New Roman" w:cs="Times New Roman"/>
        </w:rPr>
      </w:pPr>
      <w:r w:rsidRPr="007D789B">
        <w:rPr>
          <w:rFonts w:ascii="Times New Roman" w:hAnsi="Times New Roman" w:cs="Times New Roman"/>
        </w:rPr>
        <w:t>第三章</w:t>
      </w:r>
      <w:r>
        <w:rPr>
          <w:rFonts w:ascii="Times New Roman" w:hAnsi="Times New Roman" w:cs="Times New Roman" w:hint="eastAsia"/>
        </w:rPr>
        <w:t>为</w:t>
      </w:r>
      <w:r w:rsidRPr="007D789B">
        <w:rPr>
          <w:rFonts w:ascii="Times New Roman" w:hAnsi="Times New Roman" w:cs="Times New Roman"/>
        </w:rPr>
        <w:t>基于双向</w:t>
      </w:r>
      <w:r w:rsidRPr="007D789B">
        <w:rPr>
          <w:rFonts w:ascii="Times New Roman" w:hAnsi="Times New Roman" w:cs="Times New Roman"/>
        </w:rPr>
        <w:t>LSTM</w:t>
      </w:r>
      <w:r w:rsidRPr="007D789B">
        <w:rPr>
          <w:rFonts w:ascii="Times New Roman" w:hAnsi="Times New Roman" w:cs="Times New Roman"/>
        </w:rPr>
        <w:t>与规则融合的异常识别方法</w:t>
      </w:r>
      <w:r>
        <w:rPr>
          <w:rFonts w:ascii="Times New Roman" w:hAnsi="Times New Roman" w:cs="Times New Roman" w:hint="eastAsia"/>
        </w:rPr>
        <w:t>，</w:t>
      </w:r>
      <w:r w:rsidRPr="007D789B">
        <w:rPr>
          <w:rFonts w:ascii="Times New Roman" w:hAnsi="Times New Roman" w:cs="Times New Roman"/>
        </w:rPr>
        <w:t>给出本文核心方法。包括数据准备与特征构建、双向</w:t>
      </w:r>
      <w:r w:rsidRPr="007D789B">
        <w:rPr>
          <w:rFonts w:ascii="Times New Roman" w:hAnsi="Times New Roman" w:cs="Times New Roman"/>
        </w:rPr>
        <w:t>LSTM</w:t>
      </w:r>
      <w:r w:rsidRPr="007D789B">
        <w:rPr>
          <w:rFonts w:ascii="Times New Roman" w:hAnsi="Times New Roman" w:cs="Times New Roman"/>
        </w:rPr>
        <w:t>模型设计、突变异常规则库与判定逻辑，以及两类结果在统一时间轴上的融合策略与整体流程。</w:t>
      </w:r>
    </w:p>
    <w:p w14:paraId="13E8B747" w14:textId="203485CF" w:rsidR="007D789B" w:rsidRPr="007D789B" w:rsidRDefault="007D789B" w:rsidP="007D789B">
      <w:pPr>
        <w:widowControl w:val="0"/>
        <w:spacing w:line="500" w:lineRule="exact"/>
        <w:ind w:firstLineChars="200" w:firstLine="480"/>
        <w:jc w:val="both"/>
        <w:rPr>
          <w:rFonts w:ascii="Times New Roman" w:hAnsi="Times New Roman" w:cs="Times New Roman"/>
        </w:rPr>
      </w:pPr>
      <w:r w:rsidRPr="007D789B">
        <w:rPr>
          <w:rFonts w:ascii="Times New Roman" w:hAnsi="Times New Roman" w:cs="Times New Roman"/>
        </w:rPr>
        <w:lastRenderedPageBreak/>
        <w:t>第四章</w:t>
      </w:r>
      <w:r>
        <w:rPr>
          <w:rFonts w:ascii="Times New Roman" w:hAnsi="Times New Roman" w:cs="Times New Roman" w:hint="eastAsia"/>
        </w:rPr>
        <w:t>为</w:t>
      </w:r>
      <w:r w:rsidRPr="007D789B">
        <w:rPr>
          <w:rFonts w:ascii="Times New Roman" w:hAnsi="Times New Roman" w:cs="Times New Roman"/>
        </w:rPr>
        <w:t>实验设计与结果分析</w:t>
      </w:r>
      <w:r>
        <w:rPr>
          <w:rFonts w:ascii="Times New Roman" w:hAnsi="Times New Roman" w:cs="Times New Roman" w:hint="eastAsia"/>
        </w:rPr>
        <w:t>，</w:t>
      </w:r>
      <w:r w:rsidRPr="007D789B">
        <w:rPr>
          <w:rFonts w:ascii="Times New Roman" w:hAnsi="Times New Roman" w:cs="Times New Roman"/>
        </w:rPr>
        <w:t>说明实验设置与评价指标，并分别对</w:t>
      </w:r>
      <w:r w:rsidRPr="007D789B">
        <w:rPr>
          <w:rFonts w:ascii="Times New Roman" w:hAnsi="Times New Roman" w:cs="Times New Roman"/>
        </w:rPr>
        <w:t>BiLSTM</w:t>
      </w:r>
      <w:r w:rsidRPr="007D789B">
        <w:rPr>
          <w:rFonts w:ascii="Times New Roman" w:hAnsi="Times New Roman" w:cs="Times New Roman"/>
        </w:rPr>
        <w:t>模块与规则模块进行验证，进一步给出融合方法与对比实验结果，分析性能差异与典型案例表现。</w:t>
      </w:r>
    </w:p>
    <w:p w14:paraId="61CBD32B" w14:textId="44410146" w:rsidR="007D789B" w:rsidRPr="007D789B" w:rsidRDefault="007D789B" w:rsidP="007D789B">
      <w:pPr>
        <w:widowControl w:val="0"/>
        <w:spacing w:line="500" w:lineRule="exact"/>
        <w:ind w:firstLineChars="200" w:firstLine="480"/>
        <w:jc w:val="both"/>
        <w:rPr>
          <w:rFonts w:ascii="Times New Roman" w:hAnsi="Times New Roman" w:cs="Times New Roman"/>
        </w:rPr>
      </w:pPr>
      <w:r w:rsidRPr="007D789B">
        <w:rPr>
          <w:rFonts w:ascii="Times New Roman" w:hAnsi="Times New Roman" w:cs="Times New Roman"/>
        </w:rPr>
        <w:t>第五章</w:t>
      </w:r>
      <w:r>
        <w:rPr>
          <w:rFonts w:ascii="Times New Roman" w:hAnsi="Times New Roman" w:cs="Times New Roman" w:hint="eastAsia"/>
        </w:rPr>
        <w:t>为</w:t>
      </w:r>
      <w:r w:rsidRPr="007D789B">
        <w:rPr>
          <w:rFonts w:ascii="Times New Roman" w:hAnsi="Times New Roman" w:cs="Times New Roman"/>
        </w:rPr>
        <w:t>总结与展望</w:t>
      </w:r>
      <w:r>
        <w:rPr>
          <w:rFonts w:ascii="Times New Roman" w:hAnsi="Times New Roman" w:cs="Times New Roman" w:hint="eastAsia"/>
        </w:rPr>
        <w:t>，</w:t>
      </w:r>
      <w:r w:rsidRPr="007D789B">
        <w:rPr>
          <w:rFonts w:ascii="Times New Roman" w:hAnsi="Times New Roman" w:cs="Times New Roman"/>
        </w:rPr>
        <w:t>对全文工作进行归纳，总结方法与实验结论，并讨论后续可改进方向与应用扩展思路。</w:t>
      </w:r>
    </w:p>
    <w:p w14:paraId="5F42DA41" w14:textId="77777777" w:rsidR="00DD704E" w:rsidRPr="00ED2FBE" w:rsidRDefault="00DD704E" w:rsidP="00DD704E">
      <w:pPr>
        <w:widowControl w:val="0"/>
        <w:spacing w:line="500" w:lineRule="exact"/>
        <w:ind w:firstLineChars="200" w:firstLine="480"/>
        <w:jc w:val="both"/>
        <w:rPr>
          <w:rFonts w:ascii="Times New Roman" w:hAnsi="Times New Roman" w:cs="Times New Roman"/>
        </w:rPr>
      </w:pPr>
    </w:p>
    <w:p w14:paraId="6EC78B84" w14:textId="77777777" w:rsidR="00306779" w:rsidRPr="00ED2FBE" w:rsidRDefault="00306779" w:rsidP="00BF3B4C">
      <w:pPr>
        <w:spacing w:line="500" w:lineRule="exact"/>
        <w:rPr>
          <w:rFonts w:ascii="Times New Roman" w:hAnsi="Times New Roman" w:cs="Times New Roman"/>
        </w:rPr>
      </w:pPr>
      <w:r w:rsidRPr="00ED2FBE">
        <w:rPr>
          <w:rFonts w:ascii="Times New Roman" w:hAnsi="Times New Roman" w:cs="Times New Roman"/>
        </w:rPr>
        <w:br w:type="page"/>
      </w:r>
    </w:p>
    <w:p w14:paraId="11102143" w14:textId="748E2BFB" w:rsidR="001F3F00" w:rsidRPr="001F3F00" w:rsidRDefault="001F3F00" w:rsidP="001F3F00">
      <w:pPr>
        <w:spacing w:line="500" w:lineRule="exact"/>
        <w:jc w:val="center"/>
        <w:outlineLvl w:val="0"/>
        <w:rPr>
          <w:rFonts w:ascii="Times New Roman" w:eastAsia="黑体" w:hAnsi="Times New Roman" w:cs="Times New Roman"/>
          <w:b/>
          <w:bCs/>
          <w:sz w:val="32"/>
          <w:szCs w:val="32"/>
        </w:rPr>
      </w:pPr>
      <w:bookmarkStart w:id="12" w:name="_Toc135816536"/>
      <w:bookmarkStart w:id="13" w:name="_Toc220924043"/>
      <w:bookmarkStart w:id="14" w:name="OLE_LINK12"/>
      <w:r>
        <w:rPr>
          <w:rFonts w:ascii="Times New Roman" w:eastAsia="黑体" w:hAnsi="Times New Roman" w:cs="Times New Roman" w:hint="eastAsia"/>
          <w:b/>
          <w:bCs/>
          <w:sz w:val="32"/>
          <w:szCs w:val="32"/>
        </w:rPr>
        <w:lastRenderedPageBreak/>
        <w:t>第二章</w:t>
      </w:r>
      <w:r>
        <w:rPr>
          <w:rFonts w:ascii="Times New Roman" w:eastAsia="黑体" w:hAnsi="Times New Roman" w:cs="Times New Roman" w:hint="eastAsia"/>
          <w:b/>
          <w:bCs/>
          <w:sz w:val="32"/>
          <w:szCs w:val="32"/>
        </w:rPr>
        <w:t xml:space="preserve"> </w:t>
      </w:r>
      <w:r w:rsidRPr="001F3F00">
        <w:rPr>
          <w:rFonts w:ascii="Times New Roman" w:eastAsia="黑体" w:hAnsi="Times New Roman" w:cs="Times New Roman"/>
          <w:b/>
          <w:bCs/>
          <w:sz w:val="32"/>
          <w:szCs w:val="32"/>
        </w:rPr>
        <w:t>相关理论与技术</w:t>
      </w:r>
      <w:bookmarkEnd w:id="12"/>
      <w:bookmarkEnd w:id="13"/>
    </w:p>
    <w:p w14:paraId="32D8BA84" w14:textId="77777777" w:rsidR="001F3F00" w:rsidRPr="00502B07" w:rsidRDefault="001F3F00" w:rsidP="00A75804">
      <w:pPr>
        <w:pStyle w:val="21"/>
        <w:spacing w:beforeLines="50" w:before="163" w:afterLines="50" w:after="163" w:line="500" w:lineRule="exact"/>
        <w:jc w:val="both"/>
        <w:rPr>
          <w:rFonts w:cs="Times New Roman"/>
          <w:bCs w:val="0"/>
        </w:rPr>
      </w:pPr>
      <w:bookmarkStart w:id="15" w:name="_Toc135816537"/>
      <w:bookmarkStart w:id="16" w:name="_Toc220924044"/>
      <w:r w:rsidRPr="00502B07">
        <w:rPr>
          <w:rFonts w:cs="Times New Roman"/>
          <w:bCs w:val="0"/>
        </w:rPr>
        <w:t>2.1 QAR</w:t>
      </w:r>
      <w:r w:rsidRPr="00502B07">
        <w:rPr>
          <w:rFonts w:cs="Times New Roman"/>
          <w:bCs w:val="0"/>
        </w:rPr>
        <w:t>数据与</w:t>
      </w:r>
      <w:r w:rsidRPr="00502B07">
        <w:rPr>
          <w:rFonts w:cs="Times New Roman"/>
          <w:bCs w:val="0"/>
        </w:rPr>
        <w:t>VRTG</w:t>
      </w:r>
      <w:r w:rsidRPr="00502B07">
        <w:rPr>
          <w:rFonts w:cs="Times New Roman"/>
          <w:bCs w:val="0"/>
        </w:rPr>
        <w:t>参数概述</w:t>
      </w:r>
      <w:bookmarkEnd w:id="15"/>
      <w:bookmarkEnd w:id="16"/>
    </w:p>
    <w:p w14:paraId="3F78361E" w14:textId="77777777" w:rsidR="001F3F00" w:rsidRPr="00B244CE" w:rsidRDefault="001F3F00" w:rsidP="00B244CE">
      <w:pPr>
        <w:widowControl w:val="0"/>
        <w:spacing w:line="500" w:lineRule="exact"/>
        <w:ind w:firstLineChars="200" w:firstLine="480"/>
        <w:jc w:val="both"/>
        <w:rPr>
          <w:rFonts w:ascii="Times New Roman" w:hAnsi="Times New Roman" w:cs="Times New Roman"/>
        </w:rPr>
      </w:pPr>
      <w:r w:rsidRPr="00B244CE">
        <w:rPr>
          <w:rFonts w:ascii="Times New Roman" w:hAnsi="Times New Roman" w:cs="Times New Roman"/>
        </w:rPr>
        <w:t>为便于后续异常定义、特征构建与检测模型设计，本节首先对</w:t>
      </w:r>
      <w:r w:rsidRPr="00B244CE">
        <w:rPr>
          <w:rFonts w:ascii="Times New Roman" w:hAnsi="Times New Roman" w:cs="Times New Roman"/>
        </w:rPr>
        <w:t>QAR</w:t>
      </w:r>
      <w:r w:rsidRPr="00B244CE">
        <w:rPr>
          <w:rFonts w:ascii="Times New Roman" w:hAnsi="Times New Roman" w:cs="Times New Roman"/>
        </w:rPr>
        <w:t>数据的来源与组织方式进行说明，并在此基础上介绍</w:t>
      </w:r>
      <w:r w:rsidRPr="00B244CE">
        <w:rPr>
          <w:rFonts w:ascii="Times New Roman" w:hAnsi="Times New Roman" w:cs="Times New Roman"/>
        </w:rPr>
        <w:t>VRTG</w:t>
      </w:r>
      <w:r w:rsidRPr="00B244CE">
        <w:rPr>
          <w:rFonts w:ascii="Times New Roman" w:hAnsi="Times New Roman" w:cs="Times New Roman"/>
        </w:rPr>
        <w:t>（垂向加速度）参数的物理含义与研究价值。</w:t>
      </w:r>
    </w:p>
    <w:p w14:paraId="01C0E06A" w14:textId="129BCB57" w:rsidR="001F3F00" w:rsidRPr="00B3555F" w:rsidRDefault="00DD704E" w:rsidP="00B3555F">
      <w:pPr>
        <w:spacing w:beforeLines="50" w:before="163" w:afterLines="50" w:after="163" w:line="500" w:lineRule="exact"/>
        <w:jc w:val="both"/>
        <w:outlineLvl w:val="2"/>
        <w:rPr>
          <w:rFonts w:ascii="Times New Roman" w:hAnsi="Times New Roman" w:cs="Times New Roman"/>
          <w:b/>
          <w:bCs/>
        </w:rPr>
      </w:pPr>
      <w:bookmarkStart w:id="17" w:name="_Toc220924045"/>
      <w:r w:rsidRPr="00B3555F">
        <w:rPr>
          <w:rFonts w:ascii="Times New Roman" w:hAnsi="Times New Roman" w:cs="Times New Roman" w:hint="eastAsia"/>
          <w:b/>
          <w:bCs/>
        </w:rPr>
        <w:t>（</w:t>
      </w:r>
      <w:r w:rsidRPr="00B3555F">
        <w:rPr>
          <w:rFonts w:ascii="Times New Roman" w:hAnsi="Times New Roman" w:cs="Times New Roman" w:hint="eastAsia"/>
          <w:b/>
          <w:bCs/>
        </w:rPr>
        <w:t>1</w:t>
      </w:r>
      <w:r w:rsidRPr="00B3555F">
        <w:rPr>
          <w:rFonts w:ascii="Times New Roman" w:hAnsi="Times New Roman" w:cs="Times New Roman" w:hint="eastAsia"/>
          <w:b/>
          <w:bCs/>
        </w:rPr>
        <w:t>）</w:t>
      </w:r>
      <w:r w:rsidR="001F3F00" w:rsidRPr="00B3555F">
        <w:rPr>
          <w:rFonts w:ascii="Times New Roman" w:hAnsi="Times New Roman" w:cs="Times New Roman"/>
          <w:b/>
          <w:bCs/>
        </w:rPr>
        <w:t>QAR</w:t>
      </w:r>
      <w:r w:rsidR="001F3F00" w:rsidRPr="00B3555F">
        <w:rPr>
          <w:rFonts w:ascii="Times New Roman" w:hAnsi="Times New Roman" w:cs="Times New Roman"/>
          <w:b/>
          <w:bCs/>
        </w:rPr>
        <w:t>数据来源</w:t>
      </w:r>
      <w:bookmarkEnd w:id="17"/>
    </w:p>
    <w:p w14:paraId="5F6DE8DF" w14:textId="6DE3F881" w:rsidR="001F3F00" w:rsidRPr="00ED2FBE" w:rsidRDefault="001F3F00"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QAR</w:t>
      </w:r>
      <w:r w:rsidRPr="00ED2FBE">
        <w:rPr>
          <w:rFonts w:ascii="Times New Roman" w:hAnsi="Times New Roman" w:cs="Times New Roman"/>
        </w:rPr>
        <w:t>（</w:t>
      </w:r>
      <w:r w:rsidRPr="00ED2FBE">
        <w:rPr>
          <w:rFonts w:ascii="Times New Roman" w:hAnsi="Times New Roman" w:cs="Times New Roman"/>
        </w:rPr>
        <w:t>Quick Access Recorder</w:t>
      </w:r>
      <w:r w:rsidRPr="00ED2FBE">
        <w:rPr>
          <w:rFonts w:ascii="Times New Roman" w:hAnsi="Times New Roman" w:cs="Times New Roman"/>
        </w:rPr>
        <w:t>，快速存取记录器）是一类机载飞行数据采集与存储设备，能够在飞行过程中对多源传感器与航电系统输出的关键参数进行同步记录</w:t>
      </w:r>
      <w:r w:rsidR="003B67F5" w:rsidRPr="003A036C">
        <w:rPr>
          <w:rFonts w:ascii="Times New Roman" w:hAnsi="Times New Roman" w:cs="Times New Roman"/>
          <w:vertAlign w:val="superscript"/>
        </w:rPr>
        <w:t>[6]</w:t>
      </w:r>
      <w:r w:rsidRPr="00ED2FBE">
        <w:rPr>
          <w:rFonts w:ascii="Times New Roman" w:hAnsi="Times New Roman" w:cs="Times New Roman"/>
        </w:rPr>
        <w:t>。与事故调查用途为主的记录系统相比，</w:t>
      </w:r>
      <w:r>
        <w:rPr>
          <w:rFonts w:ascii="Times New Roman" w:hAnsi="Times New Roman" w:cs="Times New Roman"/>
        </w:rPr>
        <w:t>QAR</w:t>
      </w:r>
      <w:r w:rsidRPr="00ED2FBE">
        <w:rPr>
          <w:rFonts w:ascii="Times New Roman" w:hAnsi="Times New Roman" w:cs="Times New Roman"/>
        </w:rPr>
        <w:t>更强调数据的便捷导出与日常分析应用，常用于飞行品质监控（</w:t>
      </w:r>
      <w:r w:rsidRPr="00ED2FBE">
        <w:rPr>
          <w:rFonts w:ascii="Times New Roman" w:hAnsi="Times New Roman" w:cs="Times New Roman"/>
        </w:rPr>
        <w:t>FOQA</w:t>
      </w:r>
      <w:r w:rsidRPr="00ED2FBE">
        <w:rPr>
          <w:rFonts w:ascii="Times New Roman" w:hAnsi="Times New Roman" w:cs="Times New Roman"/>
        </w:rPr>
        <w:t>）、运行风险评估与维修保障等任务</w:t>
      </w:r>
      <w:r w:rsidR="003A036C" w:rsidRPr="003A036C">
        <w:rPr>
          <w:rFonts w:ascii="Times New Roman" w:hAnsi="Times New Roman" w:cs="Times New Roman"/>
          <w:vertAlign w:val="superscript"/>
        </w:rPr>
        <w:fldChar w:fldCharType="begin"/>
      </w:r>
      <w:r w:rsidR="003A036C" w:rsidRPr="003A036C">
        <w:rPr>
          <w:rFonts w:ascii="Times New Roman" w:hAnsi="Times New Roman" w:cs="Times New Roman"/>
          <w:vertAlign w:val="superscript"/>
        </w:rPr>
        <w:instrText xml:space="preserve"> REF _Ref220917238 \r \h  \* MERGEFORMAT </w:instrText>
      </w:r>
      <w:r w:rsidR="003A036C" w:rsidRPr="003A036C">
        <w:rPr>
          <w:rFonts w:ascii="Times New Roman" w:hAnsi="Times New Roman" w:cs="Times New Roman"/>
          <w:vertAlign w:val="superscript"/>
        </w:rPr>
      </w:r>
      <w:r w:rsidR="003A036C"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[8]</w:t>
      </w:r>
      <w:r w:rsidR="003A036C" w:rsidRPr="003A036C">
        <w:rPr>
          <w:rFonts w:ascii="Times New Roman" w:hAnsi="Times New Roman" w:cs="Times New Roman"/>
          <w:vertAlign w:val="superscript"/>
        </w:rPr>
        <w:fldChar w:fldCharType="end"/>
      </w:r>
      <w:r w:rsidRPr="00ED2FBE">
        <w:rPr>
          <w:rFonts w:ascii="Times New Roman" w:hAnsi="Times New Roman" w:cs="Times New Roman"/>
        </w:rPr>
        <w:t>。</w:t>
      </w:r>
    </w:p>
    <w:p w14:paraId="168B8CDB" w14:textId="60009CAA" w:rsidR="001F3F00" w:rsidRPr="00ED2FBE" w:rsidRDefault="001F3F00"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在工程流程上，</w:t>
      </w:r>
      <w:r>
        <w:rPr>
          <w:rFonts w:ascii="Times New Roman" w:hAnsi="Times New Roman" w:cs="Times New Roman"/>
        </w:rPr>
        <w:t>QAR</w:t>
      </w:r>
      <w:r w:rsidRPr="00ED2FBE">
        <w:rPr>
          <w:rFonts w:ascii="Times New Roman" w:hAnsi="Times New Roman" w:cs="Times New Roman"/>
        </w:rPr>
        <w:t>数据一般经历采集、存储、导出、译码与入库等环节。机载采集单元按既定采样频率记录多参数序列，航后导出原始文件，再依据机型参数字典完成译码（包括单位换算与位定义映射等），最终形成可供分析的结构化数据（如</w:t>
      </w:r>
      <w:r w:rsidRPr="00ED2FBE">
        <w:rPr>
          <w:rFonts w:ascii="Times New Roman" w:hAnsi="Times New Roman" w:cs="Times New Roman"/>
        </w:rPr>
        <w:t>CSV</w:t>
      </w:r>
      <w:r w:rsidRPr="00ED2FBE">
        <w:rPr>
          <w:rFonts w:ascii="Times New Roman" w:hAnsi="Times New Roman" w:cs="Times New Roman"/>
        </w:rPr>
        <w:t>或数据库表）</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vertAlign w:val="superscript"/>
        </w:rPr>
        <w:instrText xml:space="preserve"> REF _Ref220917233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[7]</w:t>
      </w:r>
      <w:r w:rsidR="00C3336E" w:rsidRPr="003A036C">
        <w:rPr>
          <w:rFonts w:ascii="Times New Roman" w:hAnsi="Times New Roman" w:cs="Times New Roman"/>
          <w:vertAlign w:val="superscript"/>
        </w:rPr>
        <w:fldChar w:fldCharType="end"/>
      </w:r>
      <w:r w:rsidRPr="00ED2FBE">
        <w:rPr>
          <w:rFonts w:ascii="Times New Roman" w:hAnsi="Times New Roman" w:cs="Times New Roman"/>
        </w:rPr>
        <w:t>。需要指出的是，数据质量异常可能产生于采集链路、传输链路与译码配置等多个环节，因此在进入建模之前，对数据对象与质量风险作出清晰界定十分必要。</w:t>
      </w:r>
    </w:p>
    <w:p w14:paraId="29409EF5" w14:textId="369A0166" w:rsidR="001F3F00" w:rsidRPr="00502B07" w:rsidRDefault="00DD704E" w:rsidP="00502B07">
      <w:pPr>
        <w:spacing w:beforeLines="50" w:before="163" w:afterLines="50" w:after="163" w:line="500" w:lineRule="exact"/>
        <w:jc w:val="both"/>
        <w:outlineLvl w:val="2"/>
        <w:rPr>
          <w:rFonts w:ascii="Times New Roman" w:hAnsi="Times New Roman" w:cs="Times New Roman"/>
          <w:b/>
          <w:bCs/>
        </w:rPr>
      </w:pPr>
      <w:bookmarkStart w:id="18" w:name="_Toc220924046"/>
      <w:bookmarkStart w:id="19" w:name="OLE_LINK13"/>
      <w:r w:rsidRPr="00502B07">
        <w:rPr>
          <w:rFonts w:ascii="Times New Roman" w:hAnsi="Times New Roman" w:cs="Times New Roman" w:hint="eastAsia"/>
          <w:b/>
          <w:bCs/>
        </w:rPr>
        <w:t>（</w:t>
      </w:r>
      <w:r w:rsidR="00A00B82" w:rsidRPr="00502B07">
        <w:rPr>
          <w:rFonts w:ascii="Times New Roman" w:hAnsi="Times New Roman" w:cs="Times New Roman" w:hint="eastAsia"/>
          <w:b/>
          <w:bCs/>
        </w:rPr>
        <w:t>2</w:t>
      </w:r>
      <w:r w:rsidRPr="00502B07">
        <w:rPr>
          <w:rFonts w:ascii="Times New Roman" w:hAnsi="Times New Roman" w:cs="Times New Roman" w:hint="eastAsia"/>
          <w:b/>
          <w:bCs/>
        </w:rPr>
        <w:t>）</w:t>
      </w:r>
      <w:r w:rsidR="001F3F00" w:rsidRPr="00502B07">
        <w:rPr>
          <w:rFonts w:ascii="Times New Roman" w:hAnsi="Times New Roman" w:cs="Times New Roman"/>
          <w:b/>
          <w:bCs/>
        </w:rPr>
        <w:t>参数类别与飞行阶段信息</w:t>
      </w:r>
      <w:bookmarkEnd w:id="18"/>
    </w:p>
    <w:p w14:paraId="2F1EEF34" w14:textId="64C28BCE" w:rsidR="001F3F00" w:rsidRDefault="001F3F00" w:rsidP="00BF3B4C">
      <w:pPr>
        <w:spacing w:line="500" w:lineRule="exact"/>
        <w:ind w:firstLineChars="200" w:firstLine="480"/>
        <w:jc w:val="both"/>
        <w:rPr>
          <w:rFonts w:ascii="Times New Roman" w:hAnsi="Times New Roman" w:cs="Times New Roman"/>
          <w:kern w:val="2"/>
        </w:rPr>
      </w:pPr>
      <w:r w:rsidRPr="00ED2FBE">
        <w:rPr>
          <w:rFonts w:ascii="Times New Roman" w:hAnsi="Times New Roman" w:cs="Times New Roman"/>
          <w:kern w:val="2"/>
        </w:rPr>
        <w:t>从业务应用角度，</w:t>
      </w:r>
      <w:r w:rsidRPr="00ED2FBE">
        <w:rPr>
          <w:rFonts w:ascii="Times New Roman" w:hAnsi="Times New Roman" w:cs="Times New Roman"/>
          <w:kern w:val="2"/>
        </w:rPr>
        <w:t>QAR</w:t>
      </w:r>
      <w:r w:rsidRPr="00ED2FBE">
        <w:rPr>
          <w:rFonts w:ascii="Times New Roman" w:hAnsi="Times New Roman" w:cs="Times New Roman"/>
          <w:kern w:val="2"/>
        </w:rPr>
        <w:t>参数通常可按用途如表</w:t>
      </w:r>
      <w:r w:rsidRPr="00ED2FBE">
        <w:rPr>
          <w:rFonts w:ascii="Times New Roman" w:hAnsi="Times New Roman" w:cs="Times New Roman"/>
          <w:kern w:val="2"/>
        </w:rPr>
        <w:t>2-1</w:t>
      </w:r>
      <w:r w:rsidRPr="00ED2FBE">
        <w:rPr>
          <w:rFonts w:ascii="Times New Roman" w:hAnsi="Times New Roman" w:cs="Times New Roman"/>
          <w:kern w:val="2"/>
        </w:rPr>
        <w:t>粗略分类。除参数本身外，飞行阶段（</w:t>
      </w:r>
      <w:r w:rsidRPr="00ED2FBE">
        <w:rPr>
          <w:rFonts w:ascii="Times New Roman" w:hAnsi="Times New Roman" w:cs="Times New Roman"/>
          <w:kern w:val="2"/>
        </w:rPr>
        <w:t>FLIGHT_PHASE</w:t>
      </w:r>
      <w:r w:rsidRPr="00ED2FBE">
        <w:rPr>
          <w:rFonts w:ascii="Times New Roman" w:hAnsi="Times New Roman" w:cs="Times New Roman"/>
          <w:kern w:val="2"/>
        </w:rPr>
        <w:t>）也是理解</w:t>
      </w:r>
      <w:r w:rsidRPr="00ED2FBE">
        <w:rPr>
          <w:rFonts w:ascii="Times New Roman" w:hAnsi="Times New Roman" w:cs="Times New Roman"/>
          <w:kern w:val="2"/>
        </w:rPr>
        <w:t>QAR</w:t>
      </w:r>
      <w:r w:rsidRPr="00ED2FBE">
        <w:rPr>
          <w:rFonts w:ascii="Times New Roman" w:hAnsi="Times New Roman" w:cs="Times New Roman"/>
          <w:kern w:val="2"/>
        </w:rPr>
        <w:t>数据的重要上下文信息。一次航班通常可细分为地面滑行、起飞、初始爬升、爬升、巡航、下降、进近、最后进近、着陆、滑入等多个阶段。由于不同阶段的操纵策略、气动环境与载荷水平不同，同一参数（尤其是</w:t>
      </w:r>
      <w:r w:rsidRPr="00ED2FBE">
        <w:rPr>
          <w:rFonts w:ascii="Times New Roman" w:hAnsi="Times New Roman" w:cs="Times New Roman"/>
          <w:kern w:val="2"/>
        </w:rPr>
        <w:t>VRTG</w:t>
      </w:r>
      <w:r w:rsidRPr="00ED2FBE">
        <w:rPr>
          <w:rFonts w:ascii="Times New Roman" w:hAnsi="Times New Roman" w:cs="Times New Roman"/>
          <w:kern w:val="2"/>
        </w:rPr>
        <w:t>、</w:t>
      </w:r>
      <w:r w:rsidRPr="00ED2FBE">
        <w:rPr>
          <w:rFonts w:ascii="Times New Roman" w:hAnsi="Times New Roman" w:cs="Times New Roman"/>
          <w:kern w:val="2"/>
        </w:rPr>
        <w:t>IVV</w:t>
      </w:r>
      <w:r w:rsidRPr="00ED2FBE">
        <w:rPr>
          <w:rFonts w:ascii="Times New Roman" w:hAnsi="Times New Roman" w:cs="Times New Roman"/>
          <w:kern w:val="2"/>
        </w:rPr>
        <w:t>、</w:t>
      </w:r>
      <w:r w:rsidRPr="00ED2FBE">
        <w:rPr>
          <w:rFonts w:ascii="Times New Roman" w:hAnsi="Times New Roman" w:cs="Times New Roman"/>
          <w:kern w:val="2"/>
        </w:rPr>
        <w:t>IAS</w:t>
      </w:r>
      <w:r w:rsidRPr="00ED2FBE">
        <w:rPr>
          <w:rFonts w:ascii="Times New Roman" w:hAnsi="Times New Roman" w:cs="Times New Roman"/>
          <w:kern w:val="2"/>
        </w:rPr>
        <w:t>等）在不同阶段的正常波动范围并不一致。因而，许多研究会依据飞行阶段对数据进行分段处理，或在建模时显式利用阶段信息，以降低跨阶段分布差异带来的误判风险</w:t>
      </w:r>
      <w:r w:rsidR="00C3336E" w:rsidRPr="003A036C">
        <w:rPr>
          <w:rFonts w:ascii="Times New Roman" w:hAnsi="Times New Roman" w:cs="Times New Roman"/>
          <w:vertAlign w:val="superscript"/>
        </w:rPr>
        <w:fldChar w:fldCharType="begin"/>
      </w:r>
      <w:r w:rsidR="00C3336E" w:rsidRPr="003A036C">
        <w:rPr>
          <w:rFonts w:ascii="Times New Roman" w:hAnsi="Times New Roman" w:cs="Times New Roman"/>
          <w:kern w:val="2"/>
          <w:vertAlign w:val="superscript"/>
        </w:rPr>
        <w:instrText xml:space="preserve"> REF _Ref220917311 \r \h </w:instrText>
      </w:r>
      <w:r w:rsidR="003A036C">
        <w:rPr>
          <w:rFonts w:ascii="Times New Roman" w:hAnsi="Times New Roman" w:cs="Times New Roman"/>
          <w:vertAlign w:val="superscript"/>
        </w:rPr>
        <w:instrText xml:space="preserve"> \* MERGEFORMAT </w:instrText>
      </w:r>
      <w:r w:rsidR="00C3336E" w:rsidRPr="003A036C">
        <w:rPr>
          <w:rFonts w:ascii="Times New Roman" w:hAnsi="Times New Roman" w:cs="Times New Roman"/>
          <w:vertAlign w:val="superscript"/>
        </w:rPr>
      </w:r>
      <w:r w:rsidR="00C3336E" w:rsidRPr="003A036C">
        <w:rPr>
          <w:rFonts w:ascii="Times New Roman" w:hAnsi="Times New Roman" w:cs="Times New Roman"/>
          <w:vertAlign w:val="superscript"/>
        </w:rPr>
        <w:fldChar w:fldCharType="separate"/>
      </w:r>
      <w:r w:rsidR="005A7A88">
        <w:rPr>
          <w:rFonts w:ascii="Times New Roman" w:hAnsi="Times New Roman" w:cs="Times New Roman"/>
          <w:kern w:val="2"/>
          <w:vertAlign w:val="superscript"/>
        </w:rPr>
        <w:t>[18]</w:t>
      </w:r>
      <w:r w:rsidR="00C3336E" w:rsidRPr="003A036C">
        <w:rPr>
          <w:rFonts w:ascii="Times New Roman" w:hAnsi="Times New Roman" w:cs="Times New Roman"/>
          <w:vertAlign w:val="superscript"/>
        </w:rPr>
        <w:fldChar w:fldCharType="end"/>
      </w:r>
      <w:r w:rsidRPr="00ED2FBE">
        <w:rPr>
          <w:rFonts w:ascii="Times New Roman" w:hAnsi="Times New Roman" w:cs="Times New Roman"/>
          <w:kern w:val="2"/>
        </w:rPr>
        <w:t>。</w:t>
      </w:r>
    </w:p>
    <w:bookmarkEnd w:id="19"/>
    <w:p w14:paraId="50CB5B55" w14:textId="77777777" w:rsidR="001F3F00" w:rsidRPr="00ED2FBE" w:rsidRDefault="001F3F00" w:rsidP="00EF3A4B">
      <w:pPr>
        <w:spacing w:beforeLines="50" w:before="163" w:line="288" w:lineRule="auto"/>
        <w:jc w:val="center"/>
        <w:rPr>
          <w:rFonts w:ascii="Times New Roman" w:hAnsi="Times New Roman" w:cs="Times New Roman"/>
          <w:sz w:val="21"/>
          <w:szCs w:val="21"/>
        </w:rPr>
      </w:pPr>
      <w:r w:rsidRPr="00ED2FBE">
        <w:rPr>
          <w:rFonts w:ascii="Times New Roman" w:hAnsi="Times New Roman" w:cs="Times New Roman"/>
          <w:sz w:val="21"/>
          <w:szCs w:val="21"/>
        </w:rPr>
        <w:lastRenderedPageBreak/>
        <w:t>表</w:t>
      </w:r>
      <w:r w:rsidRPr="00ED2FBE">
        <w:rPr>
          <w:rFonts w:ascii="Times New Roman" w:hAnsi="Times New Roman" w:cs="Times New Roman"/>
          <w:sz w:val="21"/>
          <w:szCs w:val="21"/>
        </w:rPr>
        <w:t>2-1 QAR</w:t>
      </w:r>
      <w:r w:rsidRPr="00ED2FBE">
        <w:rPr>
          <w:rFonts w:ascii="Times New Roman" w:hAnsi="Times New Roman" w:cs="Times New Roman"/>
          <w:sz w:val="21"/>
          <w:szCs w:val="21"/>
        </w:rPr>
        <w:t>参数</w:t>
      </w:r>
    </w:p>
    <w:tbl>
      <w:tblPr>
        <w:tblStyle w:val="SXB"/>
        <w:tblW w:w="5000" w:type="pct"/>
        <w:tblLook w:val="04A0" w:firstRow="1" w:lastRow="0" w:firstColumn="1" w:lastColumn="0" w:noHBand="0" w:noVBand="1"/>
      </w:tblPr>
      <w:tblGrid>
        <w:gridCol w:w="1456"/>
        <w:gridCol w:w="4102"/>
        <w:gridCol w:w="2748"/>
      </w:tblGrid>
      <w:tr w:rsidR="001F3F00" w:rsidRPr="00ED2FBE" w14:paraId="005E7285" w14:textId="77777777" w:rsidTr="004A63DF">
        <w:trPr>
          <w:cnfStyle w:val="100000000000" w:firstRow="1" w:lastRow="0" w:firstColumn="0" w:lastColumn="0" w:oddVBand="0" w:evenVBand="0" w:oddHBand="0" w:evenHBand="0" w:firstRowFirstColumn="0" w:firstRowLastColumn="0" w:lastRowFirstColumn="0" w:lastRowLastColumn="0"/>
        </w:trPr>
        <w:tc>
          <w:tcPr>
            <w:tcW w:w="877" w:type="pct"/>
            <w:hideMark/>
          </w:tcPr>
          <w:p w14:paraId="247BA39F" w14:textId="77777777" w:rsidR="001F3F00" w:rsidRPr="00ED2FBE" w:rsidRDefault="001F3F00">
            <w:pPr>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类别</w:t>
            </w:r>
          </w:p>
        </w:tc>
        <w:tc>
          <w:tcPr>
            <w:tcW w:w="2469" w:type="pct"/>
            <w:hideMark/>
          </w:tcPr>
          <w:p w14:paraId="3640D923" w14:textId="77777777" w:rsidR="001F3F00" w:rsidRPr="00ED2FBE" w:rsidRDefault="001F3F00">
            <w:pPr>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参数示例</w:t>
            </w:r>
          </w:p>
        </w:tc>
        <w:tc>
          <w:tcPr>
            <w:tcW w:w="1654" w:type="pct"/>
            <w:hideMark/>
          </w:tcPr>
          <w:p w14:paraId="70D6ED67" w14:textId="77777777" w:rsidR="001F3F00" w:rsidRPr="00ED2FBE" w:rsidRDefault="001F3F00">
            <w:pPr>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说明</w:t>
            </w:r>
          </w:p>
        </w:tc>
      </w:tr>
      <w:tr w:rsidR="001F3F00" w:rsidRPr="00ED2FBE" w14:paraId="20A98AD3" w14:textId="77777777" w:rsidTr="004A63DF">
        <w:trPr>
          <w:trHeight w:val="677"/>
        </w:trPr>
        <w:tc>
          <w:tcPr>
            <w:tcW w:w="877" w:type="pct"/>
            <w:hideMark/>
          </w:tcPr>
          <w:p w14:paraId="425C1396" w14:textId="77777777" w:rsidR="001F3F00" w:rsidRPr="00ED2FBE" w:rsidRDefault="001F3F00" w:rsidP="004A63DF">
            <w:pPr>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进近</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着陆监控</w:t>
            </w:r>
          </w:p>
        </w:tc>
        <w:tc>
          <w:tcPr>
            <w:tcW w:w="2469" w:type="pct"/>
            <w:hideMark/>
          </w:tcPr>
          <w:p w14:paraId="61682EF8" w14:textId="77777777" w:rsidR="001F3F00" w:rsidRPr="00ED2FBE" w:rsidRDefault="001F3F00" w:rsidP="004A63DF">
            <w:pPr>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IAS</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VAPP</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GLIDE_DEVC</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LOC_DEVC</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ROLL</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IVV</w:t>
            </w:r>
          </w:p>
        </w:tc>
        <w:tc>
          <w:tcPr>
            <w:tcW w:w="1654" w:type="pct"/>
            <w:hideMark/>
          </w:tcPr>
          <w:p w14:paraId="74DEC146" w14:textId="77777777" w:rsidR="001F3F00" w:rsidRPr="00ED2FBE" w:rsidRDefault="001F3F00" w:rsidP="004A63DF">
            <w:pPr>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主要用于进近阶段偏差、姿态与下降率等稳定性监控</w:t>
            </w:r>
          </w:p>
        </w:tc>
      </w:tr>
      <w:tr w:rsidR="001F3F00" w:rsidRPr="00ED2FBE" w14:paraId="66B13818" w14:textId="77777777" w:rsidTr="004A63DF">
        <w:trPr>
          <w:trHeight w:val="525"/>
        </w:trPr>
        <w:tc>
          <w:tcPr>
            <w:tcW w:w="877" w:type="pct"/>
            <w:hideMark/>
          </w:tcPr>
          <w:p w14:paraId="233F85D0" w14:textId="77777777" w:rsidR="001F3F00" w:rsidRPr="00ED2FBE" w:rsidRDefault="001F3F00" w:rsidP="004A63DF">
            <w:pPr>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操纵与推力</w:t>
            </w:r>
          </w:p>
        </w:tc>
        <w:tc>
          <w:tcPr>
            <w:tcW w:w="2469" w:type="pct"/>
            <w:hideMark/>
          </w:tcPr>
          <w:p w14:paraId="56FD4923" w14:textId="77777777" w:rsidR="001F3F00" w:rsidRPr="00ED2FBE" w:rsidRDefault="001F3F00" w:rsidP="004A63DF">
            <w:pPr>
              <w:rPr>
                <w:rFonts w:ascii="Times New Roman" w:eastAsia="宋体" w:hAnsi="Times New Roman" w:cs="Times New Roman"/>
                <w:sz w:val="21"/>
                <w:szCs w:val="21"/>
              </w:rPr>
            </w:pPr>
            <w:r w:rsidRPr="00ED2FBE">
              <w:rPr>
                <w:rFonts w:ascii="Times New Roman" w:eastAsia="宋体" w:hAnsi="Times New Roman" w:cs="Times New Roman"/>
                <w:sz w:val="21"/>
                <w:szCs w:val="21"/>
              </w:rPr>
              <w:t>TLA</w:t>
            </w:r>
            <w:r w:rsidRPr="00ED2FBE">
              <w:rPr>
                <w:rFonts w:ascii="Times New Roman" w:eastAsia="宋体" w:hAnsi="Times New Roman" w:cs="Times New Roman"/>
                <w:sz w:val="21"/>
                <w:szCs w:val="21"/>
              </w:rPr>
              <w:t>、航向</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航迹、</w:t>
            </w:r>
            <w:r w:rsidRPr="00ED2FBE">
              <w:rPr>
                <w:rFonts w:ascii="Times New Roman" w:eastAsia="宋体" w:hAnsi="Times New Roman" w:cs="Times New Roman"/>
                <w:sz w:val="21"/>
                <w:szCs w:val="21"/>
              </w:rPr>
              <w:t>FF</w:t>
            </w:r>
          </w:p>
        </w:tc>
        <w:tc>
          <w:tcPr>
            <w:tcW w:w="1654" w:type="pct"/>
            <w:hideMark/>
          </w:tcPr>
          <w:p w14:paraId="4DEBB5FB" w14:textId="77777777" w:rsidR="001F3F00" w:rsidRPr="00ED2FBE" w:rsidRDefault="001F3F00" w:rsidP="004A63DF">
            <w:pPr>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反映飞行员操纵输入与推力变化过程</w:t>
            </w:r>
          </w:p>
        </w:tc>
      </w:tr>
      <w:tr w:rsidR="001F3F00" w:rsidRPr="00ED2FBE" w14:paraId="5EEE4CF7" w14:textId="77777777" w:rsidTr="00AD6E96">
        <w:trPr>
          <w:trHeight w:val="665"/>
        </w:trPr>
        <w:tc>
          <w:tcPr>
            <w:tcW w:w="877" w:type="pct"/>
            <w:hideMark/>
          </w:tcPr>
          <w:p w14:paraId="37C1EFB9" w14:textId="77777777" w:rsidR="001F3F00" w:rsidRPr="00ED2FBE" w:rsidRDefault="001F3F00" w:rsidP="004A63DF">
            <w:pPr>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飞行状态</w:t>
            </w:r>
          </w:p>
        </w:tc>
        <w:tc>
          <w:tcPr>
            <w:tcW w:w="2469" w:type="pct"/>
            <w:hideMark/>
          </w:tcPr>
          <w:p w14:paraId="2616617A" w14:textId="77777777" w:rsidR="001F3F00" w:rsidRPr="00ED2FBE" w:rsidRDefault="001F3F00" w:rsidP="004A63DF">
            <w:pPr>
              <w:rPr>
                <w:rFonts w:ascii="Times New Roman" w:eastAsia="宋体" w:hAnsi="Times New Roman" w:cs="Times New Roman"/>
                <w:sz w:val="21"/>
                <w:szCs w:val="21"/>
              </w:rPr>
            </w:pPr>
            <w:r w:rsidRPr="00ED2FBE">
              <w:rPr>
                <w:rFonts w:ascii="Times New Roman" w:eastAsia="宋体" w:hAnsi="Times New Roman" w:cs="Times New Roman"/>
                <w:sz w:val="21"/>
                <w:szCs w:val="21"/>
              </w:rPr>
              <w:t>HEIGHT/RALTC</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ALT_STDC</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VRTG/LATG/LONG</w:t>
            </w:r>
            <w:r w:rsidRPr="00ED2FBE">
              <w:rPr>
                <w:rFonts w:ascii="Times New Roman" w:eastAsia="宋体" w:hAnsi="Times New Roman" w:cs="Times New Roman"/>
                <w:sz w:val="21"/>
                <w:szCs w:val="21"/>
              </w:rPr>
              <w:t>、襟翼</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扰流板、</w:t>
            </w:r>
            <w:r w:rsidRPr="00ED2FBE">
              <w:rPr>
                <w:rFonts w:ascii="Times New Roman" w:eastAsia="宋体" w:hAnsi="Times New Roman" w:cs="Times New Roman"/>
                <w:sz w:val="21"/>
                <w:szCs w:val="21"/>
              </w:rPr>
              <w:t>N1/N11</w:t>
            </w:r>
          </w:p>
        </w:tc>
        <w:tc>
          <w:tcPr>
            <w:tcW w:w="1654" w:type="pct"/>
            <w:hideMark/>
          </w:tcPr>
          <w:p w14:paraId="43A653EC" w14:textId="77777777" w:rsidR="001F3F00" w:rsidRPr="00ED2FBE" w:rsidRDefault="001F3F00" w:rsidP="004A63DF">
            <w:pPr>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反映高度、加速度、构型与发动机状态等关键飞行状态</w:t>
            </w:r>
          </w:p>
        </w:tc>
      </w:tr>
      <w:tr w:rsidR="001F3F00" w:rsidRPr="00ED2FBE" w14:paraId="5736F5FF" w14:textId="77777777" w:rsidTr="004A63DF">
        <w:tc>
          <w:tcPr>
            <w:tcW w:w="877" w:type="pct"/>
            <w:hideMark/>
          </w:tcPr>
          <w:p w14:paraId="770B7D76" w14:textId="77777777" w:rsidR="001F3F00" w:rsidRPr="00ED2FBE" w:rsidRDefault="001F3F00" w:rsidP="004A63DF">
            <w:pPr>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环境与指示</w:t>
            </w:r>
          </w:p>
        </w:tc>
        <w:tc>
          <w:tcPr>
            <w:tcW w:w="2469" w:type="pct"/>
            <w:hideMark/>
          </w:tcPr>
          <w:p w14:paraId="0ED920FD" w14:textId="77777777" w:rsidR="001F3F00" w:rsidRPr="00ED2FBE" w:rsidRDefault="001F3F00" w:rsidP="004A63DF">
            <w:pPr>
              <w:rPr>
                <w:rFonts w:ascii="Times New Roman" w:eastAsia="宋体" w:hAnsi="Times New Roman" w:cs="Times New Roman"/>
                <w:sz w:val="21"/>
                <w:szCs w:val="21"/>
              </w:rPr>
            </w:pPr>
            <w:r w:rsidRPr="00ED2FBE">
              <w:rPr>
                <w:rFonts w:ascii="Times New Roman" w:eastAsia="宋体" w:hAnsi="Times New Roman" w:cs="Times New Roman"/>
                <w:sz w:val="21"/>
                <w:szCs w:val="21"/>
              </w:rPr>
              <w:t>WIN_DIR/WIN_SPD</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TAT</w:t>
            </w:r>
            <w:r w:rsidRPr="00ED2FBE">
              <w:rPr>
                <w:rFonts w:ascii="Times New Roman" w:eastAsia="宋体" w:hAnsi="Times New Roman" w:cs="Times New Roman"/>
                <w:sz w:val="21"/>
                <w:szCs w:val="21"/>
              </w:rPr>
              <w:t>、构型</w:t>
            </w:r>
            <w:r w:rsidRPr="00ED2FBE">
              <w:rPr>
                <w:rFonts w:ascii="Times New Roman" w:eastAsia="宋体" w:hAnsi="Times New Roman" w:cs="Times New Roman"/>
                <w:sz w:val="21"/>
                <w:szCs w:val="21"/>
              </w:rPr>
              <w:t>/</w:t>
            </w:r>
            <w:r w:rsidRPr="00ED2FBE">
              <w:rPr>
                <w:rFonts w:ascii="Times New Roman" w:eastAsia="宋体" w:hAnsi="Times New Roman" w:cs="Times New Roman"/>
                <w:sz w:val="21"/>
                <w:szCs w:val="21"/>
              </w:rPr>
              <w:t>时间字段</w:t>
            </w:r>
          </w:p>
        </w:tc>
        <w:tc>
          <w:tcPr>
            <w:tcW w:w="1654" w:type="pct"/>
            <w:hideMark/>
          </w:tcPr>
          <w:p w14:paraId="3AD34CD2" w14:textId="77777777" w:rsidR="001F3F00" w:rsidRPr="00ED2FBE" w:rsidRDefault="001F3F00" w:rsidP="004A63DF">
            <w:pPr>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提供风温等环境信息</w:t>
            </w:r>
            <w:r>
              <w:rPr>
                <w:rFonts w:ascii="Times New Roman" w:eastAsia="宋体" w:hAnsi="Times New Roman" w:cs="Times New Roman" w:hint="eastAsia"/>
                <w:sz w:val="21"/>
                <w:szCs w:val="21"/>
              </w:rPr>
              <w:t>，辅助</w:t>
            </w:r>
            <w:r w:rsidRPr="00ED2FBE">
              <w:rPr>
                <w:rFonts w:ascii="Times New Roman" w:eastAsia="宋体" w:hAnsi="Times New Roman" w:cs="Times New Roman"/>
                <w:sz w:val="21"/>
                <w:szCs w:val="21"/>
              </w:rPr>
              <w:t>时序对齐</w:t>
            </w:r>
            <w:r>
              <w:rPr>
                <w:rFonts w:ascii="Times New Roman" w:eastAsia="宋体" w:hAnsi="Times New Roman" w:cs="Times New Roman" w:hint="eastAsia"/>
                <w:sz w:val="21"/>
                <w:szCs w:val="21"/>
              </w:rPr>
              <w:t>与</w:t>
            </w:r>
            <w:r w:rsidRPr="00ED2FBE">
              <w:rPr>
                <w:rFonts w:ascii="Times New Roman" w:eastAsia="宋体" w:hAnsi="Times New Roman" w:cs="Times New Roman"/>
                <w:sz w:val="21"/>
                <w:szCs w:val="21"/>
              </w:rPr>
              <w:t>工况判别</w:t>
            </w:r>
          </w:p>
        </w:tc>
      </w:tr>
    </w:tbl>
    <w:p w14:paraId="72880C14" w14:textId="71B3CA84" w:rsidR="001F3F00" w:rsidRPr="00502B07" w:rsidRDefault="00DD704E" w:rsidP="00502B07">
      <w:pPr>
        <w:spacing w:beforeLines="50" w:before="163" w:afterLines="50" w:after="163" w:line="500" w:lineRule="exact"/>
        <w:jc w:val="both"/>
        <w:outlineLvl w:val="2"/>
        <w:rPr>
          <w:rFonts w:ascii="Times New Roman" w:hAnsi="Times New Roman" w:cs="Times New Roman"/>
          <w:b/>
          <w:bCs/>
        </w:rPr>
      </w:pPr>
      <w:bookmarkStart w:id="20" w:name="_Toc220924047"/>
      <w:r w:rsidRPr="00502B07">
        <w:rPr>
          <w:rFonts w:ascii="Times New Roman" w:hAnsi="Times New Roman" w:cs="Times New Roman" w:hint="eastAsia"/>
          <w:b/>
          <w:bCs/>
        </w:rPr>
        <w:t>（</w:t>
      </w:r>
      <w:r w:rsidR="00A00B82" w:rsidRPr="00502B07">
        <w:rPr>
          <w:rFonts w:ascii="Times New Roman" w:hAnsi="Times New Roman" w:cs="Times New Roman" w:hint="eastAsia"/>
          <w:b/>
          <w:bCs/>
        </w:rPr>
        <w:t>3</w:t>
      </w:r>
      <w:r w:rsidRPr="00502B07">
        <w:rPr>
          <w:rFonts w:ascii="Times New Roman" w:hAnsi="Times New Roman" w:cs="Times New Roman" w:hint="eastAsia"/>
          <w:b/>
          <w:bCs/>
        </w:rPr>
        <w:t>）</w:t>
      </w:r>
      <w:r w:rsidR="001F3F00" w:rsidRPr="00502B07">
        <w:rPr>
          <w:rFonts w:ascii="Times New Roman" w:hAnsi="Times New Roman" w:cs="Times New Roman"/>
          <w:b/>
          <w:bCs/>
        </w:rPr>
        <w:t>VRTG</w:t>
      </w:r>
      <w:r w:rsidR="001F3F00" w:rsidRPr="00502B07">
        <w:rPr>
          <w:rFonts w:ascii="Times New Roman" w:hAnsi="Times New Roman" w:cs="Times New Roman"/>
          <w:b/>
          <w:bCs/>
        </w:rPr>
        <w:t>参数含义与研究价值</w:t>
      </w:r>
      <w:bookmarkEnd w:id="20"/>
    </w:p>
    <w:p w14:paraId="6844504D" w14:textId="77777777" w:rsidR="001F3F00" w:rsidRPr="00ED2FBE" w:rsidRDefault="001F3F00"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kern w:val="2"/>
        </w:rPr>
        <w:t>VRTG</w:t>
      </w:r>
      <w:r w:rsidRPr="00ED2FBE">
        <w:rPr>
          <w:rFonts w:ascii="Times New Roman" w:hAnsi="Times New Roman" w:cs="Times New Roman"/>
          <w:kern w:val="2"/>
        </w:rPr>
        <w:t>（</w:t>
      </w:r>
      <w:r w:rsidRPr="00ED2FBE">
        <w:rPr>
          <w:rFonts w:ascii="Times New Roman" w:hAnsi="Times New Roman" w:cs="Times New Roman"/>
          <w:kern w:val="2"/>
        </w:rPr>
        <w:t>Vertical Acceleration</w:t>
      </w:r>
      <w:r w:rsidRPr="00ED2FBE">
        <w:rPr>
          <w:rFonts w:ascii="Times New Roman" w:hAnsi="Times New Roman" w:cs="Times New Roman"/>
          <w:kern w:val="2"/>
        </w:rPr>
        <w:t>）通常用于表征飞机垂向加速度的变化（常以</w:t>
      </w:r>
      <w:r w:rsidRPr="00ED2FBE">
        <w:rPr>
          <w:rFonts w:ascii="Times New Roman" w:hAnsi="Times New Roman" w:cs="Times New Roman"/>
          <w:kern w:val="2"/>
        </w:rPr>
        <w:t>g</w:t>
      </w:r>
      <w:r w:rsidRPr="00ED2FBE">
        <w:rPr>
          <w:rFonts w:ascii="Times New Roman" w:hAnsi="Times New Roman" w:cs="Times New Roman"/>
          <w:kern w:val="2"/>
        </w:rPr>
        <w:t>为单位表示），能够敏感反映气流扰动、操纵输入与姿态变化带来的垂向载荷响应。在正常平稳飞行中，</w:t>
      </w:r>
      <w:r w:rsidRPr="00ED2FBE">
        <w:rPr>
          <w:rFonts w:ascii="Times New Roman" w:hAnsi="Times New Roman" w:cs="Times New Roman"/>
        </w:rPr>
        <w:t>VRTG</w:t>
      </w:r>
      <w:r w:rsidRPr="00ED2FBE">
        <w:rPr>
          <w:rFonts w:ascii="Times New Roman" w:hAnsi="Times New Roman" w:cs="Times New Roman"/>
          <w:kern w:val="2"/>
        </w:rPr>
        <w:t>一般围绕基线小幅波动；在颠簸、机动或阶段转换时，其波动幅度与频率会明显增加。</w:t>
      </w:r>
    </w:p>
    <w:p w14:paraId="1FC98F8A" w14:textId="6E1AA6F3" w:rsidR="001F3F00" w:rsidRPr="00ED2FBE" w:rsidRDefault="001F3F00" w:rsidP="00BF3B4C">
      <w:pPr>
        <w:spacing w:line="500" w:lineRule="exact"/>
        <w:ind w:firstLineChars="200" w:firstLine="480"/>
        <w:jc w:val="both"/>
        <w:rPr>
          <w:rFonts w:ascii="Times New Roman" w:hAnsi="Times New Roman" w:cs="Times New Roman"/>
          <w:kern w:val="2"/>
        </w:rPr>
      </w:pPr>
      <w:r w:rsidRPr="00ED2FBE">
        <w:rPr>
          <w:rFonts w:ascii="Times New Roman" w:hAnsi="Times New Roman" w:cs="Times New Roman"/>
        </w:rPr>
        <w:t>从数据质量治理角度，</w:t>
      </w:r>
      <w:r w:rsidRPr="00ED2FBE">
        <w:rPr>
          <w:rFonts w:ascii="Times New Roman" w:hAnsi="Times New Roman" w:cs="Times New Roman"/>
        </w:rPr>
        <w:t>VRTG</w:t>
      </w:r>
      <w:r w:rsidRPr="00ED2FBE">
        <w:rPr>
          <w:rFonts w:ascii="Times New Roman" w:hAnsi="Times New Roman" w:cs="Times New Roman"/>
        </w:rPr>
        <w:t>还具有两点突出特点。第一，</w:t>
      </w:r>
      <w:r w:rsidRPr="00ED2FBE">
        <w:rPr>
          <w:rFonts w:ascii="Times New Roman" w:hAnsi="Times New Roman" w:cs="Times New Roman"/>
        </w:rPr>
        <w:t>VRTG</w:t>
      </w:r>
      <w:r w:rsidRPr="00ED2FBE">
        <w:rPr>
          <w:rFonts w:ascii="Times New Roman" w:hAnsi="Times New Roman" w:cs="Times New Roman"/>
        </w:rPr>
        <w:t>对失真模式较敏感，当出现传感器漂移、译码尺度异常、整段平台化或单点跳变等质量问题时，往往表现为长期偏移、突变尖峰或不合理饱和等形态，适合用于识别数据失真。第二，</w:t>
      </w:r>
      <w:r w:rsidRPr="00ED2FBE">
        <w:rPr>
          <w:rFonts w:ascii="Times New Roman" w:hAnsi="Times New Roman" w:cs="Times New Roman"/>
        </w:rPr>
        <w:t>VRTG</w:t>
      </w:r>
      <w:r w:rsidRPr="00ED2FBE">
        <w:rPr>
          <w:rFonts w:ascii="Times New Roman" w:hAnsi="Times New Roman" w:cs="Times New Roman"/>
        </w:rPr>
        <w:t>对颠簸与渐变越限等真实飞行事件同样敏感，若缺乏上下文约束与合理口径，真实事件可能被误判为数据异常</w:t>
      </w:r>
      <w:r w:rsidR="00C3336E" w:rsidRPr="00C3336E">
        <w:rPr>
          <w:rFonts w:ascii="Times New Roman" w:hAnsi="Times New Roman" w:cs="Times New Roman"/>
          <w:vertAlign w:val="superscript"/>
        </w:rPr>
        <w:fldChar w:fldCharType="begin"/>
      </w:r>
      <w:r w:rsidR="00C3336E" w:rsidRPr="00C3336E">
        <w:rPr>
          <w:rFonts w:ascii="Times New Roman" w:hAnsi="Times New Roman" w:cs="Times New Roman"/>
          <w:vertAlign w:val="superscript"/>
        </w:rPr>
        <w:instrText xml:space="preserve"> REF _Ref220917074 \r \h </w:instrText>
      </w:r>
      <w:r w:rsidR="00C3336E">
        <w:rPr>
          <w:rFonts w:ascii="Times New Roman" w:hAnsi="Times New Roman" w:cs="Times New Roman"/>
          <w:vertAlign w:val="superscript"/>
        </w:rPr>
        <w:instrText xml:space="preserve"> \* MERGEFORMAT </w:instrText>
      </w:r>
      <w:r w:rsidR="00C3336E" w:rsidRPr="00C3336E">
        <w:rPr>
          <w:rFonts w:ascii="Times New Roman" w:hAnsi="Times New Roman" w:cs="Times New Roman"/>
          <w:vertAlign w:val="superscript"/>
        </w:rPr>
      </w:r>
      <w:r w:rsidR="00C3336E" w:rsidRPr="00C3336E">
        <w:rPr>
          <w:rFonts w:ascii="Times New Roman" w:hAnsi="Times New Roman" w:cs="Times New Roman"/>
          <w:vertAlign w:val="superscript"/>
        </w:rPr>
        <w:fldChar w:fldCharType="separate"/>
      </w:r>
      <w:r w:rsidR="005A7A88">
        <w:rPr>
          <w:rFonts w:ascii="Times New Roman" w:hAnsi="Times New Roman" w:cs="Times New Roman"/>
          <w:vertAlign w:val="superscript"/>
        </w:rPr>
        <w:t>[1]</w:t>
      </w:r>
      <w:r w:rsidR="00C3336E" w:rsidRPr="00C3336E">
        <w:rPr>
          <w:rFonts w:ascii="Times New Roman" w:hAnsi="Times New Roman" w:cs="Times New Roman"/>
          <w:vertAlign w:val="superscript"/>
        </w:rPr>
        <w:fldChar w:fldCharType="end"/>
      </w:r>
      <w:r w:rsidRPr="00ED2FBE">
        <w:rPr>
          <w:rFonts w:ascii="Times New Roman" w:hAnsi="Times New Roman" w:cs="Times New Roman"/>
        </w:rPr>
        <w:t>。因此，围绕</w:t>
      </w:r>
      <w:r w:rsidRPr="00ED2FBE">
        <w:rPr>
          <w:rFonts w:ascii="Times New Roman" w:hAnsi="Times New Roman" w:cs="Times New Roman"/>
        </w:rPr>
        <w:t>VRTG</w:t>
      </w:r>
      <w:r w:rsidRPr="00ED2FBE">
        <w:rPr>
          <w:rFonts w:ascii="Times New Roman" w:hAnsi="Times New Roman" w:cs="Times New Roman"/>
        </w:rPr>
        <w:t>开展异常识别研究，需要在捕捉失真模式与避免混淆真实事件之间取得平衡。</w:t>
      </w:r>
    </w:p>
    <w:p w14:paraId="3D481B16" w14:textId="12945463" w:rsidR="00444432" w:rsidRPr="00575431" w:rsidRDefault="001F3F00" w:rsidP="00A75804">
      <w:pPr>
        <w:pStyle w:val="21"/>
        <w:spacing w:beforeLines="50" w:before="163" w:afterLines="50" w:after="163" w:line="500" w:lineRule="exact"/>
        <w:jc w:val="both"/>
        <w:rPr>
          <w:rFonts w:cs="Times New Roman"/>
          <w:bCs w:val="0"/>
        </w:rPr>
      </w:pPr>
      <w:bookmarkStart w:id="21" w:name="_Toc220924048"/>
      <w:bookmarkEnd w:id="14"/>
      <w:r w:rsidRPr="00575431">
        <w:rPr>
          <w:rFonts w:cs="Times New Roman"/>
          <w:bCs w:val="0"/>
        </w:rPr>
        <w:t xml:space="preserve">2.2 </w:t>
      </w:r>
      <w:r w:rsidRPr="00575431">
        <w:rPr>
          <w:rFonts w:cs="Times New Roman"/>
          <w:bCs w:val="0"/>
        </w:rPr>
        <w:t>数据质量异常类型与标注口径</w:t>
      </w:r>
      <w:bookmarkEnd w:id="21"/>
    </w:p>
    <w:p w14:paraId="16B42218" w14:textId="43CD9172" w:rsidR="008D12B0" w:rsidRDefault="008D12B0"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在</w:t>
      </w:r>
      <w:r w:rsidR="00CA06C7" w:rsidRPr="00ED2FBE">
        <w:rPr>
          <w:rFonts w:ascii="Times New Roman" w:hAnsi="Times New Roman" w:cs="Times New Roman"/>
        </w:rPr>
        <w:t>QAR</w:t>
      </w:r>
      <w:r w:rsidRPr="00ED2FBE">
        <w:rPr>
          <w:rFonts w:ascii="Times New Roman" w:hAnsi="Times New Roman" w:cs="Times New Roman"/>
        </w:rPr>
        <w:t>数据分析中，</w:t>
      </w:r>
      <w:r w:rsidR="00464F2C">
        <w:rPr>
          <w:rFonts w:ascii="Times New Roman" w:hAnsi="Times New Roman" w:cs="Times New Roman" w:hint="eastAsia"/>
          <w:lang w:val="el-GR"/>
        </w:rPr>
        <w:t>“</w:t>
      </w:r>
      <w:r w:rsidRPr="00ED2FBE">
        <w:rPr>
          <w:rFonts w:ascii="Times New Roman" w:hAnsi="Times New Roman" w:cs="Times New Roman"/>
        </w:rPr>
        <w:t>异常</w:t>
      </w:r>
      <w:r w:rsidR="00464F2C">
        <w:rPr>
          <w:rFonts w:ascii="Times New Roman" w:hAnsi="Times New Roman" w:cs="Times New Roman" w:hint="eastAsia"/>
        </w:rPr>
        <w:t>”</w:t>
      </w:r>
      <w:r w:rsidRPr="00ED2FBE">
        <w:rPr>
          <w:rFonts w:ascii="Times New Roman" w:hAnsi="Times New Roman" w:cs="Times New Roman"/>
        </w:rPr>
        <w:t>一词容易与飞行不安全事件、超限事件等概念混用。为保证后续建模目标明确、评价口径一致，本节从数据治理视角出发，对</w:t>
      </w:r>
      <w:r w:rsidR="00464F2C">
        <w:rPr>
          <w:rFonts w:ascii="Times New Roman" w:hAnsi="Times New Roman" w:cs="Times New Roman" w:hint="eastAsia"/>
        </w:rPr>
        <w:t>“</w:t>
      </w:r>
      <w:r w:rsidRPr="00ED2FBE">
        <w:rPr>
          <w:rFonts w:ascii="Times New Roman" w:hAnsi="Times New Roman" w:cs="Times New Roman"/>
        </w:rPr>
        <w:t>数据质量异常</w:t>
      </w:r>
      <w:r w:rsidR="00464F2C">
        <w:rPr>
          <w:rFonts w:ascii="Times New Roman" w:hAnsi="Times New Roman" w:cs="Times New Roman" w:hint="eastAsia"/>
        </w:rPr>
        <w:t>”</w:t>
      </w:r>
      <w:r w:rsidRPr="00ED2FBE">
        <w:rPr>
          <w:rFonts w:ascii="Times New Roman" w:hAnsi="Times New Roman" w:cs="Times New Roman"/>
        </w:rPr>
        <w:t>的内涵进行界定，并给出本文采用的异常类型划分与判定口径。</w:t>
      </w:r>
    </w:p>
    <w:p w14:paraId="1BBD9CE2" w14:textId="77777777" w:rsidR="00B77599" w:rsidRDefault="00B77599" w:rsidP="00BF3B4C">
      <w:pPr>
        <w:widowControl w:val="0"/>
        <w:spacing w:line="500" w:lineRule="exact"/>
        <w:ind w:firstLineChars="200" w:firstLine="480"/>
        <w:jc w:val="both"/>
        <w:rPr>
          <w:rFonts w:ascii="Times New Roman" w:hAnsi="Times New Roman" w:cs="Times New Roman"/>
        </w:rPr>
      </w:pPr>
    </w:p>
    <w:p w14:paraId="0FE69051" w14:textId="77777777" w:rsidR="00B77599" w:rsidRPr="00ED2FBE" w:rsidRDefault="00B77599" w:rsidP="00BF3B4C">
      <w:pPr>
        <w:widowControl w:val="0"/>
        <w:spacing w:line="500" w:lineRule="exact"/>
        <w:ind w:firstLineChars="200" w:firstLine="480"/>
        <w:jc w:val="both"/>
        <w:rPr>
          <w:rFonts w:ascii="Times New Roman" w:hAnsi="Times New Roman" w:cs="Times New Roman"/>
        </w:rPr>
      </w:pPr>
    </w:p>
    <w:p w14:paraId="178CB389" w14:textId="302511D5" w:rsidR="008D12B0" w:rsidRPr="00B77599" w:rsidRDefault="00DD704E" w:rsidP="00B77599">
      <w:pPr>
        <w:spacing w:beforeLines="50" w:before="163" w:afterLines="50" w:after="163" w:line="500" w:lineRule="exact"/>
        <w:jc w:val="both"/>
        <w:outlineLvl w:val="2"/>
        <w:rPr>
          <w:rFonts w:ascii="Times New Roman" w:hAnsi="Times New Roman" w:cs="Times New Roman"/>
          <w:b/>
          <w:bCs/>
        </w:rPr>
      </w:pPr>
      <w:bookmarkStart w:id="22" w:name="_Toc220924049"/>
      <w:r w:rsidRPr="00B77599">
        <w:rPr>
          <w:rFonts w:ascii="Times New Roman" w:hAnsi="Times New Roman" w:cs="Times New Roman" w:hint="eastAsia"/>
          <w:b/>
          <w:bCs/>
        </w:rPr>
        <w:lastRenderedPageBreak/>
        <w:t>（</w:t>
      </w:r>
      <w:r w:rsidRPr="00B77599">
        <w:rPr>
          <w:rFonts w:ascii="Times New Roman" w:hAnsi="Times New Roman" w:cs="Times New Roman" w:hint="eastAsia"/>
          <w:b/>
          <w:bCs/>
        </w:rPr>
        <w:t>1</w:t>
      </w:r>
      <w:r w:rsidRPr="00B77599">
        <w:rPr>
          <w:rFonts w:ascii="Times New Roman" w:hAnsi="Times New Roman" w:cs="Times New Roman" w:hint="eastAsia"/>
          <w:b/>
          <w:bCs/>
        </w:rPr>
        <w:t>）</w:t>
      </w:r>
      <w:r w:rsidR="0046693B" w:rsidRPr="00B77599">
        <w:rPr>
          <w:rFonts w:ascii="Times New Roman" w:hAnsi="Times New Roman" w:cs="Times New Roman"/>
          <w:b/>
          <w:bCs/>
        </w:rPr>
        <w:t>数据质量异常的概念与层级划分</w:t>
      </w:r>
      <w:bookmarkEnd w:id="22"/>
    </w:p>
    <w:p w14:paraId="6998EB3E" w14:textId="4EEA4CD3" w:rsidR="0046693B" w:rsidRPr="0046693B" w:rsidRDefault="0046693B" w:rsidP="00BF3B4C">
      <w:pPr>
        <w:spacing w:line="500" w:lineRule="exact"/>
        <w:ind w:firstLineChars="200" w:firstLine="480"/>
        <w:jc w:val="both"/>
        <w:rPr>
          <w:rFonts w:ascii="Times New Roman" w:hAnsi="Times New Roman" w:cs="Times New Roman"/>
        </w:rPr>
      </w:pPr>
      <w:r w:rsidRPr="0046693B">
        <w:rPr>
          <w:rFonts w:ascii="Times New Roman" w:hAnsi="Times New Roman" w:cs="Times New Roman"/>
        </w:rPr>
        <w:t>本研究关注的</w:t>
      </w:r>
      <w:r w:rsidR="00264C37">
        <w:rPr>
          <w:rFonts w:ascii="Times New Roman" w:hAnsi="Times New Roman" w:cs="Times New Roman" w:hint="eastAsia"/>
        </w:rPr>
        <w:t>“</w:t>
      </w:r>
      <w:r w:rsidRPr="0046693B">
        <w:rPr>
          <w:rFonts w:ascii="Times New Roman" w:hAnsi="Times New Roman" w:cs="Times New Roman"/>
        </w:rPr>
        <w:t>异常</w:t>
      </w:r>
      <w:r w:rsidR="00264C37">
        <w:rPr>
          <w:rFonts w:ascii="Times New Roman" w:hAnsi="Times New Roman" w:cs="Times New Roman" w:hint="eastAsia"/>
        </w:rPr>
        <w:t>”</w:t>
      </w:r>
      <w:r w:rsidRPr="0046693B">
        <w:rPr>
          <w:rFonts w:ascii="Times New Roman" w:hAnsi="Times New Roman" w:cs="Times New Roman"/>
        </w:rPr>
        <w:t>并非传统意义上的飞行事件或运行安全事件，而是指</w:t>
      </w:r>
      <w:r w:rsidR="00884E0A">
        <w:rPr>
          <w:rFonts w:ascii="Times New Roman" w:hAnsi="Times New Roman" w:cs="Times New Roman"/>
        </w:rPr>
        <w:t>QAR</w:t>
      </w:r>
      <w:r w:rsidRPr="0046693B">
        <w:rPr>
          <w:rFonts w:ascii="Times New Roman" w:hAnsi="Times New Roman" w:cs="Times New Roman"/>
        </w:rPr>
        <w:t>数据在采集、传输、译码与存储等链路中产生的记录失真与质量缺陷。</w:t>
      </w:r>
      <w:r w:rsidR="00264C37" w:rsidRPr="00264C37">
        <w:rPr>
          <w:rFonts w:ascii="Times New Roman" w:hAnsi="Times New Roman" w:cs="Times New Roman"/>
        </w:rPr>
        <w:t>其核心含义在于</w:t>
      </w:r>
      <w:r w:rsidRPr="0046693B">
        <w:rPr>
          <w:rFonts w:ascii="Times New Roman" w:hAnsi="Times New Roman" w:cs="Times New Roman"/>
        </w:rPr>
        <w:t>记录值</w:t>
      </w:r>
      <w:r w:rsidR="00264C37">
        <w:rPr>
          <w:rFonts w:ascii="Times New Roman" w:hAnsi="Times New Roman" w:cs="Times New Roman" w:hint="eastAsia"/>
        </w:rPr>
        <w:t>已无法</w:t>
      </w:r>
      <w:r w:rsidRPr="0046693B">
        <w:rPr>
          <w:rFonts w:ascii="Times New Roman" w:hAnsi="Times New Roman" w:cs="Times New Roman"/>
        </w:rPr>
        <w:t>可靠反映真实飞行状态</w:t>
      </w:r>
      <w:r w:rsidR="001457C0">
        <w:rPr>
          <w:rFonts w:ascii="Times New Roman" w:hAnsi="Times New Roman" w:cs="Times New Roman" w:hint="eastAsia"/>
        </w:rPr>
        <w:t>。</w:t>
      </w:r>
      <w:r w:rsidRPr="0046693B">
        <w:rPr>
          <w:rFonts w:ascii="Times New Roman" w:hAnsi="Times New Roman" w:cs="Times New Roman"/>
        </w:rPr>
        <w:t>其表现可能与真实飞行中的颠簸、操纵或工况变化相似，但成因来自传感器漂移、航电系统偏置、译码错误、时间对齐偏差或局部丢包等数据链路问题。由于研究目标是提升数据可用性与后续分析的可信度，本文将这类失真片段统一称为数据质量异常，并在后续建模与评估中将其作为重点识别对象。</w:t>
      </w:r>
    </w:p>
    <w:p w14:paraId="2A859832" w14:textId="4FB6F766" w:rsidR="0046693B" w:rsidRPr="0046693B" w:rsidRDefault="0046693B" w:rsidP="00BF3B4C">
      <w:pPr>
        <w:spacing w:line="500" w:lineRule="exact"/>
        <w:ind w:firstLineChars="200" w:firstLine="480"/>
        <w:jc w:val="both"/>
        <w:rPr>
          <w:rFonts w:ascii="Times New Roman" w:hAnsi="Times New Roman" w:cs="Times New Roman"/>
        </w:rPr>
      </w:pPr>
      <w:r w:rsidRPr="0046693B">
        <w:rPr>
          <w:rFonts w:ascii="Times New Roman" w:hAnsi="Times New Roman" w:cs="Times New Roman"/>
        </w:rPr>
        <w:t>从时间结构上看，数据质量异常通常可以分为点级异常与段级异常两种层级。点级异常指异常仅出现在极少数采样点上，持续时间短、幅度变化突兀，常见形态包括孤立尖峰、单点跳变或短脉冲式越限。这类异常对局部差分与瞬时跳变幅度敏感，适合用局部判据进行精确定位。段级异常则指异常在时间轴上具有连续性，表现为一段时间内的整体偏移、缓慢漂移、长期饱和或噪声水平显著增大，通常跨越较长持续时间，且其判定需要参考异常发生前后的上下文结构。段级异常往往不会在每个点都呈现显著尖峰，但会在整体统计形态上偏离正常基线，因此更适合通过序列建模来捕捉其长时依赖模式。</w:t>
      </w:r>
    </w:p>
    <w:p w14:paraId="622C7481" w14:textId="4B5706B2" w:rsidR="0046693B" w:rsidRPr="0046693B" w:rsidRDefault="0046693B" w:rsidP="00BF3B4C">
      <w:pPr>
        <w:spacing w:line="500" w:lineRule="exact"/>
        <w:ind w:firstLineChars="200" w:firstLine="480"/>
        <w:jc w:val="both"/>
        <w:rPr>
          <w:rFonts w:ascii="Times New Roman" w:hAnsi="Times New Roman" w:cs="Times New Roman"/>
        </w:rPr>
      </w:pPr>
      <w:r w:rsidRPr="0046693B">
        <w:rPr>
          <w:rFonts w:ascii="Times New Roman" w:hAnsi="Times New Roman" w:cs="Times New Roman"/>
        </w:rPr>
        <w:t>除时间尺度外，还需要</w:t>
      </w:r>
      <w:r w:rsidRPr="0046693B">
        <w:rPr>
          <w:rFonts w:ascii="Times New Roman" w:hAnsi="Times New Roman" w:cs="Times New Roman" w:hint="eastAsia"/>
        </w:rPr>
        <w:t>区</w:t>
      </w:r>
      <w:r w:rsidRPr="0046693B">
        <w:rPr>
          <w:rFonts w:ascii="Times New Roman" w:hAnsi="Times New Roman" w:cs="Times New Roman"/>
        </w:rPr>
        <w:t>分两类看似相近但语义不同的现象</w:t>
      </w:r>
      <w:r w:rsidR="00BB4F19">
        <w:rPr>
          <w:rFonts w:ascii="Times New Roman" w:hAnsi="Times New Roman" w:cs="Times New Roman" w:hint="eastAsia"/>
        </w:rPr>
        <w:t>：</w:t>
      </w:r>
      <w:r w:rsidR="00BB4F19" w:rsidRPr="0046693B">
        <w:rPr>
          <w:rFonts w:ascii="Times New Roman" w:hAnsi="Times New Roman" w:cs="Times New Roman"/>
        </w:rPr>
        <w:t>数据质量异常与真实飞行状态变化</w:t>
      </w:r>
      <w:r w:rsidRPr="0046693B">
        <w:rPr>
          <w:rFonts w:ascii="Times New Roman" w:hAnsi="Times New Roman" w:cs="Times New Roman"/>
        </w:rPr>
        <w:t>。以</w:t>
      </w:r>
      <w:r w:rsidR="00884E0A">
        <w:rPr>
          <w:rFonts w:ascii="Times New Roman" w:hAnsi="Times New Roman" w:cs="Times New Roman"/>
        </w:rPr>
        <w:t>VRTG</w:t>
      </w:r>
      <w:r w:rsidRPr="0046693B">
        <w:rPr>
          <w:rFonts w:ascii="Times New Roman" w:hAnsi="Times New Roman" w:cs="Times New Roman"/>
        </w:rPr>
        <w:t>为例，颠簸可能带来高频波动，飞行操纵或气流变化可能导致参数出现趋势性升高并接近限值，这些属于真实飞行过程的正常现象或可解释事件，即使在数值上出现越限或接近越限，也不应简单视为数据失真。相对地，数据质量异常强调的是与物理规律或上下文不一致的记录偏差，例如长时间整体抬升但缺乏相应工况支撑，或在相邻采样点之间出现不符合惯性特征的台阶式突跳。为避免概念混淆，本文在标注与建模时将真实飞行状态变化作为正常范畴保留，并将仅由数据链路问题导致的失真片段定义为异常，从而保证检测结果可用于后续的数据清洗与质量控制。</w:t>
      </w:r>
    </w:p>
    <w:p w14:paraId="5E7E577F" w14:textId="46308706" w:rsidR="0046693B" w:rsidRPr="0046693B" w:rsidRDefault="0046693B" w:rsidP="00BF3B4C">
      <w:pPr>
        <w:spacing w:line="500" w:lineRule="exact"/>
        <w:ind w:firstLineChars="200" w:firstLine="480"/>
        <w:jc w:val="both"/>
        <w:rPr>
          <w:rFonts w:ascii="Times New Roman" w:hAnsi="Times New Roman" w:cs="Times New Roman"/>
        </w:rPr>
      </w:pPr>
      <w:r w:rsidRPr="0046693B">
        <w:rPr>
          <w:rFonts w:ascii="Times New Roman" w:hAnsi="Times New Roman" w:cs="Times New Roman"/>
        </w:rPr>
        <w:t>基于以上认识，本文在后续异常体系构建中采用层级化的思路：一方面从时间结构上区分点级与段级异常，以匹配不同检测方法对时间尺度的适用性；另一</w:t>
      </w:r>
      <w:r w:rsidRPr="0046693B">
        <w:rPr>
          <w:rFonts w:ascii="Times New Roman" w:hAnsi="Times New Roman" w:cs="Times New Roman"/>
        </w:rPr>
        <w:lastRenderedPageBreak/>
        <w:t>方面在语义层面明确数据质量异常的判定目标，避免将真实飞行事件误判为数据问题。该定义与层级划分为后续的异常类型细化、标注口径制定以及模型与规则的解耦融合设计提供了统一的理论基础。</w:t>
      </w:r>
    </w:p>
    <w:p w14:paraId="4C094EAB" w14:textId="07CBDFF3" w:rsidR="008D12B0" w:rsidRPr="00B77599" w:rsidRDefault="00DD704E" w:rsidP="00B77599">
      <w:pPr>
        <w:spacing w:beforeLines="50" w:before="163" w:afterLines="50" w:after="163" w:line="500" w:lineRule="exact"/>
        <w:jc w:val="both"/>
        <w:outlineLvl w:val="2"/>
        <w:rPr>
          <w:rFonts w:ascii="Times New Roman" w:hAnsi="Times New Roman" w:cs="Times New Roman"/>
          <w:b/>
          <w:bCs/>
        </w:rPr>
      </w:pPr>
      <w:bookmarkStart w:id="23" w:name="_Toc220924050"/>
      <w:r w:rsidRPr="00B77599">
        <w:rPr>
          <w:rFonts w:ascii="Times New Roman" w:hAnsi="Times New Roman" w:cs="Times New Roman" w:hint="eastAsia"/>
          <w:b/>
          <w:bCs/>
        </w:rPr>
        <w:t>（</w:t>
      </w:r>
      <w:r w:rsidRPr="00B77599">
        <w:rPr>
          <w:rFonts w:ascii="Times New Roman" w:hAnsi="Times New Roman" w:cs="Times New Roman" w:hint="eastAsia"/>
          <w:b/>
          <w:bCs/>
        </w:rPr>
        <w:t>2</w:t>
      </w:r>
      <w:r w:rsidRPr="00B77599">
        <w:rPr>
          <w:rFonts w:ascii="Times New Roman" w:hAnsi="Times New Roman" w:cs="Times New Roman" w:hint="eastAsia"/>
          <w:b/>
          <w:bCs/>
        </w:rPr>
        <w:t>）</w:t>
      </w:r>
      <w:r w:rsidR="00E66146" w:rsidRPr="00B77599">
        <w:rPr>
          <w:rFonts w:ascii="Times New Roman" w:hAnsi="Times New Roman" w:cs="Times New Roman"/>
          <w:b/>
          <w:bCs/>
        </w:rPr>
        <w:t>异常形态划分与类型定义</w:t>
      </w:r>
      <w:bookmarkEnd w:id="23"/>
    </w:p>
    <w:p w14:paraId="09968C19" w14:textId="35611EB6" w:rsidR="00DA5C3D" w:rsidRDefault="00DA5C3D" w:rsidP="00BF3B4C">
      <w:pPr>
        <w:widowControl w:val="0"/>
        <w:spacing w:line="500" w:lineRule="exact"/>
        <w:ind w:firstLineChars="200" w:firstLine="480"/>
        <w:jc w:val="both"/>
        <w:rPr>
          <w:rFonts w:ascii="Times New Roman" w:hAnsi="Times New Roman" w:cs="Times New Roman"/>
        </w:rPr>
      </w:pPr>
      <w:r w:rsidRPr="00DA5C3D">
        <w:rPr>
          <w:rFonts w:ascii="Times New Roman" w:hAnsi="Times New Roman" w:cs="Times New Roman"/>
        </w:rPr>
        <w:t>为保证标注、建模与评估在同一口径下开展，本文将</w:t>
      </w:r>
      <w:r w:rsidR="00884E0A">
        <w:rPr>
          <w:rFonts w:ascii="Times New Roman" w:hAnsi="Times New Roman" w:cs="Times New Roman"/>
        </w:rPr>
        <w:t>VRTG</w:t>
      </w:r>
      <w:r w:rsidRPr="00DA5C3D">
        <w:rPr>
          <w:rFonts w:ascii="Times New Roman" w:hAnsi="Times New Roman" w:cs="Times New Roman"/>
        </w:rPr>
        <w:t>序列的常见形态划分为</w:t>
      </w:r>
      <w:r w:rsidRPr="00E66146">
        <w:rPr>
          <w:rFonts w:ascii="Times New Roman" w:hAnsi="Times New Roman" w:cs="Times New Roman"/>
        </w:rPr>
        <w:t>平稳（</w:t>
      </w:r>
      <w:r w:rsidRPr="00E66146">
        <w:rPr>
          <w:rFonts w:ascii="Times New Roman" w:hAnsi="Times New Roman" w:cs="Times New Roman"/>
        </w:rPr>
        <w:t>stable</w:t>
      </w:r>
      <w:r w:rsidRPr="00E66146">
        <w:rPr>
          <w:rFonts w:ascii="Times New Roman" w:hAnsi="Times New Roman" w:cs="Times New Roman"/>
        </w:rPr>
        <w:t>）、颠簸（</w:t>
      </w:r>
      <w:r w:rsidRPr="00E66146">
        <w:rPr>
          <w:rFonts w:ascii="Times New Roman" w:hAnsi="Times New Roman" w:cs="Times New Roman"/>
        </w:rPr>
        <w:t>jolt</w:t>
      </w:r>
      <w:r w:rsidRPr="00E66146">
        <w:rPr>
          <w:rFonts w:ascii="Times New Roman" w:hAnsi="Times New Roman" w:cs="Times New Roman"/>
        </w:rPr>
        <w:t>）、渐变越限（</w:t>
      </w:r>
      <w:r w:rsidRPr="00E66146">
        <w:rPr>
          <w:rFonts w:ascii="Times New Roman" w:hAnsi="Times New Roman" w:cs="Times New Roman"/>
        </w:rPr>
        <w:t>red</w:t>
      </w:r>
      <w:r w:rsidRPr="00E66146">
        <w:rPr>
          <w:rFonts w:ascii="Times New Roman" w:hAnsi="Times New Roman" w:cs="Times New Roman"/>
        </w:rPr>
        <w:t>）、整段异常（</w:t>
      </w:r>
      <w:r w:rsidRPr="00E66146">
        <w:rPr>
          <w:rFonts w:ascii="Times New Roman" w:hAnsi="Times New Roman" w:cs="Times New Roman"/>
        </w:rPr>
        <w:t>segment</w:t>
      </w:r>
      <w:r w:rsidRPr="00E66146">
        <w:rPr>
          <w:rFonts w:ascii="Times New Roman" w:hAnsi="Times New Roman" w:cs="Times New Roman"/>
        </w:rPr>
        <w:t>）与突变异常（</w:t>
      </w:r>
      <w:r w:rsidRPr="00E66146">
        <w:rPr>
          <w:rFonts w:ascii="Times New Roman" w:hAnsi="Times New Roman" w:cs="Times New Roman"/>
        </w:rPr>
        <w:t>jump</w:t>
      </w:r>
      <w:r w:rsidRPr="00E66146">
        <w:rPr>
          <w:rFonts w:ascii="Times New Roman" w:hAnsi="Times New Roman" w:cs="Times New Roman"/>
        </w:rPr>
        <w:t>）</w:t>
      </w:r>
      <w:r w:rsidRPr="00DA5C3D">
        <w:rPr>
          <w:rFonts w:ascii="Times New Roman" w:hAnsi="Times New Roman" w:cs="Times New Roman"/>
        </w:rPr>
        <w:t>五类，具体类型含义与形态特征汇总见表</w:t>
      </w:r>
      <w:r w:rsidRPr="00DA5C3D">
        <w:rPr>
          <w:rFonts w:ascii="Times New Roman" w:hAnsi="Times New Roman" w:cs="Times New Roman"/>
        </w:rPr>
        <w:t>3-2</w:t>
      </w:r>
      <w:r w:rsidRPr="00DA5C3D">
        <w:rPr>
          <w:rFonts w:ascii="Times New Roman" w:hAnsi="Times New Roman" w:cs="Times New Roman"/>
        </w:rPr>
        <w:t>。</w:t>
      </w:r>
    </w:p>
    <w:p w14:paraId="351349F3" w14:textId="4B34F943" w:rsidR="00DA5C3D" w:rsidRPr="00DA5C3D" w:rsidRDefault="00DA5C3D" w:rsidP="00BF3B4C">
      <w:pPr>
        <w:widowControl w:val="0"/>
        <w:spacing w:line="500" w:lineRule="exact"/>
        <w:ind w:firstLineChars="200" w:firstLine="480"/>
        <w:jc w:val="both"/>
        <w:rPr>
          <w:rFonts w:ascii="Times New Roman" w:hAnsi="Times New Roman" w:cs="Times New Roman"/>
        </w:rPr>
      </w:pPr>
      <w:r w:rsidRPr="00DA5C3D">
        <w:rPr>
          <w:rFonts w:ascii="Times New Roman" w:hAnsi="Times New Roman" w:cs="Times New Roman"/>
        </w:rPr>
        <w:t>从语义上看，</w:t>
      </w:r>
      <w:r w:rsidRPr="00E66146">
        <w:rPr>
          <w:rFonts w:ascii="Times New Roman" w:hAnsi="Times New Roman" w:cs="Times New Roman"/>
        </w:rPr>
        <w:t>平稳</w:t>
      </w:r>
      <w:r w:rsidRPr="00DA5C3D">
        <w:rPr>
          <w:rFonts w:ascii="Times New Roman" w:hAnsi="Times New Roman" w:cs="Times New Roman"/>
        </w:rPr>
        <w:t>与</w:t>
      </w:r>
      <w:r w:rsidR="00DC76E9" w:rsidRPr="00E66146">
        <w:rPr>
          <w:rFonts w:ascii="Times New Roman" w:hAnsi="Times New Roman" w:cs="Times New Roman"/>
        </w:rPr>
        <w:t>颠簸</w:t>
      </w:r>
      <w:r w:rsidRPr="00DA5C3D">
        <w:rPr>
          <w:rFonts w:ascii="Times New Roman" w:hAnsi="Times New Roman" w:cs="Times New Roman"/>
        </w:rPr>
        <w:t>主要反映正常工况下的背景波动，</w:t>
      </w:r>
      <w:r w:rsidR="00DC76E9" w:rsidRPr="00E66146">
        <w:rPr>
          <w:rFonts w:ascii="Times New Roman" w:hAnsi="Times New Roman" w:cs="Times New Roman"/>
        </w:rPr>
        <w:t>渐变越限</w:t>
      </w:r>
      <w:r w:rsidRPr="00DA5C3D">
        <w:rPr>
          <w:rFonts w:ascii="Times New Roman" w:hAnsi="Times New Roman" w:cs="Times New Roman"/>
        </w:rPr>
        <w:t>更接近由工况变化驱动的事件段，因此三者在后续实验中更多作为正常参考或需单独处理的片段。</w:t>
      </w:r>
      <w:r w:rsidR="00DC76E9" w:rsidRPr="00E66146">
        <w:rPr>
          <w:rFonts w:ascii="Times New Roman" w:hAnsi="Times New Roman" w:cs="Times New Roman"/>
        </w:rPr>
        <w:t>整段异常与突变异常</w:t>
      </w:r>
      <w:r w:rsidRPr="00DA5C3D">
        <w:rPr>
          <w:rFonts w:ascii="Times New Roman" w:hAnsi="Times New Roman" w:cs="Times New Roman"/>
        </w:rPr>
        <w:t>更符合数据质量异常的特征，也是本文重点识别的对象。特别地，渐变越限指</w:t>
      </w:r>
      <w:r w:rsidRPr="00DA5C3D">
        <w:rPr>
          <w:rFonts w:ascii="Times New Roman" w:hAnsi="Times New Roman" w:cs="Times New Roman"/>
        </w:rPr>
        <w:t>VRTG</w:t>
      </w:r>
      <w:r w:rsidRPr="00DA5C3D">
        <w:rPr>
          <w:rFonts w:ascii="Times New Roman" w:hAnsi="Times New Roman" w:cs="Times New Roman"/>
        </w:rPr>
        <w:t>在一段时间内呈趋势性上升或下降，逐步接近或进入越限区间的形态。</w:t>
      </w:r>
      <w:r w:rsidR="00C83FDA">
        <w:rPr>
          <w:rFonts w:ascii="Times New Roman" w:hAnsi="Times New Roman" w:cs="Times New Roman" w:hint="eastAsia"/>
        </w:rPr>
        <w:t>“</w:t>
      </w:r>
      <w:r w:rsidRPr="00DA5C3D">
        <w:rPr>
          <w:rFonts w:ascii="Times New Roman" w:hAnsi="Times New Roman" w:cs="Times New Roman"/>
        </w:rPr>
        <w:t>越限</w:t>
      </w:r>
      <w:r w:rsidR="00C83FDA">
        <w:rPr>
          <w:rFonts w:ascii="Times New Roman" w:hAnsi="Times New Roman" w:cs="Times New Roman" w:hint="eastAsia"/>
        </w:rPr>
        <w:t>”</w:t>
      </w:r>
      <w:r w:rsidRPr="00DA5C3D">
        <w:rPr>
          <w:rFonts w:ascii="Times New Roman" w:hAnsi="Times New Roman" w:cs="Times New Roman"/>
        </w:rPr>
        <w:t>概念可参考现有飞行品质监控规范中对垂直过载等参数的偏差限定值与持续时间要求</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_Ref220917505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[35]</w:t>
      </w:r>
      <w:r w:rsidR="009B1164" w:rsidRPr="009B1164">
        <w:rPr>
          <w:rFonts w:ascii="Times New Roman" w:hAnsi="Times New Roman" w:cs="Times New Roman"/>
          <w:vertAlign w:val="superscript"/>
        </w:rPr>
        <w:fldChar w:fldCharType="end"/>
      </w:r>
      <w:r w:rsidRPr="00DA5C3D">
        <w:rPr>
          <w:rFonts w:ascii="Times New Roman" w:hAnsi="Times New Roman" w:cs="Times New Roman"/>
        </w:rPr>
        <w:t>。</w:t>
      </w:r>
    </w:p>
    <w:p w14:paraId="432F149C" w14:textId="20DE8B61" w:rsidR="00DA5C3D" w:rsidRDefault="00DA5C3D" w:rsidP="00BF3B4C">
      <w:pPr>
        <w:widowControl w:val="0"/>
        <w:spacing w:line="500" w:lineRule="exact"/>
        <w:ind w:firstLineChars="200" w:firstLine="480"/>
        <w:jc w:val="both"/>
        <w:rPr>
          <w:rFonts w:ascii="Times New Roman" w:hAnsi="Times New Roman" w:cs="Times New Roman"/>
        </w:rPr>
      </w:pPr>
      <w:r w:rsidRPr="00DA5C3D">
        <w:rPr>
          <w:rFonts w:ascii="Times New Roman" w:hAnsi="Times New Roman" w:cs="Times New Roman"/>
        </w:rPr>
        <w:t>在后续模型设计中，上述划分将直接决定样本组织与任务拆解方式。一方面，本文在二分类训练与评估时，将</w:t>
      </w:r>
      <w:r w:rsidR="00FA4E41" w:rsidRPr="00E66146">
        <w:rPr>
          <w:rFonts w:ascii="Times New Roman" w:hAnsi="Times New Roman" w:cs="Times New Roman"/>
        </w:rPr>
        <w:t>平稳</w:t>
      </w:r>
      <w:r w:rsidR="00FA4E41">
        <w:rPr>
          <w:rFonts w:ascii="Times New Roman" w:hAnsi="Times New Roman" w:cs="Times New Roman" w:hint="eastAsia"/>
        </w:rPr>
        <w:t>、</w:t>
      </w:r>
      <w:r w:rsidR="00FA4E41" w:rsidRPr="00E66146">
        <w:rPr>
          <w:rFonts w:ascii="Times New Roman" w:hAnsi="Times New Roman" w:cs="Times New Roman"/>
        </w:rPr>
        <w:t>颠簸</w:t>
      </w:r>
      <w:r w:rsidR="00FA4E41">
        <w:rPr>
          <w:rFonts w:ascii="Times New Roman" w:hAnsi="Times New Roman" w:cs="Times New Roman" w:hint="eastAsia"/>
        </w:rPr>
        <w:t>与</w:t>
      </w:r>
      <w:r w:rsidR="00FA4E41" w:rsidRPr="00E66146">
        <w:rPr>
          <w:rFonts w:ascii="Times New Roman" w:hAnsi="Times New Roman" w:cs="Times New Roman"/>
        </w:rPr>
        <w:t>渐变越限</w:t>
      </w:r>
      <w:r w:rsidRPr="00DA5C3D">
        <w:rPr>
          <w:rFonts w:ascii="Times New Roman" w:hAnsi="Times New Roman" w:cs="Times New Roman"/>
        </w:rPr>
        <w:t>统一视为正常，将</w:t>
      </w:r>
      <w:r w:rsidR="00B27D4B" w:rsidRPr="00E66146">
        <w:rPr>
          <w:rFonts w:ascii="Times New Roman" w:hAnsi="Times New Roman" w:cs="Times New Roman"/>
        </w:rPr>
        <w:t>整段异常与突变异常</w:t>
      </w:r>
      <w:r w:rsidRPr="00DA5C3D">
        <w:rPr>
          <w:rFonts w:ascii="Times New Roman" w:hAnsi="Times New Roman" w:cs="Times New Roman"/>
        </w:rPr>
        <w:t>视为异常，以形成清晰的监督信号与可比较的评价口径。另一方面，考虑到</w:t>
      </w:r>
      <w:r w:rsidR="00B27D4B" w:rsidRPr="00E66146">
        <w:rPr>
          <w:rFonts w:ascii="Times New Roman" w:hAnsi="Times New Roman" w:cs="Times New Roman"/>
        </w:rPr>
        <w:t>整段异常</w:t>
      </w:r>
      <w:r w:rsidRPr="00DA5C3D">
        <w:rPr>
          <w:rFonts w:ascii="Times New Roman" w:hAnsi="Times New Roman" w:cs="Times New Roman"/>
        </w:rPr>
        <w:t>往往具有较强的持续性与上下文依赖，更适合由序列模型捕捉，而</w:t>
      </w:r>
      <w:r w:rsidR="00B27D4B" w:rsidRPr="00E66146">
        <w:rPr>
          <w:rFonts w:ascii="Times New Roman" w:hAnsi="Times New Roman" w:cs="Times New Roman"/>
        </w:rPr>
        <w:t>突变异常</w:t>
      </w:r>
      <w:r w:rsidRPr="00DA5C3D">
        <w:rPr>
          <w:rFonts w:ascii="Times New Roman" w:hAnsi="Times New Roman" w:cs="Times New Roman"/>
        </w:rPr>
        <w:t>更强调瞬时不连续，更适合以规则进行约束与解释，这也为后续的模型侧与规则侧分工提供依据。</w:t>
      </w:r>
    </w:p>
    <w:p w14:paraId="7EC06C62" w14:textId="2B02CAFB" w:rsidR="00DA5C3D" w:rsidRDefault="00DA5C3D" w:rsidP="00BF3B4C">
      <w:pPr>
        <w:widowControl w:val="0"/>
        <w:spacing w:line="500" w:lineRule="exact"/>
        <w:ind w:firstLineChars="200" w:firstLine="480"/>
        <w:jc w:val="both"/>
        <w:rPr>
          <w:rFonts w:ascii="Times New Roman" w:hAnsi="Times New Roman" w:cs="Times New Roman"/>
        </w:rPr>
      </w:pPr>
      <w:r w:rsidRPr="00DA5C3D">
        <w:rPr>
          <w:rFonts w:ascii="Times New Roman" w:hAnsi="Times New Roman" w:cs="Times New Roman"/>
        </w:rPr>
        <w:t>综上，五类形态划分在本文中主要承担两项功能：一是为数据标注与样本构建提供统一语义边界，使不同阶段的处理都能遵循同一口径；二是为后续方法设计建立清晰的任务拆解依据，使持续性偏移类异常更适合由序列模型刻画，而瞬时突变类异常更适合由规则约束，从而在稳定性与可解释性之间取得平衡。</w:t>
      </w:r>
    </w:p>
    <w:p w14:paraId="59D3B468" w14:textId="5C2D8BD4" w:rsidR="008D12B0" w:rsidRPr="00DD704E" w:rsidRDefault="00DD704E" w:rsidP="00387686">
      <w:pPr>
        <w:spacing w:line="500" w:lineRule="exact"/>
        <w:jc w:val="both"/>
        <w:outlineLvl w:val="2"/>
        <w:rPr>
          <w:rFonts w:ascii="Times New Roman" w:hAnsi="Times New Roman" w:cs="Times New Roman"/>
        </w:rPr>
      </w:pPr>
      <w:bookmarkStart w:id="24" w:name="_Toc220924051"/>
      <w:r w:rsidRPr="00DD704E">
        <w:rPr>
          <w:rFonts w:ascii="Times New Roman" w:hAnsi="Times New Roman" w:cs="Times New Roman" w:hint="eastAsia"/>
        </w:rPr>
        <w:t>（</w:t>
      </w:r>
      <w:r w:rsidRPr="00DD704E">
        <w:rPr>
          <w:rFonts w:ascii="Times New Roman" w:hAnsi="Times New Roman" w:cs="Times New Roman" w:hint="eastAsia"/>
        </w:rPr>
        <w:t>3</w:t>
      </w:r>
      <w:r w:rsidRPr="00DD704E">
        <w:rPr>
          <w:rFonts w:ascii="Times New Roman" w:hAnsi="Times New Roman" w:cs="Times New Roman" w:hint="eastAsia"/>
        </w:rPr>
        <w:t>）</w:t>
      </w:r>
      <w:r w:rsidR="006D2DFA" w:rsidRPr="00DD704E">
        <w:rPr>
          <w:rFonts w:ascii="Times New Roman" w:hAnsi="Times New Roman" w:cs="Times New Roman" w:hint="eastAsia"/>
        </w:rPr>
        <w:t>标注</w:t>
      </w:r>
      <w:r w:rsidR="008D12B0" w:rsidRPr="00DD704E">
        <w:rPr>
          <w:rFonts w:ascii="Times New Roman" w:hAnsi="Times New Roman" w:cs="Times New Roman" w:hint="eastAsia"/>
        </w:rPr>
        <w:t>口</w:t>
      </w:r>
      <w:r w:rsidR="008D12B0" w:rsidRPr="00DD704E">
        <w:rPr>
          <w:rFonts w:ascii="Times New Roman" w:hAnsi="Times New Roman" w:cs="Times New Roman"/>
        </w:rPr>
        <w:t>径与</w:t>
      </w:r>
      <w:r w:rsidR="006D2DFA" w:rsidRPr="00DD704E">
        <w:rPr>
          <w:rFonts w:ascii="Times New Roman" w:hAnsi="Times New Roman" w:cs="Times New Roman" w:hint="eastAsia"/>
        </w:rPr>
        <w:t>一致性控制</w:t>
      </w:r>
      <w:bookmarkEnd w:id="24"/>
    </w:p>
    <w:p w14:paraId="3A22B840" w14:textId="77D8CF45" w:rsidR="006D2DFA" w:rsidRPr="006D2DFA" w:rsidRDefault="008D12B0"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为确保训练与评估的可重复性，本文在</w:t>
      </w:r>
      <w:r w:rsidR="006D2DFA" w:rsidRPr="006D2DFA">
        <w:rPr>
          <w:rFonts w:ascii="Times New Roman" w:hAnsi="Times New Roman" w:cs="Times New Roman"/>
        </w:rPr>
        <w:t>标注阶段采用统一口径，并将标注结果同时落实到点级与段级两个层面。点级标注用于描述每个采样时刻的状态类别，段级标注用于给出异常片段的起止位置与持续范围，二者在同一时间轴上保持一</w:t>
      </w:r>
      <w:r w:rsidR="006D2DFA" w:rsidRPr="006D2DFA">
        <w:rPr>
          <w:rFonts w:ascii="Times New Roman" w:hAnsi="Times New Roman" w:cs="Times New Roman"/>
        </w:rPr>
        <w:lastRenderedPageBreak/>
        <w:t>致，便于后续的窗口化建样、模型训练与评估统计。</w:t>
      </w:r>
    </w:p>
    <w:p w14:paraId="61033289" w14:textId="6A4FAA7C" w:rsidR="006D2DFA" w:rsidRDefault="006D2DFA" w:rsidP="00BF3B4C">
      <w:pPr>
        <w:widowControl w:val="0"/>
        <w:spacing w:line="500" w:lineRule="exact"/>
        <w:ind w:firstLineChars="200" w:firstLine="480"/>
        <w:jc w:val="both"/>
        <w:rPr>
          <w:rFonts w:ascii="Times New Roman" w:hAnsi="Times New Roman" w:cs="Times New Roman"/>
        </w:rPr>
      </w:pPr>
      <w:r w:rsidRPr="006D2DFA">
        <w:rPr>
          <w:rFonts w:ascii="Times New Roman" w:hAnsi="Times New Roman" w:cs="Times New Roman"/>
        </w:rPr>
        <w:t>标注流程以人工核验为主、规则辅助为辅。首先在航段级对</w:t>
      </w:r>
      <w:r w:rsidR="00884E0A">
        <w:rPr>
          <w:rFonts w:ascii="Times New Roman" w:hAnsi="Times New Roman" w:cs="Times New Roman"/>
        </w:rPr>
        <w:t>VRTG</w:t>
      </w:r>
      <w:r w:rsidRPr="006D2DFA">
        <w:rPr>
          <w:rFonts w:ascii="Times New Roman" w:hAnsi="Times New Roman" w:cs="Times New Roman"/>
        </w:rPr>
        <w:t>曲线进行浏览与初筛，结合序列形态、越限情况与上下文连续性识别疑似异常片段；随后对候选片段进行逐段核验，明确其是否属于数据质量异常，并确定其类型与边界。对于边界模糊或易混淆的片段，优先依据是否符合真实飞行事件的连续演化进行判别，将可解释的渐变越限与颠簸归入正常范畴，将缺乏工况支撑的系统性偏移与台阶式突跳归入异常范畴。</w:t>
      </w:r>
    </w:p>
    <w:p w14:paraId="603DAB46" w14:textId="295D76F0" w:rsidR="005B1D21" w:rsidRDefault="005B1D21" w:rsidP="00BF3B4C">
      <w:pPr>
        <w:widowControl w:val="0"/>
        <w:spacing w:line="500" w:lineRule="exact"/>
        <w:ind w:firstLineChars="200" w:firstLine="480"/>
        <w:jc w:val="both"/>
        <w:rPr>
          <w:rFonts w:ascii="Times New Roman" w:hAnsi="Times New Roman" w:cs="Times New Roman"/>
        </w:rPr>
      </w:pPr>
      <w:r w:rsidRPr="005B1D21">
        <w:rPr>
          <w:rFonts w:ascii="Times New Roman" w:hAnsi="Times New Roman" w:cs="Times New Roman"/>
        </w:rPr>
        <w:t>在</w:t>
      </w:r>
      <w:r w:rsidR="00884E0A">
        <w:rPr>
          <w:rFonts w:ascii="Times New Roman" w:hAnsi="Times New Roman" w:cs="Times New Roman" w:hint="eastAsia"/>
        </w:rPr>
        <w:t>红色渐变事件</w:t>
      </w:r>
      <w:r w:rsidRPr="005B1D21">
        <w:rPr>
          <w:rFonts w:ascii="Times New Roman" w:hAnsi="Times New Roman" w:cs="Times New Roman"/>
        </w:rPr>
        <w:t>与数据质量异常的区分上，本文进一步引入外部运行记录作为核验依据。具体而言，针对研究者筛选出的疑似异常航段，结合飞行品质监控记录核查该航段是否存在真实红色事件。若记录显示确有红色事件发生，则该片段按</w:t>
      </w:r>
      <w:r w:rsidR="00884E0A">
        <w:rPr>
          <w:rFonts w:ascii="Times New Roman" w:hAnsi="Times New Roman" w:cs="Times New Roman" w:hint="eastAsia"/>
        </w:rPr>
        <w:t>红色渐变事件</w:t>
      </w:r>
      <w:r w:rsidRPr="005B1D21">
        <w:rPr>
          <w:rFonts w:ascii="Times New Roman" w:hAnsi="Times New Roman" w:cs="Times New Roman"/>
        </w:rPr>
        <w:t>归入正常范畴；若无对应事件记录，且序列呈现系统性偏移或不合理突跳等失真特征，则标注为数据质量异常。该核验机制降低了仅依赖曲线形态判断带来的主观性，使</w:t>
      </w:r>
      <w:r w:rsidR="00884E0A">
        <w:rPr>
          <w:rFonts w:ascii="Times New Roman" w:hAnsi="Times New Roman" w:cs="Times New Roman" w:hint="eastAsia"/>
        </w:rPr>
        <w:t>红色渐变事件</w:t>
      </w:r>
      <w:r w:rsidRPr="005B1D21">
        <w:rPr>
          <w:rFonts w:ascii="Times New Roman" w:hAnsi="Times New Roman" w:cs="Times New Roman"/>
        </w:rPr>
        <w:t>与数据失真在语义层面具有更清晰的判定依据。</w:t>
      </w:r>
    </w:p>
    <w:p w14:paraId="52B68FF4" w14:textId="2622A49E" w:rsidR="006D2DFA" w:rsidRPr="006D2DFA" w:rsidRDefault="005B1D21" w:rsidP="00BF3B4C">
      <w:pPr>
        <w:widowControl w:val="0"/>
        <w:spacing w:line="500" w:lineRule="exact"/>
        <w:ind w:firstLineChars="200" w:firstLine="480"/>
        <w:jc w:val="both"/>
        <w:rPr>
          <w:rFonts w:ascii="Times New Roman" w:hAnsi="Times New Roman" w:cs="Times New Roman"/>
        </w:rPr>
      </w:pPr>
      <w:r w:rsidRPr="005B1D21">
        <w:rPr>
          <w:rFonts w:ascii="Times New Roman" w:hAnsi="Times New Roman" w:cs="Times New Roman"/>
        </w:rPr>
        <w:t>为进一步降低标注不一致带来的偏差，本文采取一致性控制措施。对关键类型采用固定判据描述与示例对照，保证不同航段、不同标注者之间的口径一致；对争议样本进行复核与统一裁决，并记录调整原因；在数据划分时以航段或航班为单位进行分割，避免同源片段同时出现在训练与测试中造成信息泄露。上述标注口径与一致性控制为后续模型训练、规则设计与融合评估提供了可靠的标签基础。</w:t>
      </w:r>
    </w:p>
    <w:p w14:paraId="459770B0" w14:textId="13BA073A" w:rsidR="00D43596" w:rsidRPr="00575431" w:rsidRDefault="000E1DD9" w:rsidP="00A75804">
      <w:pPr>
        <w:pStyle w:val="21"/>
        <w:spacing w:beforeLines="50" w:before="163" w:afterLines="50" w:after="163" w:line="500" w:lineRule="exact"/>
        <w:jc w:val="both"/>
        <w:rPr>
          <w:rFonts w:cs="Times New Roman"/>
          <w:bCs w:val="0"/>
        </w:rPr>
      </w:pPr>
      <w:bookmarkStart w:id="25" w:name="_Toc220924052"/>
      <w:r w:rsidRPr="00575431">
        <w:rPr>
          <w:rFonts w:cs="Times New Roman"/>
          <w:bCs w:val="0"/>
        </w:rPr>
        <w:t>2.3</w:t>
      </w:r>
      <w:r w:rsidR="00DD3F2A" w:rsidRPr="00575431">
        <w:rPr>
          <w:rFonts w:cs="Times New Roman"/>
          <w:bCs w:val="0"/>
        </w:rPr>
        <w:t xml:space="preserve"> </w:t>
      </w:r>
      <w:r w:rsidR="00185880" w:rsidRPr="00575431">
        <w:rPr>
          <w:rFonts w:cs="Times New Roman"/>
          <w:bCs w:val="0"/>
        </w:rPr>
        <w:t>时间序列异常检测理论</w:t>
      </w:r>
      <w:bookmarkEnd w:id="25"/>
    </w:p>
    <w:p w14:paraId="168746B3" w14:textId="79FA6E10" w:rsidR="0086202E" w:rsidRDefault="0086202E"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时间序列异常检测旨在从按时间顺序采样的观测序列中</w:t>
      </w:r>
      <w:r w:rsidR="00BD3851" w:rsidRPr="00ED2FBE">
        <w:rPr>
          <w:rFonts w:ascii="Times New Roman" w:hAnsi="Times New Roman" w:cs="Times New Roman"/>
        </w:rPr>
        <w:t>，</w:t>
      </w:r>
      <w:r w:rsidRPr="00ED2FBE">
        <w:rPr>
          <w:rFonts w:ascii="Times New Roman" w:hAnsi="Times New Roman" w:cs="Times New Roman"/>
        </w:rPr>
        <w:t>识别与正常模式显著不一致的观测点或连续区间。由于</w:t>
      </w:r>
      <w:r w:rsidR="00CA06C7" w:rsidRPr="00ED2FBE">
        <w:rPr>
          <w:rFonts w:ascii="Times New Roman" w:hAnsi="Times New Roman" w:cs="Times New Roman"/>
        </w:rPr>
        <w:t>QAR</w:t>
      </w:r>
      <w:r w:rsidRPr="00ED2FBE">
        <w:rPr>
          <w:rFonts w:ascii="Times New Roman" w:hAnsi="Times New Roman" w:cs="Times New Roman"/>
        </w:rPr>
        <w:t>数据具有强时序性、阶段性与多变量耦合等特点，异常检测方法不仅需要刻画局部突变，还需要理解一段时间范围内的动态模式。</w:t>
      </w:r>
      <w:r w:rsidR="00776C07" w:rsidRPr="00776C07">
        <w:rPr>
          <w:rFonts w:ascii="Times New Roman" w:hAnsi="Times New Roman" w:cs="Times New Roman"/>
        </w:rPr>
        <w:t>本文按图</w:t>
      </w:r>
      <w:r w:rsidR="00776C07" w:rsidRPr="00776C07">
        <w:rPr>
          <w:rFonts w:ascii="Times New Roman" w:hAnsi="Times New Roman" w:cs="Times New Roman"/>
        </w:rPr>
        <w:t>2-</w:t>
      </w:r>
      <w:r w:rsidR="005908F7">
        <w:rPr>
          <w:rFonts w:ascii="Times New Roman" w:hAnsi="Times New Roman" w:cs="Times New Roman" w:hint="eastAsia"/>
        </w:rPr>
        <w:t>1</w:t>
      </w:r>
      <w:r w:rsidR="00776C07" w:rsidRPr="00776C07">
        <w:rPr>
          <w:rFonts w:ascii="Times New Roman" w:hAnsi="Times New Roman" w:cs="Times New Roman"/>
        </w:rPr>
        <w:t>给出方法谱系，并在表</w:t>
      </w:r>
      <w:r w:rsidR="00776C07" w:rsidRPr="00776C07">
        <w:rPr>
          <w:rFonts w:ascii="Times New Roman" w:hAnsi="Times New Roman" w:cs="Times New Roman"/>
        </w:rPr>
        <w:t>2-</w:t>
      </w:r>
      <w:r w:rsidR="002F1881">
        <w:rPr>
          <w:rFonts w:ascii="Times New Roman" w:hAnsi="Times New Roman" w:cs="Times New Roman" w:hint="eastAsia"/>
        </w:rPr>
        <w:t>2</w:t>
      </w:r>
      <w:r w:rsidR="00776C07" w:rsidRPr="00776C07">
        <w:rPr>
          <w:rFonts w:ascii="Times New Roman" w:hAnsi="Times New Roman" w:cs="Times New Roman"/>
        </w:rPr>
        <w:t>归纳各类方法的核心思想</w:t>
      </w:r>
      <w:r w:rsidR="00BA3745">
        <w:rPr>
          <w:rFonts w:ascii="Times New Roman" w:hAnsi="Times New Roman" w:cs="Times New Roman" w:hint="eastAsia"/>
        </w:rPr>
        <w:t>与</w:t>
      </w:r>
      <w:r w:rsidR="00776C07" w:rsidRPr="00776C07">
        <w:rPr>
          <w:rFonts w:ascii="Times New Roman" w:hAnsi="Times New Roman" w:cs="Times New Roman"/>
        </w:rPr>
        <w:t>优缺点，从而引出本文后续采用的</w:t>
      </w:r>
      <w:r w:rsidR="00776C07" w:rsidRPr="00776C07">
        <w:rPr>
          <w:rFonts w:ascii="Times New Roman" w:hAnsi="Times New Roman" w:cs="Times New Roman"/>
        </w:rPr>
        <w:t>BiLSTM</w:t>
      </w:r>
      <w:r w:rsidR="00776C07">
        <w:rPr>
          <w:rFonts w:ascii="Times New Roman" w:hAnsi="Times New Roman" w:cs="Times New Roman" w:hint="eastAsia"/>
        </w:rPr>
        <w:t>与</w:t>
      </w:r>
      <w:r w:rsidR="00776C07" w:rsidRPr="00776C07">
        <w:rPr>
          <w:rFonts w:ascii="Times New Roman" w:hAnsi="Times New Roman" w:cs="Times New Roman"/>
        </w:rPr>
        <w:t>规则融合</w:t>
      </w:r>
      <w:r w:rsidR="00776C07">
        <w:rPr>
          <w:rFonts w:ascii="Times New Roman" w:hAnsi="Times New Roman" w:cs="Times New Roman" w:hint="eastAsia"/>
        </w:rPr>
        <w:t>的</w:t>
      </w:r>
      <w:r w:rsidR="00776C07" w:rsidRPr="00776C07">
        <w:rPr>
          <w:rFonts w:ascii="Times New Roman" w:hAnsi="Times New Roman" w:cs="Times New Roman"/>
        </w:rPr>
        <w:t>框架</w:t>
      </w:r>
      <w:r w:rsidRPr="00ED2FBE">
        <w:rPr>
          <w:rFonts w:ascii="Times New Roman" w:hAnsi="Times New Roman" w:cs="Times New Roman"/>
        </w:rPr>
        <w:t>。</w:t>
      </w:r>
    </w:p>
    <w:p w14:paraId="4D4AC4A1" w14:textId="5A3E3CEB" w:rsidR="007E6CDF" w:rsidRDefault="00887C78" w:rsidP="00544877">
      <w:pPr>
        <w:widowControl w:val="0"/>
        <w:spacing w:line="360" w:lineRule="auto"/>
        <w:jc w:val="center"/>
        <w:rPr>
          <w:rFonts w:ascii="Times New Roman" w:hAnsi="Times New Roman" w:cs="Times New Roman"/>
        </w:rPr>
      </w:pPr>
      <w:r w:rsidRPr="00887C78">
        <w:rPr>
          <w:rFonts w:ascii="Times New Roman" w:hAnsi="Times New Roman" w:cs="Times New Roman"/>
          <w:noProof/>
        </w:rPr>
        <w:lastRenderedPageBreak/>
        <w:drawing>
          <wp:inline distT="0" distB="0" distL="0" distR="0" wp14:anchorId="5E1CF065" wp14:editId="74A4BC6E">
            <wp:extent cx="5656521" cy="1857365"/>
            <wp:effectExtent l="0" t="0" r="0" b="0"/>
            <wp:docPr id="294892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2311" name=""/>
                    <pic:cNvPicPr/>
                  </pic:nvPicPr>
                  <pic:blipFill rotWithShape="1">
                    <a:blip r:embed="rId12"/>
                    <a:srcRect l="12196" t="18285" r="11185" b="37010"/>
                    <a:stretch/>
                  </pic:blipFill>
                  <pic:spPr bwMode="auto">
                    <a:xfrm>
                      <a:off x="0" y="0"/>
                      <a:ext cx="5745338" cy="1886529"/>
                    </a:xfrm>
                    <a:prstGeom prst="rect">
                      <a:avLst/>
                    </a:prstGeom>
                    <a:ln>
                      <a:noFill/>
                    </a:ln>
                    <a:extLst>
                      <a:ext uri="{53640926-AAD7-44D8-BBD7-CCE9431645EC}">
                        <a14:shadowObscured xmlns:a14="http://schemas.microsoft.com/office/drawing/2010/main"/>
                      </a:ext>
                    </a:extLst>
                  </pic:spPr>
                </pic:pic>
              </a:graphicData>
            </a:graphic>
          </wp:inline>
        </w:drawing>
      </w:r>
    </w:p>
    <w:p w14:paraId="70C9F8BF" w14:textId="73D04657" w:rsidR="007E6CDF" w:rsidRPr="007E6CDF" w:rsidRDefault="007E6CDF" w:rsidP="00544877">
      <w:pPr>
        <w:widowControl w:val="0"/>
        <w:spacing w:line="360" w:lineRule="auto"/>
        <w:jc w:val="center"/>
        <w:rPr>
          <w:rFonts w:ascii="Times New Roman" w:hAnsi="Times New Roman" w:cs="Times New Roman"/>
          <w:sz w:val="21"/>
          <w:szCs w:val="21"/>
        </w:rPr>
      </w:pPr>
      <w:r w:rsidRPr="007E6CDF">
        <w:rPr>
          <w:rFonts w:ascii="Times New Roman" w:hAnsi="Times New Roman" w:cs="Times New Roman" w:hint="eastAsia"/>
          <w:sz w:val="21"/>
          <w:szCs w:val="21"/>
        </w:rPr>
        <w:t>图</w:t>
      </w:r>
      <w:r w:rsidRPr="007E6CDF">
        <w:rPr>
          <w:rFonts w:ascii="Times New Roman" w:hAnsi="Times New Roman" w:cs="Times New Roman" w:hint="eastAsia"/>
          <w:sz w:val="21"/>
          <w:szCs w:val="21"/>
        </w:rPr>
        <w:t>2-</w:t>
      </w:r>
      <w:r w:rsidR="005908F7">
        <w:rPr>
          <w:rFonts w:ascii="Times New Roman" w:hAnsi="Times New Roman" w:cs="Times New Roman" w:hint="eastAsia"/>
          <w:sz w:val="21"/>
          <w:szCs w:val="21"/>
        </w:rPr>
        <w:t>1</w:t>
      </w:r>
      <w:r w:rsidRPr="007E6CDF">
        <w:rPr>
          <w:rFonts w:ascii="Times New Roman" w:hAnsi="Times New Roman" w:cs="Times New Roman" w:hint="eastAsia"/>
          <w:sz w:val="21"/>
          <w:szCs w:val="21"/>
        </w:rPr>
        <w:t xml:space="preserve"> </w:t>
      </w:r>
      <w:r w:rsidRPr="007E6CDF">
        <w:rPr>
          <w:rFonts w:ascii="Times New Roman" w:hAnsi="Times New Roman" w:cs="Times New Roman" w:hint="eastAsia"/>
          <w:sz w:val="21"/>
          <w:szCs w:val="21"/>
        </w:rPr>
        <w:t>时间序列异常检测方法分类图</w:t>
      </w:r>
    </w:p>
    <w:p w14:paraId="5EB00343" w14:textId="61642929" w:rsidR="0086202E" w:rsidRPr="00B4653A" w:rsidRDefault="00B4653A" w:rsidP="00387686">
      <w:pPr>
        <w:spacing w:line="500" w:lineRule="exact"/>
        <w:jc w:val="both"/>
        <w:outlineLvl w:val="2"/>
        <w:rPr>
          <w:rFonts w:ascii="Times New Roman" w:hAnsi="Times New Roman" w:cs="Times New Roman"/>
          <w:b/>
          <w:bCs/>
        </w:rPr>
      </w:pPr>
      <w:bookmarkStart w:id="26" w:name="_Toc220924053"/>
      <w:r w:rsidRPr="00B4653A">
        <w:rPr>
          <w:rFonts w:ascii="Times New Roman" w:hAnsi="Times New Roman" w:cs="Times New Roman" w:hint="eastAsia"/>
          <w:b/>
          <w:bCs/>
        </w:rPr>
        <w:t>（</w:t>
      </w:r>
      <w:r w:rsidRPr="00B4653A">
        <w:rPr>
          <w:rFonts w:ascii="Times New Roman" w:hAnsi="Times New Roman" w:cs="Times New Roman" w:hint="eastAsia"/>
          <w:b/>
          <w:bCs/>
        </w:rPr>
        <w:t>1</w:t>
      </w:r>
      <w:r w:rsidRPr="00B4653A">
        <w:rPr>
          <w:rFonts w:ascii="Times New Roman" w:hAnsi="Times New Roman" w:cs="Times New Roman" w:hint="eastAsia"/>
          <w:b/>
          <w:bCs/>
        </w:rPr>
        <w:t>）</w:t>
      </w:r>
      <w:r w:rsidR="009F19B5" w:rsidRPr="00B4653A">
        <w:rPr>
          <w:rFonts w:ascii="Times New Roman" w:hAnsi="Times New Roman" w:cs="Times New Roman"/>
          <w:b/>
          <w:bCs/>
        </w:rPr>
        <w:t>统计监控与规则阈值方法</w:t>
      </w:r>
      <w:bookmarkEnd w:id="26"/>
    </w:p>
    <w:p w14:paraId="6F80AF4A" w14:textId="2BCB299C" w:rsidR="00602870" w:rsidRPr="00602870" w:rsidRDefault="00602870" w:rsidP="00602870">
      <w:pPr>
        <w:widowControl w:val="0"/>
        <w:spacing w:line="500" w:lineRule="exact"/>
        <w:ind w:firstLineChars="200" w:firstLine="480"/>
        <w:jc w:val="both"/>
        <w:rPr>
          <w:rFonts w:ascii="Times New Roman" w:hAnsi="Times New Roman" w:cs="Times New Roman"/>
        </w:rPr>
      </w:pPr>
      <w:r w:rsidRPr="00602870">
        <w:rPr>
          <w:rFonts w:ascii="Times New Roman" w:hAnsi="Times New Roman" w:cs="Times New Roman"/>
        </w:rPr>
        <w:t>统计监控方法以正常参照与偏离度量为基本思路</w:t>
      </w:r>
      <w:r>
        <w:rPr>
          <w:rFonts w:ascii="Times New Roman" w:hAnsi="Times New Roman" w:cs="Times New Roman" w:hint="eastAsia"/>
        </w:rPr>
        <w:t>，</w:t>
      </w:r>
      <w:r w:rsidRPr="00602870">
        <w:rPr>
          <w:rFonts w:ascii="Times New Roman" w:hAnsi="Times New Roman" w:cs="Times New Roman"/>
        </w:rPr>
        <w:t>最常见的做法是设置阈值带：可以是固定阈值，也可以基于局部统计量自适应调整，例如滑动窗口下的均值与方差、分位数、</w:t>
      </w:r>
      <w:r w:rsidRPr="00602870">
        <w:rPr>
          <w:rFonts w:ascii="Times New Roman" w:hAnsi="Times New Roman" w:cs="Times New Roman"/>
        </w:rPr>
        <w:t>IQR</w:t>
      </w:r>
      <w:r w:rsidRPr="00602870">
        <w:rPr>
          <w:rFonts w:ascii="Times New Roman" w:hAnsi="Times New Roman" w:cs="Times New Roman"/>
        </w:rPr>
        <w:t>等，一旦越界就触发告警。这类方法实现简单、成本低、可解释性强</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_Ref220917244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[9]</w:t>
      </w:r>
      <w:r w:rsidR="009B1164" w:rsidRPr="009B1164">
        <w:rPr>
          <w:rFonts w:ascii="Times New Roman" w:hAnsi="Times New Roman" w:cs="Times New Roman"/>
          <w:vertAlign w:val="superscript"/>
        </w:rPr>
        <w:fldChar w:fldCharType="end"/>
      </w:r>
      <w:r w:rsidRPr="00602870">
        <w:rPr>
          <w:rFonts w:ascii="Times New Roman" w:hAnsi="Times New Roman" w:cs="Times New Roman"/>
        </w:rPr>
        <w:t>。另一条思路是残差法：先用统计预测模型刻画正常的时间演化规律，再将观测值与预测值的差（残差）作为异常评分，例如</w:t>
      </w:r>
      <w:r w:rsidRPr="00602870">
        <w:rPr>
          <w:rFonts w:ascii="Times New Roman" w:hAnsi="Times New Roman" w:cs="Times New Roman"/>
        </w:rPr>
        <w:t>AR</w:t>
      </w:r>
      <w:r w:rsidRPr="00602870">
        <w:rPr>
          <w:rFonts w:ascii="Times New Roman" w:hAnsi="Times New Roman" w:cs="Times New Roman"/>
        </w:rPr>
        <w:t>、</w:t>
      </w:r>
      <w:r w:rsidRPr="00602870">
        <w:rPr>
          <w:rFonts w:ascii="Times New Roman" w:hAnsi="Times New Roman" w:cs="Times New Roman"/>
        </w:rPr>
        <w:t>ARIMA</w:t>
      </w:r>
      <w:r w:rsidRPr="00602870">
        <w:rPr>
          <w:rFonts w:ascii="Times New Roman" w:hAnsi="Times New Roman" w:cs="Times New Roman"/>
        </w:rPr>
        <w:t>等模型</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_Ref220917531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[36]</w:t>
      </w:r>
      <w:r w:rsidR="009B1164" w:rsidRPr="009B1164">
        <w:rPr>
          <w:rFonts w:ascii="Times New Roman" w:hAnsi="Times New Roman" w:cs="Times New Roman"/>
          <w:vertAlign w:val="superscript"/>
        </w:rPr>
        <w:fldChar w:fldCharType="end"/>
      </w:r>
      <w:r w:rsidRPr="00602870">
        <w:rPr>
          <w:rFonts w:ascii="Times New Roman" w:hAnsi="Times New Roman" w:cs="Times New Roman"/>
        </w:rPr>
        <w:t>。为了适应背景随时间变化的情况，还可以采用滚动建模或在线更新，使模型跟随数据分布变化而调整</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_Ref220917539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[37]</w:t>
      </w:r>
      <w:r w:rsidR="009B1164" w:rsidRPr="009B1164">
        <w:rPr>
          <w:rFonts w:ascii="Times New Roman" w:hAnsi="Times New Roman" w:cs="Times New Roman"/>
          <w:vertAlign w:val="superscript"/>
        </w:rPr>
        <w:fldChar w:fldCharType="end"/>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_Ref220917545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[38]</w:t>
      </w:r>
      <w:r w:rsidR="009B1164" w:rsidRPr="009B1164">
        <w:rPr>
          <w:rFonts w:ascii="Times New Roman" w:hAnsi="Times New Roman" w:cs="Times New Roman"/>
          <w:vertAlign w:val="superscript"/>
        </w:rPr>
        <w:fldChar w:fldCharType="end"/>
      </w:r>
      <w:r w:rsidRPr="00602870">
        <w:rPr>
          <w:rFonts w:ascii="Times New Roman" w:hAnsi="Times New Roman" w:cs="Times New Roman"/>
        </w:rPr>
        <w:t>。</w:t>
      </w:r>
    </w:p>
    <w:p w14:paraId="36D19269" w14:textId="77777777" w:rsidR="00602870" w:rsidRPr="00602870" w:rsidRDefault="00602870" w:rsidP="00602870">
      <w:pPr>
        <w:widowControl w:val="0"/>
        <w:spacing w:line="500" w:lineRule="exact"/>
        <w:ind w:firstLineChars="200" w:firstLine="480"/>
        <w:jc w:val="both"/>
        <w:rPr>
          <w:rFonts w:ascii="Times New Roman" w:hAnsi="Times New Roman" w:cs="Times New Roman"/>
        </w:rPr>
      </w:pPr>
      <w:r w:rsidRPr="00602870">
        <w:rPr>
          <w:rFonts w:ascii="Times New Roman" w:hAnsi="Times New Roman" w:cs="Times New Roman"/>
        </w:rPr>
        <w:t>总体而言，统计监控方法适合用作在线监控和快速筛查的基础能力；但当序列存在明显非平稳性、状态切换频繁，或异常高度依赖上下文时，仅靠阈值或残差往往难以同时兼顾检出率与误报率，需要引入更强的结构建模或表征学习方法。</w:t>
      </w:r>
    </w:p>
    <w:p w14:paraId="6BA79745" w14:textId="7F2F5EEB" w:rsidR="0086202E" w:rsidRPr="00B4653A" w:rsidRDefault="00CD205D" w:rsidP="00387686">
      <w:pPr>
        <w:spacing w:line="500" w:lineRule="exact"/>
        <w:jc w:val="both"/>
        <w:outlineLvl w:val="2"/>
        <w:rPr>
          <w:rFonts w:ascii="Times New Roman" w:hAnsi="Times New Roman" w:cs="Times New Roman"/>
          <w:b/>
          <w:bCs/>
        </w:rPr>
      </w:pPr>
      <w:bookmarkStart w:id="27" w:name="_Toc220924054"/>
      <w:r>
        <w:rPr>
          <w:rFonts w:ascii="Times New Roman" w:hAnsi="Times New Roman" w:cs="Times New Roman" w:hint="eastAsia"/>
          <w:b/>
          <w:bCs/>
        </w:rPr>
        <w:t>（</w:t>
      </w:r>
      <w:r>
        <w:rPr>
          <w:rFonts w:ascii="Times New Roman" w:hAnsi="Times New Roman" w:cs="Times New Roman" w:hint="eastAsia"/>
          <w:b/>
          <w:bCs/>
        </w:rPr>
        <w:t>2</w:t>
      </w:r>
      <w:r>
        <w:rPr>
          <w:rFonts w:ascii="Times New Roman" w:hAnsi="Times New Roman" w:cs="Times New Roman" w:hint="eastAsia"/>
          <w:b/>
          <w:bCs/>
        </w:rPr>
        <w:t>）</w:t>
      </w:r>
      <w:r w:rsidR="004604ED" w:rsidRPr="00B4653A">
        <w:rPr>
          <w:rFonts w:ascii="Times New Roman" w:hAnsi="Times New Roman" w:cs="Times New Roman"/>
          <w:b/>
          <w:bCs/>
        </w:rPr>
        <w:t>变化点检测与传统机器学习方法</w:t>
      </w:r>
      <w:bookmarkEnd w:id="27"/>
    </w:p>
    <w:p w14:paraId="4B5786D8" w14:textId="61443268" w:rsidR="001B6652" w:rsidRPr="001B6652" w:rsidRDefault="001B6652" w:rsidP="001B6652">
      <w:pPr>
        <w:widowControl w:val="0"/>
        <w:spacing w:line="500" w:lineRule="exact"/>
        <w:ind w:firstLineChars="200" w:firstLine="480"/>
        <w:jc w:val="both"/>
        <w:rPr>
          <w:rFonts w:ascii="Times New Roman" w:hAnsi="Times New Roman" w:cs="Times New Roman"/>
        </w:rPr>
      </w:pPr>
      <w:r w:rsidRPr="001B6652">
        <w:rPr>
          <w:rFonts w:ascii="Times New Roman" w:hAnsi="Times New Roman" w:cs="Times New Roman"/>
        </w:rPr>
        <w:t>当异常主要表现为均值或方差突变、趋势拐折或状态切换时，检测重点往往从判断是否异常转为定位异常从何时开始。变化点检测正是围绕这一目标，将长序列划分为若干相对稳定的区间，既可用于在线监控，也可用于离线分割，典型方法包括基于累积统计量的检测和基于代价函数的最优分割框架等</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_Ref220917559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[39]</w:t>
      </w:r>
      <w:r w:rsidR="009B1164" w:rsidRPr="009B1164">
        <w:rPr>
          <w:rFonts w:ascii="Times New Roman" w:hAnsi="Times New Roman" w:cs="Times New Roman"/>
          <w:vertAlign w:val="superscript"/>
        </w:rPr>
        <w:fldChar w:fldCharType="end"/>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_Ref220917564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[40]</w:t>
      </w:r>
      <w:r w:rsidR="009B1164" w:rsidRPr="009B1164">
        <w:rPr>
          <w:rFonts w:ascii="Times New Roman" w:hAnsi="Times New Roman" w:cs="Times New Roman"/>
          <w:vertAlign w:val="superscript"/>
        </w:rPr>
        <w:fldChar w:fldCharType="end"/>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_Ref220917572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[41]</w:t>
      </w:r>
      <w:r w:rsidR="009B1164" w:rsidRPr="009B1164">
        <w:rPr>
          <w:rFonts w:ascii="Times New Roman" w:hAnsi="Times New Roman" w:cs="Times New Roman"/>
          <w:vertAlign w:val="superscript"/>
        </w:rPr>
        <w:fldChar w:fldCharType="end"/>
      </w:r>
      <w:r w:rsidRPr="001B6652">
        <w:rPr>
          <w:rFonts w:ascii="Times New Roman" w:hAnsi="Times New Roman" w:cs="Times New Roman"/>
        </w:rPr>
        <w:t>。</w:t>
      </w:r>
    </w:p>
    <w:p w14:paraId="77DCF823" w14:textId="7CBFACFD" w:rsidR="001B6652" w:rsidRPr="001B6652" w:rsidRDefault="001B6652" w:rsidP="001B6652">
      <w:pPr>
        <w:widowControl w:val="0"/>
        <w:spacing w:line="500" w:lineRule="exact"/>
        <w:ind w:firstLineChars="200" w:firstLine="480"/>
        <w:jc w:val="both"/>
        <w:rPr>
          <w:rFonts w:ascii="Times New Roman" w:hAnsi="Times New Roman" w:cs="Times New Roman"/>
        </w:rPr>
      </w:pPr>
      <w:r w:rsidRPr="001B6652">
        <w:rPr>
          <w:rFonts w:ascii="Times New Roman" w:hAnsi="Times New Roman" w:cs="Times New Roman"/>
        </w:rPr>
        <w:t>与之并行的传统机器学习路线通常先对序列进行窗口化处理，构造特征或相似性度量，再进行聚类、密度估计或离群检测，例如相似性度量相关综述</w:t>
      </w:r>
      <w:r w:rsidR="003A036C">
        <w:rPr>
          <w:rFonts w:ascii="Times New Roman" w:hAnsi="Times New Roman" w:cs="Times New Roman"/>
        </w:rPr>
        <w:fldChar w:fldCharType="begin"/>
      </w:r>
      <w:r w:rsidR="003A036C">
        <w:rPr>
          <w:rFonts w:ascii="Times New Roman" w:hAnsi="Times New Roman" w:cs="Times New Roman"/>
        </w:rPr>
        <w:instrText xml:space="preserve"> REF _Ref220917739 \r \h  \* MERGEFORMAT </w:instrText>
      </w:r>
      <w:r w:rsidR="003A036C">
        <w:rPr>
          <w:rFonts w:ascii="Times New Roman" w:hAnsi="Times New Roman" w:cs="Times New Roman"/>
        </w:rPr>
      </w:r>
      <w:r w:rsidR="003A036C">
        <w:rPr>
          <w:rFonts w:ascii="Times New Roman" w:hAnsi="Times New Roman" w:cs="Times New Roman"/>
        </w:rPr>
        <w:fldChar w:fldCharType="separate"/>
      </w:r>
      <w:r w:rsidR="005A7A88" w:rsidRPr="005A7A88">
        <w:rPr>
          <w:rFonts w:ascii="Times New Roman" w:hAnsi="Times New Roman" w:cs="Times New Roman"/>
          <w:vertAlign w:val="superscript"/>
        </w:rPr>
        <w:t>[42]</w:t>
      </w:r>
      <w:r w:rsidR="003A036C">
        <w:rPr>
          <w:rFonts w:ascii="Times New Roman" w:hAnsi="Times New Roman" w:cs="Times New Roman"/>
        </w:rPr>
        <w:fldChar w:fldCharType="end"/>
      </w:r>
      <w:r w:rsidRPr="001B6652">
        <w:rPr>
          <w:rFonts w:ascii="Times New Roman" w:hAnsi="Times New Roman" w:cs="Times New Roman"/>
        </w:rPr>
        <w:t>、</w:t>
      </w:r>
      <w:r w:rsidRPr="001B6652">
        <w:rPr>
          <w:rFonts w:ascii="Times New Roman" w:hAnsi="Times New Roman" w:cs="Times New Roman"/>
        </w:rPr>
        <w:t>K-means</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_Ref220917582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[43]</w:t>
      </w:r>
      <w:r w:rsidR="009B1164" w:rsidRPr="009B1164">
        <w:rPr>
          <w:rFonts w:ascii="Times New Roman" w:hAnsi="Times New Roman" w:cs="Times New Roman"/>
          <w:vertAlign w:val="superscript"/>
        </w:rPr>
        <w:fldChar w:fldCharType="end"/>
      </w:r>
      <w:r w:rsidRPr="001B6652">
        <w:rPr>
          <w:rFonts w:ascii="Times New Roman" w:hAnsi="Times New Roman" w:cs="Times New Roman"/>
        </w:rPr>
        <w:t>、</w:t>
      </w:r>
      <w:r w:rsidRPr="001B6652">
        <w:rPr>
          <w:rFonts w:ascii="Times New Roman" w:hAnsi="Times New Roman" w:cs="Times New Roman"/>
        </w:rPr>
        <w:t>GMM</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_Ref220917265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[12]</w:t>
      </w:r>
      <w:r w:rsidR="009B1164" w:rsidRPr="009B1164">
        <w:rPr>
          <w:rFonts w:ascii="Times New Roman" w:hAnsi="Times New Roman" w:cs="Times New Roman"/>
          <w:vertAlign w:val="superscript"/>
        </w:rPr>
        <w:fldChar w:fldCharType="end"/>
      </w:r>
      <w:r w:rsidRPr="001B6652">
        <w:rPr>
          <w:rFonts w:ascii="Times New Roman" w:hAnsi="Times New Roman" w:cs="Times New Roman"/>
        </w:rPr>
        <w:t>、</w:t>
      </w:r>
      <w:proofErr w:type="spellStart"/>
      <w:r w:rsidRPr="001B6652">
        <w:rPr>
          <w:rFonts w:ascii="Times New Roman" w:hAnsi="Times New Roman" w:cs="Times New Roman"/>
        </w:rPr>
        <w:t>iForest</w:t>
      </w:r>
      <w:proofErr w:type="spellEnd"/>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_Ref220917608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[44]</w:t>
      </w:r>
      <w:r w:rsidR="009B1164" w:rsidRPr="009B1164">
        <w:rPr>
          <w:rFonts w:ascii="Times New Roman" w:hAnsi="Times New Roman" w:cs="Times New Roman"/>
          <w:vertAlign w:val="superscript"/>
        </w:rPr>
        <w:fldChar w:fldCharType="end"/>
      </w:r>
      <w:r w:rsidRPr="001B6652">
        <w:rPr>
          <w:rFonts w:ascii="Times New Roman" w:hAnsi="Times New Roman" w:cs="Times New Roman"/>
        </w:rPr>
        <w:t>等。这类方法在无监督场景下通常计算高效、易于扩展</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_Ref220917531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[36]</w:t>
      </w:r>
      <w:r w:rsidR="009B1164" w:rsidRPr="009B1164">
        <w:rPr>
          <w:rFonts w:ascii="Times New Roman" w:hAnsi="Times New Roman" w:cs="Times New Roman"/>
          <w:vertAlign w:val="superscript"/>
        </w:rPr>
        <w:fldChar w:fldCharType="end"/>
      </w:r>
      <w:r w:rsidRPr="001B6652">
        <w:rPr>
          <w:rFonts w:ascii="Times New Roman" w:hAnsi="Times New Roman" w:cs="Times New Roman"/>
        </w:rPr>
        <w:t>。但其效果往往高度依赖特征设计与度量选择，面对需要长时上下文理解的复杂异常形态时，容易出现边界不准或误报偏高的问题。</w:t>
      </w:r>
    </w:p>
    <w:p w14:paraId="6E6B97B7" w14:textId="4FE1F9D7" w:rsidR="0086202E" w:rsidRPr="00B4653A" w:rsidRDefault="00CD205D" w:rsidP="00387686">
      <w:pPr>
        <w:spacing w:line="500" w:lineRule="exact"/>
        <w:jc w:val="both"/>
        <w:outlineLvl w:val="2"/>
        <w:rPr>
          <w:rFonts w:ascii="Times New Roman" w:hAnsi="Times New Roman" w:cs="Times New Roman"/>
          <w:b/>
          <w:bCs/>
        </w:rPr>
      </w:pPr>
      <w:bookmarkStart w:id="28" w:name="_Toc220924055"/>
      <w:r>
        <w:rPr>
          <w:rFonts w:ascii="Times New Roman" w:hAnsi="Times New Roman" w:cs="Times New Roman" w:hint="eastAsia"/>
          <w:b/>
          <w:bCs/>
        </w:rPr>
        <w:lastRenderedPageBreak/>
        <w:t>（</w:t>
      </w:r>
      <w:r>
        <w:rPr>
          <w:rFonts w:ascii="Times New Roman" w:hAnsi="Times New Roman" w:cs="Times New Roman" w:hint="eastAsia"/>
          <w:b/>
          <w:bCs/>
        </w:rPr>
        <w:t>3</w:t>
      </w:r>
      <w:r>
        <w:rPr>
          <w:rFonts w:ascii="Times New Roman" w:hAnsi="Times New Roman" w:cs="Times New Roman" w:hint="eastAsia"/>
          <w:b/>
          <w:bCs/>
        </w:rPr>
        <w:t>）</w:t>
      </w:r>
      <w:r w:rsidR="004F4C76" w:rsidRPr="00B4653A">
        <w:rPr>
          <w:rFonts w:ascii="Times New Roman" w:hAnsi="Times New Roman" w:cs="Times New Roman"/>
          <w:b/>
          <w:bCs/>
        </w:rPr>
        <w:t>基于深度学习的</w:t>
      </w:r>
      <w:r w:rsidR="003F167B" w:rsidRPr="00B4653A">
        <w:rPr>
          <w:rFonts w:ascii="Times New Roman" w:hAnsi="Times New Roman" w:cs="Times New Roman"/>
          <w:b/>
          <w:bCs/>
        </w:rPr>
        <w:t>时间序列</w:t>
      </w:r>
      <w:r w:rsidR="004F4C76" w:rsidRPr="00B4653A">
        <w:rPr>
          <w:rFonts w:ascii="Times New Roman" w:hAnsi="Times New Roman" w:cs="Times New Roman"/>
          <w:b/>
          <w:bCs/>
        </w:rPr>
        <w:t>异常检测方法</w:t>
      </w:r>
      <w:bookmarkEnd w:id="28"/>
    </w:p>
    <w:p w14:paraId="0BD437FE" w14:textId="7B2C6AB2" w:rsidR="001B6652" w:rsidRPr="001B6652" w:rsidRDefault="001B6652" w:rsidP="001B6652">
      <w:pPr>
        <w:widowControl w:val="0"/>
        <w:spacing w:line="500" w:lineRule="exact"/>
        <w:ind w:firstLineChars="200" w:firstLine="480"/>
        <w:jc w:val="both"/>
        <w:rPr>
          <w:rFonts w:ascii="Times New Roman" w:hAnsi="Times New Roman" w:cs="Times New Roman"/>
        </w:rPr>
      </w:pPr>
      <w:r w:rsidRPr="001B6652">
        <w:rPr>
          <w:rFonts w:ascii="Times New Roman" w:hAnsi="Times New Roman" w:cs="Times New Roman"/>
        </w:rPr>
        <w:t>深度学习通过端到端表征学习，更擅长刻画非线性模式与长程依赖。常见方法大致可分为三类：重构式（</w:t>
      </w:r>
      <w:r w:rsidRPr="001B6652">
        <w:rPr>
          <w:rFonts w:ascii="Times New Roman" w:hAnsi="Times New Roman" w:cs="Times New Roman"/>
        </w:rPr>
        <w:t>AE</w:t>
      </w:r>
      <w:r w:rsidRPr="001B6652">
        <w:rPr>
          <w:rFonts w:ascii="Times New Roman" w:hAnsi="Times New Roman" w:cs="Times New Roman"/>
        </w:rPr>
        <w:t>、</w:t>
      </w:r>
      <w:r w:rsidRPr="001B6652">
        <w:rPr>
          <w:rFonts w:ascii="Times New Roman" w:hAnsi="Times New Roman" w:cs="Times New Roman"/>
        </w:rPr>
        <w:t>VAE</w:t>
      </w:r>
      <w:r w:rsidRPr="001B6652">
        <w:rPr>
          <w:rFonts w:ascii="Times New Roman" w:hAnsi="Times New Roman" w:cs="Times New Roman"/>
        </w:rPr>
        <w:t>）、预测式（</w:t>
      </w:r>
      <w:r w:rsidRPr="001B6652">
        <w:rPr>
          <w:rFonts w:ascii="Times New Roman" w:hAnsi="Times New Roman" w:cs="Times New Roman"/>
        </w:rPr>
        <w:t>Seq2Seq</w:t>
      </w:r>
      <w:r w:rsidRPr="001B6652">
        <w:rPr>
          <w:rFonts w:ascii="Times New Roman" w:hAnsi="Times New Roman" w:cs="Times New Roman"/>
        </w:rPr>
        <w:t>、</w:t>
      </w:r>
      <w:r w:rsidRPr="001B6652">
        <w:rPr>
          <w:rFonts w:ascii="Times New Roman" w:hAnsi="Times New Roman" w:cs="Times New Roman"/>
        </w:rPr>
        <w:t>Transformer</w:t>
      </w:r>
      <w:r w:rsidRPr="001B6652">
        <w:rPr>
          <w:rFonts w:ascii="Times New Roman" w:hAnsi="Times New Roman" w:cs="Times New Roman"/>
        </w:rPr>
        <w:t>）和生成式（</w:t>
      </w:r>
      <w:r w:rsidRPr="001B6652">
        <w:rPr>
          <w:rFonts w:ascii="Times New Roman" w:hAnsi="Times New Roman" w:cs="Times New Roman"/>
        </w:rPr>
        <w:t>GAN</w:t>
      </w:r>
      <w:r w:rsidRPr="001B6652">
        <w:rPr>
          <w:rFonts w:ascii="Times New Roman" w:hAnsi="Times New Roman" w:cs="Times New Roman"/>
        </w:rPr>
        <w:t>）。对应的异常评分通常来自重构误差、预测残差，或判别器分数与似然相关信号</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_Ref220917387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[26]</w:t>
      </w:r>
      <w:r w:rsidR="009B1164" w:rsidRPr="009B1164">
        <w:rPr>
          <w:rFonts w:ascii="Times New Roman" w:hAnsi="Times New Roman" w:cs="Times New Roman"/>
          <w:vertAlign w:val="superscript"/>
        </w:rPr>
        <w:fldChar w:fldCharType="end"/>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_Ref220917393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[27]</w:t>
      </w:r>
      <w:r w:rsidR="009B1164" w:rsidRPr="009B1164">
        <w:rPr>
          <w:rFonts w:ascii="Times New Roman" w:hAnsi="Times New Roman" w:cs="Times New Roman"/>
          <w:vertAlign w:val="superscript"/>
        </w:rPr>
        <w:fldChar w:fldCharType="end"/>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_Ref220917630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[45]</w:t>
      </w:r>
      <w:r w:rsidR="009B1164" w:rsidRPr="009B1164">
        <w:rPr>
          <w:rFonts w:ascii="Times New Roman" w:hAnsi="Times New Roman" w:cs="Times New Roman"/>
          <w:vertAlign w:val="superscript"/>
        </w:rPr>
        <w:fldChar w:fldCharType="end"/>
      </w:r>
      <w:r w:rsidRPr="001B6652">
        <w:rPr>
          <w:rFonts w:ascii="Times New Roman" w:hAnsi="Times New Roman" w:cs="Times New Roman"/>
        </w:rPr>
        <w:t>。</w:t>
      </w:r>
    </w:p>
    <w:p w14:paraId="06842961" w14:textId="56FB7D20" w:rsidR="001B6652" w:rsidRPr="001B6652" w:rsidRDefault="001B6652" w:rsidP="001B6652">
      <w:pPr>
        <w:widowControl w:val="0"/>
        <w:spacing w:line="500" w:lineRule="exact"/>
        <w:ind w:firstLineChars="200" w:firstLine="480"/>
        <w:jc w:val="both"/>
        <w:rPr>
          <w:rFonts w:ascii="Times New Roman" w:hAnsi="Times New Roman" w:cs="Times New Roman"/>
        </w:rPr>
      </w:pPr>
      <w:r w:rsidRPr="001B6652">
        <w:rPr>
          <w:rFonts w:ascii="Times New Roman" w:hAnsi="Times New Roman" w:cs="Times New Roman"/>
        </w:rPr>
        <w:t>在此基础上，</w:t>
      </w:r>
      <w:r>
        <w:rPr>
          <w:rFonts w:ascii="Times New Roman" w:hAnsi="Times New Roman" w:cs="Times New Roman" w:hint="eastAsia"/>
        </w:rPr>
        <w:t>有研究利用</w:t>
      </w:r>
      <w:r w:rsidRPr="001B6652">
        <w:rPr>
          <w:rFonts w:ascii="Times New Roman" w:hAnsi="Times New Roman" w:cs="Times New Roman" w:hint="eastAsia"/>
        </w:rPr>
        <w:t>T</w:t>
      </w:r>
      <w:r w:rsidRPr="001B6652">
        <w:rPr>
          <w:rFonts w:ascii="Times New Roman" w:hAnsi="Times New Roman" w:cs="Times New Roman"/>
        </w:rPr>
        <w:t>ransformer-VAE</w:t>
      </w:r>
      <w:r>
        <w:rPr>
          <w:rFonts w:ascii="Times New Roman" w:hAnsi="Times New Roman" w:cs="Times New Roman" w:hint="eastAsia"/>
        </w:rPr>
        <w:t>中</w:t>
      </w:r>
      <w:r w:rsidRPr="001B6652">
        <w:rPr>
          <w:rFonts w:ascii="Times New Roman" w:hAnsi="Times New Roman" w:cs="Times New Roman"/>
        </w:rPr>
        <w:t>自注意力加强对长时依赖的建模，并通过</w:t>
      </w:r>
      <w:r w:rsidRPr="001B6652">
        <w:rPr>
          <w:rFonts w:ascii="Times New Roman" w:hAnsi="Times New Roman" w:cs="Times New Roman"/>
        </w:rPr>
        <w:t>VAE</w:t>
      </w:r>
      <w:r w:rsidRPr="001B6652">
        <w:rPr>
          <w:rFonts w:ascii="Times New Roman" w:hAnsi="Times New Roman" w:cs="Times New Roman"/>
        </w:rPr>
        <w:t>的潜变量分布刻画正常波动的不确定性。工程上通常以重构误差作为主要异常评分，必要时也会结合潜变量似然或其偏离程度，在</w:t>
      </w:r>
      <w:r w:rsidRPr="001B6652">
        <w:rPr>
          <w:rFonts w:ascii="Times New Roman" w:hAnsi="Times New Roman" w:cs="Times New Roman"/>
        </w:rPr>
        <w:t>ADS-B</w:t>
      </w:r>
      <w:r w:rsidRPr="001B6652">
        <w:rPr>
          <w:rFonts w:ascii="Times New Roman" w:hAnsi="Times New Roman" w:cs="Times New Roman"/>
        </w:rPr>
        <w:t>等序列数据场景中展现出对长依赖异常的识别优势</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_Ref220917416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[31]</w:t>
      </w:r>
      <w:r w:rsidR="009B1164" w:rsidRPr="009B1164">
        <w:rPr>
          <w:rFonts w:ascii="Times New Roman" w:hAnsi="Times New Roman" w:cs="Times New Roman"/>
          <w:vertAlign w:val="superscript"/>
        </w:rPr>
        <w:fldChar w:fldCharType="end"/>
      </w:r>
      <w:r w:rsidRPr="001B6652">
        <w:rPr>
          <w:rFonts w:ascii="Times New Roman" w:hAnsi="Times New Roman" w:cs="Times New Roman"/>
        </w:rPr>
        <w:t>。另一方面，</w:t>
      </w:r>
      <w:r w:rsidRPr="001B6652">
        <w:rPr>
          <w:rFonts w:ascii="Times New Roman" w:hAnsi="Times New Roman" w:cs="Times New Roman"/>
        </w:rPr>
        <w:t>LSTM-GAN</w:t>
      </w:r>
      <w:r w:rsidRPr="001B6652">
        <w:rPr>
          <w:rFonts w:ascii="Times New Roman" w:hAnsi="Times New Roman" w:cs="Times New Roman"/>
        </w:rPr>
        <w:t>在生成器与判别器中引入</w:t>
      </w:r>
      <w:r w:rsidRPr="001B6652">
        <w:rPr>
          <w:rFonts w:ascii="Times New Roman" w:hAnsi="Times New Roman" w:cs="Times New Roman"/>
        </w:rPr>
        <w:t>LSTM</w:t>
      </w:r>
      <w:r w:rsidRPr="001B6652">
        <w:rPr>
          <w:rFonts w:ascii="Times New Roman" w:hAnsi="Times New Roman" w:cs="Times New Roman"/>
        </w:rPr>
        <w:t>来建模时间依赖，通过对抗学习逼近正常数据分布。检测阶段可综合生成重构误差与判别器的真实性评分得到异常度量，因此在标注不足或异常样本极少时仍具有一定实用性，并在无人机飞行数据等场景中取得了优于部分浅层基线的表现</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_Ref220917426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[33]</w:t>
      </w:r>
      <w:r w:rsidR="009B1164" w:rsidRPr="009B1164">
        <w:rPr>
          <w:rFonts w:ascii="Times New Roman" w:hAnsi="Times New Roman" w:cs="Times New Roman"/>
          <w:vertAlign w:val="superscript"/>
        </w:rPr>
        <w:fldChar w:fldCharType="end"/>
      </w:r>
      <w:r w:rsidRPr="001B6652">
        <w:rPr>
          <w:rFonts w:ascii="Times New Roman" w:hAnsi="Times New Roman" w:cs="Times New Roman"/>
        </w:rPr>
        <w:t>。</w:t>
      </w:r>
    </w:p>
    <w:p w14:paraId="17342EAE" w14:textId="5E16149F" w:rsidR="001B6652" w:rsidRPr="001B6652" w:rsidRDefault="001B6652" w:rsidP="001B6652">
      <w:pPr>
        <w:widowControl w:val="0"/>
        <w:spacing w:line="500" w:lineRule="exact"/>
        <w:ind w:firstLineChars="200" w:firstLine="480"/>
        <w:jc w:val="both"/>
        <w:rPr>
          <w:rFonts w:ascii="Times New Roman" w:hAnsi="Times New Roman" w:cs="Times New Roman"/>
        </w:rPr>
      </w:pPr>
      <w:r w:rsidRPr="001B6652">
        <w:rPr>
          <w:rFonts w:ascii="Times New Roman" w:hAnsi="Times New Roman" w:cs="Times New Roman"/>
        </w:rPr>
        <w:t>需要注意的是，航空运行数据往往伴随噪声、漂移与口径差异，单纯依赖深度模型时，其稳健性与可解释性通常仍需要阈值设置、后处理与工程约束配合。基于这一考虑，本文后续采用</w:t>
      </w:r>
      <w:r w:rsidRPr="001B6652">
        <w:rPr>
          <w:rFonts w:ascii="Times New Roman" w:hAnsi="Times New Roman" w:cs="Times New Roman"/>
        </w:rPr>
        <w:t>BiLSTM</w:t>
      </w:r>
      <w:r w:rsidRPr="001B6652">
        <w:rPr>
          <w:rFonts w:ascii="Times New Roman" w:hAnsi="Times New Roman" w:cs="Times New Roman"/>
        </w:rPr>
        <w:t>建模长时结构，并以规则约束边界与提供兜底保障的融合框架，以互补方式覆盖段级持续偏离与短时突跳等不同异常形态。</w:t>
      </w:r>
    </w:p>
    <w:p w14:paraId="4171F0AE" w14:textId="59D8A92F" w:rsidR="001D0E37" w:rsidRPr="002F1881" w:rsidRDefault="007E3572" w:rsidP="007E3572">
      <w:pPr>
        <w:widowControl w:val="0"/>
        <w:spacing w:line="360" w:lineRule="auto"/>
        <w:jc w:val="center"/>
        <w:rPr>
          <w:rFonts w:ascii="Times New Roman" w:hAnsi="Times New Roman" w:cs="Times New Roman"/>
          <w:sz w:val="21"/>
          <w:szCs w:val="21"/>
        </w:rPr>
      </w:pPr>
      <w:bookmarkStart w:id="29" w:name="OLE_LINK6"/>
      <w:r w:rsidRPr="002F1881">
        <w:rPr>
          <w:rFonts w:ascii="Times New Roman" w:hAnsi="Times New Roman" w:cs="Times New Roman"/>
          <w:sz w:val="21"/>
          <w:szCs w:val="21"/>
        </w:rPr>
        <w:t>表</w:t>
      </w:r>
      <w:r w:rsidRPr="002F1881">
        <w:rPr>
          <w:rFonts w:ascii="Times New Roman" w:hAnsi="Times New Roman" w:cs="Times New Roman"/>
          <w:sz w:val="21"/>
          <w:szCs w:val="21"/>
        </w:rPr>
        <w:t>2-</w:t>
      </w:r>
      <w:r w:rsidR="002F1881" w:rsidRPr="002F1881">
        <w:rPr>
          <w:rFonts w:ascii="Times New Roman" w:hAnsi="Times New Roman" w:cs="Times New Roman" w:hint="eastAsia"/>
          <w:sz w:val="21"/>
          <w:szCs w:val="21"/>
        </w:rPr>
        <w:t>2</w:t>
      </w:r>
      <w:r w:rsidRPr="002F1881">
        <w:rPr>
          <w:rFonts w:ascii="Times New Roman" w:hAnsi="Times New Roman" w:cs="Times New Roman"/>
          <w:sz w:val="21"/>
          <w:szCs w:val="21"/>
        </w:rPr>
        <w:t xml:space="preserve"> </w:t>
      </w:r>
      <w:r w:rsidRPr="002F1881">
        <w:rPr>
          <w:rFonts w:ascii="Times New Roman" w:hAnsi="Times New Roman" w:cs="Times New Roman"/>
          <w:sz w:val="21"/>
          <w:szCs w:val="21"/>
        </w:rPr>
        <w:t>时间序列异常检测方法对比</w:t>
      </w:r>
    </w:p>
    <w:tbl>
      <w:tblPr>
        <w:tblStyle w:val="SXB"/>
        <w:tblW w:w="5008" w:type="pct"/>
        <w:tblInd w:w="-6" w:type="dxa"/>
        <w:tblLayout w:type="fixed"/>
        <w:tblLook w:val="04A0" w:firstRow="1" w:lastRow="0" w:firstColumn="1" w:lastColumn="0" w:noHBand="0" w:noVBand="1"/>
      </w:tblPr>
      <w:tblGrid>
        <w:gridCol w:w="1824"/>
        <w:gridCol w:w="2286"/>
        <w:gridCol w:w="4209"/>
      </w:tblGrid>
      <w:tr w:rsidR="006A4450" w:rsidRPr="00D0056D" w14:paraId="49105621" w14:textId="77777777" w:rsidTr="001E4930">
        <w:trPr>
          <w:cnfStyle w:val="100000000000" w:firstRow="1" w:lastRow="0" w:firstColumn="0" w:lastColumn="0" w:oddVBand="0" w:evenVBand="0" w:oddHBand="0" w:evenHBand="0" w:firstRowFirstColumn="0" w:firstRowLastColumn="0" w:lastRowFirstColumn="0" w:lastRowLastColumn="0"/>
          <w:trHeight w:val="320"/>
        </w:trPr>
        <w:tc>
          <w:tcPr>
            <w:tcW w:w="1096" w:type="pct"/>
            <w:noWrap/>
            <w:hideMark/>
          </w:tcPr>
          <w:p w14:paraId="66FA5DF6" w14:textId="1E596B70" w:rsidR="00460DCF" w:rsidRPr="00D0056D" w:rsidRDefault="00460DCF" w:rsidP="004740C1">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方法</w:t>
            </w:r>
          </w:p>
        </w:tc>
        <w:tc>
          <w:tcPr>
            <w:tcW w:w="1374" w:type="pct"/>
            <w:noWrap/>
            <w:hideMark/>
          </w:tcPr>
          <w:p w14:paraId="2DF39869" w14:textId="52A9283B" w:rsidR="00460DCF" w:rsidRPr="00D0056D" w:rsidRDefault="00460DCF" w:rsidP="004740C1">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代表方法与来源</w:t>
            </w:r>
          </w:p>
        </w:tc>
        <w:tc>
          <w:tcPr>
            <w:tcW w:w="2530" w:type="pct"/>
            <w:noWrap/>
            <w:hideMark/>
          </w:tcPr>
          <w:p w14:paraId="752AB927" w14:textId="3E794CC1" w:rsidR="00460DCF" w:rsidRPr="00D0056D" w:rsidRDefault="00460DCF" w:rsidP="004740C1">
            <w:pPr>
              <w:spacing w:line="264" w:lineRule="auto"/>
              <w:jc w:val="both"/>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优势与局限</w:t>
            </w:r>
          </w:p>
        </w:tc>
      </w:tr>
      <w:tr w:rsidR="006A4450" w:rsidRPr="00D0056D" w14:paraId="77823CB4" w14:textId="77777777" w:rsidTr="001E4930">
        <w:trPr>
          <w:trHeight w:val="789"/>
        </w:trPr>
        <w:tc>
          <w:tcPr>
            <w:tcW w:w="1096" w:type="pct"/>
            <w:noWrap/>
            <w:hideMark/>
          </w:tcPr>
          <w:p w14:paraId="12C50929" w14:textId="77777777" w:rsidR="00460DCF" w:rsidRPr="00D0056D" w:rsidRDefault="00460DCF" w:rsidP="004740C1">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统计监控与阈值规则</w:t>
            </w:r>
          </w:p>
        </w:tc>
        <w:tc>
          <w:tcPr>
            <w:tcW w:w="1374" w:type="pct"/>
            <w:noWrap/>
            <w:hideMark/>
          </w:tcPr>
          <w:p w14:paraId="2BFD13DB" w14:textId="49AC926D" w:rsidR="00460DCF" w:rsidRPr="00D0056D" w:rsidRDefault="00460DCF" w:rsidP="004740C1">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四分位距阈值带</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_Ref220917244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[9]</w:t>
            </w:r>
            <w:r w:rsidR="009B1164" w:rsidRPr="009B1164">
              <w:rPr>
                <w:rFonts w:ascii="Times New Roman" w:hAnsi="Times New Roman" w:cs="Times New Roman"/>
                <w:color w:val="000000"/>
                <w:sz w:val="21"/>
                <w:szCs w:val="21"/>
                <w:vertAlign w:val="superscript"/>
              </w:rPr>
              <w:fldChar w:fldCharType="end"/>
            </w:r>
          </w:p>
        </w:tc>
        <w:tc>
          <w:tcPr>
            <w:tcW w:w="2530" w:type="pct"/>
            <w:noWrap/>
            <w:hideMark/>
          </w:tcPr>
          <w:p w14:paraId="26EF879C" w14:textId="04516277" w:rsidR="00460DCF" w:rsidRPr="00D0056D" w:rsidRDefault="00460DCF" w:rsidP="004740C1">
            <w:pPr>
              <w:spacing w:line="264" w:lineRule="auto"/>
              <w:jc w:val="both"/>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优势：简单、成本低、可解释，</w:t>
            </w:r>
            <w:r>
              <w:rPr>
                <w:rFonts w:ascii="Times New Roman" w:eastAsia="宋体" w:hAnsi="Times New Roman" w:cs="Times New Roman" w:hint="eastAsia"/>
                <w:color w:val="000000"/>
                <w:sz w:val="21"/>
                <w:szCs w:val="21"/>
              </w:rPr>
              <w:t>便于</w:t>
            </w:r>
            <w:r w:rsidRPr="00D0056D">
              <w:rPr>
                <w:rFonts w:ascii="Times New Roman" w:eastAsia="宋体" w:hAnsi="Times New Roman" w:cs="Times New Roman"/>
                <w:color w:val="000000"/>
                <w:sz w:val="21"/>
                <w:szCs w:val="21"/>
              </w:rPr>
              <w:t>在线告警。局限：对噪声与分布变化敏感，阈值</w:t>
            </w:r>
            <w:r>
              <w:rPr>
                <w:rFonts w:ascii="Times New Roman" w:eastAsia="宋体" w:hAnsi="Times New Roman" w:cs="Times New Roman" w:hint="eastAsia"/>
                <w:color w:val="000000"/>
                <w:sz w:val="21"/>
                <w:szCs w:val="21"/>
              </w:rPr>
              <w:t>依赖强</w:t>
            </w:r>
            <w:r w:rsidRPr="00D0056D">
              <w:rPr>
                <w:rFonts w:ascii="Times New Roman" w:eastAsia="宋体" w:hAnsi="Times New Roman" w:cs="Times New Roman"/>
                <w:color w:val="000000"/>
                <w:sz w:val="21"/>
                <w:szCs w:val="21"/>
              </w:rPr>
              <w:t>。</w:t>
            </w:r>
          </w:p>
        </w:tc>
      </w:tr>
      <w:tr w:rsidR="006A4450" w:rsidRPr="00D0056D" w14:paraId="49F364D9" w14:textId="77777777" w:rsidTr="001E4930">
        <w:trPr>
          <w:trHeight w:val="1055"/>
        </w:trPr>
        <w:tc>
          <w:tcPr>
            <w:tcW w:w="1096" w:type="pct"/>
            <w:noWrap/>
            <w:hideMark/>
          </w:tcPr>
          <w:p w14:paraId="5A5FAA65" w14:textId="77777777" w:rsidR="00460DCF" w:rsidRPr="00D0056D" w:rsidRDefault="00460DCF" w:rsidP="004740C1">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残差与统计预测模型</w:t>
            </w:r>
          </w:p>
        </w:tc>
        <w:tc>
          <w:tcPr>
            <w:tcW w:w="1374" w:type="pct"/>
            <w:noWrap/>
            <w:hideMark/>
          </w:tcPr>
          <w:p w14:paraId="2318B8D7" w14:textId="5B1C8708" w:rsidR="00460DCF" w:rsidRPr="00D0056D" w:rsidRDefault="00460DCF" w:rsidP="004740C1">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AR</w:t>
            </w:r>
            <w:r w:rsidRPr="00D0056D">
              <w:rPr>
                <w:rFonts w:ascii="Times New Roman" w:eastAsia="宋体" w:hAnsi="Times New Roman" w:cs="Times New Roman"/>
                <w:color w:val="000000"/>
                <w:sz w:val="21"/>
                <w:szCs w:val="21"/>
              </w:rPr>
              <w:t>、</w:t>
            </w:r>
            <w:r w:rsidRPr="00D0056D">
              <w:rPr>
                <w:rFonts w:ascii="Times New Roman" w:eastAsia="宋体" w:hAnsi="Times New Roman" w:cs="Times New Roman"/>
                <w:color w:val="000000"/>
                <w:sz w:val="21"/>
                <w:szCs w:val="21"/>
              </w:rPr>
              <w:t>MA</w:t>
            </w:r>
            <w:r w:rsidRPr="00D0056D">
              <w:rPr>
                <w:rFonts w:ascii="Times New Roman" w:eastAsia="宋体" w:hAnsi="Times New Roman" w:cs="Times New Roman"/>
                <w:color w:val="000000"/>
                <w:sz w:val="21"/>
                <w:szCs w:val="21"/>
              </w:rPr>
              <w:t>、</w:t>
            </w:r>
            <w:r w:rsidRPr="00D0056D">
              <w:rPr>
                <w:rFonts w:ascii="Times New Roman" w:eastAsia="宋体" w:hAnsi="Times New Roman" w:cs="Times New Roman"/>
                <w:color w:val="000000"/>
                <w:sz w:val="21"/>
                <w:szCs w:val="21"/>
              </w:rPr>
              <w:t>ARIMA</w:t>
            </w:r>
            <w:r w:rsidRPr="00D0056D">
              <w:rPr>
                <w:rFonts w:ascii="Times New Roman" w:eastAsia="宋体" w:hAnsi="Times New Roman" w:cs="Times New Roman"/>
                <w:color w:val="000000"/>
                <w:sz w:val="21"/>
                <w:szCs w:val="21"/>
              </w:rPr>
              <w:t>综述</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_Ref220917531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[36]</w:t>
            </w:r>
            <w:r w:rsidR="009B1164" w:rsidRPr="009B1164">
              <w:rPr>
                <w:rFonts w:ascii="Times New Roman" w:hAnsi="Times New Roman" w:cs="Times New Roman"/>
                <w:color w:val="000000"/>
                <w:sz w:val="21"/>
                <w:szCs w:val="21"/>
                <w:vertAlign w:val="superscript"/>
              </w:rPr>
              <w:fldChar w:fldCharType="end"/>
            </w:r>
            <w:r>
              <w:rPr>
                <w:rFonts w:ascii="Times New Roman" w:eastAsia="宋体" w:hAnsi="Times New Roman" w:cs="Times New Roman" w:hint="eastAsia"/>
                <w:color w:val="000000"/>
                <w:sz w:val="21"/>
                <w:szCs w:val="21"/>
              </w:rPr>
              <w:t>；</w:t>
            </w:r>
            <w:r w:rsidRPr="00D0056D">
              <w:rPr>
                <w:rFonts w:ascii="Times New Roman" w:eastAsia="宋体" w:hAnsi="Times New Roman" w:cs="Times New Roman"/>
                <w:color w:val="000000"/>
                <w:sz w:val="21"/>
                <w:szCs w:val="21"/>
              </w:rPr>
              <w:t>滚动更新</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_Ref220917539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[37]</w:t>
            </w:r>
            <w:r w:rsidR="009B1164" w:rsidRPr="009B1164">
              <w:rPr>
                <w:rFonts w:ascii="Times New Roman" w:hAnsi="Times New Roman" w:cs="Times New Roman"/>
                <w:color w:val="000000"/>
                <w:sz w:val="21"/>
                <w:szCs w:val="21"/>
                <w:vertAlign w:val="superscript"/>
              </w:rPr>
              <w:fldChar w:fldCharType="end"/>
            </w:r>
            <w:r>
              <w:rPr>
                <w:rFonts w:ascii="Times New Roman" w:eastAsia="宋体" w:hAnsi="Times New Roman" w:cs="Times New Roman" w:hint="eastAsia"/>
                <w:color w:val="000000"/>
                <w:sz w:val="21"/>
                <w:szCs w:val="21"/>
              </w:rPr>
              <w:t>；</w:t>
            </w:r>
            <w:r w:rsidRPr="00D0056D">
              <w:rPr>
                <w:rFonts w:ascii="Times New Roman" w:eastAsia="宋体" w:hAnsi="Times New Roman" w:cs="Times New Roman"/>
                <w:color w:val="000000"/>
                <w:sz w:val="21"/>
                <w:szCs w:val="21"/>
              </w:rPr>
              <w:t>质量治理应用</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_Ref220917545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[38]</w:t>
            </w:r>
            <w:r w:rsidR="009B1164" w:rsidRPr="009B1164">
              <w:rPr>
                <w:rFonts w:ascii="Times New Roman" w:hAnsi="Times New Roman" w:cs="Times New Roman"/>
                <w:color w:val="000000"/>
                <w:sz w:val="21"/>
                <w:szCs w:val="21"/>
                <w:vertAlign w:val="superscript"/>
              </w:rPr>
              <w:fldChar w:fldCharType="end"/>
            </w:r>
          </w:p>
        </w:tc>
        <w:tc>
          <w:tcPr>
            <w:tcW w:w="2530" w:type="pct"/>
            <w:noWrap/>
            <w:hideMark/>
          </w:tcPr>
          <w:p w14:paraId="0677C2E9" w14:textId="24F33855" w:rsidR="00460DCF" w:rsidRPr="00D0056D" w:rsidRDefault="00460DCF" w:rsidP="004740C1">
            <w:pPr>
              <w:spacing w:line="264" w:lineRule="auto"/>
              <w:jc w:val="both"/>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优势：结构清晰、推断快，残差含义明确。局限：非线性与长程依赖</w:t>
            </w:r>
            <w:r>
              <w:rPr>
                <w:rFonts w:ascii="Times New Roman" w:eastAsia="宋体" w:hAnsi="Times New Roman" w:cs="Times New Roman" w:hint="eastAsia"/>
                <w:color w:val="000000"/>
                <w:sz w:val="21"/>
                <w:szCs w:val="21"/>
              </w:rPr>
              <w:t>刻画</w:t>
            </w:r>
            <w:r w:rsidRPr="00D0056D">
              <w:rPr>
                <w:rFonts w:ascii="Times New Roman" w:eastAsia="宋体" w:hAnsi="Times New Roman" w:cs="Times New Roman"/>
                <w:color w:val="000000"/>
                <w:sz w:val="21"/>
                <w:szCs w:val="21"/>
              </w:rPr>
              <w:t>不足。</w:t>
            </w:r>
          </w:p>
        </w:tc>
      </w:tr>
      <w:tr w:rsidR="006A4450" w:rsidRPr="00D0056D" w14:paraId="5B111F52" w14:textId="77777777" w:rsidTr="001E4930">
        <w:trPr>
          <w:trHeight w:val="818"/>
        </w:trPr>
        <w:tc>
          <w:tcPr>
            <w:tcW w:w="1096" w:type="pct"/>
            <w:noWrap/>
            <w:hideMark/>
          </w:tcPr>
          <w:p w14:paraId="1970A3B0" w14:textId="77777777" w:rsidR="00460DCF" w:rsidRPr="00D0056D" w:rsidRDefault="00460DCF" w:rsidP="004740C1">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结构变化与变化点检测</w:t>
            </w:r>
          </w:p>
        </w:tc>
        <w:tc>
          <w:tcPr>
            <w:tcW w:w="1374" w:type="pct"/>
            <w:noWrap/>
            <w:hideMark/>
          </w:tcPr>
          <w:p w14:paraId="11445C06" w14:textId="61149732" w:rsidR="00460DCF" w:rsidRPr="00D0056D" w:rsidRDefault="00460DCF" w:rsidP="004740C1">
            <w:pPr>
              <w:spacing w:line="264" w:lineRule="auto"/>
              <w:rPr>
                <w:rFonts w:ascii="Times New Roman" w:eastAsia="宋体" w:hAnsi="Times New Roman" w:cs="Times New Roman"/>
                <w:color w:val="000000"/>
                <w:sz w:val="21"/>
                <w:szCs w:val="21"/>
              </w:rPr>
            </w:pPr>
            <w:r w:rsidRPr="00FB79A1">
              <w:rPr>
                <w:rFonts w:ascii="Times New Roman" w:eastAsia="宋体" w:hAnsi="Times New Roman" w:cs="Times New Roman"/>
                <w:color w:val="000000"/>
                <w:sz w:val="21"/>
                <w:szCs w:val="21"/>
              </w:rPr>
              <w:t>变化点检测框架与综述</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_Ref220917559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[39]</w:t>
            </w:r>
            <w:r w:rsidR="009B1164" w:rsidRPr="009B1164">
              <w:rPr>
                <w:rFonts w:ascii="Times New Roman" w:hAnsi="Times New Roman" w:cs="Times New Roman"/>
                <w:color w:val="000000"/>
                <w:sz w:val="21"/>
                <w:szCs w:val="21"/>
                <w:vertAlign w:val="superscript"/>
              </w:rPr>
              <w:fldChar w:fldCharType="end"/>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_Ref220917564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[40]</w:t>
            </w:r>
            <w:r w:rsidR="009B1164" w:rsidRPr="009B1164">
              <w:rPr>
                <w:rFonts w:ascii="Times New Roman" w:hAnsi="Times New Roman" w:cs="Times New Roman"/>
                <w:color w:val="000000"/>
                <w:sz w:val="21"/>
                <w:szCs w:val="21"/>
                <w:vertAlign w:val="superscript"/>
              </w:rPr>
              <w:fldChar w:fldCharType="end"/>
            </w:r>
          </w:p>
        </w:tc>
        <w:tc>
          <w:tcPr>
            <w:tcW w:w="2530" w:type="pct"/>
            <w:noWrap/>
            <w:hideMark/>
          </w:tcPr>
          <w:p w14:paraId="068B17CB" w14:textId="40A45FB8" w:rsidR="00460DCF" w:rsidRPr="00D0056D" w:rsidRDefault="00460DCF" w:rsidP="004740C1">
            <w:pPr>
              <w:spacing w:line="264" w:lineRule="auto"/>
              <w:jc w:val="both"/>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优势：贴近段级异常过程，</w:t>
            </w:r>
            <w:r>
              <w:rPr>
                <w:rFonts w:ascii="Times New Roman" w:eastAsia="宋体" w:hAnsi="Times New Roman" w:cs="Times New Roman" w:hint="eastAsia"/>
                <w:color w:val="000000"/>
                <w:sz w:val="21"/>
                <w:szCs w:val="21"/>
              </w:rPr>
              <w:t>可</w:t>
            </w:r>
            <w:r w:rsidRPr="00D0056D">
              <w:rPr>
                <w:rFonts w:ascii="Times New Roman" w:eastAsia="宋体" w:hAnsi="Times New Roman" w:cs="Times New Roman"/>
                <w:color w:val="000000"/>
                <w:sz w:val="21"/>
                <w:szCs w:val="21"/>
              </w:rPr>
              <w:t>给出边界。局限：</w:t>
            </w:r>
            <w:r>
              <w:rPr>
                <w:rFonts w:ascii="Times New Roman" w:eastAsia="宋体" w:hAnsi="Times New Roman" w:cs="Times New Roman" w:hint="eastAsia"/>
                <w:color w:val="000000"/>
                <w:sz w:val="21"/>
                <w:szCs w:val="21"/>
              </w:rPr>
              <w:t>对</w:t>
            </w:r>
            <w:r w:rsidRPr="00D0056D">
              <w:rPr>
                <w:rFonts w:ascii="Times New Roman" w:eastAsia="宋体" w:hAnsi="Times New Roman" w:cs="Times New Roman"/>
                <w:color w:val="000000"/>
                <w:sz w:val="21"/>
                <w:szCs w:val="21"/>
              </w:rPr>
              <w:t>噪声</w:t>
            </w:r>
            <w:r>
              <w:rPr>
                <w:rFonts w:ascii="Times New Roman" w:eastAsia="宋体" w:hAnsi="Times New Roman" w:cs="Times New Roman" w:hint="eastAsia"/>
                <w:color w:val="000000"/>
                <w:sz w:val="21"/>
                <w:szCs w:val="21"/>
              </w:rPr>
              <w:t>/</w:t>
            </w:r>
            <w:r w:rsidRPr="00D0056D">
              <w:rPr>
                <w:rFonts w:ascii="Times New Roman" w:eastAsia="宋体" w:hAnsi="Times New Roman" w:cs="Times New Roman"/>
                <w:color w:val="000000"/>
                <w:sz w:val="21"/>
                <w:szCs w:val="21"/>
              </w:rPr>
              <w:t>缺失与参数</w:t>
            </w:r>
            <w:r w:rsidR="00AD6E96">
              <w:rPr>
                <w:rFonts w:ascii="Times New Roman" w:eastAsia="宋体" w:hAnsi="Times New Roman" w:cs="Times New Roman" w:hint="eastAsia"/>
                <w:color w:val="000000"/>
                <w:sz w:val="21"/>
                <w:szCs w:val="21"/>
              </w:rPr>
              <w:t>较</w:t>
            </w:r>
            <w:r w:rsidRPr="00D0056D">
              <w:rPr>
                <w:rFonts w:ascii="Times New Roman" w:eastAsia="宋体" w:hAnsi="Times New Roman" w:cs="Times New Roman"/>
                <w:color w:val="000000"/>
                <w:sz w:val="21"/>
                <w:szCs w:val="21"/>
              </w:rPr>
              <w:t>敏感，</w:t>
            </w:r>
            <w:r>
              <w:rPr>
                <w:rFonts w:ascii="Times New Roman" w:eastAsia="宋体" w:hAnsi="Times New Roman" w:cs="Times New Roman" w:hint="eastAsia"/>
                <w:color w:val="000000"/>
                <w:sz w:val="21"/>
                <w:szCs w:val="21"/>
              </w:rPr>
              <w:t>边界易漂移</w:t>
            </w:r>
            <w:r w:rsidRPr="00D0056D">
              <w:rPr>
                <w:rFonts w:ascii="Times New Roman" w:eastAsia="宋体" w:hAnsi="Times New Roman" w:cs="Times New Roman"/>
                <w:color w:val="000000"/>
                <w:sz w:val="21"/>
                <w:szCs w:val="21"/>
              </w:rPr>
              <w:t>。</w:t>
            </w:r>
          </w:p>
        </w:tc>
      </w:tr>
      <w:tr w:rsidR="006A4450" w:rsidRPr="00D0056D" w14:paraId="7AE7F3A6" w14:textId="77777777" w:rsidTr="001E4930">
        <w:trPr>
          <w:trHeight w:val="1098"/>
        </w:trPr>
        <w:tc>
          <w:tcPr>
            <w:tcW w:w="1096" w:type="pct"/>
            <w:noWrap/>
            <w:hideMark/>
          </w:tcPr>
          <w:p w14:paraId="3AEB68F4" w14:textId="4E8018C3" w:rsidR="00460DCF" w:rsidRPr="00D0056D" w:rsidRDefault="00460DCF" w:rsidP="004740C1">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传统机器学习</w:t>
            </w:r>
          </w:p>
        </w:tc>
        <w:tc>
          <w:tcPr>
            <w:tcW w:w="1374" w:type="pct"/>
            <w:noWrap/>
            <w:hideMark/>
          </w:tcPr>
          <w:p w14:paraId="74261C26" w14:textId="401C77CD" w:rsidR="00460DCF" w:rsidRPr="00D0056D" w:rsidRDefault="00460DCF" w:rsidP="004740C1">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相似性度量综述</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_Ref220917739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[42]</w:t>
            </w:r>
            <w:r w:rsidR="009B1164" w:rsidRPr="009B1164">
              <w:rPr>
                <w:rFonts w:ascii="Times New Roman" w:hAnsi="Times New Roman" w:cs="Times New Roman"/>
                <w:color w:val="000000"/>
                <w:sz w:val="21"/>
                <w:szCs w:val="21"/>
                <w:vertAlign w:val="superscript"/>
              </w:rPr>
              <w:fldChar w:fldCharType="end"/>
            </w:r>
            <w:r>
              <w:rPr>
                <w:rFonts w:ascii="Times New Roman" w:eastAsia="宋体" w:hAnsi="Times New Roman" w:cs="Times New Roman" w:hint="eastAsia"/>
                <w:color w:val="000000"/>
                <w:sz w:val="21"/>
                <w:szCs w:val="21"/>
              </w:rPr>
              <w:t>；</w:t>
            </w:r>
            <w:r w:rsidRPr="00D0056D">
              <w:rPr>
                <w:rFonts w:ascii="Times New Roman" w:eastAsia="宋体" w:hAnsi="Times New Roman" w:cs="Times New Roman"/>
                <w:color w:val="000000"/>
                <w:sz w:val="21"/>
                <w:szCs w:val="21"/>
              </w:rPr>
              <w:t>K-means</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_Ref220917582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[43]</w:t>
            </w:r>
            <w:r w:rsidR="009B1164" w:rsidRPr="009B1164">
              <w:rPr>
                <w:rFonts w:ascii="Times New Roman" w:hAnsi="Times New Roman" w:cs="Times New Roman"/>
                <w:color w:val="000000"/>
                <w:sz w:val="21"/>
                <w:szCs w:val="21"/>
                <w:vertAlign w:val="superscript"/>
              </w:rPr>
              <w:fldChar w:fldCharType="end"/>
            </w:r>
            <w:r>
              <w:rPr>
                <w:rFonts w:ascii="Times New Roman" w:eastAsia="宋体" w:hAnsi="Times New Roman" w:cs="Times New Roman" w:hint="eastAsia"/>
                <w:color w:val="000000"/>
                <w:sz w:val="21"/>
                <w:szCs w:val="21"/>
              </w:rPr>
              <w:t>；</w:t>
            </w:r>
            <w:r w:rsidRPr="00D0056D">
              <w:rPr>
                <w:rFonts w:ascii="Times New Roman" w:eastAsia="宋体" w:hAnsi="Times New Roman" w:cs="Times New Roman"/>
                <w:color w:val="000000"/>
                <w:sz w:val="21"/>
                <w:szCs w:val="21"/>
              </w:rPr>
              <w:t>GMM</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_Ref220917265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[12]</w:t>
            </w:r>
            <w:r w:rsidR="009B1164" w:rsidRPr="009B1164">
              <w:rPr>
                <w:rFonts w:ascii="Times New Roman" w:hAnsi="Times New Roman" w:cs="Times New Roman"/>
                <w:color w:val="000000"/>
                <w:sz w:val="21"/>
                <w:szCs w:val="21"/>
                <w:vertAlign w:val="superscript"/>
              </w:rPr>
              <w:fldChar w:fldCharType="end"/>
            </w:r>
            <w:r>
              <w:rPr>
                <w:rFonts w:ascii="Times New Roman" w:eastAsia="宋体" w:hAnsi="Times New Roman" w:cs="Times New Roman" w:hint="eastAsia"/>
                <w:color w:val="000000"/>
                <w:sz w:val="21"/>
                <w:szCs w:val="21"/>
              </w:rPr>
              <w:t>；</w:t>
            </w:r>
            <w:proofErr w:type="spellStart"/>
            <w:r>
              <w:rPr>
                <w:rFonts w:ascii="Times New Roman" w:eastAsia="宋体" w:hAnsi="Times New Roman" w:cs="Times New Roman"/>
                <w:color w:val="000000"/>
                <w:sz w:val="21"/>
                <w:szCs w:val="21"/>
              </w:rPr>
              <w:t>i</w:t>
            </w:r>
            <w:r w:rsidRPr="00D0056D">
              <w:rPr>
                <w:rFonts w:ascii="Times New Roman" w:eastAsia="宋体" w:hAnsi="Times New Roman" w:cs="Times New Roman"/>
                <w:color w:val="000000"/>
                <w:sz w:val="21"/>
                <w:szCs w:val="21"/>
              </w:rPr>
              <w:t>Forest</w:t>
            </w:r>
            <w:proofErr w:type="spellEnd"/>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_Ref220917608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[44]</w:t>
            </w:r>
            <w:r w:rsidR="009B1164" w:rsidRPr="009B1164">
              <w:rPr>
                <w:rFonts w:ascii="Times New Roman" w:hAnsi="Times New Roman" w:cs="Times New Roman"/>
                <w:color w:val="000000"/>
                <w:sz w:val="21"/>
                <w:szCs w:val="21"/>
                <w:vertAlign w:val="superscript"/>
              </w:rPr>
              <w:fldChar w:fldCharType="end"/>
            </w:r>
          </w:p>
        </w:tc>
        <w:tc>
          <w:tcPr>
            <w:tcW w:w="2530" w:type="pct"/>
            <w:noWrap/>
            <w:hideMark/>
          </w:tcPr>
          <w:p w14:paraId="7512D0E4" w14:textId="2F5E758A" w:rsidR="00460DCF" w:rsidRPr="00D0056D" w:rsidRDefault="00460DCF" w:rsidP="004740C1">
            <w:pPr>
              <w:spacing w:line="264" w:lineRule="auto"/>
              <w:jc w:val="both"/>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优势：无监督友好、效率高，</w:t>
            </w:r>
            <w:r>
              <w:rPr>
                <w:rFonts w:ascii="Times New Roman" w:eastAsia="宋体" w:hAnsi="Times New Roman" w:cs="Times New Roman" w:hint="eastAsia"/>
                <w:color w:val="000000"/>
                <w:sz w:val="21"/>
                <w:szCs w:val="21"/>
              </w:rPr>
              <w:t>便于</w:t>
            </w:r>
            <w:r w:rsidRPr="00D0056D">
              <w:rPr>
                <w:rFonts w:ascii="Times New Roman" w:eastAsia="宋体" w:hAnsi="Times New Roman" w:cs="Times New Roman"/>
                <w:color w:val="000000"/>
                <w:sz w:val="21"/>
                <w:szCs w:val="21"/>
              </w:rPr>
              <w:t>建模</w:t>
            </w:r>
            <w:r>
              <w:rPr>
                <w:rFonts w:ascii="Times New Roman" w:eastAsia="宋体" w:hAnsi="Times New Roman" w:cs="Times New Roman" w:hint="eastAsia"/>
                <w:color w:val="000000"/>
                <w:sz w:val="21"/>
                <w:szCs w:val="21"/>
              </w:rPr>
              <w:t>多样背景</w:t>
            </w:r>
            <w:r w:rsidRPr="00D0056D">
              <w:rPr>
                <w:rFonts w:ascii="Times New Roman" w:eastAsia="宋体" w:hAnsi="Times New Roman" w:cs="Times New Roman"/>
                <w:color w:val="000000"/>
                <w:sz w:val="21"/>
                <w:szCs w:val="21"/>
              </w:rPr>
              <w:t>。局限：依赖特征与度量设计，</w:t>
            </w:r>
            <w:r>
              <w:rPr>
                <w:rFonts w:ascii="Times New Roman" w:eastAsia="宋体" w:hAnsi="Times New Roman" w:cs="Times New Roman" w:hint="eastAsia"/>
                <w:color w:val="000000"/>
                <w:sz w:val="21"/>
                <w:szCs w:val="21"/>
              </w:rPr>
              <w:t>时序</w:t>
            </w:r>
            <w:r w:rsidRPr="00D0056D">
              <w:rPr>
                <w:rFonts w:ascii="Times New Roman" w:eastAsia="宋体" w:hAnsi="Times New Roman" w:cs="Times New Roman"/>
                <w:color w:val="000000"/>
                <w:sz w:val="21"/>
                <w:szCs w:val="21"/>
              </w:rPr>
              <w:t>上下文利用</w:t>
            </w:r>
            <w:r>
              <w:rPr>
                <w:rFonts w:ascii="Times New Roman" w:eastAsia="宋体" w:hAnsi="Times New Roman" w:cs="Times New Roman" w:hint="eastAsia"/>
                <w:color w:val="000000"/>
                <w:sz w:val="21"/>
                <w:szCs w:val="21"/>
              </w:rPr>
              <w:t>弱</w:t>
            </w:r>
            <w:r w:rsidRPr="00D0056D">
              <w:rPr>
                <w:rFonts w:ascii="Times New Roman" w:eastAsia="宋体" w:hAnsi="Times New Roman" w:cs="Times New Roman"/>
                <w:color w:val="000000"/>
                <w:sz w:val="21"/>
                <w:szCs w:val="21"/>
              </w:rPr>
              <w:t>。</w:t>
            </w:r>
          </w:p>
        </w:tc>
      </w:tr>
    </w:tbl>
    <w:p w14:paraId="31786538" w14:textId="77777777" w:rsidR="009952FC" w:rsidRDefault="009952FC" w:rsidP="009952FC">
      <w:pPr>
        <w:widowControl w:val="0"/>
        <w:spacing w:line="360" w:lineRule="auto"/>
        <w:jc w:val="center"/>
        <w:rPr>
          <w:rFonts w:ascii="Times New Roman" w:hAnsi="Times New Roman" w:cs="Times New Roman"/>
          <w:sz w:val="21"/>
          <w:szCs w:val="21"/>
        </w:rPr>
      </w:pPr>
    </w:p>
    <w:p w14:paraId="1B088BC6" w14:textId="49EE7CDB" w:rsidR="009952FC" w:rsidRPr="002F1881" w:rsidRDefault="00E90569" w:rsidP="00192A59">
      <w:pPr>
        <w:widowControl w:val="0"/>
        <w:spacing w:afterLines="30" w:after="97" w:line="240" w:lineRule="atLeast"/>
        <w:jc w:val="center"/>
        <w:rPr>
          <w:rFonts w:ascii="Times New Roman" w:hAnsi="Times New Roman" w:cs="Times New Roman"/>
          <w:sz w:val="21"/>
          <w:szCs w:val="21"/>
        </w:rPr>
      </w:pPr>
      <w:r>
        <w:rPr>
          <w:rFonts w:ascii="Times New Roman" w:hAnsi="Times New Roman" w:cs="Times New Roman" w:hint="eastAsia"/>
          <w:sz w:val="21"/>
          <w:szCs w:val="21"/>
        </w:rPr>
        <w:lastRenderedPageBreak/>
        <w:t>续</w:t>
      </w:r>
      <w:r w:rsidR="009952FC" w:rsidRPr="002F1881">
        <w:rPr>
          <w:rFonts w:ascii="Times New Roman" w:hAnsi="Times New Roman" w:cs="Times New Roman"/>
          <w:sz w:val="21"/>
          <w:szCs w:val="21"/>
        </w:rPr>
        <w:t>表</w:t>
      </w:r>
      <w:r w:rsidR="009952FC" w:rsidRPr="002F1881">
        <w:rPr>
          <w:rFonts w:ascii="Times New Roman" w:hAnsi="Times New Roman" w:cs="Times New Roman"/>
          <w:sz w:val="21"/>
          <w:szCs w:val="21"/>
        </w:rPr>
        <w:t>2-</w:t>
      </w:r>
      <w:r w:rsidR="009952FC" w:rsidRPr="002F1881">
        <w:rPr>
          <w:rFonts w:ascii="Times New Roman" w:hAnsi="Times New Roman" w:cs="Times New Roman" w:hint="eastAsia"/>
          <w:sz w:val="21"/>
          <w:szCs w:val="21"/>
        </w:rPr>
        <w:t>2</w:t>
      </w:r>
      <w:r w:rsidR="009952FC" w:rsidRPr="002F1881">
        <w:rPr>
          <w:rFonts w:ascii="Times New Roman" w:hAnsi="Times New Roman" w:cs="Times New Roman"/>
          <w:sz w:val="21"/>
          <w:szCs w:val="21"/>
        </w:rPr>
        <w:t xml:space="preserve"> </w:t>
      </w:r>
      <w:r w:rsidR="009952FC" w:rsidRPr="002F1881">
        <w:rPr>
          <w:rFonts w:ascii="Times New Roman" w:hAnsi="Times New Roman" w:cs="Times New Roman"/>
          <w:sz w:val="21"/>
          <w:szCs w:val="21"/>
        </w:rPr>
        <w:t>时间序列异常检测方法对比</w:t>
      </w:r>
    </w:p>
    <w:tbl>
      <w:tblPr>
        <w:tblStyle w:val="SXB"/>
        <w:tblW w:w="5008" w:type="pct"/>
        <w:tblInd w:w="-6" w:type="dxa"/>
        <w:tblLayout w:type="fixed"/>
        <w:tblLook w:val="04A0" w:firstRow="1" w:lastRow="0" w:firstColumn="1" w:lastColumn="0" w:noHBand="0" w:noVBand="1"/>
      </w:tblPr>
      <w:tblGrid>
        <w:gridCol w:w="1824"/>
        <w:gridCol w:w="2286"/>
        <w:gridCol w:w="4209"/>
      </w:tblGrid>
      <w:tr w:rsidR="009952FC" w:rsidRPr="00D0056D" w14:paraId="10822E67" w14:textId="77777777" w:rsidTr="0057779B">
        <w:trPr>
          <w:cnfStyle w:val="100000000000" w:firstRow="1" w:lastRow="0" w:firstColumn="0" w:lastColumn="0" w:oddVBand="0" w:evenVBand="0" w:oddHBand="0" w:evenHBand="0" w:firstRowFirstColumn="0" w:firstRowLastColumn="0" w:lastRowFirstColumn="0" w:lastRowLastColumn="0"/>
          <w:trHeight w:val="320"/>
        </w:trPr>
        <w:tc>
          <w:tcPr>
            <w:tcW w:w="1096" w:type="pct"/>
            <w:noWrap/>
            <w:hideMark/>
          </w:tcPr>
          <w:p w14:paraId="31E6E84C" w14:textId="77777777" w:rsidR="009952FC" w:rsidRPr="00D0056D" w:rsidRDefault="009952FC" w:rsidP="0057779B">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方法</w:t>
            </w:r>
          </w:p>
        </w:tc>
        <w:tc>
          <w:tcPr>
            <w:tcW w:w="1374" w:type="pct"/>
            <w:noWrap/>
            <w:hideMark/>
          </w:tcPr>
          <w:p w14:paraId="026A7C63" w14:textId="77777777" w:rsidR="009952FC" w:rsidRPr="00D0056D" w:rsidRDefault="009952FC" w:rsidP="0057779B">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代表方法与来源</w:t>
            </w:r>
          </w:p>
        </w:tc>
        <w:tc>
          <w:tcPr>
            <w:tcW w:w="2530" w:type="pct"/>
            <w:noWrap/>
            <w:hideMark/>
          </w:tcPr>
          <w:p w14:paraId="4A328E19" w14:textId="77777777" w:rsidR="009952FC" w:rsidRPr="00D0056D" w:rsidRDefault="009952FC" w:rsidP="0057779B">
            <w:pPr>
              <w:spacing w:line="264" w:lineRule="auto"/>
              <w:jc w:val="both"/>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优势与局限</w:t>
            </w:r>
          </w:p>
        </w:tc>
      </w:tr>
      <w:tr w:rsidR="006A4450" w:rsidRPr="00D0056D" w14:paraId="1C9B3695" w14:textId="77777777" w:rsidTr="001E4930">
        <w:trPr>
          <w:trHeight w:val="320"/>
        </w:trPr>
        <w:tc>
          <w:tcPr>
            <w:tcW w:w="1096" w:type="pct"/>
            <w:noWrap/>
            <w:hideMark/>
          </w:tcPr>
          <w:p w14:paraId="2F7B2E1A" w14:textId="312B21ED" w:rsidR="00460DCF" w:rsidRPr="00D0056D" w:rsidRDefault="00460DCF" w:rsidP="004740C1">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深度学习</w:t>
            </w:r>
          </w:p>
        </w:tc>
        <w:tc>
          <w:tcPr>
            <w:tcW w:w="1374" w:type="pct"/>
            <w:noWrap/>
            <w:hideMark/>
          </w:tcPr>
          <w:p w14:paraId="23A46C98" w14:textId="6A4BCA55" w:rsidR="00460DCF" w:rsidRPr="00D0056D" w:rsidRDefault="00460DCF" w:rsidP="004740C1">
            <w:pPr>
              <w:spacing w:line="264" w:lineRule="auto"/>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AE</w:t>
            </w:r>
            <w:r w:rsidRPr="00D0056D">
              <w:rPr>
                <w:rFonts w:ascii="Times New Roman" w:eastAsia="宋体" w:hAnsi="Times New Roman" w:cs="Times New Roman"/>
                <w:color w:val="000000"/>
                <w:sz w:val="21"/>
                <w:szCs w:val="21"/>
              </w:rPr>
              <w:t>、</w:t>
            </w:r>
            <w:r w:rsidRPr="00D0056D">
              <w:rPr>
                <w:rFonts w:ascii="Times New Roman" w:eastAsia="宋体" w:hAnsi="Times New Roman" w:cs="Times New Roman"/>
                <w:color w:val="000000"/>
                <w:sz w:val="21"/>
                <w:szCs w:val="21"/>
              </w:rPr>
              <w:t>VAE</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_Ref220917387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[26]</w:t>
            </w:r>
            <w:r w:rsidR="009B1164" w:rsidRPr="009B1164">
              <w:rPr>
                <w:rFonts w:ascii="Times New Roman" w:hAnsi="Times New Roman" w:cs="Times New Roman"/>
                <w:color w:val="000000"/>
                <w:sz w:val="21"/>
                <w:szCs w:val="21"/>
                <w:vertAlign w:val="superscript"/>
              </w:rPr>
              <w:fldChar w:fldCharType="end"/>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_Ref220917393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[27]</w:t>
            </w:r>
            <w:r w:rsidR="009B1164" w:rsidRPr="009B1164">
              <w:rPr>
                <w:rFonts w:ascii="Times New Roman" w:hAnsi="Times New Roman" w:cs="Times New Roman"/>
                <w:color w:val="000000"/>
                <w:sz w:val="21"/>
                <w:szCs w:val="21"/>
                <w:vertAlign w:val="superscript"/>
              </w:rPr>
              <w:fldChar w:fldCharType="end"/>
            </w:r>
            <w:r>
              <w:rPr>
                <w:rFonts w:ascii="Times New Roman" w:eastAsia="宋体" w:hAnsi="Times New Roman" w:cs="Times New Roman" w:hint="eastAsia"/>
                <w:color w:val="000000"/>
                <w:sz w:val="21"/>
                <w:szCs w:val="21"/>
              </w:rPr>
              <w:t>；</w:t>
            </w:r>
            <w:r w:rsidRPr="00D0056D">
              <w:rPr>
                <w:rFonts w:ascii="Times New Roman" w:eastAsia="宋体" w:hAnsi="Times New Roman" w:cs="Times New Roman"/>
                <w:color w:val="000000"/>
                <w:sz w:val="21"/>
                <w:szCs w:val="21"/>
              </w:rPr>
              <w:t>预测残差范式</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_Ref220917531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[36]</w:t>
            </w:r>
            <w:r w:rsidR="009B1164" w:rsidRPr="009B1164">
              <w:rPr>
                <w:rFonts w:ascii="Times New Roman" w:hAnsi="Times New Roman" w:cs="Times New Roman"/>
                <w:color w:val="000000"/>
                <w:sz w:val="21"/>
                <w:szCs w:val="21"/>
                <w:vertAlign w:val="superscript"/>
              </w:rPr>
              <w:fldChar w:fldCharType="end"/>
            </w:r>
            <w:r w:rsidRPr="00D0056D">
              <w:rPr>
                <w:rFonts w:ascii="Times New Roman" w:eastAsia="宋体" w:hAnsi="Times New Roman" w:cs="Times New Roman"/>
                <w:color w:val="000000"/>
                <w:sz w:val="21"/>
                <w:szCs w:val="21"/>
              </w:rPr>
              <w:t>；注意力与解释路线</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_Ref220917338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[22]</w:t>
            </w:r>
            <w:r w:rsidR="009B1164" w:rsidRPr="009B1164">
              <w:rPr>
                <w:rFonts w:ascii="Times New Roman" w:hAnsi="Times New Roman" w:cs="Times New Roman"/>
                <w:color w:val="000000"/>
                <w:sz w:val="21"/>
                <w:szCs w:val="21"/>
                <w:vertAlign w:val="superscript"/>
              </w:rPr>
              <w:fldChar w:fldCharType="end"/>
            </w:r>
            <w:r w:rsidRPr="00D0056D">
              <w:rPr>
                <w:rFonts w:ascii="Times New Roman" w:eastAsia="宋体" w:hAnsi="Times New Roman" w:cs="Times New Roman"/>
                <w:color w:val="000000"/>
                <w:sz w:val="21"/>
                <w:szCs w:val="21"/>
              </w:rPr>
              <w:t>；</w:t>
            </w:r>
            <w:r w:rsidRPr="00D0056D">
              <w:rPr>
                <w:rFonts w:ascii="Times New Roman" w:eastAsia="宋体" w:hAnsi="Times New Roman" w:cs="Times New Roman"/>
                <w:color w:val="000000"/>
                <w:sz w:val="21"/>
                <w:szCs w:val="21"/>
              </w:rPr>
              <w:t>GAN</w:t>
            </w:r>
            <w:r w:rsidRPr="00D0056D">
              <w:rPr>
                <w:rFonts w:ascii="Times New Roman" w:eastAsia="宋体" w:hAnsi="Times New Roman" w:cs="Times New Roman"/>
                <w:color w:val="000000"/>
                <w:sz w:val="21"/>
                <w:szCs w:val="21"/>
              </w:rPr>
              <w:t>检测</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_Ref220917630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[45]</w:t>
            </w:r>
            <w:r w:rsidR="009B1164" w:rsidRPr="009B1164">
              <w:rPr>
                <w:rFonts w:ascii="Times New Roman" w:hAnsi="Times New Roman" w:cs="Times New Roman"/>
                <w:color w:val="000000"/>
                <w:sz w:val="21"/>
                <w:szCs w:val="21"/>
                <w:vertAlign w:val="superscript"/>
              </w:rPr>
              <w:fldChar w:fldCharType="end"/>
            </w:r>
            <w:r w:rsidRPr="00D0056D">
              <w:rPr>
                <w:rFonts w:ascii="Times New Roman" w:eastAsia="宋体" w:hAnsi="Times New Roman" w:cs="Times New Roman"/>
                <w:color w:val="000000"/>
                <w:sz w:val="21"/>
                <w:szCs w:val="21"/>
              </w:rPr>
              <w:t>；</w:t>
            </w:r>
            <w:r w:rsidRPr="00D0056D">
              <w:rPr>
                <w:rFonts w:ascii="Times New Roman" w:eastAsia="宋体" w:hAnsi="Times New Roman" w:cs="Times New Roman"/>
                <w:color w:val="000000"/>
                <w:sz w:val="21"/>
                <w:szCs w:val="21"/>
              </w:rPr>
              <w:t>LSTM-GAN</w:t>
            </w:r>
            <w:r w:rsidR="009B1164" w:rsidRPr="009B1164">
              <w:rPr>
                <w:rFonts w:ascii="Times New Roman" w:hAnsi="Times New Roman" w:cs="Times New Roman"/>
                <w:color w:val="000000"/>
                <w:sz w:val="21"/>
                <w:szCs w:val="21"/>
                <w:vertAlign w:val="superscript"/>
              </w:rPr>
              <w:fldChar w:fldCharType="begin"/>
            </w:r>
            <w:r w:rsidR="009B1164" w:rsidRPr="009B1164">
              <w:rPr>
                <w:rFonts w:ascii="Times New Roman" w:eastAsia="宋体" w:hAnsi="Times New Roman" w:cs="Times New Roman"/>
                <w:color w:val="000000"/>
                <w:sz w:val="21"/>
                <w:szCs w:val="21"/>
                <w:vertAlign w:val="superscript"/>
              </w:rPr>
              <w:instrText xml:space="preserve"> REF _Ref220917426 \r \h </w:instrText>
            </w:r>
            <w:r w:rsidR="009B1164">
              <w:rPr>
                <w:rFonts w:ascii="Times New Roman" w:eastAsia="宋体" w:hAnsi="Times New Roman" w:cs="Times New Roman"/>
                <w:color w:val="000000"/>
                <w:sz w:val="21"/>
                <w:szCs w:val="21"/>
                <w:vertAlign w:val="superscript"/>
              </w:rPr>
              <w:instrText xml:space="preserve"> \* MERGEFORMAT </w:instrText>
            </w:r>
            <w:r w:rsidR="009B1164" w:rsidRPr="009B1164">
              <w:rPr>
                <w:rFonts w:ascii="Times New Roman" w:hAnsi="Times New Roman" w:cs="Times New Roman"/>
                <w:color w:val="000000"/>
                <w:sz w:val="21"/>
                <w:szCs w:val="21"/>
                <w:vertAlign w:val="superscript"/>
              </w:rPr>
            </w:r>
            <w:r w:rsidR="009B1164" w:rsidRPr="009B1164">
              <w:rPr>
                <w:rFonts w:ascii="Times New Roman" w:hAnsi="Times New Roman" w:cs="Times New Roman"/>
                <w:color w:val="000000"/>
                <w:sz w:val="21"/>
                <w:szCs w:val="21"/>
                <w:vertAlign w:val="superscript"/>
              </w:rPr>
              <w:fldChar w:fldCharType="separate"/>
            </w:r>
            <w:r w:rsidR="005A7A88">
              <w:rPr>
                <w:rFonts w:ascii="Times New Roman" w:eastAsia="宋体" w:hAnsi="Times New Roman" w:cs="Times New Roman"/>
                <w:color w:val="000000"/>
                <w:sz w:val="21"/>
                <w:szCs w:val="21"/>
                <w:vertAlign w:val="superscript"/>
              </w:rPr>
              <w:t>[33]</w:t>
            </w:r>
            <w:r w:rsidR="009B1164" w:rsidRPr="009B1164">
              <w:rPr>
                <w:rFonts w:ascii="Times New Roman" w:hAnsi="Times New Roman" w:cs="Times New Roman"/>
                <w:color w:val="000000"/>
                <w:sz w:val="21"/>
                <w:szCs w:val="21"/>
                <w:vertAlign w:val="superscript"/>
              </w:rPr>
              <w:fldChar w:fldCharType="end"/>
            </w:r>
          </w:p>
        </w:tc>
        <w:tc>
          <w:tcPr>
            <w:tcW w:w="2530" w:type="pct"/>
            <w:noWrap/>
            <w:hideMark/>
          </w:tcPr>
          <w:p w14:paraId="75E6D231" w14:textId="73ABA949" w:rsidR="00460DCF" w:rsidRPr="00D0056D" w:rsidRDefault="00460DCF" w:rsidP="004740C1">
            <w:pPr>
              <w:spacing w:line="264" w:lineRule="auto"/>
              <w:jc w:val="both"/>
              <w:rPr>
                <w:rFonts w:ascii="Times New Roman" w:eastAsia="宋体" w:hAnsi="Times New Roman" w:cs="Times New Roman"/>
                <w:color w:val="000000"/>
                <w:sz w:val="21"/>
                <w:szCs w:val="21"/>
              </w:rPr>
            </w:pPr>
            <w:r w:rsidRPr="00D0056D">
              <w:rPr>
                <w:rFonts w:ascii="Times New Roman" w:eastAsia="宋体" w:hAnsi="Times New Roman" w:cs="Times New Roman"/>
                <w:color w:val="000000"/>
                <w:sz w:val="21"/>
                <w:szCs w:val="21"/>
              </w:rPr>
              <w:t>优势：表达能力强，</w:t>
            </w:r>
            <w:r>
              <w:rPr>
                <w:rFonts w:ascii="Times New Roman" w:eastAsia="宋体" w:hAnsi="Times New Roman" w:cs="Times New Roman" w:hint="eastAsia"/>
                <w:color w:val="000000"/>
                <w:sz w:val="21"/>
                <w:szCs w:val="21"/>
              </w:rPr>
              <w:t>可</w:t>
            </w:r>
            <w:r w:rsidRPr="00D0056D">
              <w:rPr>
                <w:rFonts w:ascii="Times New Roman" w:eastAsia="宋体" w:hAnsi="Times New Roman" w:cs="Times New Roman"/>
                <w:color w:val="000000"/>
                <w:sz w:val="21"/>
                <w:szCs w:val="21"/>
              </w:rPr>
              <w:t>刻画突变、漂移与阶段切换。局限：可解释性与稳健性依赖预处理与阈值，漂移与噪声</w:t>
            </w:r>
            <w:r>
              <w:rPr>
                <w:rFonts w:ascii="Times New Roman" w:eastAsia="宋体" w:hAnsi="Times New Roman" w:cs="Times New Roman" w:hint="eastAsia"/>
                <w:color w:val="000000"/>
                <w:sz w:val="21"/>
                <w:szCs w:val="21"/>
              </w:rPr>
              <w:t>易</w:t>
            </w:r>
            <w:r w:rsidRPr="00D0056D">
              <w:rPr>
                <w:rFonts w:ascii="Times New Roman" w:eastAsia="宋体" w:hAnsi="Times New Roman" w:cs="Times New Roman"/>
                <w:color w:val="000000"/>
                <w:sz w:val="21"/>
                <w:szCs w:val="21"/>
              </w:rPr>
              <w:t>放大误报。</w:t>
            </w:r>
          </w:p>
        </w:tc>
      </w:tr>
    </w:tbl>
    <w:p w14:paraId="6F02E5E6" w14:textId="0FDADC87" w:rsidR="0086202E" w:rsidRPr="00575431" w:rsidRDefault="00185880" w:rsidP="00A75804">
      <w:pPr>
        <w:pStyle w:val="21"/>
        <w:spacing w:beforeLines="50" w:before="163" w:afterLines="50" w:after="163" w:line="500" w:lineRule="exact"/>
        <w:jc w:val="both"/>
        <w:rPr>
          <w:rFonts w:cs="Times New Roman"/>
          <w:bCs w:val="0"/>
        </w:rPr>
      </w:pPr>
      <w:bookmarkStart w:id="30" w:name="_Toc220924056"/>
      <w:bookmarkEnd w:id="29"/>
      <w:r w:rsidRPr="00575431">
        <w:rPr>
          <w:rFonts w:cs="Times New Roman"/>
          <w:bCs w:val="0"/>
        </w:rPr>
        <w:t xml:space="preserve">2.4 </w:t>
      </w:r>
      <w:r w:rsidRPr="00575431">
        <w:rPr>
          <w:rFonts w:cs="Times New Roman"/>
          <w:bCs w:val="0"/>
        </w:rPr>
        <w:t>关键技术基础</w:t>
      </w:r>
      <w:bookmarkEnd w:id="30"/>
    </w:p>
    <w:p w14:paraId="1BB04B26" w14:textId="576D6AFC" w:rsidR="00D60297" w:rsidRPr="00D60297" w:rsidRDefault="00D60297" w:rsidP="00BF3B4C">
      <w:pPr>
        <w:widowControl w:val="0"/>
        <w:spacing w:line="500" w:lineRule="exact"/>
        <w:ind w:firstLineChars="200" w:firstLine="480"/>
        <w:jc w:val="both"/>
        <w:rPr>
          <w:rFonts w:ascii="Times New Roman" w:hAnsi="Times New Roman" w:cs="Times New Roman"/>
        </w:rPr>
      </w:pPr>
      <w:r w:rsidRPr="00D60297">
        <w:rPr>
          <w:rFonts w:ascii="Times New Roman" w:hAnsi="Times New Roman" w:cs="Times New Roman"/>
        </w:rPr>
        <w:t>上一节从理论层面对时间序列异常检测的类型与建模范式进行了概述。面向</w:t>
      </w:r>
      <w:r w:rsidR="00884E0A">
        <w:rPr>
          <w:rFonts w:ascii="Times New Roman" w:hAnsi="Times New Roman" w:cs="Times New Roman"/>
        </w:rPr>
        <w:t>QAR</w:t>
      </w:r>
      <w:r w:rsidRPr="00D60297">
        <w:rPr>
          <w:rFonts w:ascii="Times New Roman" w:hAnsi="Times New Roman" w:cs="Times New Roman"/>
        </w:rPr>
        <w:t>的</w:t>
      </w:r>
      <w:r w:rsidR="00884E0A">
        <w:rPr>
          <w:rFonts w:ascii="Times New Roman" w:hAnsi="Times New Roman" w:cs="Times New Roman"/>
        </w:rPr>
        <w:t>VRTG</w:t>
      </w:r>
      <w:r w:rsidRPr="00D60297">
        <w:rPr>
          <w:rFonts w:ascii="Times New Roman" w:hAnsi="Times New Roman" w:cs="Times New Roman"/>
        </w:rPr>
        <w:t>数据质量异常识别，本文需要在噪声、工况切换与异常形态多样并存的条件下，实现对突变类与整段类异常的稳定检出与可解释定位。</w:t>
      </w:r>
      <w:r w:rsidR="00647BD3" w:rsidRPr="00647BD3">
        <w:rPr>
          <w:rFonts w:ascii="Times New Roman" w:hAnsi="Times New Roman" w:cs="Times New Roman"/>
        </w:rPr>
        <w:t>为此，本文从特征表示、序列建模与规则融合三方面构建关键技术基础</w:t>
      </w:r>
      <w:r w:rsidRPr="00D60297">
        <w:rPr>
          <w:rFonts w:ascii="Times New Roman" w:hAnsi="Times New Roman" w:cs="Times New Roman"/>
        </w:rPr>
        <w:t>。</w:t>
      </w:r>
    </w:p>
    <w:p w14:paraId="2E5A8CCC" w14:textId="77777777" w:rsidR="0086202E" w:rsidRPr="006A4450" w:rsidRDefault="0086202E" w:rsidP="006A4450">
      <w:pPr>
        <w:spacing w:beforeLines="50" w:before="163" w:afterLines="50" w:after="163" w:line="500" w:lineRule="exact"/>
        <w:jc w:val="both"/>
        <w:outlineLvl w:val="2"/>
        <w:rPr>
          <w:rFonts w:ascii="Times New Roman" w:eastAsia="黑体" w:hAnsi="Times New Roman" w:cs="Times New Roman"/>
          <w:b/>
          <w:bCs/>
        </w:rPr>
      </w:pPr>
      <w:bookmarkStart w:id="31" w:name="_Toc220924057"/>
      <w:r w:rsidRPr="006A4450">
        <w:rPr>
          <w:rFonts w:ascii="Times New Roman" w:eastAsia="黑体" w:hAnsi="Times New Roman" w:cs="Times New Roman"/>
          <w:b/>
          <w:bCs/>
        </w:rPr>
        <w:t xml:space="preserve">2.4.1 </w:t>
      </w:r>
      <w:r w:rsidRPr="006A4450">
        <w:rPr>
          <w:rFonts w:ascii="Times New Roman" w:eastAsia="黑体" w:hAnsi="Times New Roman" w:cs="Times New Roman"/>
          <w:b/>
          <w:bCs/>
        </w:rPr>
        <w:t>特征构建的统计基础</w:t>
      </w:r>
      <w:bookmarkEnd w:id="31"/>
    </w:p>
    <w:p w14:paraId="1E80A79F" w14:textId="01057581" w:rsidR="00145043" w:rsidRPr="00145043" w:rsidRDefault="00145043" w:rsidP="00BF3B4C">
      <w:pPr>
        <w:widowControl w:val="0"/>
        <w:spacing w:line="500" w:lineRule="exact"/>
        <w:ind w:firstLineChars="200" w:firstLine="480"/>
        <w:jc w:val="both"/>
        <w:rPr>
          <w:rFonts w:ascii="Times New Roman" w:hAnsi="Times New Roman" w:cs="Times New Roman"/>
        </w:rPr>
      </w:pPr>
      <w:bookmarkStart w:id="32" w:name="OLE_LINK7"/>
      <w:r w:rsidRPr="00145043">
        <w:rPr>
          <w:rFonts w:ascii="Times New Roman" w:hAnsi="Times New Roman" w:cs="Times New Roman"/>
        </w:rPr>
        <w:t>QAR</w:t>
      </w:r>
      <w:r w:rsidRPr="00145043">
        <w:rPr>
          <w:rFonts w:ascii="Times New Roman" w:hAnsi="Times New Roman" w:cs="Times New Roman"/>
        </w:rPr>
        <w:t>参数序列在采集与译码过程中常伴随短时抖动、局部缺失、离群点以及工况切换带来的分布漂移。若仅以原始</w:t>
      </w:r>
      <w:r w:rsidR="00884E0A">
        <w:rPr>
          <w:rFonts w:ascii="Times New Roman" w:hAnsi="Times New Roman" w:cs="Times New Roman"/>
        </w:rPr>
        <w:t>VRTG</w:t>
      </w:r>
      <w:r w:rsidRPr="00145043">
        <w:rPr>
          <w:rFonts w:ascii="Times New Roman" w:hAnsi="Times New Roman" w:cs="Times New Roman"/>
        </w:rPr>
        <w:t>序列作为输入，模型容易把真实飞行状态变化与记录失真混淆。因而在进入判别模型或规则判定之前，本文先将原始序列转换为能够刻画变化速率、偏移强度与局部相对偏离的特征表示，以提升不同形态之间的可分性，并增强对噪声与极端值的鲁棒性。</w:t>
      </w:r>
    </w:p>
    <w:p w14:paraId="32310CA9" w14:textId="77777777" w:rsidR="00D66B8B" w:rsidRDefault="00ED2FBE"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从时序信息表达的角度看，差分特征是最直观的一类。对序列</w:t>
      </w:r>
      <w:proofErr w:type="spellStart"/>
      <w:r w:rsidRPr="00ED2FBE">
        <w:rPr>
          <w:rFonts w:ascii="Times New Roman" w:hAnsi="Times New Roman" w:cs="Times New Roman"/>
          <w:i/>
          <w:iCs/>
        </w:rPr>
        <w:t>x</w:t>
      </w:r>
      <w:r w:rsidRPr="00ED2FBE">
        <w:rPr>
          <w:rFonts w:ascii="Times New Roman" w:hAnsi="Times New Roman" w:cs="Times New Roman"/>
          <w:i/>
          <w:iCs/>
          <w:vertAlign w:val="subscript"/>
        </w:rPr>
        <w:t>t</w:t>
      </w:r>
      <w:proofErr w:type="spellEnd"/>
      <w:r w:rsidRPr="00ED2FBE">
        <w:rPr>
          <w:rFonts w:ascii="Times New Roman" w:hAnsi="Times New Roman" w:cs="Times New Roman"/>
        </w:rPr>
        <w:t>，一阶差分</w:t>
      </w:r>
    </w:p>
    <w:p w14:paraId="337C85EE" w14:textId="77777777" w:rsidR="00D66B8B" w:rsidRDefault="00ED2FBE" w:rsidP="00BF3B4C">
      <w:pPr>
        <w:widowControl w:val="0"/>
        <w:spacing w:line="500" w:lineRule="exact"/>
        <w:jc w:val="both"/>
        <w:rPr>
          <w:rFonts w:ascii="Times New Roman" w:hAnsi="Times New Roman" w:cs="Times New Roman"/>
        </w:rPr>
      </w:pPr>
      <m:oMathPara>
        <m:oMath>
          <m:r>
            <m:rPr>
              <m:nor/>
            </m:rPr>
            <w:rPr>
              <w:rFonts w:ascii="Times New Roman" w:hAnsi="Times New Roman" w:cs="Times New Roman"/>
            </w:rPr>
            <m:t>Δ</m:t>
          </m:r>
          <m:sSub>
            <m:sSubPr>
              <m:ctrlPr>
                <w:rPr>
                  <w:rFonts w:ascii="Cambria Math" w:hAnsi="Cambria Math" w:cs="Times New Roman"/>
                  <w:i/>
                </w:rPr>
              </m:ctrlPr>
            </m:sSubPr>
            <m:e>
              <m:r>
                <m:rPr>
                  <m:nor/>
                </m:rPr>
                <w:rPr>
                  <w:rFonts w:ascii="Times New Roman" w:hAnsi="Times New Roman" w:cs="Times New Roman"/>
                  <w:i/>
                </w:rPr>
                <m:t>x</m:t>
              </m:r>
            </m:e>
            <m:sub>
              <m:r>
                <m:rPr>
                  <m:nor/>
                </m:rPr>
                <w:rPr>
                  <w:rFonts w:ascii="Times New Roman" w:hAnsi="Times New Roman" w:cs="Times New Roman"/>
                  <w:i/>
                </w:rPr>
                <m:t xml:space="preserve">t </m:t>
              </m:r>
            </m:sub>
          </m:sSub>
          <m:r>
            <m:rPr>
              <m:nor/>
            </m:rPr>
            <w:rPr>
              <w:rFonts w:ascii="Times New Roman" w:hAnsi="Times New Roman" w:cs="Times New Roman"/>
            </w:rPr>
            <m:t xml:space="preserve">= </m:t>
          </m:r>
          <m:sSub>
            <m:sSubPr>
              <m:ctrlPr>
                <w:rPr>
                  <w:rFonts w:ascii="Cambria Math" w:hAnsi="Cambria Math" w:cs="Times New Roman"/>
                  <w:i/>
                </w:rPr>
              </m:ctrlPr>
            </m:sSubPr>
            <m:e>
              <m:r>
                <m:rPr>
                  <m:nor/>
                </m:rPr>
                <w:rPr>
                  <w:rFonts w:ascii="Times New Roman" w:hAnsi="Times New Roman" w:cs="Times New Roman"/>
                  <w:i/>
                </w:rPr>
                <m:t>x</m:t>
              </m:r>
            </m:e>
            <m:sub>
              <m:r>
                <m:rPr>
                  <m:nor/>
                </m:rPr>
                <w:rPr>
                  <w:rFonts w:ascii="Times New Roman" w:hAnsi="Times New Roman" w:cs="Times New Roman"/>
                  <w:i/>
                </w:rPr>
                <m:t>t</m:t>
              </m:r>
            </m:sub>
          </m:sSub>
          <m:r>
            <w:rPr>
              <w:rFonts w:ascii="Cambria Math" w:hAnsi="Cambria Math" w:cs="Times New Roman"/>
            </w:rPr>
            <m:t xml:space="preserve"> </m:t>
          </m:r>
          <m:r>
            <m:rPr>
              <m:nor/>
            </m:rPr>
            <w:rPr>
              <w:rFonts w:ascii="Times New Roman" w:hAnsi="Times New Roman" w:cs="Times New Roman"/>
              <w:color w:val="000000" w:themeColor="text1"/>
              <w:szCs w:val="21"/>
            </w:rPr>
            <m:t>–</m:t>
          </m:r>
          <m:r>
            <m:rPr>
              <m:nor/>
            </m:rPr>
            <w:rPr>
              <w:rFonts w:ascii="Times New Roman" w:hAnsi="Times New Roman" w:cs="Times New Roman"/>
            </w:rPr>
            <m:t xml:space="preserve"> </m:t>
          </m:r>
          <m:sSub>
            <m:sSubPr>
              <m:ctrlPr>
                <w:rPr>
                  <w:rFonts w:ascii="Cambria Math" w:hAnsi="Cambria Math" w:cs="Times New Roman"/>
                  <w:i/>
                </w:rPr>
              </m:ctrlPr>
            </m:sSubPr>
            <m:e>
              <m:r>
                <m:rPr>
                  <m:nor/>
                </m:rPr>
                <w:rPr>
                  <w:rFonts w:ascii="Times New Roman" w:hAnsi="Times New Roman" w:cs="Times New Roman"/>
                  <w:i/>
                </w:rPr>
                <m:t>x</m:t>
              </m:r>
            </m:e>
            <m:sub>
              <m:r>
                <m:rPr>
                  <m:nor/>
                </m:rPr>
                <w:rPr>
                  <w:rFonts w:ascii="Times New Roman" w:hAnsi="Times New Roman" w:cs="Times New Roman"/>
                  <w:i/>
                </w:rPr>
                <m:t xml:space="preserve">t </m:t>
              </m:r>
              <m:r>
                <m:rPr>
                  <m:nor/>
                </m:rPr>
                <w:rPr>
                  <w:rFonts w:ascii="Times New Roman" w:hAnsi="Times New Roman" w:cs="Times New Roman"/>
                  <w:iCs/>
                </w:rPr>
                <m:t>–1</m:t>
              </m:r>
            </m:sub>
          </m:sSub>
        </m:oMath>
      </m:oMathPara>
    </w:p>
    <w:p w14:paraId="42577E66" w14:textId="77777777" w:rsidR="00D66B8B" w:rsidRDefault="00ED2FBE" w:rsidP="00BF3B4C">
      <w:pPr>
        <w:widowControl w:val="0"/>
        <w:spacing w:line="500" w:lineRule="exact"/>
        <w:jc w:val="both"/>
        <w:rPr>
          <w:rFonts w:ascii="Times New Roman" w:hAnsi="Times New Roman" w:cs="Times New Roman"/>
        </w:rPr>
      </w:pPr>
      <w:r w:rsidRPr="00ED2FBE">
        <w:rPr>
          <w:rFonts w:ascii="Times New Roman" w:hAnsi="Times New Roman" w:cs="Times New Roman"/>
        </w:rPr>
        <w:t>直接反映相邻时刻的变化幅度，能够突出突变点附近的跳变与边界尖峰，因此对</w:t>
      </w:r>
      <w:r w:rsidR="00145043">
        <w:rPr>
          <w:rFonts w:ascii="Times New Roman" w:hAnsi="Times New Roman" w:cs="Times New Roman" w:hint="eastAsia"/>
        </w:rPr>
        <w:t>突变类异常</w:t>
      </w:r>
      <w:r w:rsidRPr="00ED2FBE">
        <w:rPr>
          <w:rFonts w:ascii="Times New Roman" w:hAnsi="Times New Roman" w:cs="Times New Roman"/>
        </w:rPr>
        <w:t>更敏感。另一方面，多步差分</w:t>
      </w:r>
    </w:p>
    <w:p w14:paraId="0042DA42" w14:textId="77777777" w:rsidR="00D66B8B" w:rsidRDefault="00000000" w:rsidP="00BF3B4C">
      <w:pPr>
        <w:widowControl w:val="0"/>
        <w:spacing w:line="500" w:lineRule="exact"/>
        <w:jc w:val="both"/>
        <w:rPr>
          <w:rFonts w:ascii="Times New Roman" w:hAnsi="Times New Roman" w:cs="Times New Roman"/>
        </w:rPr>
      </w:pPr>
      <m:oMathPara>
        <m:oMath>
          <m:sSup>
            <m:sSupPr>
              <m:ctrlPr>
                <w:rPr>
                  <w:rFonts w:ascii="Cambria Math" w:hAnsi="Cambria Math" w:cs="Times New Roman"/>
                </w:rPr>
              </m:ctrlPr>
            </m:sSupPr>
            <m:e>
              <m:r>
                <m:rPr>
                  <m:nor/>
                </m:rPr>
                <w:rPr>
                  <w:rFonts w:ascii="Times New Roman" w:hAnsi="Times New Roman" w:cs="Times New Roman"/>
                </w:rPr>
                <m:t>Δ</m:t>
              </m:r>
            </m:e>
            <m:sup>
              <m:r>
                <m:rPr>
                  <m:nor/>
                </m:rPr>
                <w:rPr>
                  <w:rFonts w:ascii="Times New Roman" w:hAnsi="Times New Roman" w:cs="Times New Roman"/>
                </w:rPr>
                <m:t>(</m:t>
              </m:r>
              <m:r>
                <m:rPr>
                  <m:nor/>
                </m:rPr>
                <w:rPr>
                  <w:rFonts w:ascii="Times New Roman" w:hAnsi="Times New Roman" w:cs="Times New Roman"/>
                  <w:i/>
                  <w:iCs/>
                </w:rPr>
                <m:t>k</m:t>
              </m:r>
              <m:r>
                <m:rPr>
                  <m:nor/>
                </m:rPr>
                <w:rPr>
                  <w:rFonts w:ascii="Times New Roman" w:hAnsi="Times New Roman" w:cs="Times New Roman"/>
                </w:rPr>
                <m:t>)</m:t>
              </m:r>
            </m:sup>
          </m:sSup>
          <m:sSub>
            <m:sSubPr>
              <m:ctrlPr>
                <w:rPr>
                  <w:rFonts w:ascii="Cambria Math" w:hAnsi="Cambria Math" w:cs="Times New Roman"/>
                  <w:i/>
                </w:rPr>
              </m:ctrlPr>
            </m:sSubPr>
            <m:e>
              <m:r>
                <m:rPr>
                  <m:nor/>
                </m:rPr>
                <w:rPr>
                  <w:rFonts w:ascii="Times New Roman" w:hAnsi="Times New Roman" w:cs="Times New Roman"/>
                  <w:i/>
                </w:rPr>
                <m:t xml:space="preserve"> x</m:t>
              </m:r>
            </m:e>
            <m:sub>
              <m:r>
                <m:rPr>
                  <m:nor/>
                </m:rPr>
                <w:rPr>
                  <w:rFonts w:ascii="Times New Roman" w:hAnsi="Times New Roman" w:cs="Times New Roman"/>
                  <w:i/>
                </w:rPr>
                <m:t>t</m:t>
              </m:r>
            </m:sub>
          </m:sSub>
          <m:r>
            <m:rPr>
              <m:nor/>
            </m:rPr>
            <w:rPr>
              <w:rFonts w:ascii="Times New Roman" w:hAnsi="Times New Roman" w:cs="Times New Roman"/>
            </w:rPr>
            <m:t xml:space="preserve"> = </m:t>
          </m:r>
          <m:sSub>
            <m:sSubPr>
              <m:ctrlPr>
                <w:rPr>
                  <w:rFonts w:ascii="Cambria Math" w:hAnsi="Cambria Math" w:cs="Times New Roman"/>
                  <w:i/>
                </w:rPr>
              </m:ctrlPr>
            </m:sSubPr>
            <m:e>
              <m:r>
                <m:rPr>
                  <m:nor/>
                </m:rPr>
                <w:rPr>
                  <w:rFonts w:ascii="Times New Roman" w:hAnsi="Times New Roman" w:cs="Times New Roman"/>
                  <w:i/>
                </w:rPr>
                <m:t>x</m:t>
              </m:r>
            </m:e>
            <m:sub>
              <m:r>
                <m:rPr>
                  <m:nor/>
                </m:rPr>
                <w:rPr>
                  <w:rFonts w:ascii="Times New Roman" w:hAnsi="Times New Roman" w:cs="Times New Roman"/>
                  <w:i/>
                </w:rPr>
                <m:t>t</m:t>
              </m:r>
            </m:sub>
          </m:sSub>
          <m:r>
            <m:rPr>
              <m:nor/>
            </m:rPr>
            <w:rPr>
              <w:rFonts w:ascii="Times New Roman" w:hAnsi="Times New Roman" w:cs="Times New Roman"/>
              <w:color w:val="000000" w:themeColor="text1"/>
              <w:szCs w:val="21"/>
            </w:rPr>
            <m:t xml:space="preserve"> –</m:t>
          </m:r>
          <m:r>
            <m:rPr>
              <m:nor/>
            </m:rPr>
            <w:rPr>
              <w:rFonts w:ascii="Times New Roman" w:hAnsi="Times New Roman" w:cs="Times New Roman"/>
            </w:rPr>
            <m:t xml:space="preserve"> </m:t>
          </m:r>
          <m:sSub>
            <m:sSubPr>
              <m:ctrlPr>
                <w:rPr>
                  <w:rFonts w:ascii="Cambria Math" w:hAnsi="Cambria Math" w:cs="Times New Roman"/>
                  <w:i/>
                </w:rPr>
              </m:ctrlPr>
            </m:sSubPr>
            <m:e>
              <m:r>
                <m:rPr>
                  <m:nor/>
                </m:rPr>
                <w:rPr>
                  <w:rFonts w:ascii="Times New Roman" w:hAnsi="Times New Roman" w:cs="Times New Roman"/>
                  <w:i/>
                </w:rPr>
                <m:t>x</m:t>
              </m:r>
            </m:e>
            <m:sub>
              <m:r>
                <m:rPr>
                  <m:nor/>
                </m:rPr>
                <w:rPr>
                  <w:rFonts w:ascii="Times New Roman" w:hAnsi="Times New Roman" w:cs="Times New Roman"/>
                  <w:i/>
                </w:rPr>
                <m:t xml:space="preserve">t </m:t>
              </m:r>
              <m:r>
                <m:rPr>
                  <m:nor/>
                </m:rPr>
                <w:rPr>
                  <w:rFonts w:ascii="Times New Roman" w:hAnsi="Times New Roman" w:cs="Times New Roman"/>
                  <w:iCs/>
                </w:rPr>
                <m:t>–</m:t>
              </m:r>
              <m:r>
                <m:rPr>
                  <m:nor/>
                </m:rPr>
                <w:rPr>
                  <w:rFonts w:ascii="Times New Roman" w:hAnsi="Times New Roman" w:cs="Times New Roman"/>
                  <w:i/>
                </w:rPr>
                <m:t>k</m:t>
              </m:r>
              <m:r>
                <m:rPr>
                  <m:nor/>
                </m:rPr>
                <w:rPr>
                  <w:rFonts w:ascii="Cambria Math" w:hAnsi="Times New Roman" w:cs="Times New Roman"/>
                  <w:i/>
                </w:rPr>
                <m:t xml:space="preserve"> </m:t>
              </m:r>
            </m:sub>
          </m:sSub>
        </m:oMath>
      </m:oMathPara>
    </w:p>
    <w:p w14:paraId="13736B8B" w14:textId="5250C92E" w:rsidR="00ED2FBE" w:rsidRPr="00ED2FBE" w:rsidRDefault="00ED2FBE" w:rsidP="00BF3B4C">
      <w:pPr>
        <w:widowControl w:val="0"/>
        <w:spacing w:line="500" w:lineRule="exact"/>
        <w:jc w:val="both"/>
        <w:rPr>
          <w:rFonts w:ascii="Times New Roman" w:hAnsi="Times New Roman" w:cs="Times New Roman"/>
        </w:rPr>
      </w:pPr>
      <w:r w:rsidRPr="00ED2FBE">
        <w:rPr>
          <w:rFonts w:ascii="Times New Roman" w:hAnsi="Times New Roman" w:cs="Times New Roman"/>
        </w:rPr>
        <w:t>则在更长时间尺度上比较当前值与历史值，能够放大缓慢漂移或整体偏移造成的累积变化，对</w:t>
      </w:r>
      <w:r w:rsidR="00145043">
        <w:rPr>
          <w:rFonts w:ascii="Times New Roman" w:hAnsi="Times New Roman" w:cs="Times New Roman" w:hint="eastAsia"/>
        </w:rPr>
        <w:t>整段</w:t>
      </w:r>
      <w:r w:rsidRPr="00ED2FBE">
        <w:rPr>
          <w:rFonts w:ascii="Times New Roman" w:hAnsi="Times New Roman" w:cs="Times New Roman"/>
        </w:rPr>
        <w:t>类异常更有指示意义。将不同时间尺度的差分同时纳入特征，</w:t>
      </w:r>
      <w:r w:rsidR="003E17CF">
        <w:rPr>
          <w:rFonts w:ascii="Times New Roman" w:hAnsi="Times New Roman" w:cs="Times New Roman" w:hint="eastAsia"/>
        </w:rPr>
        <w:t>有助于</w:t>
      </w:r>
      <w:r w:rsidRPr="00ED2FBE">
        <w:rPr>
          <w:rFonts w:ascii="Times New Roman" w:hAnsi="Times New Roman" w:cs="Times New Roman"/>
        </w:rPr>
        <w:t>在同一表示空间内兼顾短时突跳与长时漂移。</w:t>
      </w:r>
    </w:p>
    <w:p w14:paraId="01298475" w14:textId="77777777" w:rsidR="00D66B8B" w:rsidRDefault="00ED2FBE"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除差分外，滑动统计类特征用于刻画局部背景水平与波动强度，是区分真实波动与异常失真的重要工具。以</w:t>
      </w:r>
      <w:r w:rsidR="003E17CF">
        <w:rPr>
          <w:rFonts w:ascii="Times New Roman" w:hAnsi="Times New Roman" w:cs="Times New Roman" w:hint="eastAsia"/>
        </w:rPr>
        <w:t>窗口</w:t>
      </w:r>
      <w:r w:rsidRPr="00ED2FBE">
        <w:rPr>
          <w:rFonts w:ascii="Times New Roman" w:hAnsi="Times New Roman" w:cs="Times New Roman"/>
        </w:rPr>
        <w:t>2</w:t>
      </w:r>
      <w:r w:rsidRPr="00ED2FBE">
        <w:rPr>
          <w:rFonts w:ascii="Times New Roman" w:hAnsi="Times New Roman" w:cs="Times New Roman"/>
          <w:i/>
          <w:iCs/>
        </w:rPr>
        <w:t>k</w:t>
      </w:r>
      <w:r>
        <w:rPr>
          <w:rFonts w:ascii="Times New Roman" w:hAnsi="Times New Roman" w:cs="Times New Roman"/>
          <w:i/>
          <w:iCs/>
        </w:rPr>
        <w:t xml:space="preserve"> </w:t>
      </w:r>
      <w:r w:rsidRPr="00ED2FBE">
        <w:rPr>
          <w:rFonts w:ascii="Times New Roman" w:hAnsi="Times New Roman" w:cs="Times New Roman"/>
        </w:rPr>
        <w:t>+</w:t>
      </w:r>
      <w:r>
        <w:rPr>
          <w:rFonts w:ascii="Times New Roman" w:hAnsi="Times New Roman" w:cs="Times New Roman"/>
        </w:rPr>
        <w:t xml:space="preserve"> </w:t>
      </w:r>
      <w:r w:rsidRPr="00ED2FBE">
        <w:rPr>
          <w:rFonts w:ascii="Times New Roman" w:hAnsi="Times New Roman" w:cs="Times New Roman"/>
        </w:rPr>
        <w:t>1</w:t>
      </w:r>
      <w:r w:rsidRPr="00ED2FBE">
        <w:rPr>
          <w:rFonts w:ascii="Times New Roman" w:hAnsi="Times New Roman" w:cs="Times New Roman"/>
        </w:rPr>
        <w:t>为例，滑动均值与滑动方差</w:t>
      </w:r>
      <w:r w:rsidR="003E17CF">
        <w:rPr>
          <w:rFonts w:ascii="Times New Roman" w:hAnsi="Times New Roman" w:cs="Times New Roman" w:hint="eastAsia"/>
        </w:rPr>
        <w:t>可概括</w:t>
      </w:r>
      <w:r w:rsidRPr="00ED2FBE">
        <w:rPr>
          <w:rFonts w:ascii="Times New Roman" w:hAnsi="Times New Roman" w:cs="Times New Roman"/>
        </w:rPr>
        <w:t>局</w:t>
      </w:r>
      <w:r w:rsidRPr="00ED2FBE">
        <w:rPr>
          <w:rFonts w:ascii="Times New Roman" w:hAnsi="Times New Roman" w:cs="Times New Roman"/>
        </w:rPr>
        <w:lastRenderedPageBreak/>
        <w:t>部中心与离散程度，滑动分位数</w:t>
      </w:r>
      <w:r w:rsidR="003E17CF">
        <w:rPr>
          <w:rFonts w:ascii="Times New Roman" w:hAnsi="Times New Roman" w:cs="Times New Roman" w:hint="eastAsia"/>
        </w:rPr>
        <w:t>与</w:t>
      </w:r>
      <w:r w:rsidRPr="00ED2FBE">
        <w:rPr>
          <w:rFonts w:ascii="Times New Roman" w:hAnsi="Times New Roman" w:cs="Times New Roman"/>
        </w:rPr>
        <w:t>滑动中位数在存在极端值时更稳定</w:t>
      </w:r>
      <w:r w:rsidR="003E17CF">
        <w:rPr>
          <w:rFonts w:ascii="Times New Roman" w:hAnsi="Times New Roman" w:cs="Times New Roman" w:hint="eastAsia"/>
        </w:rPr>
        <w:t>。</w:t>
      </w:r>
      <w:r w:rsidRPr="00ED2FBE">
        <w:rPr>
          <w:rFonts w:ascii="Times New Roman" w:hAnsi="Times New Roman" w:cs="Times New Roman"/>
        </w:rPr>
        <w:t>对</w:t>
      </w:r>
      <w:r w:rsidRPr="00ED2FBE">
        <w:rPr>
          <w:rFonts w:ascii="Times New Roman" w:hAnsi="Times New Roman" w:cs="Times New Roman"/>
        </w:rPr>
        <w:t>VRTG</w:t>
      </w:r>
      <w:r w:rsidRPr="00ED2FBE">
        <w:rPr>
          <w:rFonts w:ascii="Times New Roman" w:hAnsi="Times New Roman" w:cs="Times New Roman"/>
        </w:rPr>
        <w:t>这类在正常状态下围绕</w:t>
      </w:r>
      <w:r w:rsidRPr="00ED2FBE">
        <w:rPr>
          <w:rFonts w:ascii="Times New Roman" w:hAnsi="Times New Roman" w:cs="Times New Roman"/>
        </w:rPr>
        <w:t>1g</w:t>
      </w:r>
      <w:r w:rsidRPr="00ED2FBE">
        <w:rPr>
          <w:rFonts w:ascii="Times New Roman" w:hAnsi="Times New Roman" w:cs="Times New Roman"/>
        </w:rPr>
        <w:t>小幅波动、异常时可能出现</w:t>
      </w:r>
      <w:r w:rsidR="003E17CF">
        <w:rPr>
          <w:rFonts w:ascii="Times New Roman" w:hAnsi="Times New Roman" w:cs="Times New Roman" w:hint="eastAsia"/>
        </w:rPr>
        <w:t>长期</w:t>
      </w:r>
      <w:r w:rsidRPr="00ED2FBE">
        <w:rPr>
          <w:rFonts w:ascii="Times New Roman" w:hAnsi="Times New Roman" w:cs="Times New Roman"/>
        </w:rPr>
        <w:t>偏移或尖峰的序列，</w:t>
      </w:r>
      <w:r w:rsidR="003E17CF">
        <w:rPr>
          <w:rFonts w:ascii="Times New Roman" w:hAnsi="Times New Roman" w:cs="Times New Roman" w:hint="eastAsia"/>
        </w:rPr>
        <w:t>使用</w:t>
      </w:r>
      <w:r w:rsidRPr="00ED2FBE">
        <w:rPr>
          <w:rFonts w:ascii="Times New Roman" w:hAnsi="Times New Roman" w:cs="Times New Roman"/>
        </w:rPr>
        <w:t>相对局部典型水平的偏离量往往比直接使用原始值更有效，例如</w:t>
      </w:r>
    </w:p>
    <w:p w14:paraId="7E2A7FC9" w14:textId="3F7531B3" w:rsidR="00D66B8B" w:rsidRDefault="00000000" w:rsidP="00BF3B4C">
      <w:pPr>
        <w:widowControl w:val="0"/>
        <w:spacing w:line="500" w:lineRule="exact"/>
        <w:jc w:val="both"/>
        <w:rPr>
          <w:rFonts w:ascii="Times New Roman" w:hAnsi="Times New Roman" w:cs="Times New Roman"/>
        </w:rPr>
      </w:pPr>
      <m:oMathPara>
        <m:oMath>
          <m:sSub>
            <m:sSubPr>
              <m:ctrlPr>
                <w:rPr>
                  <w:rFonts w:ascii="Cambria Math" w:hAnsi="Cambria Math" w:cs="Times New Roman"/>
                  <w:i/>
                </w:rPr>
              </m:ctrlPr>
            </m:sSubPr>
            <m:e>
              <m:r>
                <m:rPr>
                  <m:nor/>
                </m:rPr>
                <w:rPr>
                  <w:rFonts w:ascii="Cambria Math" w:hAnsi="Times New Roman" w:cs="Times New Roman"/>
                  <w:i/>
                </w:rPr>
                <m:t xml:space="preserve"> </m:t>
              </m:r>
              <m:r>
                <m:rPr>
                  <m:nor/>
                </m:rPr>
                <w:rPr>
                  <w:rFonts w:ascii="Times New Roman" w:hAnsi="Times New Roman" w:cs="Times New Roman"/>
                  <w:i/>
                </w:rPr>
                <m:t>x</m:t>
              </m:r>
            </m:e>
            <m:sub>
              <m:r>
                <m:rPr>
                  <m:nor/>
                </m:rPr>
                <w:rPr>
                  <w:rFonts w:ascii="Times New Roman" w:hAnsi="Times New Roman" w:cs="Times New Roman"/>
                  <w:i/>
                </w:rPr>
                <m:t>t</m:t>
              </m:r>
            </m:sub>
          </m:sSub>
          <m:r>
            <m:rPr>
              <m:nor/>
            </m:rPr>
            <w:rPr>
              <w:rFonts w:ascii="Times New Roman" w:hAnsi="Times New Roman" w:cs="Times New Roman"/>
            </w:rPr>
            <m:t xml:space="preserve"> – median(</m:t>
          </m:r>
          <m:sSub>
            <m:sSubPr>
              <m:ctrlPr>
                <w:rPr>
                  <w:rFonts w:ascii="Cambria Math" w:hAnsi="Cambria Math" w:cs="Times New Roman"/>
                  <w:i/>
                </w:rPr>
              </m:ctrlPr>
            </m:sSubPr>
            <m:e>
              <m:r>
                <m:rPr>
                  <m:nor/>
                </m:rPr>
                <w:rPr>
                  <w:rFonts w:ascii="Times New Roman" w:hAnsi="Times New Roman" w:cs="Times New Roman"/>
                  <w:i/>
                  <w:iCs/>
                </w:rPr>
                <m:t>x</m:t>
              </m:r>
            </m:e>
            <m:sub>
              <m:r>
                <m:rPr>
                  <m:nor/>
                </m:rPr>
                <w:rPr>
                  <w:rFonts w:ascii="Times New Roman" w:hAnsi="Times New Roman" w:cs="Times New Roman"/>
                  <w:i/>
                  <w:iCs/>
                </w:rPr>
                <m:t>t</m:t>
              </m:r>
              <m:r>
                <m:rPr>
                  <m:nor/>
                </m:rPr>
                <w:rPr>
                  <w:rFonts w:ascii="Times New Roman" w:hAnsi="Times New Roman" w:cs="Times New Roman"/>
                </w:rPr>
                <m:t>-</m:t>
              </m:r>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Times New Roman" w:hAnsi="Times New Roman" w:cs="Times New Roman"/>
                  <w:i/>
                  <w:iCs/>
                </w:rPr>
                <m:t>k</m:t>
              </m:r>
            </m:sub>
          </m:sSub>
          <m:r>
            <m:rPr>
              <m:nor/>
            </m:rPr>
            <w:rPr>
              <w:rFonts w:ascii="Times New Roman" w:hAnsi="Times New Roman" w:cs="Times New Roman"/>
            </w:rPr>
            <m:t>)</m:t>
          </m:r>
        </m:oMath>
      </m:oMathPara>
    </w:p>
    <w:p w14:paraId="4DF17775" w14:textId="30CB312E" w:rsidR="00ED2FBE" w:rsidRPr="00ED2FBE" w:rsidRDefault="00ED2FBE" w:rsidP="00BF3B4C">
      <w:pPr>
        <w:widowControl w:val="0"/>
        <w:spacing w:line="500" w:lineRule="exact"/>
        <w:jc w:val="both"/>
        <w:rPr>
          <w:rFonts w:ascii="Times New Roman" w:hAnsi="Times New Roman" w:cs="Times New Roman"/>
        </w:rPr>
      </w:pPr>
      <w:r w:rsidRPr="00ED2FBE">
        <w:rPr>
          <w:rFonts w:ascii="Times New Roman" w:hAnsi="Times New Roman" w:cs="Times New Roman"/>
        </w:rPr>
        <w:t>可在不依赖全局尺度的前提下衡量局部偏移。</w:t>
      </w:r>
    </w:p>
    <w:bookmarkEnd w:id="32"/>
    <w:p w14:paraId="3BCF8231" w14:textId="39EF9F1C" w:rsidR="0018115C" w:rsidRDefault="003E17CF" w:rsidP="00BF3B4C">
      <w:pPr>
        <w:widowControl w:val="0"/>
        <w:spacing w:line="500" w:lineRule="exact"/>
        <w:ind w:firstLineChars="200" w:firstLine="480"/>
        <w:jc w:val="both"/>
        <w:rPr>
          <w:rFonts w:ascii="Times New Roman" w:hAnsi="Times New Roman" w:cs="Times New Roman"/>
        </w:rPr>
      </w:pPr>
      <w:r>
        <w:rPr>
          <w:rFonts w:ascii="Times New Roman" w:hAnsi="Times New Roman" w:cs="Times New Roman" w:hint="eastAsia"/>
        </w:rPr>
        <w:t>为进一步降低</w:t>
      </w:r>
      <w:r w:rsidR="00ED2FBE" w:rsidRPr="00ED2FBE">
        <w:rPr>
          <w:rFonts w:ascii="Times New Roman" w:hAnsi="Times New Roman" w:cs="Times New Roman"/>
        </w:rPr>
        <w:t>离群点</w:t>
      </w:r>
      <w:r>
        <w:rPr>
          <w:rFonts w:ascii="Times New Roman" w:hAnsi="Times New Roman" w:cs="Times New Roman" w:hint="eastAsia"/>
        </w:rPr>
        <w:t>对尺度估计的影响，本文采用</w:t>
      </w:r>
      <w:r w:rsidR="00ED2FBE" w:rsidRPr="00ED2FBE">
        <w:rPr>
          <w:rFonts w:ascii="Times New Roman" w:hAnsi="Times New Roman" w:cs="Times New Roman" w:hint="eastAsia"/>
        </w:rPr>
        <w:t>稳</w:t>
      </w:r>
      <w:r w:rsidR="00ED2FBE" w:rsidRPr="00ED2FBE">
        <w:rPr>
          <w:rFonts w:ascii="Times New Roman" w:hAnsi="Times New Roman" w:cs="Times New Roman"/>
        </w:rPr>
        <w:t>健尺度量</w:t>
      </w:r>
      <w:r w:rsidR="00ED2FBE" w:rsidRPr="00ED2FBE">
        <w:rPr>
          <w:rFonts w:ascii="Times New Roman" w:hAnsi="Times New Roman" w:cs="Times New Roman"/>
        </w:rPr>
        <w:t>MAD</w:t>
      </w:r>
      <w:r w:rsidR="00ED2FBE" w:rsidRPr="00ED2FBE">
        <w:rPr>
          <w:rFonts w:ascii="Times New Roman" w:hAnsi="Times New Roman" w:cs="Times New Roman"/>
        </w:rPr>
        <w:t>（</w:t>
      </w:r>
      <w:r w:rsidR="00ED2FBE" w:rsidRPr="00ED2FBE">
        <w:rPr>
          <w:rFonts w:ascii="Times New Roman" w:hAnsi="Times New Roman" w:cs="Times New Roman"/>
        </w:rPr>
        <w:t>Median Absolute Deviation</w:t>
      </w:r>
      <w:r w:rsidR="00ED2FBE" w:rsidRPr="00ED2FBE">
        <w:rPr>
          <w:rFonts w:ascii="Times New Roman" w:hAnsi="Times New Roman" w:cs="Times New Roman"/>
        </w:rPr>
        <w:t>），</w:t>
      </w:r>
    </w:p>
    <w:p w14:paraId="764A046D" w14:textId="6AF49BB1" w:rsidR="0018115C" w:rsidRDefault="0018115C" w:rsidP="00BF3B4C">
      <w:pPr>
        <w:widowControl w:val="0"/>
        <w:spacing w:line="500" w:lineRule="exact"/>
        <w:ind w:firstLineChars="200" w:firstLine="480"/>
        <w:jc w:val="center"/>
        <w:rPr>
          <w:rFonts w:ascii="Times New Roman" w:hAnsi="Times New Roman" w:cs="Times New Roman"/>
        </w:rPr>
      </w:pPr>
      <w:r>
        <w:rPr>
          <w:rFonts w:ascii="Times New Roman" w:hAnsi="Times New Roman" w:cs="Times New Roman"/>
        </w:rPr>
        <w:t>MAD(</w:t>
      </w:r>
      <w:r w:rsidRPr="0018115C">
        <w:rPr>
          <w:rFonts w:ascii="Times New Roman" w:hAnsi="Times New Roman" w:cs="Times New Roman"/>
          <w:i/>
          <w:iCs/>
        </w:rPr>
        <w:t>x</w:t>
      </w:r>
      <w:r>
        <w:rPr>
          <w:rFonts w:ascii="Times New Roman" w:hAnsi="Times New Roman" w:cs="Times New Roman"/>
        </w:rPr>
        <w:t xml:space="preserve">) = </w:t>
      </w:r>
      <w:proofErr w:type="gramStart"/>
      <w:r>
        <w:rPr>
          <w:rFonts w:ascii="Times New Roman" w:hAnsi="Times New Roman" w:cs="Times New Roman"/>
        </w:rPr>
        <w:t>median(</w:t>
      </w:r>
      <w:proofErr w:type="gramEnd"/>
      <w:r>
        <w:rPr>
          <w:rFonts w:ascii="Times New Roman" w:hAnsi="Times New Roman" w:cs="Times New Roman"/>
        </w:rPr>
        <w:t xml:space="preserve">| </w:t>
      </w:r>
      <w:r w:rsidRPr="0018115C">
        <w:rPr>
          <w:rFonts w:ascii="Times New Roman" w:hAnsi="Times New Roman" w:cs="Times New Roman"/>
          <w:i/>
          <w:iCs/>
        </w:rPr>
        <w:t>x</w:t>
      </w:r>
      <w:r>
        <w:rPr>
          <w:rFonts w:ascii="Times New Roman" w:hAnsi="Times New Roman" w:cs="Times New Roman"/>
          <w:i/>
          <w:iCs/>
        </w:rPr>
        <w:t xml:space="preserve"> </w:t>
      </w:r>
      <w:r w:rsidRPr="0018115C">
        <w:rPr>
          <w:rFonts w:ascii="Times New Roman" w:hAnsi="Times New Roman" w:cs="Times New Roman"/>
        </w:rPr>
        <w:t>–</w:t>
      </w:r>
      <w:r>
        <w:rPr>
          <w:rFonts w:ascii="Times New Roman" w:hAnsi="Times New Roman" w:cs="Times New Roman"/>
        </w:rPr>
        <w:t xml:space="preserve"> median(</w:t>
      </w:r>
      <w:r w:rsidRPr="0018115C">
        <w:rPr>
          <w:rFonts w:ascii="Times New Roman" w:hAnsi="Times New Roman" w:cs="Times New Roman"/>
          <w:i/>
          <w:iCs/>
        </w:rPr>
        <w:t>x</w:t>
      </w:r>
      <w:r>
        <w:rPr>
          <w:rFonts w:ascii="Times New Roman" w:hAnsi="Times New Roman" w:cs="Times New Roman"/>
        </w:rPr>
        <w:t>)</w:t>
      </w:r>
      <w:r w:rsidRPr="0018115C">
        <w:rPr>
          <w:rFonts w:ascii="Times New Roman" w:hAnsi="Times New Roman" w:cs="Times New Roman"/>
          <w:i/>
          <w:iCs/>
        </w:rPr>
        <w:t xml:space="preserve"> </w:t>
      </w:r>
      <w:r>
        <w:rPr>
          <w:rFonts w:ascii="Times New Roman" w:hAnsi="Times New Roman" w:cs="Times New Roman"/>
        </w:rPr>
        <w:t>|).</w:t>
      </w:r>
    </w:p>
    <w:p w14:paraId="65D0DF50" w14:textId="4275F4C7" w:rsidR="003E17CF" w:rsidRPr="003E17CF" w:rsidRDefault="003E17CF" w:rsidP="00BF3B4C">
      <w:pPr>
        <w:widowControl w:val="0"/>
        <w:spacing w:line="500" w:lineRule="exact"/>
        <w:jc w:val="both"/>
        <w:rPr>
          <w:rFonts w:ascii="Times New Roman" w:hAnsi="Times New Roman" w:cs="Times New Roman"/>
        </w:rPr>
      </w:pPr>
      <w:r>
        <w:rPr>
          <w:rFonts w:ascii="Times New Roman" w:hAnsi="Times New Roman" w:cs="Times New Roman" w:hint="eastAsia"/>
        </w:rPr>
        <w:t>并据此</w:t>
      </w:r>
      <w:r w:rsidR="00ED2FBE" w:rsidRPr="00ED2FBE">
        <w:rPr>
          <w:rFonts w:ascii="Times New Roman" w:hAnsi="Times New Roman" w:cs="Times New Roman"/>
        </w:rPr>
        <w:t>构造局部稳健</w:t>
      </w:r>
      <w:r>
        <w:rPr>
          <w:rFonts w:ascii="Times New Roman" w:hAnsi="Times New Roman" w:cs="Times New Roman" w:hint="eastAsia"/>
        </w:rPr>
        <w:t>标准化形式</w:t>
      </w:r>
      <w:r w:rsidR="00ED2FBE" w:rsidRPr="00ED2FBE">
        <w:rPr>
          <w:rFonts w:ascii="Times New Roman" w:hAnsi="Times New Roman" w:cs="Times New Roman"/>
        </w:rPr>
        <w:t>，</w:t>
      </w:r>
      <w:r w:rsidRPr="003E17CF">
        <w:rPr>
          <w:rFonts w:ascii="Times New Roman" w:hAnsi="Times New Roman" w:cs="Times New Roman"/>
        </w:rPr>
        <w:t>使不同航段与不同背景波动下的偏离强度更具可比性。</w:t>
      </w:r>
    </w:p>
    <w:p w14:paraId="36AE3B53" w14:textId="23020627" w:rsidR="00ED2FBE" w:rsidRPr="00ED2FBE" w:rsidRDefault="00ED2FBE"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总体而言，时序特征构建的目标并非追求复杂，而是在物理可解释与统计稳健之间取得平衡。</w:t>
      </w:r>
      <w:r w:rsidR="00145043" w:rsidRPr="00145043">
        <w:rPr>
          <w:rFonts w:ascii="Times New Roman" w:hAnsi="Times New Roman" w:cs="Times New Roman"/>
        </w:rPr>
        <w:t>过差分、多尺度差分、滑动统计与稳健尺度的组合，可以为后续的序列模型判别与规则逻辑提供更稳定、更可分的输入表示。本文具体特征体系与标准化方式将在第</w:t>
      </w:r>
      <w:r w:rsidR="00145043" w:rsidRPr="00145043">
        <w:rPr>
          <w:rFonts w:ascii="Times New Roman" w:hAnsi="Times New Roman" w:cs="Times New Roman"/>
        </w:rPr>
        <w:t>3</w:t>
      </w:r>
      <w:r w:rsidR="00145043" w:rsidRPr="00145043">
        <w:rPr>
          <w:rFonts w:ascii="Times New Roman" w:hAnsi="Times New Roman" w:cs="Times New Roman"/>
        </w:rPr>
        <w:t>章进一步给出。</w:t>
      </w:r>
    </w:p>
    <w:p w14:paraId="043A2261" w14:textId="6441827D" w:rsidR="0086202E" w:rsidRPr="006A4450" w:rsidRDefault="0086202E" w:rsidP="006A4450">
      <w:pPr>
        <w:spacing w:beforeLines="50" w:before="163" w:afterLines="50" w:after="163" w:line="500" w:lineRule="exact"/>
        <w:jc w:val="both"/>
        <w:outlineLvl w:val="2"/>
        <w:rPr>
          <w:rFonts w:ascii="Times New Roman" w:eastAsia="黑体" w:hAnsi="Times New Roman" w:cs="Times New Roman"/>
          <w:b/>
          <w:bCs/>
        </w:rPr>
      </w:pPr>
      <w:bookmarkStart w:id="33" w:name="_Toc220924058"/>
      <w:r w:rsidRPr="006A4450">
        <w:rPr>
          <w:rFonts w:ascii="Times New Roman" w:eastAsia="黑体" w:hAnsi="Times New Roman" w:cs="Times New Roman"/>
          <w:b/>
          <w:bCs/>
        </w:rPr>
        <w:t xml:space="preserve">2.4.2 </w:t>
      </w:r>
      <w:r w:rsidR="00CA06C7" w:rsidRPr="006A4450">
        <w:rPr>
          <w:rFonts w:ascii="Times New Roman" w:eastAsia="黑体" w:hAnsi="Times New Roman" w:cs="Times New Roman"/>
          <w:b/>
          <w:bCs/>
        </w:rPr>
        <w:t>BiLSTM</w:t>
      </w:r>
      <w:r w:rsidRPr="006A4450">
        <w:rPr>
          <w:rFonts w:ascii="Times New Roman" w:eastAsia="黑体" w:hAnsi="Times New Roman" w:cs="Times New Roman"/>
          <w:b/>
          <w:bCs/>
        </w:rPr>
        <w:t>的序列建模基础</w:t>
      </w:r>
      <w:bookmarkEnd w:id="33"/>
    </w:p>
    <w:p w14:paraId="413429BE" w14:textId="2A94ED64" w:rsidR="00611085" w:rsidRDefault="00611085" w:rsidP="00BF3B4C">
      <w:pPr>
        <w:widowControl w:val="0"/>
        <w:spacing w:line="500" w:lineRule="exact"/>
        <w:ind w:firstLineChars="200" w:firstLine="480"/>
        <w:jc w:val="both"/>
        <w:rPr>
          <w:rFonts w:ascii="Times New Roman" w:hAnsi="Times New Roman" w:cs="Times New Roman"/>
        </w:rPr>
      </w:pPr>
      <w:r w:rsidRPr="00611085">
        <w:rPr>
          <w:rFonts w:ascii="Times New Roman" w:hAnsi="Times New Roman" w:cs="Times New Roman"/>
        </w:rPr>
        <w:t>在时间序列异常检测中，许多异常并不是由单个点的取值大小决定，而是由前后上下文共同形成的结构所体现。以整段异常为例，它常表现为一段时间内的系统性偏移、缓慢漂移或波动强度增大，判定时需要同时参考异常前的基线水平、异常后的延续形态以及局部噪声背景。循环神经网络通过递归方式对序列进行编码，将历史信息以隐状态传递，从而捕捉序列随时间演化的依赖关系</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_Ref220917844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[46]</w:t>
      </w:r>
      <w:r w:rsidR="009B1164" w:rsidRPr="009B1164">
        <w:rPr>
          <w:rFonts w:ascii="Times New Roman" w:hAnsi="Times New Roman" w:cs="Times New Roman"/>
          <w:vertAlign w:val="superscript"/>
        </w:rPr>
        <w:fldChar w:fldCharType="end"/>
      </w:r>
      <w:r w:rsidRPr="00611085">
        <w:rPr>
          <w:rFonts w:ascii="Times New Roman" w:hAnsi="Times New Roman" w:cs="Times New Roman"/>
        </w:rPr>
        <w:t>。在此基础上，</w:t>
      </w:r>
      <w:r w:rsidRPr="00611085">
        <w:rPr>
          <w:rFonts w:ascii="Times New Roman" w:hAnsi="Times New Roman" w:cs="Times New Roman"/>
        </w:rPr>
        <w:t>LSTM</w:t>
      </w:r>
      <w:r w:rsidRPr="00C43736">
        <w:rPr>
          <w:rFonts w:ascii="Times New Roman" w:hAnsi="Times New Roman" w:cs="Times New Roman"/>
        </w:rPr>
        <w:t>（</w:t>
      </w:r>
      <w:r w:rsidRPr="00C43736">
        <w:rPr>
          <w:rFonts w:ascii="Times New Roman" w:hAnsi="Times New Roman" w:cs="Times New Roman"/>
        </w:rPr>
        <w:t>Long Short-Term Memory</w:t>
      </w:r>
      <w:r w:rsidRPr="00C43736">
        <w:rPr>
          <w:rFonts w:ascii="Times New Roman" w:hAnsi="Times New Roman" w:cs="Times New Roman"/>
        </w:rPr>
        <w:t>）</w:t>
      </w:r>
      <w:r w:rsidRPr="00611085">
        <w:rPr>
          <w:rFonts w:ascii="Times New Roman" w:hAnsi="Times New Roman" w:cs="Times New Roman"/>
        </w:rPr>
        <w:t>通过门控机制缓解传统</w:t>
      </w:r>
      <w:r w:rsidRPr="00611085">
        <w:rPr>
          <w:rFonts w:ascii="Times New Roman" w:hAnsi="Times New Roman" w:cs="Times New Roman"/>
        </w:rPr>
        <w:t>RNN</w:t>
      </w:r>
      <w:r w:rsidRPr="00611085">
        <w:rPr>
          <w:rFonts w:ascii="Times New Roman" w:hAnsi="Times New Roman" w:cs="Times New Roman"/>
        </w:rPr>
        <w:t>在长序列上易出现的梯度消失问题，使模型更稳定地学习跨越较长时间跨度的模式变化，因此被广泛用于时序建模与异常识别任务</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_Ref220917853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[47]</w:t>
      </w:r>
      <w:r w:rsidR="009B1164" w:rsidRPr="009B1164">
        <w:rPr>
          <w:rFonts w:ascii="Times New Roman" w:hAnsi="Times New Roman" w:cs="Times New Roman"/>
          <w:vertAlign w:val="superscript"/>
        </w:rPr>
        <w:fldChar w:fldCharType="end"/>
      </w:r>
      <w:r w:rsidRPr="00611085">
        <w:rPr>
          <w:rFonts w:ascii="Times New Roman" w:hAnsi="Times New Roman" w:cs="Times New Roman"/>
        </w:rPr>
        <w:t>。</w:t>
      </w:r>
    </w:p>
    <w:p w14:paraId="4A652107" w14:textId="461E0CDE" w:rsidR="00611085" w:rsidRDefault="00611085" w:rsidP="00BF3B4C">
      <w:pPr>
        <w:widowControl w:val="0"/>
        <w:spacing w:line="500" w:lineRule="exact"/>
        <w:ind w:firstLineChars="200" w:firstLine="480"/>
        <w:jc w:val="both"/>
        <w:rPr>
          <w:rFonts w:ascii="Times New Roman" w:hAnsi="Times New Roman" w:cs="Times New Roman"/>
        </w:rPr>
      </w:pPr>
      <w:r w:rsidRPr="00611085">
        <w:rPr>
          <w:rFonts w:ascii="Times New Roman" w:hAnsi="Times New Roman" w:cs="Times New Roman"/>
        </w:rPr>
        <w:t>LSTM</w:t>
      </w:r>
      <w:r w:rsidRPr="00611085">
        <w:rPr>
          <w:rFonts w:ascii="Times New Roman" w:hAnsi="Times New Roman" w:cs="Times New Roman"/>
        </w:rPr>
        <w:t>的核心是记忆单元与门控变量对信息流的调节。遗忘门决定过去信息的保留程度，输入门控制当前观测对记忆的更新幅度，输出门决定记忆对当前输出的影响。借助这种机制，模型既能对局部波动保持敏感，也能在较长时间尺度上保留对趋势漂移与基线变化的记忆，因此更适合刻画持续偏移与缓慢变化这类</w:t>
      </w:r>
      <w:r w:rsidRPr="00611085">
        <w:rPr>
          <w:rFonts w:ascii="Times New Roman" w:hAnsi="Times New Roman" w:cs="Times New Roman"/>
        </w:rPr>
        <w:lastRenderedPageBreak/>
        <w:t>整段异常模式</w:t>
      </w:r>
      <w:r w:rsidR="00696EA3">
        <w:rPr>
          <w:rFonts w:ascii="Times New Roman" w:hAnsi="Times New Roman" w:cs="Times New Roman"/>
          <w:vertAlign w:val="superscript"/>
        </w:rPr>
        <w:fldChar w:fldCharType="begin"/>
      </w:r>
      <w:r w:rsidR="00696EA3">
        <w:rPr>
          <w:rFonts w:ascii="Times New Roman" w:hAnsi="Times New Roman" w:cs="Times New Roman"/>
          <w:vertAlign w:val="superscript"/>
        </w:rPr>
        <w:instrText xml:space="preserve"> REF _Ref223192398 \r \h </w:instrText>
      </w:r>
      <w:r w:rsidR="00696EA3">
        <w:rPr>
          <w:rFonts w:ascii="Times New Roman" w:hAnsi="Times New Roman" w:cs="Times New Roman"/>
          <w:vertAlign w:val="superscript"/>
        </w:rPr>
      </w:r>
      <w:r w:rsidR="00696EA3">
        <w:rPr>
          <w:rFonts w:ascii="Times New Roman" w:hAnsi="Times New Roman" w:cs="Times New Roman"/>
          <w:vertAlign w:val="superscript"/>
        </w:rPr>
        <w:fldChar w:fldCharType="separate"/>
      </w:r>
      <w:r w:rsidR="005A7A88">
        <w:rPr>
          <w:rFonts w:ascii="Times New Roman" w:hAnsi="Times New Roman" w:cs="Times New Roman"/>
          <w:vertAlign w:val="superscript"/>
        </w:rPr>
        <w:t>[48]</w:t>
      </w:r>
      <w:r w:rsidR="00696EA3">
        <w:rPr>
          <w:rFonts w:ascii="Times New Roman" w:hAnsi="Times New Roman" w:cs="Times New Roman"/>
          <w:vertAlign w:val="superscript"/>
        </w:rPr>
        <w:fldChar w:fldCharType="end"/>
      </w:r>
      <w:r w:rsidRPr="00611085">
        <w:rPr>
          <w:rFonts w:ascii="Times New Roman" w:hAnsi="Times New Roman" w:cs="Times New Roman"/>
        </w:rPr>
        <w:t>。对于</w:t>
      </w:r>
      <w:r w:rsidR="00884E0A">
        <w:rPr>
          <w:rFonts w:ascii="Times New Roman" w:hAnsi="Times New Roman" w:cs="Times New Roman"/>
        </w:rPr>
        <w:t>VRTG</w:t>
      </w:r>
      <w:r w:rsidRPr="00611085">
        <w:rPr>
          <w:rFonts w:ascii="Times New Roman" w:hAnsi="Times New Roman" w:cs="Times New Roman"/>
        </w:rPr>
        <w:t>序列而言，正常状态往往围绕稳定基线小幅波动，而整段异常常体现为基线整体抬升或下移并伴随噪声增强，序列模型能够将这种结构性差异压缩为更可判别的表示。</w:t>
      </w:r>
    </w:p>
    <w:p w14:paraId="1E65974F" w14:textId="059F49E0" w:rsidR="00611085" w:rsidRDefault="00611085" w:rsidP="00BF3B4C">
      <w:pPr>
        <w:widowControl w:val="0"/>
        <w:spacing w:line="500" w:lineRule="exact"/>
        <w:ind w:firstLineChars="200" w:firstLine="480"/>
        <w:jc w:val="both"/>
        <w:rPr>
          <w:rFonts w:ascii="Times New Roman" w:hAnsi="Times New Roman" w:cs="Times New Roman"/>
        </w:rPr>
      </w:pPr>
      <w:r w:rsidRPr="00611085">
        <w:rPr>
          <w:rFonts w:ascii="Times New Roman" w:hAnsi="Times New Roman" w:cs="Times New Roman"/>
        </w:rPr>
        <w:t>双向</w:t>
      </w:r>
      <w:r w:rsidRPr="00611085">
        <w:rPr>
          <w:rFonts w:ascii="Times New Roman" w:hAnsi="Times New Roman" w:cs="Times New Roman"/>
        </w:rPr>
        <w:t>LSTM</w:t>
      </w:r>
      <w:r w:rsidRPr="00C43736">
        <w:rPr>
          <w:rFonts w:ascii="Times New Roman" w:hAnsi="Times New Roman" w:cs="Times New Roman"/>
        </w:rPr>
        <w:t>（</w:t>
      </w:r>
      <w:r w:rsidRPr="00C43736">
        <w:rPr>
          <w:rFonts w:ascii="Times New Roman" w:hAnsi="Times New Roman" w:cs="Times New Roman"/>
        </w:rPr>
        <w:t>BiLSTM</w:t>
      </w:r>
      <w:r w:rsidRPr="00C43736">
        <w:rPr>
          <w:rFonts w:ascii="Times New Roman" w:hAnsi="Times New Roman" w:cs="Times New Roman"/>
        </w:rPr>
        <w:t>）</w:t>
      </w:r>
      <w:r w:rsidRPr="00611085">
        <w:rPr>
          <w:rFonts w:ascii="Times New Roman" w:hAnsi="Times New Roman" w:cs="Times New Roman"/>
        </w:rPr>
        <w:t>在</w:t>
      </w:r>
      <w:r w:rsidRPr="00611085">
        <w:rPr>
          <w:rFonts w:ascii="Times New Roman" w:hAnsi="Times New Roman" w:cs="Times New Roman"/>
        </w:rPr>
        <w:t>LSTM</w:t>
      </w:r>
      <w:r w:rsidRPr="00611085">
        <w:rPr>
          <w:rFonts w:ascii="Times New Roman" w:hAnsi="Times New Roman" w:cs="Times New Roman"/>
        </w:rPr>
        <w:t>基础上同时进行正向与反向编码，并在每个时刻融合两条路径的隐状态</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_Ref220917869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[49]</w:t>
      </w:r>
      <w:r w:rsidR="009B1164" w:rsidRPr="009B1164">
        <w:rPr>
          <w:rFonts w:ascii="Times New Roman" w:hAnsi="Times New Roman" w:cs="Times New Roman"/>
          <w:vertAlign w:val="superscript"/>
        </w:rPr>
        <w:fldChar w:fldCharType="end"/>
      </w:r>
      <w:r w:rsidRPr="00611085">
        <w:rPr>
          <w:rFonts w:ascii="Times New Roman" w:hAnsi="Times New Roman" w:cs="Times New Roman"/>
        </w:rPr>
        <w:t>。对于离线检测或已完整获取的航段序列，整段异常的判断不仅依赖异常发生前的背景，也依赖异常发生后的延续与回归形态。双向结构使模型在编码时同时利用过去与未来的信息，对边界附近的过渡变化更敏感，也更有利于在噪声背景下获得稳定判别依据。尤其当渐变越限与整段漂移在局部形态上较为接近且边界模糊时，反向信息能够补充对后续演化趋势的判断，从而提高可分性。</w:t>
      </w:r>
    </w:p>
    <w:p w14:paraId="368F8FD2" w14:textId="64DD006E" w:rsidR="00FB11E3" w:rsidRDefault="00C43736" w:rsidP="00BF3B4C">
      <w:pPr>
        <w:widowControl w:val="0"/>
        <w:spacing w:line="500" w:lineRule="exact"/>
        <w:ind w:firstLineChars="200" w:firstLine="480"/>
        <w:jc w:val="both"/>
        <w:rPr>
          <w:rFonts w:ascii="Times New Roman" w:hAnsi="Times New Roman" w:cs="Times New Roman"/>
        </w:rPr>
      </w:pPr>
      <w:r w:rsidRPr="00C43736">
        <w:rPr>
          <w:rFonts w:ascii="Times New Roman" w:hAnsi="Times New Roman" w:cs="Times New Roman"/>
        </w:rPr>
        <w:t>在输出形式上，本文采用</w:t>
      </w:r>
      <w:r w:rsidRPr="00C43736">
        <w:rPr>
          <w:rFonts w:ascii="Times New Roman" w:hAnsi="Times New Roman" w:cs="Times New Roman"/>
        </w:rPr>
        <w:t>many-to-one</w:t>
      </w:r>
      <w:r w:rsidRPr="00C43736">
        <w:rPr>
          <w:rFonts w:ascii="Times New Roman" w:hAnsi="Times New Roman" w:cs="Times New Roman"/>
        </w:rPr>
        <w:t>的判别结构完成点级判定</w:t>
      </w:r>
      <w:r w:rsidR="00330066">
        <w:rPr>
          <w:rFonts w:ascii="Times New Roman" w:hAnsi="Times New Roman" w:cs="Times New Roman" w:hint="eastAsia"/>
        </w:rPr>
        <w:t>。</w:t>
      </w:r>
      <w:r w:rsidRPr="00C43736">
        <w:rPr>
          <w:rFonts w:ascii="Times New Roman" w:hAnsi="Times New Roman" w:cs="Times New Roman"/>
        </w:rPr>
        <w:t>对每个时刻</w:t>
      </w:r>
      <w:r w:rsidRPr="00C43736">
        <w:rPr>
          <w:rFonts w:ascii="Times New Roman" w:hAnsi="Times New Roman" w:cs="Times New Roman"/>
          <w:i/>
          <w:iCs/>
        </w:rPr>
        <w:t>t</w:t>
      </w:r>
      <w:r w:rsidRPr="00C43736">
        <w:rPr>
          <w:rFonts w:ascii="Times New Roman" w:hAnsi="Times New Roman" w:cs="Times New Roman"/>
        </w:rPr>
        <w:t>构造包含其前后上下文的滑动窗口</w:t>
      </w:r>
      <w:proofErr w:type="spellStart"/>
      <w:r w:rsidRPr="00C43736">
        <w:rPr>
          <w:rFonts w:ascii="Times New Roman" w:hAnsi="Times New Roman" w:cs="Times New Roman"/>
          <w:i/>
          <w:iCs/>
        </w:rPr>
        <w:t>X</w:t>
      </w:r>
      <w:r w:rsidRPr="00C43736">
        <w:rPr>
          <w:rFonts w:ascii="Times New Roman" w:hAnsi="Times New Roman" w:cs="Times New Roman"/>
          <w:i/>
          <w:iCs/>
          <w:vertAlign w:val="subscript"/>
        </w:rPr>
        <w:t>t</w:t>
      </w:r>
      <w:proofErr w:type="spellEnd"/>
      <w:r w:rsidRPr="00C43736">
        <w:rPr>
          <w:rFonts w:ascii="Times New Roman" w:hAnsi="Times New Roman" w:cs="Times New Roman"/>
        </w:rPr>
        <w:t>，将该窗口输入</w:t>
      </w:r>
      <w:r w:rsidRPr="00C43736">
        <w:rPr>
          <w:rFonts w:ascii="Times New Roman" w:hAnsi="Times New Roman" w:cs="Times New Roman"/>
        </w:rPr>
        <w:t>BiLSTM</w:t>
      </w:r>
      <w:r w:rsidRPr="00C43736">
        <w:rPr>
          <w:rFonts w:ascii="Times New Roman" w:hAnsi="Times New Roman" w:cs="Times New Roman"/>
        </w:rPr>
        <w:t>，输出窗口中心时刻属于整段异常的概率</w:t>
      </w:r>
      <m:oMath>
        <m:sSub>
          <m:sSubPr>
            <m:ctrlPr>
              <w:rPr>
                <w:rFonts w:ascii="Cambria Math" w:hAnsi="Cambria Math" w:cs="Times New Roman"/>
                <w:i/>
              </w:rPr>
            </m:ctrlPr>
          </m:sSubPr>
          <m:e>
            <m:r>
              <w:rPr>
                <w:rFonts w:ascii="Cambria Math" w:hAnsi="Cambria Math" w:cs="Times New Roman"/>
              </w:rPr>
              <m:t xml:space="preserve"> </m:t>
            </m:r>
            <m:acc>
              <m:accPr>
                <m:ctrlPr>
                  <w:rPr>
                    <w:rFonts w:ascii="Cambria Math" w:hAnsi="Cambria Math" w:cs="Times New Roman"/>
                    <w:i/>
                    <w:kern w:val="2"/>
                  </w:rPr>
                </m:ctrlPr>
              </m:accPr>
              <m:e>
                <m:r>
                  <m:rPr>
                    <m:nor/>
                  </m:rPr>
                  <w:rPr>
                    <w:rFonts w:ascii="Times New Roman" w:hAnsi="Times New Roman" w:cs="Times New Roman"/>
                    <w:i/>
                    <w:iCs/>
                  </w:rPr>
                  <m:t>p</m:t>
                </m:r>
              </m:e>
            </m:acc>
          </m:e>
          <m:sub>
            <m:r>
              <m:rPr>
                <m:nor/>
              </m:rPr>
              <w:rPr>
                <w:rFonts w:ascii="Times New Roman" w:hAnsi="Times New Roman" w:cs="Times New Roman"/>
                <w:i/>
                <w:iCs/>
              </w:rPr>
              <m:t>t</m:t>
            </m:r>
          </m:sub>
        </m:sSub>
      </m:oMath>
      <w:r w:rsidRPr="00C43736">
        <w:rPr>
          <w:rFonts w:ascii="Times New Roman" w:hAnsi="Times New Roman" w:cs="Times New Roman"/>
        </w:rPr>
        <w:t>。这种</w:t>
      </w:r>
      <w:r w:rsidR="00330066">
        <w:rPr>
          <w:rFonts w:ascii="Times New Roman" w:hAnsi="Times New Roman" w:cs="Times New Roman" w:hint="eastAsia"/>
        </w:rPr>
        <w:t>做法用</w:t>
      </w:r>
      <w:r w:rsidRPr="00C43736">
        <w:rPr>
          <w:rFonts w:ascii="Times New Roman" w:hAnsi="Times New Roman" w:cs="Times New Roman"/>
        </w:rPr>
        <w:t>局部上下文解释中心点，</w:t>
      </w:r>
      <w:r w:rsidR="00FB11E3" w:rsidRPr="00FB11E3">
        <w:rPr>
          <w:rFonts w:ascii="Times New Roman" w:hAnsi="Times New Roman" w:cs="Times New Roman"/>
        </w:rPr>
        <w:t>便于在时间轴上形成密集的异常概率曲线，为后续区段聚合与边界分析提供基础。由于输出本质上是点级概率，段级异常区间通常需要通过阈值化与相邻点聚合等轻量后处理稳定映射得到，以减少边界附近的短暂抖动或断裂，使结果更易读，也更便于与人工标注的起止位置对齐分析。</w:t>
      </w:r>
    </w:p>
    <w:p w14:paraId="112665BC" w14:textId="3B9A0362" w:rsidR="00FB11E3" w:rsidRDefault="00FB11E3" w:rsidP="00BF3B4C">
      <w:pPr>
        <w:widowControl w:val="0"/>
        <w:spacing w:line="500" w:lineRule="exact"/>
        <w:ind w:firstLineChars="200" w:firstLine="480"/>
        <w:jc w:val="both"/>
        <w:rPr>
          <w:rFonts w:ascii="Times New Roman" w:hAnsi="Times New Roman" w:cs="Times New Roman"/>
        </w:rPr>
      </w:pPr>
      <w:r w:rsidRPr="00FB11E3">
        <w:rPr>
          <w:rFonts w:ascii="Times New Roman" w:hAnsi="Times New Roman" w:cs="Times New Roman"/>
        </w:rPr>
        <w:t>此外，整段异常识别常伴随类别不平衡，异常点远少于正常点。若直接使用普通交叉熵损失，模型可能倾向于预测多数类而造成异常召回不足</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_Ref220917879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[50]</w:t>
      </w:r>
      <w:r w:rsidR="009B1164" w:rsidRPr="009B1164">
        <w:rPr>
          <w:rFonts w:ascii="Times New Roman" w:hAnsi="Times New Roman" w:cs="Times New Roman"/>
          <w:vertAlign w:val="superscript"/>
        </w:rPr>
        <w:fldChar w:fldCharType="end"/>
      </w:r>
      <w:r w:rsidRPr="00FB11E3">
        <w:rPr>
          <w:rFonts w:ascii="Times New Roman" w:hAnsi="Times New Roman" w:cs="Times New Roman"/>
        </w:rPr>
        <w:t>。常见处理方式包括引入类别权重、重采样或困难样本挖掘等策略，以提升模型对少数类的关注度</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_Ref220917889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[51]</w:t>
      </w:r>
      <w:r w:rsidR="009B1164" w:rsidRPr="009B1164">
        <w:rPr>
          <w:rFonts w:ascii="Times New Roman" w:hAnsi="Times New Roman" w:cs="Times New Roman"/>
          <w:vertAlign w:val="superscript"/>
        </w:rPr>
        <w:fldChar w:fldCharType="end"/>
      </w:r>
      <w:r w:rsidRPr="00FB11E3">
        <w:rPr>
          <w:rFonts w:ascii="Times New Roman" w:hAnsi="Times New Roman" w:cs="Times New Roman"/>
        </w:rPr>
        <w:t>。通过这些训练层面的平衡机制，</w:t>
      </w:r>
      <w:r w:rsidRPr="00FB11E3">
        <w:rPr>
          <w:rFonts w:ascii="Times New Roman" w:hAnsi="Times New Roman" w:cs="Times New Roman"/>
        </w:rPr>
        <w:t>BiLSTM</w:t>
      </w:r>
      <w:r w:rsidRPr="00FB11E3">
        <w:rPr>
          <w:rFonts w:ascii="Times New Roman" w:hAnsi="Times New Roman" w:cs="Times New Roman"/>
        </w:rPr>
        <w:t>能在误报可控的前提下提高对整段异常的覆盖能力，为后续与规则模块的解耦融合提供可靠的长时模式判定组件。</w:t>
      </w:r>
    </w:p>
    <w:p w14:paraId="2F25FB8C" w14:textId="0C33D703" w:rsidR="0086202E" w:rsidRPr="006A4450" w:rsidRDefault="0086202E" w:rsidP="006A4450">
      <w:pPr>
        <w:spacing w:beforeLines="50" w:before="163" w:afterLines="50" w:after="163" w:line="500" w:lineRule="exact"/>
        <w:jc w:val="both"/>
        <w:outlineLvl w:val="2"/>
        <w:rPr>
          <w:rFonts w:ascii="Times New Roman" w:eastAsia="黑体" w:hAnsi="Times New Roman" w:cs="Times New Roman"/>
          <w:b/>
          <w:bCs/>
        </w:rPr>
      </w:pPr>
      <w:bookmarkStart w:id="34" w:name="_Toc220924059"/>
      <w:r w:rsidRPr="006A4450">
        <w:rPr>
          <w:rFonts w:ascii="Times New Roman" w:eastAsia="黑体" w:hAnsi="Times New Roman" w:cs="Times New Roman"/>
          <w:b/>
          <w:bCs/>
        </w:rPr>
        <w:t xml:space="preserve">2.4.3 </w:t>
      </w:r>
      <w:r w:rsidRPr="006A4450">
        <w:rPr>
          <w:rFonts w:ascii="Times New Roman" w:eastAsia="黑体" w:hAnsi="Times New Roman" w:cs="Times New Roman"/>
          <w:b/>
          <w:bCs/>
        </w:rPr>
        <w:t>规则检测</w:t>
      </w:r>
      <w:r w:rsidR="00C43736" w:rsidRPr="006A4450">
        <w:rPr>
          <w:rFonts w:ascii="Times New Roman" w:eastAsia="黑体" w:hAnsi="Times New Roman" w:cs="Times New Roman" w:hint="eastAsia"/>
          <w:b/>
          <w:bCs/>
        </w:rPr>
        <w:t>与融合思想</w:t>
      </w:r>
      <w:bookmarkEnd w:id="34"/>
    </w:p>
    <w:p w14:paraId="7478294F" w14:textId="48B1940C" w:rsidR="0089764C" w:rsidRPr="0089764C" w:rsidRDefault="0089764C" w:rsidP="0089764C">
      <w:pPr>
        <w:widowControl w:val="0"/>
        <w:spacing w:line="500" w:lineRule="exact"/>
        <w:ind w:firstLineChars="200" w:firstLine="480"/>
        <w:jc w:val="both"/>
        <w:rPr>
          <w:rFonts w:ascii="Times New Roman" w:hAnsi="Times New Roman" w:cs="Times New Roman"/>
        </w:rPr>
      </w:pPr>
      <w:r w:rsidRPr="0089764C">
        <w:rPr>
          <w:rFonts w:ascii="Times New Roman" w:hAnsi="Times New Roman" w:cs="Times New Roman"/>
        </w:rPr>
        <w:t>在航空运行数据质量监控中，异常形态差异显著：一类异常持续极短但幅度突出，常见为突跳或脉冲式越限；另一类异常持续时间更长，表现为基线偏移、缓慢漂移或噪声水平增大，更依赖时间上下文。由于两类异常在时间尺度与判别</w:t>
      </w:r>
      <w:r w:rsidRPr="0089764C">
        <w:rPr>
          <w:rFonts w:ascii="Times New Roman" w:hAnsi="Times New Roman" w:cs="Times New Roman"/>
        </w:rPr>
        <w:lastRenderedPageBreak/>
        <w:t>线索上并不一致，单一方法难以同时兼顾突变点的精确定位与长段异常的稳定召回，因此有必要引入规则检测并与序列模型融合，以实现分工互补</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_Ref220917897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[52]</w:t>
      </w:r>
      <w:r w:rsidR="009B1164" w:rsidRPr="009B1164">
        <w:rPr>
          <w:rFonts w:ascii="Times New Roman" w:hAnsi="Times New Roman" w:cs="Times New Roman"/>
          <w:vertAlign w:val="superscript"/>
        </w:rPr>
        <w:fldChar w:fldCharType="end"/>
      </w:r>
      <w:r w:rsidRPr="0089764C">
        <w:rPr>
          <w:rFonts w:ascii="Times New Roman" w:hAnsi="Times New Roman" w:cs="Times New Roman"/>
        </w:rPr>
        <w:t>。</w:t>
      </w:r>
    </w:p>
    <w:p w14:paraId="40D5B9A7" w14:textId="05371674" w:rsidR="0089764C" w:rsidRPr="0089764C" w:rsidRDefault="0089764C" w:rsidP="0089764C">
      <w:pPr>
        <w:widowControl w:val="0"/>
        <w:spacing w:line="500" w:lineRule="exact"/>
        <w:ind w:firstLineChars="200" w:firstLine="480"/>
        <w:jc w:val="both"/>
        <w:rPr>
          <w:rFonts w:ascii="Times New Roman" w:hAnsi="Times New Roman" w:cs="Times New Roman"/>
        </w:rPr>
      </w:pPr>
      <w:r w:rsidRPr="0089764C">
        <w:rPr>
          <w:rFonts w:ascii="Times New Roman" w:hAnsi="Times New Roman" w:cs="Times New Roman"/>
        </w:rPr>
        <w:t>规则检测将领域知识固化为确定性的计算流程，通过少量阈值与逻辑约束完成筛查，具有可解释、开销低、易部署的优势，对幅度显著的突跳或台阶式变化往往更直接有效。但规则效果对阈值与条件组合较敏感，在噪声变化与工况切换下可能出现误报升高或边界不准</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_Ref220917905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[53]</w:t>
      </w:r>
      <w:r w:rsidR="009B1164" w:rsidRPr="009B1164">
        <w:rPr>
          <w:rFonts w:ascii="Times New Roman" w:hAnsi="Times New Roman" w:cs="Times New Roman"/>
          <w:vertAlign w:val="superscript"/>
        </w:rPr>
        <w:fldChar w:fldCharType="end"/>
      </w:r>
      <w:r w:rsidRPr="0089764C">
        <w:rPr>
          <w:rFonts w:ascii="Times New Roman" w:hAnsi="Times New Roman" w:cs="Times New Roman"/>
        </w:rPr>
        <w:t>。因此更常见的工程策略，是将规则作为高置信先验，与序列模型结合：规则负责捕捉结构清晰的突变异常，模型负责学习更复杂、依赖上下文的长时模式，从而弥补规则难以覆盖的情况</w:t>
      </w:r>
      <w:r w:rsidR="009B1164" w:rsidRPr="009B1164">
        <w:rPr>
          <w:rFonts w:ascii="Times New Roman" w:hAnsi="Times New Roman" w:cs="Times New Roman"/>
          <w:vertAlign w:val="superscript"/>
        </w:rPr>
        <w:fldChar w:fldCharType="begin"/>
      </w:r>
      <w:r w:rsidR="009B1164" w:rsidRPr="009B1164">
        <w:rPr>
          <w:rFonts w:ascii="Times New Roman" w:hAnsi="Times New Roman" w:cs="Times New Roman"/>
          <w:vertAlign w:val="superscript"/>
        </w:rPr>
        <w:instrText xml:space="preserve"> REF _Ref220917914 \r \h </w:instrText>
      </w:r>
      <w:r w:rsidR="009B1164">
        <w:rPr>
          <w:rFonts w:ascii="Times New Roman" w:hAnsi="Times New Roman" w:cs="Times New Roman"/>
          <w:vertAlign w:val="superscript"/>
        </w:rPr>
        <w:instrText xml:space="preserve"> \* MERGEFORMAT </w:instrText>
      </w:r>
      <w:r w:rsidR="009B1164" w:rsidRPr="009B1164">
        <w:rPr>
          <w:rFonts w:ascii="Times New Roman" w:hAnsi="Times New Roman" w:cs="Times New Roman"/>
          <w:vertAlign w:val="superscript"/>
        </w:rPr>
      </w:r>
      <w:r w:rsidR="009B1164" w:rsidRPr="009B1164">
        <w:rPr>
          <w:rFonts w:ascii="Times New Roman" w:hAnsi="Times New Roman" w:cs="Times New Roman"/>
          <w:vertAlign w:val="superscript"/>
        </w:rPr>
        <w:fldChar w:fldCharType="separate"/>
      </w:r>
      <w:r w:rsidR="005A7A88">
        <w:rPr>
          <w:rFonts w:ascii="Times New Roman" w:hAnsi="Times New Roman" w:cs="Times New Roman"/>
          <w:vertAlign w:val="superscript"/>
        </w:rPr>
        <w:t>[54]</w:t>
      </w:r>
      <w:r w:rsidR="009B1164" w:rsidRPr="009B1164">
        <w:rPr>
          <w:rFonts w:ascii="Times New Roman" w:hAnsi="Times New Roman" w:cs="Times New Roman"/>
          <w:vertAlign w:val="superscript"/>
        </w:rPr>
        <w:fldChar w:fldCharType="end"/>
      </w:r>
      <w:r w:rsidRPr="0089764C">
        <w:rPr>
          <w:rFonts w:ascii="Times New Roman" w:hAnsi="Times New Roman" w:cs="Times New Roman"/>
        </w:rPr>
        <w:t>。</w:t>
      </w:r>
    </w:p>
    <w:p w14:paraId="6240228B" w14:textId="10220E3A" w:rsidR="0089764C" w:rsidRPr="0089764C" w:rsidRDefault="0089764C" w:rsidP="0089764C">
      <w:pPr>
        <w:widowControl w:val="0"/>
        <w:spacing w:line="500" w:lineRule="exact"/>
        <w:ind w:firstLineChars="200" w:firstLine="480"/>
        <w:jc w:val="both"/>
        <w:rPr>
          <w:rFonts w:ascii="Times New Roman" w:hAnsi="Times New Roman" w:cs="Times New Roman"/>
        </w:rPr>
      </w:pPr>
      <w:r w:rsidRPr="0089764C">
        <w:rPr>
          <w:rFonts w:ascii="Times New Roman" w:hAnsi="Times New Roman" w:cs="Times New Roman"/>
        </w:rPr>
        <w:t>本文采用类型解耦的融合框架：规则模块基于越限区间、跳入跳出幅度与渐变过滤等可解释判据定位突变异常；</w:t>
      </w:r>
      <w:r w:rsidRPr="0089764C">
        <w:rPr>
          <w:rFonts w:ascii="Times New Roman" w:hAnsi="Times New Roman" w:cs="Times New Roman"/>
        </w:rPr>
        <w:t>BiLSTM</w:t>
      </w:r>
      <w:r w:rsidRPr="0089764C">
        <w:rPr>
          <w:rFonts w:ascii="Times New Roman" w:hAnsi="Times New Roman" w:cs="Times New Roman"/>
        </w:rPr>
        <w:t>模块通过窗口上下文学习漂移、偏移与波动强度变化等长时模式，输出整段异常概率并生成区段结果。两路结果映射到同一时间轴后合并得到最终异常集合，并同时给出点级与段级表示，便于精确定位与回溯分析；当突变点落在整段异常区段内时，保留多标签信息以提示复合失真形态，从而提升解释与排查粒度。总体而言，该融合方式兼具规则的确定性与可解释性，以及深度模型对复杂时序模式的表达能力，更利于工程落地与泛化。</w:t>
      </w:r>
    </w:p>
    <w:p w14:paraId="3BB11FFC" w14:textId="04F804A9" w:rsidR="00B71F17" w:rsidRPr="00ED2FBE" w:rsidRDefault="00B71F17" w:rsidP="00BF3B4C">
      <w:pPr>
        <w:spacing w:line="500" w:lineRule="exact"/>
        <w:rPr>
          <w:rFonts w:ascii="Times New Roman" w:hAnsi="Times New Roman" w:cs="Times New Roman"/>
        </w:rPr>
      </w:pPr>
      <w:r w:rsidRPr="00ED2FBE">
        <w:rPr>
          <w:rFonts w:ascii="Times New Roman" w:hAnsi="Times New Roman" w:cs="Times New Roman"/>
        </w:rPr>
        <w:br w:type="page"/>
      </w:r>
    </w:p>
    <w:p w14:paraId="0F62CE54" w14:textId="1B134CC1" w:rsidR="00D43596" w:rsidRPr="001F3F00" w:rsidRDefault="001F3F00" w:rsidP="00C46AE9">
      <w:pPr>
        <w:spacing w:line="500" w:lineRule="exact"/>
        <w:jc w:val="center"/>
        <w:outlineLvl w:val="0"/>
        <w:rPr>
          <w:rFonts w:ascii="黑体" w:eastAsia="黑体" w:hAnsi="黑体" w:cs="Times New Roman"/>
          <w:b/>
          <w:bCs/>
          <w:sz w:val="32"/>
          <w:szCs w:val="32"/>
        </w:rPr>
      </w:pPr>
      <w:bookmarkStart w:id="35" w:name="_Toc220924060"/>
      <w:r>
        <w:rPr>
          <w:rFonts w:ascii="黑体" w:eastAsia="黑体" w:hAnsi="黑体" w:cs="Times New Roman" w:hint="eastAsia"/>
          <w:b/>
          <w:bCs/>
          <w:sz w:val="32"/>
          <w:szCs w:val="32"/>
        </w:rPr>
        <w:lastRenderedPageBreak/>
        <w:t xml:space="preserve">第三章 </w:t>
      </w:r>
      <w:r w:rsidRPr="001F3F00">
        <w:rPr>
          <w:rFonts w:ascii="黑体" w:eastAsia="黑体" w:hAnsi="黑体" w:cs="Times New Roman"/>
          <w:b/>
          <w:bCs/>
          <w:sz w:val="32"/>
          <w:szCs w:val="32"/>
        </w:rPr>
        <w:t>基于双向LSTM与规则融合的异常识别方法</w:t>
      </w:r>
      <w:bookmarkEnd w:id="35"/>
    </w:p>
    <w:p w14:paraId="5C922D67" w14:textId="7E95CD79" w:rsidR="00207988" w:rsidRPr="00575431" w:rsidRDefault="000E1DD9" w:rsidP="00A75804">
      <w:pPr>
        <w:pStyle w:val="21"/>
        <w:spacing w:beforeLines="50" w:before="163" w:afterLines="50" w:after="163" w:line="500" w:lineRule="exact"/>
        <w:jc w:val="both"/>
        <w:rPr>
          <w:rFonts w:cs="Times New Roman"/>
          <w:bCs w:val="0"/>
        </w:rPr>
      </w:pPr>
      <w:bookmarkStart w:id="36" w:name="_Toc135816539"/>
      <w:bookmarkStart w:id="37" w:name="_Toc135817012"/>
      <w:bookmarkStart w:id="38" w:name="_Toc136438658"/>
      <w:bookmarkStart w:id="39" w:name="_Toc136438761"/>
      <w:bookmarkStart w:id="40" w:name="_Toc220924061"/>
      <w:r w:rsidRPr="00575431">
        <w:rPr>
          <w:rFonts w:cs="Times New Roman"/>
          <w:bCs w:val="0"/>
        </w:rPr>
        <w:t>3.1</w:t>
      </w:r>
      <w:bookmarkEnd w:id="36"/>
      <w:bookmarkEnd w:id="37"/>
      <w:bookmarkEnd w:id="38"/>
      <w:bookmarkEnd w:id="39"/>
      <w:r w:rsidR="00B7751D" w:rsidRPr="00575431">
        <w:rPr>
          <w:rFonts w:cs="Times New Roman"/>
          <w:bCs w:val="0"/>
        </w:rPr>
        <w:t>数据准备与特征构建</w:t>
      </w:r>
      <w:bookmarkEnd w:id="40"/>
    </w:p>
    <w:p w14:paraId="2C8E1DD3" w14:textId="263D377A" w:rsidR="00B7751D" w:rsidRPr="00ED2FBE" w:rsidRDefault="00B7751D"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为同时支撑整段异常（</w:t>
      </w:r>
      <w:r w:rsidRPr="00ED2FBE">
        <w:rPr>
          <w:rFonts w:ascii="Times New Roman" w:hAnsi="Times New Roman" w:cs="Times New Roman"/>
        </w:rPr>
        <w:t>segment-wide</w:t>
      </w:r>
      <w:r w:rsidRPr="00ED2FBE">
        <w:rPr>
          <w:rFonts w:ascii="Times New Roman" w:hAnsi="Times New Roman" w:cs="Times New Roman"/>
        </w:rPr>
        <w:t>）与突变异常（</w:t>
      </w:r>
      <w:r w:rsidRPr="00ED2FBE">
        <w:rPr>
          <w:rFonts w:ascii="Times New Roman" w:hAnsi="Times New Roman" w:cs="Times New Roman"/>
        </w:rPr>
        <w:t>jump</w:t>
      </w:r>
      <w:r w:rsidRPr="00ED2FBE">
        <w:rPr>
          <w:rFonts w:ascii="Times New Roman" w:hAnsi="Times New Roman" w:cs="Times New Roman"/>
        </w:rPr>
        <w:t>）两类数据质量问题的识别，本节从</w:t>
      </w:r>
      <w:r w:rsidR="007C7945" w:rsidRPr="00ED2FBE">
        <w:rPr>
          <w:rFonts w:ascii="Times New Roman" w:hAnsi="Times New Roman" w:cs="Times New Roman"/>
        </w:rPr>
        <w:t>航段抽取与时间对齐、清洗与稳健标准化、特征体系与样本组织三个方面</w:t>
      </w:r>
      <w:r w:rsidRPr="00ED2FBE">
        <w:rPr>
          <w:rFonts w:ascii="Times New Roman" w:hAnsi="Times New Roman" w:cs="Times New Roman"/>
        </w:rPr>
        <w:t>给出统一的数据准备流程。整体思路是：先在航段层面完成数据的对齐与修复，再以稳健统计量削弱极端值对尺度的干扰，最后构造能够刻画趋势漂移与瞬时突跳的差分</w:t>
      </w:r>
      <w:r w:rsidR="005C53DA" w:rsidRPr="00ED2FBE">
        <w:rPr>
          <w:rFonts w:ascii="Times New Roman" w:hAnsi="Times New Roman" w:cs="Times New Roman"/>
        </w:rPr>
        <w:t>或</w:t>
      </w:r>
      <w:r w:rsidRPr="00ED2FBE">
        <w:rPr>
          <w:rFonts w:ascii="Times New Roman" w:hAnsi="Times New Roman" w:cs="Times New Roman"/>
        </w:rPr>
        <w:t>局部标准化特征，为后续</w:t>
      </w:r>
      <w:r w:rsidR="00CA06C7" w:rsidRPr="00ED2FBE">
        <w:rPr>
          <w:rFonts w:ascii="Times New Roman" w:hAnsi="Times New Roman" w:cs="Times New Roman"/>
        </w:rPr>
        <w:t>BiLSTM</w:t>
      </w:r>
      <w:r w:rsidRPr="00ED2FBE">
        <w:rPr>
          <w:rFonts w:ascii="Times New Roman" w:hAnsi="Times New Roman" w:cs="Times New Roman"/>
        </w:rPr>
        <w:t>与规则模块提供一致的输入。</w:t>
      </w:r>
    </w:p>
    <w:p w14:paraId="631AF4AD" w14:textId="3E5B12DD" w:rsidR="00B7751D" w:rsidRPr="006A4450" w:rsidRDefault="00B7751D" w:rsidP="006A4450">
      <w:pPr>
        <w:spacing w:beforeLines="50" w:before="163" w:afterLines="50" w:after="163" w:line="500" w:lineRule="exact"/>
        <w:jc w:val="both"/>
        <w:outlineLvl w:val="2"/>
        <w:rPr>
          <w:rFonts w:ascii="Times New Roman" w:eastAsia="黑体" w:hAnsi="Times New Roman" w:cs="Times New Roman"/>
          <w:b/>
          <w:bCs/>
        </w:rPr>
      </w:pPr>
      <w:bookmarkStart w:id="41" w:name="_Toc220924062"/>
      <w:r w:rsidRPr="006A4450">
        <w:rPr>
          <w:rFonts w:ascii="Times New Roman" w:eastAsia="黑体" w:hAnsi="Times New Roman" w:cs="Times New Roman"/>
          <w:b/>
          <w:bCs/>
        </w:rPr>
        <w:t xml:space="preserve">3.1.1 </w:t>
      </w:r>
      <w:r w:rsidR="00C40A64" w:rsidRPr="006A4450">
        <w:rPr>
          <w:rFonts w:ascii="Times New Roman" w:eastAsia="黑体" w:hAnsi="Times New Roman" w:cs="Times New Roman"/>
          <w:b/>
          <w:bCs/>
        </w:rPr>
        <w:t>航段抽取、时间对齐与数据清洗</w:t>
      </w:r>
      <w:bookmarkEnd w:id="41"/>
    </w:p>
    <w:p w14:paraId="1C298690" w14:textId="53208BED" w:rsidR="00B7751D" w:rsidRPr="00ED2FBE" w:rsidRDefault="00B7751D" w:rsidP="00BF3B4C">
      <w:pPr>
        <w:spacing w:line="500" w:lineRule="exact"/>
        <w:ind w:firstLineChars="200" w:firstLine="480"/>
        <w:jc w:val="both"/>
        <w:rPr>
          <w:rFonts w:ascii="Times New Roman" w:hAnsi="Times New Roman" w:cs="Times New Roman"/>
        </w:rPr>
      </w:pPr>
      <w:r w:rsidRPr="0003112D">
        <w:rPr>
          <w:rFonts w:ascii="Times New Roman" w:hAnsi="Times New Roman" w:cs="Times New Roman"/>
        </w:rPr>
        <w:t>本文数据来自民航公司</w:t>
      </w:r>
      <w:r w:rsidR="00CA06C7" w:rsidRPr="0003112D">
        <w:rPr>
          <w:rFonts w:ascii="Times New Roman" w:hAnsi="Times New Roman" w:cs="Times New Roman"/>
        </w:rPr>
        <w:t>QAR</w:t>
      </w:r>
      <w:r w:rsidRPr="0003112D">
        <w:rPr>
          <w:rFonts w:ascii="Times New Roman" w:hAnsi="Times New Roman" w:cs="Times New Roman"/>
        </w:rPr>
        <w:t>系统，采样频率为</w:t>
      </w:r>
      <w:r w:rsidR="00233C7F">
        <w:rPr>
          <w:rFonts w:ascii="Times New Roman" w:hAnsi="Times New Roman" w:cs="Times New Roman" w:hint="eastAsia"/>
        </w:rPr>
        <w:t>8</w:t>
      </w:r>
      <w:r w:rsidRPr="0003112D">
        <w:rPr>
          <w:rFonts w:ascii="Times New Roman" w:hAnsi="Times New Roman" w:cs="Times New Roman"/>
        </w:rPr>
        <w:t>Hz</w:t>
      </w:r>
      <w:r w:rsidRPr="0003112D">
        <w:rPr>
          <w:rFonts w:ascii="Times New Roman" w:hAnsi="Times New Roman" w:cs="Times New Roman"/>
        </w:rPr>
        <w:t>，记录覆盖完整航段的多项飞行参数</w:t>
      </w:r>
      <w:r w:rsidR="00233C7F">
        <w:rPr>
          <w:rFonts w:ascii="Times New Roman" w:hAnsi="Times New Roman" w:cs="Times New Roman" w:hint="eastAsia"/>
        </w:rPr>
        <w:t>，</w:t>
      </w:r>
      <w:r w:rsidRPr="0003112D">
        <w:rPr>
          <w:rFonts w:ascii="Times New Roman" w:hAnsi="Times New Roman" w:cs="Times New Roman"/>
        </w:rPr>
        <w:t>其中</w:t>
      </w:r>
      <w:r w:rsidR="00CA06C7" w:rsidRPr="0003112D">
        <w:rPr>
          <w:rFonts w:ascii="Times New Roman" w:hAnsi="Times New Roman" w:cs="Times New Roman"/>
        </w:rPr>
        <w:t>VRTG</w:t>
      </w:r>
      <w:r w:rsidRPr="0003112D">
        <w:rPr>
          <w:rFonts w:ascii="Times New Roman" w:hAnsi="Times New Roman" w:cs="Times New Roman"/>
        </w:rPr>
        <w:t>为核心研究对象。</w:t>
      </w:r>
      <w:r w:rsidR="00427A5B" w:rsidRPr="00427A5B">
        <w:rPr>
          <w:rFonts w:ascii="Times New Roman" w:hAnsi="Times New Roman" w:cs="Times New Roman"/>
        </w:rPr>
        <w:t>原始译码数据以日期</w:t>
      </w:r>
      <w:r w:rsidR="00427A5B" w:rsidRPr="00427A5B">
        <w:rPr>
          <w:rFonts w:ascii="Times New Roman" w:hAnsi="Times New Roman" w:cs="Times New Roman"/>
        </w:rPr>
        <w:t>-</w:t>
      </w:r>
      <w:r w:rsidR="00427A5B" w:rsidRPr="00427A5B">
        <w:rPr>
          <w:rFonts w:ascii="Times New Roman" w:hAnsi="Times New Roman" w:cs="Times New Roman"/>
        </w:rPr>
        <w:t>时刻为索引，按采样点记录多项参数，示例如图</w:t>
      </w:r>
      <w:r w:rsidR="00427A5B" w:rsidRPr="00427A5B">
        <w:rPr>
          <w:rFonts w:ascii="Times New Roman" w:hAnsi="Times New Roman" w:cs="Times New Roman"/>
        </w:rPr>
        <w:t>3-1</w:t>
      </w:r>
      <w:r w:rsidR="00427A5B" w:rsidRPr="00427A5B">
        <w:rPr>
          <w:rFonts w:ascii="Times New Roman" w:hAnsi="Times New Roman" w:cs="Times New Roman"/>
        </w:rPr>
        <w:t>所示。</w:t>
      </w:r>
      <w:r w:rsidRPr="0003112D">
        <w:rPr>
          <w:rFonts w:ascii="Times New Roman" w:hAnsi="Times New Roman" w:cs="Times New Roman"/>
        </w:rPr>
        <w:t>针对原始数据在采集与译码环节可能出现的时间戳不连续、重叠与错位等问题，首先以航段为单位完成时间轴校正与重采样：将所有序列统一到</w:t>
      </w:r>
      <w:r w:rsidR="00233C7F">
        <w:rPr>
          <w:rFonts w:ascii="Times New Roman" w:hAnsi="Times New Roman" w:cs="Times New Roman" w:hint="eastAsia"/>
        </w:rPr>
        <w:t>8</w:t>
      </w:r>
      <w:r w:rsidRPr="0003112D">
        <w:rPr>
          <w:rFonts w:ascii="Times New Roman" w:hAnsi="Times New Roman" w:cs="Times New Roman"/>
        </w:rPr>
        <w:t>Hz</w:t>
      </w:r>
      <w:r w:rsidRPr="0003112D">
        <w:rPr>
          <w:rFonts w:ascii="Times New Roman" w:hAnsi="Times New Roman" w:cs="Times New Roman"/>
        </w:rPr>
        <w:t>规则网格；</w:t>
      </w:r>
      <w:r w:rsidRPr="00ED2FBE">
        <w:rPr>
          <w:rFonts w:ascii="Times New Roman" w:hAnsi="Times New Roman" w:cs="Times New Roman"/>
        </w:rPr>
        <w:t>对同一时刻的重复记录取中位数以降低偶发抖动的影响；并对局部非连续时间片进行修复，从而保证后续窗口化建模时相邻采样点的时序语义一致。</w:t>
      </w:r>
    </w:p>
    <w:p w14:paraId="4450F78C" w14:textId="715D9EE8" w:rsidR="008156D4" w:rsidRDefault="008156D4"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QAR</w:t>
      </w:r>
      <w:r w:rsidRPr="00ED2FBE">
        <w:rPr>
          <w:rFonts w:ascii="Times New Roman" w:hAnsi="Times New Roman" w:cs="Times New Roman"/>
        </w:rPr>
        <w:t>原始序列常见问题还包括短时缺测、噪声污染与离群点。为尽量保留局部波动形态并减少插补引入的伪结构，本文对持续时间不超过</w:t>
      </w:r>
      <w:r w:rsidRPr="00ED2FBE">
        <w:rPr>
          <w:rFonts w:ascii="Times New Roman" w:hAnsi="Times New Roman" w:cs="Times New Roman"/>
        </w:rPr>
        <w:t>3</w:t>
      </w:r>
      <w:r w:rsidRPr="00ED2FBE">
        <w:rPr>
          <w:rFonts w:ascii="Times New Roman" w:hAnsi="Times New Roman" w:cs="Times New Roman"/>
        </w:rPr>
        <w:t>秒的短时缺失采用滑动中位数插补；对更长缺失段则在后续样本构造与评估中进行屏蔽或剔除，以避免对异常检测产生系统性偏差。</w:t>
      </w:r>
    </w:p>
    <w:p w14:paraId="048258F4" w14:textId="7F451B4C" w:rsidR="00967425" w:rsidRDefault="00763455" w:rsidP="00544877">
      <w:pPr>
        <w:widowControl w:val="0"/>
        <w:spacing w:line="360" w:lineRule="auto"/>
        <w:jc w:val="center"/>
        <w:rPr>
          <w:rFonts w:ascii="Times New Roman" w:hAnsi="Times New Roman" w:cs="Times New Roman"/>
        </w:rPr>
      </w:pPr>
      <w:r w:rsidRPr="00763455">
        <w:rPr>
          <w:rFonts w:ascii="Times New Roman" w:hAnsi="Times New Roman" w:cs="Times New Roman"/>
          <w:noProof/>
        </w:rPr>
        <w:lastRenderedPageBreak/>
        <w:drawing>
          <wp:inline distT="0" distB="0" distL="0" distR="0" wp14:anchorId="193523D4" wp14:editId="4455589E">
            <wp:extent cx="5504098" cy="2581892"/>
            <wp:effectExtent l="0" t="0" r="1905" b="5715"/>
            <wp:docPr id="937985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5029" name=""/>
                    <pic:cNvPicPr/>
                  </pic:nvPicPr>
                  <pic:blipFill rotWithShape="1">
                    <a:blip r:embed="rId13"/>
                    <a:srcRect r="6959"/>
                    <a:stretch/>
                  </pic:blipFill>
                  <pic:spPr bwMode="auto">
                    <a:xfrm>
                      <a:off x="0" y="0"/>
                      <a:ext cx="5504098" cy="2581892"/>
                    </a:xfrm>
                    <a:prstGeom prst="rect">
                      <a:avLst/>
                    </a:prstGeom>
                    <a:ln>
                      <a:noFill/>
                    </a:ln>
                    <a:extLst>
                      <a:ext uri="{53640926-AAD7-44D8-BBD7-CCE9431645EC}">
                        <a14:shadowObscured xmlns:a14="http://schemas.microsoft.com/office/drawing/2010/main"/>
                      </a:ext>
                    </a:extLst>
                  </pic:spPr>
                </pic:pic>
              </a:graphicData>
            </a:graphic>
          </wp:inline>
        </w:drawing>
      </w:r>
    </w:p>
    <w:p w14:paraId="04C6212B" w14:textId="35F649E4" w:rsidR="001521E9" w:rsidRPr="00370BC8" w:rsidRDefault="001521E9" w:rsidP="00544877">
      <w:pPr>
        <w:widowControl w:val="0"/>
        <w:spacing w:line="360" w:lineRule="auto"/>
        <w:jc w:val="center"/>
        <w:rPr>
          <w:rFonts w:ascii="Times New Roman" w:hAnsi="Times New Roman" w:cs="Times New Roman"/>
          <w:sz w:val="18"/>
          <w:szCs w:val="18"/>
        </w:rPr>
      </w:pPr>
      <w:r w:rsidRPr="00370BC8">
        <w:rPr>
          <w:rFonts w:ascii="Times New Roman" w:hAnsi="Times New Roman" w:cs="Times New Roman"/>
          <w:sz w:val="21"/>
          <w:szCs w:val="18"/>
        </w:rPr>
        <w:t>图</w:t>
      </w:r>
      <w:r w:rsidRPr="00370BC8">
        <w:rPr>
          <w:rFonts w:ascii="Times New Roman" w:hAnsi="Times New Roman" w:cs="Times New Roman"/>
          <w:sz w:val="21"/>
          <w:szCs w:val="18"/>
        </w:rPr>
        <w:t>3-1</w:t>
      </w:r>
      <w:r w:rsidRPr="00370BC8">
        <w:rPr>
          <w:sz w:val="21"/>
          <w:szCs w:val="21"/>
        </w:rPr>
        <w:t xml:space="preserve"> </w:t>
      </w:r>
      <w:r w:rsidRPr="00370BC8">
        <w:rPr>
          <w:rFonts w:ascii="Times New Roman" w:hAnsi="Times New Roman" w:cs="Times New Roman"/>
          <w:sz w:val="21"/>
          <w:szCs w:val="18"/>
        </w:rPr>
        <w:t>QAR</w:t>
      </w:r>
      <w:r w:rsidRPr="00370BC8">
        <w:rPr>
          <w:rFonts w:ascii="Times New Roman" w:hAnsi="Times New Roman" w:cs="Times New Roman"/>
          <w:sz w:val="21"/>
          <w:szCs w:val="18"/>
        </w:rPr>
        <w:t>原始译码数据示例</w:t>
      </w:r>
    </w:p>
    <w:p w14:paraId="001C0381" w14:textId="09FD016F" w:rsidR="00B7751D" w:rsidRPr="006A4450" w:rsidRDefault="00B7751D" w:rsidP="006A4450">
      <w:pPr>
        <w:spacing w:beforeLines="50" w:before="163" w:afterLines="50" w:after="163" w:line="500" w:lineRule="exact"/>
        <w:jc w:val="both"/>
        <w:outlineLvl w:val="2"/>
        <w:rPr>
          <w:rFonts w:ascii="Times New Roman" w:eastAsia="黑体" w:hAnsi="Times New Roman" w:cs="Times New Roman"/>
          <w:b/>
          <w:bCs/>
        </w:rPr>
      </w:pPr>
      <w:bookmarkStart w:id="42" w:name="_Toc220924063"/>
      <w:r w:rsidRPr="006A4450">
        <w:rPr>
          <w:rFonts w:ascii="Times New Roman" w:eastAsia="黑体" w:hAnsi="Times New Roman" w:cs="Times New Roman"/>
          <w:b/>
          <w:bCs/>
        </w:rPr>
        <w:t xml:space="preserve">3.1.2 </w:t>
      </w:r>
      <w:r w:rsidR="008156D4" w:rsidRPr="006A4450">
        <w:rPr>
          <w:rFonts w:ascii="Times New Roman" w:eastAsia="黑体" w:hAnsi="Times New Roman" w:cs="Times New Roman"/>
          <w:b/>
          <w:bCs/>
        </w:rPr>
        <w:t>稳健标准化与特征体系构建</w:t>
      </w:r>
      <w:bookmarkEnd w:id="42"/>
    </w:p>
    <w:p w14:paraId="167FC5E4" w14:textId="0FA69441" w:rsidR="007D59F4" w:rsidRPr="00ED2FBE" w:rsidRDefault="00B7751D" w:rsidP="00BF3B4C">
      <w:pPr>
        <w:spacing w:line="500" w:lineRule="exact"/>
        <w:ind w:firstLineChars="200" w:firstLine="480"/>
        <w:jc w:val="both"/>
        <w:rPr>
          <w:rFonts w:ascii="Times New Roman" w:hAnsi="Times New Roman" w:cs="Times New Roman"/>
          <w:lang w:val="el-GR"/>
        </w:rPr>
      </w:pPr>
      <w:r w:rsidRPr="00ED2FBE">
        <w:rPr>
          <w:rFonts w:ascii="Times New Roman" w:hAnsi="Times New Roman" w:cs="Times New Roman"/>
        </w:rPr>
        <w:t>在尺度处理方面，为降低极端值</w:t>
      </w:r>
      <w:r w:rsidR="002D19CF" w:rsidRPr="00ED2FBE">
        <w:rPr>
          <w:rFonts w:ascii="Times New Roman" w:hAnsi="Times New Roman" w:cs="Times New Roman"/>
        </w:rPr>
        <w:t>与</w:t>
      </w:r>
      <w:r w:rsidRPr="00ED2FBE">
        <w:rPr>
          <w:rFonts w:ascii="Times New Roman" w:hAnsi="Times New Roman" w:cs="Times New Roman"/>
        </w:rPr>
        <w:t>越限段对模型训练的干扰，</w:t>
      </w:r>
      <w:r w:rsidR="002D19CF" w:rsidRPr="00ED2FBE">
        <w:rPr>
          <w:rFonts w:ascii="Times New Roman" w:hAnsi="Times New Roman" w:cs="Times New Roman"/>
        </w:rPr>
        <w:t>本文在</w:t>
      </w:r>
      <w:r w:rsidRPr="00ED2FBE">
        <w:rPr>
          <w:rFonts w:ascii="Times New Roman" w:hAnsi="Times New Roman" w:cs="Times New Roman"/>
        </w:rPr>
        <w:t>航段</w:t>
      </w:r>
      <w:r w:rsidR="002D19CF" w:rsidRPr="00ED2FBE">
        <w:rPr>
          <w:rFonts w:ascii="Times New Roman" w:hAnsi="Times New Roman" w:cs="Times New Roman"/>
        </w:rPr>
        <w:t>层面上</w:t>
      </w:r>
      <w:r w:rsidRPr="00ED2FBE">
        <w:rPr>
          <w:rFonts w:ascii="Times New Roman" w:hAnsi="Times New Roman" w:cs="Times New Roman"/>
        </w:rPr>
        <w:t>稳健归一化</w:t>
      </w:r>
      <w:r w:rsidR="002D19CF" w:rsidRPr="00ED2FBE">
        <w:rPr>
          <w:rFonts w:ascii="Times New Roman" w:hAnsi="Times New Roman" w:cs="Times New Roman"/>
        </w:rPr>
        <w:t>，</w:t>
      </w:r>
      <w:r w:rsidRPr="00ED2FBE">
        <w:rPr>
          <w:rFonts w:ascii="Times New Roman" w:hAnsi="Times New Roman" w:cs="Times New Roman"/>
        </w:rPr>
        <w:t>以中位数与</w:t>
      </w:r>
      <w:r w:rsidRPr="00ED2FBE">
        <w:rPr>
          <w:rFonts w:ascii="Times New Roman" w:hAnsi="Times New Roman" w:cs="Times New Roman"/>
        </w:rPr>
        <w:t>MAD</w:t>
      </w:r>
      <w:r w:rsidRPr="00ED2FBE">
        <w:rPr>
          <w:rFonts w:ascii="Times New Roman" w:hAnsi="Times New Roman" w:cs="Times New Roman"/>
        </w:rPr>
        <w:t>为基准：</w:t>
      </w:r>
    </w:p>
    <w:p w14:paraId="6D428D90" w14:textId="0281BC7A" w:rsidR="007D59F4" w:rsidRPr="00ED2FBE" w:rsidRDefault="00000000" w:rsidP="006F36C8">
      <w:pPr>
        <w:spacing w:beforeLines="20" w:before="65" w:line="360" w:lineRule="auto"/>
        <w:jc w:val="center"/>
        <w:rPr>
          <w:rFonts w:ascii="Times New Roman" w:hAnsi="Times New Roman" w:cs="Times New Roman"/>
          <w:color w:val="000000" w:themeColor="text1"/>
          <w:sz w:val="21"/>
          <w:szCs w:val="21"/>
        </w:rPr>
      </w:pPr>
      <m:oMath>
        <m:sSub>
          <m:sSubPr>
            <m:ctrlPr>
              <w:rPr>
                <w:rFonts w:ascii="Cambria Math" w:hAnsi="Cambria Math" w:cs="Times New Roman"/>
                <w:i/>
              </w:rPr>
            </m:ctrlPr>
          </m:sSubPr>
          <m:e>
            <m:acc>
              <m:accPr>
                <m:chr m:val="̃"/>
                <m:ctrlPr>
                  <w:rPr>
                    <w:rFonts w:ascii="Cambria Math" w:hAnsi="Cambria Math" w:cs="Times New Roman"/>
                    <w:i/>
                    <w:kern w:val="2"/>
                  </w:rPr>
                </m:ctrlPr>
              </m:accPr>
              <m:e>
                <m:r>
                  <m:rPr>
                    <m:nor/>
                  </m:rPr>
                  <w:rPr>
                    <w:rFonts w:ascii="Times New Roman" w:hAnsi="Times New Roman" w:cs="Times New Roman"/>
                    <w:i/>
                  </w:rPr>
                  <m:t>x</m:t>
                </m:r>
              </m:e>
            </m:acc>
          </m:e>
          <m:sub>
            <m:r>
              <m:rPr>
                <m:nor/>
              </m:rPr>
              <w:rPr>
                <w:rFonts w:ascii="Times New Roman" w:hAnsi="Times New Roman" w:cs="Times New Roman"/>
                <w:i/>
              </w:rPr>
              <m:t>t</m:t>
            </m:r>
          </m:sub>
        </m:sSub>
        <m:r>
          <m:rPr>
            <m:nor/>
          </m:rPr>
          <w:rPr>
            <w:rFonts w:ascii="Times New Roman" w:hAnsi="Times New Roman" w:cs="Times New Roman"/>
            <w:color w:val="000000" w:themeColor="text1"/>
            <w:szCs w:val="21"/>
          </w:rPr>
          <m:t xml:space="preserve"> = </m:t>
        </m:r>
        <m:f>
          <m:fPr>
            <m:ctrlPr>
              <w:rPr>
                <w:rFonts w:ascii="Cambria Math" w:hAnsi="Cambria Math" w:cs="Times New Roman"/>
                <w:i/>
                <w:color w:val="000000" w:themeColor="text1"/>
                <w:szCs w:val="21"/>
              </w:rPr>
            </m:ctrlPr>
          </m:fPr>
          <m:num>
            <m:sSub>
              <m:sSubPr>
                <m:ctrlPr>
                  <w:rPr>
                    <w:rFonts w:ascii="Cambria Math" w:hAnsi="Cambria Math" w:cs="Times New Roman"/>
                    <w:i/>
                    <w:color w:val="000000" w:themeColor="text1"/>
                    <w:szCs w:val="21"/>
                  </w:rPr>
                </m:ctrlPr>
              </m:sSubPr>
              <m:e>
                <m:r>
                  <m:rPr>
                    <m:nor/>
                  </m:rPr>
                  <w:rPr>
                    <w:rFonts w:ascii="Times New Roman" w:hAnsi="Times New Roman" w:cs="Times New Roman"/>
                    <w:i/>
                    <w:color w:val="000000" w:themeColor="text1"/>
                    <w:szCs w:val="21"/>
                  </w:rPr>
                  <m:t>x</m:t>
                </m:r>
              </m:e>
              <m:sub>
                <m:r>
                  <m:rPr>
                    <m:nor/>
                  </m:rPr>
                  <w:rPr>
                    <w:rFonts w:ascii="Times New Roman" w:hAnsi="Times New Roman" w:cs="Times New Roman"/>
                    <w:i/>
                    <w:color w:val="000000" w:themeColor="text1"/>
                    <w:szCs w:val="21"/>
                  </w:rPr>
                  <m:t>t</m:t>
                </m:r>
              </m:sub>
            </m:sSub>
            <m:r>
              <m:rPr>
                <m:nor/>
              </m:rPr>
              <w:rPr>
                <w:rFonts w:ascii="Times New Roman" w:hAnsi="Times New Roman" w:cs="Times New Roman"/>
                <w:color w:val="000000" w:themeColor="text1"/>
                <w:szCs w:val="21"/>
              </w:rPr>
              <m:t xml:space="preserve"> – </m:t>
            </m:r>
            <m:r>
              <m:rPr>
                <m:nor/>
              </m:rPr>
              <w:rPr>
                <w:rFonts w:ascii="Times New Roman" w:hAnsi="Times New Roman" w:cs="Times New Roman"/>
                <w:iCs/>
              </w:rPr>
              <m:t>median(</m:t>
            </m:r>
            <m:r>
              <m:rPr>
                <m:nor/>
              </m:rPr>
              <w:rPr>
                <w:rFonts w:ascii="Times New Roman" w:hAnsi="Times New Roman" w:cs="Times New Roman"/>
                <w:i/>
              </w:rPr>
              <m:t>x</m:t>
            </m:r>
            <m:r>
              <m:rPr>
                <m:nor/>
              </m:rPr>
              <w:rPr>
                <w:rFonts w:ascii="Times New Roman" w:hAnsi="Times New Roman" w:cs="Times New Roman"/>
                <w:iCs/>
              </w:rPr>
              <m:t>)</m:t>
            </m:r>
          </m:num>
          <m:den>
            <m:r>
              <m:rPr>
                <m:nor/>
              </m:rPr>
              <w:rPr>
                <w:rFonts w:ascii="Times New Roman" w:hAnsi="Times New Roman" w:cs="Times New Roman"/>
                <w:iCs/>
              </w:rPr>
              <m:t>MAD(</m:t>
            </m:r>
            <m:r>
              <m:rPr>
                <m:nor/>
              </m:rPr>
              <w:rPr>
                <w:rFonts w:ascii="Times New Roman" w:hAnsi="Times New Roman" w:cs="Times New Roman"/>
                <w:i/>
              </w:rPr>
              <m:t>x</m:t>
            </m:r>
            <m:r>
              <m:rPr>
                <m:nor/>
              </m:rPr>
              <w:rPr>
                <w:rFonts w:ascii="Times New Roman" w:hAnsi="Times New Roman" w:cs="Times New Roman"/>
                <w:iCs/>
              </w:rPr>
              <m:t xml:space="preserve">) </m:t>
            </m:r>
            <m:r>
              <m:rPr>
                <m:nor/>
              </m:rPr>
              <w:rPr>
                <w:rFonts w:ascii="Times New Roman" w:hAnsi="Times New Roman" w:cs="Times New Roman"/>
                <w:color w:val="000000" w:themeColor="text1"/>
                <w:szCs w:val="21"/>
              </w:rPr>
              <m:t xml:space="preserve">+ </m:t>
            </m:r>
            <m:r>
              <m:rPr>
                <m:nor/>
              </m:rPr>
              <w:rPr>
                <w:rFonts w:ascii="Times New Roman" w:hAnsi="Times New Roman" w:cs="Times New Roman"/>
                <w:i/>
                <w:iCs/>
                <w:color w:val="000000" w:themeColor="text1"/>
                <w:szCs w:val="21"/>
                <w:lang w:val="el-GR"/>
              </w:rPr>
              <m:t>ε</m:t>
            </m:r>
          </m:den>
        </m:f>
        <m:r>
          <m:rPr>
            <m:nor/>
          </m:rPr>
          <w:rPr>
            <w:rFonts w:ascii="Times New Roman" w:hAnsi="Times New Roman" w:cs="Times New Roman"/>
            <w:color w:val="000000" w:themeColor="text1"/>
            <w:szCs w:val="21"/>
          </w:rPr>
          <m:t xml:space="preserve">,   </m:t>
        </m:r>
        <m:r>
          <m:rPr>
            <m:nor/>
          </m:rPr>
          <w:rPr>
            <w:rFonts w:ascii="Times New Roman" w:hAnsi="Times New Roman" w:cs="Times New Roman"/>
            <w:iCs/>
          </w:rPr>
          <m:t>MAD(</m:t>
        </m:r>
        <m:r>
          <m:rPr>
            <m:nor/>
          </m:rPr>
          <w:rPr>
            <w:rFonts w:ascii="Times New Roman" w:hAnsi="Times New Roman" w:cs="Times New Roman"/>
            <w:i/>
          </w:rPr>
          <m:t>x</m:t>
        </m:r>
        <m:r>
          <m:rPr>
            <m:nor/>
          </m:rPr>
          <w:rPr>
            <w:rFonts w:ascii="Times New Roman" w:hAnsi="Times New Roman" w:cs="Times New Roman"/>
            <w:iCs/>
          </w:rPr>
          <m:t>) = median(</m:t>
        </m:r>
        <m:r>
          <m:rPr>
            <m:nor/>
          </m:rPr>
          <w:rPr>
            <w:rFonts w:ascii="Times New Roman" w:hAnsi="Times New Roman" w:cs="Times New Roman"/>
          </w:rPr>
          <m:t>|</m:t>
        </m:r>
        <m:r>
          <m:rPr>
            <m:nor/>
          </m:rPr>
          <w:rPr>
            <w:rFonts w:ascii="Times New Roman" w:hAnsi="Times New Roman" w:cs="Times New Roman"/>
            <w:i/>
            <w:iCs/>
          </w:rPr>
          <m:t>x</m:t>
        </m:r>
        <m:r>
          <m:rPr>
            <m:nor/>
          </m:rPr>
          <w:rPr>
            <w:rFonts w:ascii="Times New Roman" w:hAnsi="Times New Roman" w:cs="Times New Roman"/>
          </w:rPr>
          <m:t xml:space="preserve"> </m:t>
        </m:r>
        <m:r>
          <m:rPr>
            <m:nor/>
          </m:rPr>
          <w:rPr>
            <w:rFonts w:ascii="Times New Roman" w:hAnsi="Times New Roman" w:cs="Times New Roman"/>
            <w:color w:val="000000" w:themeColor="text1"/>
            <w:szCs w:val="21"/>
          </w:rPr>
          <m:t xml:space="preserve">– </m:t>
        </m:r>
        <m:r>
          <m:rPr>
            <m:nor/>
          </m:rPr>
          <w:rPr>
            <w:rFonts w:ascii="Times New Roman" w:hAnsi="Times New Roman" w:cs="Times New Roman"/>
            <w:iCs/>
          </w:rPr>
          <m:t>median(</m:t>
        </m:r>
        <m:r>
          <m:rPr>
            <m:nor/>
          </m:rPr>
          <w:rPr>
            <w:rFonts w:ascii="Times New Roman" w:hAnsi="Times New Roman" w:cs="Times New Roman"/>
            <w:i/>
          </w:rPr>
          <m:t>x</m:t>
        </m:r>
        <m:r>
          <m:rPr>
            <m:nor/>
          </m:rPr>
          <w:rPr>
            <w:rFonts w:ascii="Times New Roman" w:hAnsi="Times New Roman" w:cs="Times New Roman"/>
            <w:iCs/>
          </w:rPr>
          <m:t>)</m:t>
        </m:r>
        <m:r>
          <m:rPr>
            <m:nor/>
          </m:rPr>
          <w:rPr>
            <w:rFonts w:ascii="Times New Roman" w:hAnsi="Times New Roman" w:cs="Times New Roman"/>
          </w:rPr>
          <m:t>|</m:t>
        </m:r>
        <m:r>
          <m:rPr>
            <m:nor/>
          </m:rPr>
          <w:rPr>
            <w:rFonts w:ascii="Times New Roman" w:hAnsi="Times New Roman" w:cs="Times New Roman"/>
            <w:iCs/>
          </w:rPr>
          <m:t>)</m:t>
        </m:r>
      </m:oMath>
      <w:r w:rsidR="00571E4B">
        <w:rPr>
          <w:rFonts w:ascii="Times New Roman" w:hAnsi="Times New Roman" w:cs="Times New Roman" w:hint="eastAsia"/>
          <w:iCs/>
        </w:rPr>
        <w:t>，</w:t>
      </w:r>
    </w:p>
    <w:p w14:paraId="384A5C78" w14:textId="30778345" w:rsidR="00B7751D" w:rsidRPr="00ED2FBE" w:rsidRDefault="00B7751D" w:rsidP="00BF3B4C">
      <w:pPr>
        <w:widowControl w:val="0"/>
        <w:spacing w:line="500" w:lineRule="exact"/>
        <w:jc w:val="both"/>
        <w:rPr>
          <w:rFonts w:ascii="Times New Roman" w:hAnsi="Times New Roman" w:cs="Times New Roman"/>
        </w:rPr>
      </w:pPr>
      <w:r w:rsidRPr="00ED2FBE">
        <w:rPr>
          <w:rFonts w:ascii="Times New Roman" w:hAnsi="Times New Roman" w:cs="Times New Roman"/>
        </w:rPr>
        <w:t>其中</w:t>
      </w:r>
      <w:r w:rsidR="007D59F4" w:rsidRPr="00ED2FBE">
        <w:rPr>
          <w:rFonts w:ascii="Times New Roman" w:hAnsi="Times New Roman" w:cs="Times New Roman"/>
          <w:i/>
          <w:iCs/>
          <w:lang w:val="el-GR"/>
        </w:rPr>
        <w:t>ε</w:t>
      </w:r>
      <w:r w:rsidRPr="00ED2FBE">
        <w:rPr>
          <w:rFonts w:ascii="Times New Roman" w:hAnsi="Times New Roman" w:cs="Times New Roman"/>
        </w:rPr>
        <w:t>为防止除零的小常数。该处理能够显著减弱少量异常点对整体尺度的拉动，更符合数据质量异常识别中对鲁棒性的需求。</w:t>
      </w:r>
    </w:p>
    <w:p w14:paraId="0F5955BF" w14:textId="713B27DF" w:rsidR="00890DF1" w:rsidRPr="00890DF1" w:rsidRDefault="00B7751D" w:rsidP="00890DF1">
      <w:pPr>
        <w:widowControl w:val="0"/>
        <w:spacing w:afterLines="25" w:after="81" w:line="500" w:lineRule="exact"/>
        <w:ind w:firstLineChars="200" w:firstLine="480"/>
        <w:jc w:val="both"/>
        <w:rPr>
          <w:rFonts w:ascii="Times New Roman" w:hAnsi="Times New Roman" w:cs="Times New Roman"/>
          <w:vertAlign w:val="subscript"/>
        </w:rPr>
      </w:pPr>
      <w:r w:rsidRPr="00ED2FBE">
        <w:rPr>
          <w:rFonts w:ascii="Times New Roman" w:hAnsi="Times New Roman" w:cs="Times New Roman"/>
        </w:rPr>
        <w:t>仅依赖原始</w:t>
      </w:r>
      <w:r w:rsidR="00CA06C7" w:rsidRPr="00ED2FBE">
        <w:rPr>
          <w:rFonts w:ascii="Times New Roman" w:hAnsi="Times New Roman" w:cs="Times New Roman"/>
        </w:rPr>
        <w:t>VRTG</w:t>
      </w:r>
      <w:r w:rsidRPr="00ED2FBE">
        <w:rPr>
          <w:rFonts w:ascii="Times New Roman" w:hAnsi="Times New Roman" w:cs="Times New Roman"/>
        </w:rPr>
        <w:t>值容易混淆真实状态变化（如颠簸、渐变越限）与记录失真（如整段漂移、跳点）。因此本文围绕变化速率、长尺度偏移、局部偏离程度构造特征集合，核心</w:t>
      </w:r>
      <w:r w:rsidR="00786C59" w:rsidRPr="00ED2FBE">
        <w:rPr>
          <w:rFonts w:ascii="Times New Roman" w:hAnsi="Times New Roman" w:cs="Times New Roman"/>
        </w:rPr>
        <w:t>特征如</w:t>
      </w:r>
      <w:r w:rsidR="007B29D5" w:rsidRPr="00ED2FBE">
        <w:rPr>
          <w:rFonts w:ascii="Times New Roman" w:hAnsi="Times New Roman" w:cs="Times New Roman"/>
        </w:rPr>
        <w:t>表</w:t>
      </w:r>
      <w:r w:rsidR="007B29D5" w:rsidRPr="00ED2FBE">
        <w:rPr>
          <w:rFonts w:ascii="Times New Roman" w:hAnsi="Times New Roman" w:cs="Times New Roman"/>
        </w:rPr>
        <w:t>3-1</w:t>
      </w:r>
      <w:r w:rsidR="007B29D5" w:rsidRPr="00ED2FBE">
        <w:rPr>
          <w:rFonts w:ascii="Times New Roman" w:hAnsi="Times New Roman" w:cs="Times New Roman"/>
        </w:rPr>
        <w:t>所示。</w:t>
      </w:r>
    </w:p>
    <w:p w14:paraId="3107C5E8" w14:textId="1DD4FF78" w:rsidR="007B25E3" w:rsidRPr="00284E14" w:rsidRDefault="007B25E3" w:rsidP="007B25E3">
      <w:pPr>
        <w:spacing w:line="288" w:lineRule="auto"/>
        <w:jc w:val="center"/>
        <w:rPr>
          <w:rFonts w:ascii="Times New Roman" w:hAnsi="Times New Roman" w:cs="Times New Roman"/>
          <w:sz w:val="21"/>
          <w:szCs w:val="21"/>
        </w:rPr>
      </w:pPr>
      <w:r w:rsidRPr="00284E14">
        <w:rPr>
          <w:rFonts w:ascii="Times New Roman" w:hAnsi="Times New Roman" w:cs="Times New Roman"/>
          <w:sz w:val="21"/>
          <w:szCs w:val="21"/>
        </w:rPr>
        <w:t>表</w:t>
      </w:r>
      <w:r w:rsidRPr="00284E14">
        <w:rPr>
          <w:rFonts w:ascii="Times New Roman" w:hAnsi="Times New Roman" w:cs="Times New Roman"/>
          <w:sz w:val="21"/>
          <w:szCs w:val="21"/>
        </w:rPr>
        <w:t>3</w:t>
      </w:r>
      <w:r w:rsidR="00F31054" w:rsidRPr="00284E14">
        <w:rPr>
          <w:rFonts w:ascii="Times New Roman" w:hAnsi="Times New Roman" w:cs="Times New Roman"/>
          <w:sz w:val="21"/>
          <w:szCs w:val="21"/>
        </w:rPr>
        <w:t>-1</w:t>
      </w:r>
      <w:r w:rsidRPr="00284E14">
        <w:rPr>
          <w:rFonts w:ascii="Times New Roman" w:hAnsi="Times New Roman" w:cs="Times New Roman"/>
          <w:sz w:val="21"/>
          <w:szCs w:val="21"/>
        </w:rPr>
        <w:t xml:space="preserve"> VRTG</w:t>
      </w:r>
      <w:r w:rsidRPr="00284E14">
        <w:rPr>
          <w:rFonts w:ascii="Times New Roman" w:hAnsi="Times New Roman" w:cs="Times New Roman"/>
          <w:sz w:val="21"/>
          <w:szCs w:val="21"/>
        </w:rPr>
        <w:t>特征构成与物理含义</w:t>
      </w:r>
    </w:p>
    <w:tbl>
      <w:tblPr>
        <w:tblStyle w:val="SXB"/>
        <w:tblW w:w="5000" w:type="pct"/>
        <w:tblLook w:val="04A0" w:firstRow="1" w:lastRow="0" w:firstColumn="1" w:lastColumn="0" w:noHBand="0" w:noVBand="1"/>
      </w:tblPr>
      <w:tblGrid>
        <w:gridCol w:w="1117"/>
        <w:gridCol w:w="2413"/>
        <w:gridCol w:w="4776"/>
      </w:tblGrid>
      <w:tr w:rsidR="007B29D5" w:rsidRPr="00284E14" w14:paraId="56107FD5" w14:textId="77777777" w:rsidTr="006B2ABE">
        <w:trPr>
          <w:cnfStyle w:val="100000000000" w:firstRow="1" w:lastRow="0" w:firstColumn="0" w:lastColumn="0" w:oddVBand="0" w:evenVBand="0" w:oddHBand="0" w:evenHBand="0" w:firstRowFirstColumn="0" w:firstRowLastColumn="0" w:lastRowFirstColumn="0" w:lastRowLastColumn="0"/>
        </w:trPr>
        <w:tc>
          <w:tcPr>
            <w:tcW w:w="724" w:type="pct"/>
            <w:hideMark/>
          </w:tcPr>
          <w:p w14:paraId="12401858" w14:textId="77777777" w:rsidR="00F31054" w:rsidRPr="00284E14" w:rsidRDefault="00F31054" w:rsidP="00994B1A">
            <w:pPr>
              <w:spacing w:line="288" w:lineRule="auto"/>
              <w:rPr>
                <w:rFonts w:ascii="Times New Roman" w:eastAsia="宋体" w:hAnsi="Times New Roman" w:cs="Times New Roman"/>
                <w:sz w:val="21"/>
                <w:szCs w:val="21"/>
              </w:rPr>
            </w:pPr>
            <w:r w:rsidRPr="00284E14">
              <w:rPr>
                <w:rFonts w:ascii="Times New Roman" w:eastAsia="宋体" w:hAnsi="Times New Roman" w:cs="Times New Roman"/>
                <w:sz w:val="21"/>
                <w:szCs w:val="21"/>
              </w:rPr>
              <w:t>特征类别</w:t>
            </w:r>
          </w:p>
        </w:tc>
        <w:tc>
          <w:tcPr>
            <w:tcW w:w="1349" w:type="pct"/>
            <w:hideMark/>
          </w:tcPr>
          <w:p w14:paraId="3FF2B140" w14:textId="77777777" w:rsidR="00F31054" w:rsidRPr="00284E14" w:rsidRDefault="00F31054" w:rsidP="00994B1A">
            <w:pPr>
              <w:spacing w:line="288" w:lineRule="auto"/>
              <w:rPr>
                <w:rFonts w:ascii="Times New Roman" w:eastAsia="宋体" w:hAnsi="Times New Roman" w:cs="Times New Roman"/>
                <w:sz w:val="21"/>
                <w:szCs w:val="21"/>
              </w:rPr>
            </w:pPr>
            <w:r w:rsidRPr="00284E14">
              <w:rPr>
                <w:rFonts w:ascii="Times New Roman" w:eastAsia="宋体" w:hAnsi="Times New Roman" w:cs="Times New Roman"/>
                <w:sz w:val="21"/>
                <w:szCs w:val="21"/>
              </w:rPr>
              <w:t>特征名称</w:t>
            </w:r>
          </w:p>
        </w:tc>
        <w:tc>
          <w:tcPr>
            <w:tcW w:w="2927" w:type="pct"/>
            <w:hideMark/>
          </w:tcPr>
          <w:p w14:paraId="5C86B073" w14:textId="45F81499" w:rsidR="00F31054" w:rsidRPr="00284E14" w:rsidRDefault="00F31054" w:rsidP="00284E14">
            <w:pPr>
              <w:spacing w:line="288" w:lineRule="auto"/>
              <w:rPr>
                <w:rFonts w:ascii="Times New Roman" w:eastAsia="宋体" w:hAnsi="Times New Roman" w:cs="Times New Roman"/>
                <w:sz w:val="21"/>
                <w:szCs w:val="21"/>
              </w:rPr>
            </w:pPr>
            <w:r w:rsidRPr="00284E14">
              <w:rPr>
                <w:rFonts w:ascii="Times New Roman" w:eastAsia="宋体" w:hAnsi="Times New Roman" w:cs="Times New Roman"/>
                <w:sz w:val="21"/>
                <w:szCs w:val="21"/>
              </w:rPr>
              <w:t>描述</w:t>
            </w:r>
          </w:p>
        </w:tc>
      </w:tr>
      <w:tr w:rsidR="007B29D5" w:rsidRPr="00284E14" w14:paraId="6301EE49" w14:textId="77777777" w:rsidTr="006B2ABE">
        <w:tc>
          <w:tcPr>
            <w:tcW w:w="724" w:type="pct"/>
            <w:hideMark/>
          </w:tcPr>
          <w:p w14:paraId="5204E525" w14:textId="77777777" w:rsidR="00F31054" w:rsidRPr="00284E14" w:rsidRDefault="00F31054" w:rsidP="00994B1A">
            <w:pPr>
              <w:spacing w:line="288" w:lineRule="auto"/>
              <w:rPr>
                <w:rFonts w:ascii="Times New Roman" w:eastAsia="宋体" w:hAnsi="Times New Roman" w:cs="Times New Roman"/>
                <w:sz w:val="21"/>
                <w:szCs w:val="21"/>
              </w:rPr>
            </w:pPr>
            <w:r w:rsidRPr="00284E14">
              <w:rPr>
                <w:rFonts w:ascii="Times New Roman" w:eastAsia="宋体" w:hAnsi="Times New Roman" w:cs="Times New Roman"/>
                <w:sz w:val="21"/>
                <w:szCs w:val="21"/>
              </w:rPr>
              <w:t>原始值</w:t>
            </w:r>
          </w:p>
        </w:tc>
        <w:tc>
          <w:tcPr>
            <w:tcW w:w="1349" w:type="pct"/>
            <w:hideMark/>
          </w:tcPr>
          <w:p w14:paraId="20D7A352" w14:textId="3829091D" w:rsidR="00F31054" w:rsidRPr="00284E14" w:rsidRDefault="00F31054" w:rsidP="00994B1A">
            <w:pPr>
              <w:spacing w:line="288" w:lineRule="auto"/>
              <w:rPr>
                <w:rFonts w:ascii="Times New Roman" w:eastAsia="宋体" w:hAnsi="Times New Roman" w:cs="Times New Roman"/>
                <w:iCs/>
                <w:sz w:val="21"/>
                <w:szCs w:val="21"/>
              </w:rPr>
            </w:pPr>
            <w:proofErr w:type="spellStart"/>
            <w:r w:rsidRPr="00284E14">
              <w:rPr>
                <w:rFonts w:ascii="Times New Roman" w:eastAsia="宋体" w:hAnsi="Times New Roman" w:cs="Times New Roman"/>
                <w:i/>
                <w:iCs/>
                <w:sz w:val="21"/>
                <w:szCs w:val="21"/>
              </w:rPr>
              <w:t>x</w:t>
            </w:r>
            <w:r w:rsidRPr="00284E14">
              <w:rPr>
                <w:rFonts w:ascii="Times New Roman" w:eastAsia="宋体" w:hAnsi="Times New Roman" w:cs="Times New Roman"/>
                <w:i/>
                <w:iCs/>
                <w:sz w:val="21"/>
                <w:szCs w:val="21"/>
                <w:vertAlign w:val="subscript"/>
              </w:rPr>
              <w:t>t</w:t>
            </w:r>
            <w:proofErr w:type="spellEnd"/>
            <w:r w:rsidRPr="00284E14">
              <w:rPr>
                <w:rFonts w:ascii="Times New Roman" w:eastAsia="宋体" w:hAnsi="Times New Roman" w:cs="Times New Roman"/>
                <w:iCs/>
                <w:sz w:val="21"/>
                <w:szCs w:val="21"/>
              </w:rPr>
              <w:t xml:space="preserve"> = </w:t>
            </w:r>
            <w:proofErr w:type="spellStart"/>
            <w:r w:rsidRPr="00284E14">
              <w:rPr>
                <w:rFonts w:ascii="Times New Roman" w:eastAsia="宋体" w:hAnsi="Times New Roman" w:cs="Times New Roman"/>
                <w:iCs/>
                <w:sz w:val="21"/>
                <w:szCs w:val="21"/>
              </w:rPr>
              <w:t>VRTG</w:t>
            </w:r>
            <w:r w:rsidRPr="00284E14">
              <w:rPr>
                <w:rFonts w:ascii="Times New Roman" w:eastAsia="宋体" w:hAnsi="Times New Roman" w:cs="Times New Roman"/>
                <w:i/>
                <w:iCs/>
                <w:sz w:val="21"/>
                <w:szCs w:val="21"/>
                <w:vertAlign w:val="subscript"/>
              </w:rPr>
              <w:t>t</w:t>
            </w:r>
            <w:proofErr w:type="spellEnd"/>
          </w:p>
        </w:tc>
        <w:tc>
          <w:tcPr>
            <w:tcW w:w="2927" w:type="pct"/>
            <w:hideMark/>
          </w:tcPr>
          <w:p w14:paraId="0BA14354" w14:textId="3D1DA775" w:rsidR="00F31054" w:rsidRPr="00284E14" w:rsidRDefault="00F31054" w:rsidP="00994B1A">
            <w:pPr>
              <w:spacing w:line="288" w:lineRule="auto"/>
              <w:rPr>
                <w:rFonts w:ascii="Times New Roman" w:eastAsia="宋体" w:hAnsi="Times New Roman" w:cs="Times New Roman"/>
                <w:sz w:val="21"/>
                <w:szCs w:val="21"/>
              </w:rPr>
            </w:pPr>
            <w:r w:rsidRPr="00284E14">
              <w:rPr>
                <w:rFonts w:ascii="Times New Roman" w:eastAsia="宋体" w:hAnsi="Times New Roman" w:cs="Times New Roman"/>
                <w:sz w:val="21"/>
                <w:szCs w:val="21"/>
              </w:rPr>
              <w:t>反映垂向受力的瞬时状态</w:t>
            </w:r>
          </w:p>
        </w:tc>
      </w:tr>
      <w:tr w:rsidR="007B29D5" w:rsidRPr="00284E14" w14:paraId="02993888" w14:textId="77777777" w:rsidTr="006B2ABE">
        <w:tc>
          <w:tcPr>
            <w:tcW w:w="724" w:type="pct"/>
            <w:hideMark/>
          </w:tcPr>
          <w:p w14:paraId="5C1F59AF" w14:textId="77777777" w:rsidR="00F31054" w:rsidRPr="00284E14" w:rsidRDefault="00F31054" w:rsidP="00994B1A">
            <w:pPr>
              <w:spacing w:line="288" w:lineRule="auto"/>
              <w:rPr>
                <w:rFonts w:ascii="Times New Roman" w:eastAsia="宋体" w:hAnsi="Times New Roman" w:cs="Times New Roman"/>
                <w:sz w:val="21"/>
                <w:szCs w:val="21"/>
              </w:rPr>
            </w:pPr>
            <w:r w:rsidRPr="00284E14">
              <w:rPr>
                <w:rFonts w:ascii="Times New Roman" w:eastAsia="宋体" w:hAnsi="Times New Roman" w:cs="Times New Roman"/>
                <w:sz w:val="21"/>
                <w:szCs w:val="21"/>
              </w:rPr>
              <w:t>一阶差分</w:t>
            </w:r>
          </w:p>
        </w:tc>
        <w:tc>
          <w:tcPr>
            <w:tcW w:w="1349" w:type="pct"/>
            <w:hideMark/>
          </w:tcPr>
          <w:p w14:paraId="39C06F62" w14:textId="5189B22C" w:rsidR="00F31054" w:rsidRPr="00284E14" w:rsidRDefault="00F31054" w:rsidP="00994B1A">
            <w:pPr>
              <w:spacing w:line="288" w:lineRule="auto"/>
              <w:rPr>
                <w:rFonts w:ascii="Times New Roman" w:eastAsia="宋体" w:hAnsi="Times New Roman" w:cs="Times New Roman"/>
                <w:sz w:val="21"/>
                <w:szCs w:val="21"/>
              </w:rPr>
            </w:pPr>
            <m:oMathPara>
              <m:oMathParaPr>
                <m:jc m:val="left"/>
              </m:oMathParaPr>
              <m:oMath>
                <m:r>
                  <m:rPr>
                    <m:nor/>
                  </m:rPr>
                  <w:rPr>
                    <w:rFonts w:ascii="Times New Roman" w:eastAsia="宋体" w:hAnsi="Times New Roman" w:cs="Times New Roman"/>
                    <w:sz w:val="21"/>
                    <w:szCs w:val="21"/>
                  </w:rPr>
                  <m:t>Δ</m:t>
                </m:r>
                <m:sSub>
                  <m:sSubPr>
                    <m:ctrlPr>
                      <w:rPr>
                        <w:rFonts w:ascii="Cambria Math" w:eastAsia="宋体" w:hAnsi="Cambria Math" w:cs="Times New Roman"/>
                        <w:i/>
                        <w:sz w:val="21"/>
                        <w:szCs w:val="21"/>
                      </w:rPr>
                    </m:ctrlPr>
                  </m:sSubPr>
                  <m:e>
                    <m:r>
                      <m:rPr>
                        <m:nor/>
                      </m:rPr>
                      <w:rPr>
                        <w:rFonts w:ascii="Times New Roman" w:eastAsia="宋体" w:hAnsi="Times New Roman" w:cs="Times New Roman"/>
                        <w:i/>
                        <w:sz w:val="21"/>
                        <w:szCs w:val="21"/>
                      </w:rPr>
                      <m:t>x</m:t>
                    </m:r>
                  </m:e>
                  <m:sub>
                    <m:r>
                      <m:rPr>
                        <m:nor/>
                      </m:rPr>
                      <w:rPr>
                        <w:rFonts w:ascii="Times New Roman" w:eastAsia="宋体" w:hAnsi="Times New Roman" w:cs="Times New Roman"/>
                        <w:i/>
                        <w:sz w:val="21"/>
                        <w:szCs w:val="21"/>
                      </w:rPr>
                      <m:t xml:space="preserve">t </m:t>
                    </m:r>
                  </m:sub>
                </m:sSub>
                <m:r>
                  <m:rPr>
                    <m:nor/>
                  </m:rPr>
                  <w:rPr>
                    <w:rFonts w:ascii="Times New Roman" w:eastAsia="宋体" w:hAnsi="Times New Roman" w:cs="Times New Roman"/>
                    <w:sz w:val="21"/>
                    <w:szCs w:val="21"/>
                  </w:rPr>
                  <m:t xml:space="preserve">= </m:t>
                </m:r>
                <m:sSub>
                  <m:sSubPr>
                    <m:ctrlPr>
                      <w:rPr>
                        <w:rFonts w:ascii="Cambria Math" w:eastAsia="宋体" w:hAnsi="Cambria Math" w:cs="Times New Roman"/>
                        <w:i/>
                        <w:sz w:val="21"/>
                        <w:szCs w:val="21"/>
                      </w:rPr>
                    </m:ctrlPr>
                  </m:sSubPr>
                  <m:e>
                    <m:r>
                      <m:rPr>
                        <m:nor/>
                      </m:rPr>
                      <w:rPr>
                        <w:rFonts w:ascii="Times New Roman" w:eastAsia="宋体" w:hAnsi="Times New Roman" w:cs="Times New Roman"/>
                        <w:i/>
                        <w:sz w:val="21"/>
                        <w:szCs w:val="21"/>
                      </w:rPr>
                      <m:t>x</m:t>
                    </m:r>
                  </m:e>
                  <m:sub>
                    <m:r>
                      <m:rPr>
                        <m:nor/>
                      </m:rPr>
                      <w:rPr>
                        <w:rFonts w:ascii="Times New Roman" w:eastAsia="宋体" w:hAnsi="Times New Roman" w:cs="Times New Roman"/>
                        <w:i/>
                        <w:sz w:val="21"/>
                        <w:szCs w:val="21"/>
                      </w:rPr>
                      <m:t>t</m:t>
                    </m:r>
                  </m:sub>
                </m:sSub>
                <m:r>
                  <w:rPr>
                    <w:rFonts w:ascii="Cambria Math" w:eastAsia="宋体" w:hAnsi="Cambria Math" w:cs="Times New Roman"/>
                    <w:sz w:val="21"/>
                    <w:szCs w:val="21"/>
                  </w:rPr>
                  <m:t xml:space="preserve"> </m:t>
                </m:r>
                <m:r>
                  <m:rPr>
                    <m:nor/>
                  </m:rPr>
                  <w:rPr>
                    <w:rFonts w:ascii="Times New Roman" w:eastAsia="宋体" w:hAnsi="Times New Roman" w:cs="Times New Roman"/>
                    <w:sz w:val="21"/>
                    <w:szCs w:val="21"/>
                  </w:rPr>
                  <m:t xml:space="preserve">– </m:t>
                </m:r>
                <m:sSub>
                  <m:sSubPr>
                    <m:ctrlPr>
                      <w:rPr>
                        <w:rFonts w:ascii="Cambria Math" w:eastAsia="宋体" w:hAnsi="Cambria Math" w:cs="Times New Roman"/>
                        <w:i/>
                        <w:sz w:val="21"/>
                        <w:szCs w:val="21"/>
                      </w:rPr>
                    </m:ctrlPr>
                  </m:sSubPr>
                  <m:e>
                    <m:r>
                      <m:rPr>
                        <m:nor/>
                      </m:rPr>
                      <w:rPr>
                        <w:rFonts w:ascii="Times New Roman" w:eastAsia="宋体" w:hAnsi="Times New Roman" w:cs="Times New Roman"/>
                        <w:i/>
                        <w:sz w:val="21"/>
                        <w:szCs w:val="21"/>
                      </w:rPr>
                      <m:t>x</m:t>
                    </m:r>
                  </m:e>
                  <m:sub>
                    <m:r>
                      <m:rPr>
                        <m:nor/>
                      </m:rPr>
                      <w:rPr>
                        <w:rFonts w:ascii="Times New Roman" w:eastAsia="宋体" w:hAnsi="Times New Roman" w:cs="Times New Roman"/>
                        <w:i/>
                        <w:sz w:val="21"/>
                        <w:szCs w:val="21"/>
                      </w:rPr>
                      <m:t xml:space="preserve">t </m:t>
                    </m:r>
                    <m:r>
                      <m:rPr>
                        <m:nor/>
                      </m:rPr>
                      <w:rPr>
                        <w:rFonts w:ascii="Times New Roman" w:eastAsia="宋体" w:hAnsi="Times New Roman" w:cs="Times New Roman"/>
                        <w:iCs/>
                        <w:sz w:val="21"/>
                        <w:szCs w:val="21"/>
                      </w:rPr>
                      <m:t>–1</m:t>
                    </m:r>
                  </m:sub>
                </m:sSub>
              </m:oMath>
            </m:oMathPara>
          </w:p>
        </w:tc>
        <w:tc>
          <w:tcPr>
            <w:tcW w:w="2927" w:type="pct"/>
            <w:hideMark/>
          </w:tcPr>
          <w:p w14:paraId="267DD027" w14:textId="4C801F76" w:rsidR="00F31054" w:rsidRPr="00284E14" w:rsidRDefault="00F31054" w:rsidP="00994B1A">
            <w:pPr>
              <w:spacing w:line="288" w:lineRule="auto"/>
              <w:rPr>
                <w:rFonts w:ascii="Times New Roman" w:eastAsia="宋体" w:hAnsi="Times New Roman" w:cs="Times New Roman"/>
                <w:sz w:val="21"/>
                <w:szCs w:val="21"/>
              </w:rPr>
            </w:pPr>
            <w:r w:rsidRPr="00284E14">
              <w:rPr>
                <w:rFonts w:ascii="Times New Roman" w:eastAsia="宋体" w:hAnsi="Times New Roman" w:cs="Times New Roman"/>
                <w:sz w:val="21"/>
                <w:szCs w:val="21"/>
              </w:rPr>
              <w:t>刻画瞬时突变与边界尖峰（对</w:t>
            </w:r>
            <w:r w:rsidRPr="00284E14">
              <w:rPr>
                <w:rFonts w:ascii="Times New Roman" w:eastAsia="宋体" w:hAnsi="Times New Roman" w:cs="Times New Roman"/>
                <w:sz w:val="21"/>
                <w:szCs w:val="21"/>
              </w:rPr>
              <w:t>jump</w:t>
            </w:r>
            <w:r w:rsidRPr="00284E14">
              <w:rPr>
                <w:rFonts w:ascii="Times New Roman" w:eastAsia="宋体" w:hAnsi="Times New Roman" w:cs="Times New Roman"/>
                <w:sz w:val="21"/>
                <w:szCs w:val="21"/>
              </w:rPr>
              <w:t>更敏感）</w:t>
            </w:r>
          </w:p>
        </w:tc>
      </w:tr>
      <w:tr w:rsidR="007B29D5" w:rsidRPr="00284E14" w14:paraId="533056B8" w14:textId="77777777" w:rsidTr="006B2ABE">
        <w:tc>
          <w:tcPr>
            <w:tcW w:w="724" w:type="pct"/>
            <w:hideMark/>
          </w:tcPr>
          <w:p w14:paraId="4B1A708E" w14:textId="77777777" w:rsidR="00F31054" w:rsidRPr="00284E14" w:rsidRDefault="00F31054" w:rsidP="00994B1A">
            <w:pPr>
              <w:spacing w:line="288" w:lineRule="auto"/>
              <w:rPr>
                <w:rFonts w:ascii="Times New Roman" w:eastAsia="宋体" w:hAnsi="Times New Roman" w:cs="Times New Roman"/>
                <w:sz w:val="21"/>
                <w:szCs w:val="21"/>
              </w:rPr>
            </w:pPr>
            <w:r w:rsidRPr="00284E14">
              <w:rPr>
                <w:rFonts w:ascii="Times New Roman" w:eastAsia="宋体" w:hAnsi="Times New Roman" w:cs="Times New Roman"/>
                <w:sz w:val="21"/>
                <w:szCs w:val="21"/>
              </w:rPr>
              <w:t>多步差分</w:t>
            </w:r>
          </w:p>
        </w:tc>
        <w:tc>
          <w:tcPr>
            <w:tcW w:w="1349" w:type="pct"/>
            <w:hideMark/>
          </w:tcPr>
          <w:p w14:paraId="505CC570" w14:textId="53A61F08" w:rsidR="00F31054" w:rsidRPr="00284E14" w:rsidRDefault="00000000" w:rsidP="00994B1A">
            <w:pPr>
              <w:spacing w:line="288" w:lineRule="auto"/>
              <w:rPr>
                <w:rFonts w:ascii="Times New Roman" w:eastAsia="宋体" w:hAnsi="Times New Roman" w:cs="Times New Roman"/>
                <w:sz w:val="21"/>
                <w:szCs w:val="21"/>
              </w:rPr>
            </w:pPr>
            <m:oMathPara>
              <m:oMathParaPr>
                <m:jc m:val="left"/>
              </m:oMathParaPr>
              <m:oMath>
                <m:sSup>
                  <m:sSupPr>
                    <m:ctrlPr>
                      <w:rPr>
                        <w:rFonts w:ascii="Cambria Math" w:eastAsia="宋体" w:hAnsi="Cambria Math" w:cs="Times New Roman"/>
                        <w:sz w:val="21"/>
                        <w:szCs w:val="21"/>
                      </w:rPr>
                    </m:ctrlPr>
                  </m:sSupPr>
                  <m:e>
                    <m:r>
                      <m:rPr>
                        <m:nor/>
                      </m:rPr>
                      <w:rPr>
                        <w:rFonts w:ascii="Times New Roman" w:eastAsia="宋体" w:hAnsi="Times New Roman" w:cs="Times New Roman"/>
                        <w:sz w:val="21"/>
                        <w:szCs w:val="21"/>
                      </w:rPr>
                      <m:t>Δ</m:t>
                    </m:r>
                  </m:e>
                  <m:sup>
                    <m:r>
                      <m:rPr>
                        <m:nor/>
                      </m:rPr>
                      <w:rPr>
                        <w:rFonts w:ascii="Times New Roman" w:eastAsia="宋体" w:hAnsi="Times New Roman" w:cs="Times New Roman"/>
                        <w:sz w:val="21"/>
                        <w:szCs w:val="21"/>
                      </w:rPr>
                      <m:t>(10)</m:t>
                    </m:r>
                  </m:sup>
                </m:sSup>
                <m:sSub>
                  <m:sSubPr>
                    <m:ctrlPr>
                      <w:rPr>
                        <w:rFonts w:ascii="Cambria Math" w:eastAsia="宋体" w:hAnsi="Cambria Math" w:cs="Times New Roman"/>
                        <w:i/>
                        <w:sz w:val="21"/>
                        <w:szCs w:val="21"/>
                      </w:rPr>
                    </m:ctrlPr>
                  </m:sSubPr>
                  <m:e>
                    <m:r>
                      <m:rPr>
                        <m:nor/>
                      </m:rPr>
                      <w:rPr>
                        <w:rFonts w:ascii="Times New Roman" w:eastAsia="宋体" w:hAnsi="Times New Roman" w:cs="Times New Roman"/>
                        <w:i/>
                        <w:sz w:val="21"/>
                        <w:szCs w:val="21"/>
                      </w:rPr>
                      <m:t xml:space="preserve"> x</m:t>
                    </m:r>
                  </m:e>
                  <m:sub>
                    <m:r>
                      <m:rPr>
                        <m:nor/>
                      </m:rPr>
                      <w:rPr>
                        <w:rFonts w:ascii="Times New Roman" w:eastAsia="宋体" w:hAnsi="Times New Roman" w:cs="Times New Roman"/>
                        <w:i/>
                        <w:sz w:val="21"/>
                        <w:szCs w:val="21"/>
                      </w:rPr>
                      <m:t>t</m:t>
                    </m:r>
                  </m:sub>
                </m:sSub>
                <m:r>
                  <m:rPr>
                    <m:nor/>
                  </m:rPr>
                  <w:rPr>
                    <w:rFonts w:ascii="Times New Roman" w:eastAsia="宋体" w:hAnsi="Times New Roman" w:cs="Times New Roman"/>
                    <w:sz w:val="21"/>
                    <w:szCs w:val="21"/>
                  </w:rPr>
                  <m:t xml:space="preserve"> = </m:t>
                </m:r>
                <m:sSub>
                  <m:sSubPr>
                    <m:ctrlPr>
                      <w:rPr>
                        <w:rFonts w:ascii="Cambria Math" w:eastAsia="宋体" w:hAnsi="Cambria Math" w:cs="Times New Roman"/>
                        <w:i/>
                        <w:sz w:val="21"/>
                        <w:szCs w:val="21"/>
                      </w:rPr>
                    </m:ctrlPr>
                  </m:sSubPr>
                  <m:e>
                    <m:r>
                      <m:rPr>
                        <m:nor/>
                      </m:rPr>
                      <w:rPr>
                        <w:rFonts w:ascii="Times New Roman" w:eastAsia="宋体" w:hAnsi="Times New Roman" w:cs="Times New Roman"/>
                        <w:i/>
                        <w:sz w:val="21"/>
                        <w:szCs w:val="21"/>
                      </w:rPr>
                      <m:t>x</m:t>
                    </m:r>
                  </m:e>
                  <m:sub>
                    <m:r>
                      <m:rPr>
                        <m:nor/>
                      </m:rPr>
                      <w:rPr>
                        <w:rFonts w:ascii="Times New Roman" w:eastAsia="宋体" w:hAnsi="Times New Roman" w:cs="Times New Roman"/>
                        <w:i/>
                        <w:sz w:val="21"/>
                        <w:szCs w:val="21"/>
                      </w:rPr>
                      <m:t>t</m:t>
                    </m:r>
                  </m:sub>
                </m:sSub>
                <m:r>
                  <m:rPr>
                    <m:nor/>
                  </m:rPr>
                  <w:rPr>
                    <w:rFonts w:ascii="Times New Roman" w:eastAsia="宋体" w:hAnsi="Times New Roman" w:cs="Times New Roman"/>
                    <w:sz w:val="21"/>
                    <w:szCs w:val="21"/>
                  </w:rPr>
                  <m:t xml:space="preserve"> – </m:t>
                </m:r>
                <m:sSub>
                  <m:sSubPr>
                    <m:ctrlPr>
                      <w:rPr>
                        <w:rFonts w:ascii="Cambria Math" w:eastAsia="宋体" w:hAnsi="Cambria Math" w:cs="Times New Roman"/>
                        <w:i/>
                        <w:sz w:val="21"/>
                        <w:szCs w:val="21"/>
                      </w:rPr>
                    </m:ctrlPr>
                  </m:sSubPr>
                  <m:e>
                    <m:r>
                      <m:rPr>
                        <m:nor/>
                      </m:rPr>
                      <w:rPr>
                        <w:rFonts w:ascii="Times New Roman" w:eastAsia="宋体" w:hAnsi="Times New Roman" w:cs="Times New Roman"/>
                        <w:i/>
                        <w:sz w:val="21"/>
                        <w:szCs w:val="21"/>
                      </w:rPr>
                      <m:t>x</m:t>
                    </m:r>
                  </m:e>
                  <m:sub>
                    <m:r>
                      <m:rPr>
                        <m:nor/>
                      </m:rPr>
                      <w:rPr>
                        <w:rFonts w:ascii="Times New Roman" w:eastAsia="宋体" w:hAnsi="Times New Roman" w:cs="Times New Roman"/>
                        <w:i/>
                        <w:sz w:val="21"/>
                        <w:szCs w:val="21"/>
                      </w:rPr>
                      <m:t xml:space="preserve">t </m:t>
                    </m:r>
                    <m:r>
                      <m:rPr>
                        <m:nor/>
                      </m:rPr>
                      <w:rPr>
                        <w:rFonts w:ascii="Times New Roman" w:eastAsia="宋体" w:hAnsi="Times New Roman" w:cs="Times New Roman"/>
                        <w:iCs/>
                        <w:sz w:val="21"/>
                        <w:szCs w:val="21"/>
                      </w:rPr>
                      <m:t>–10</m:t>
                    </m:r>
                  </m:sub>
                </m:sSub>
              </m:oMath>
            </m:oMathPara>
          </w:p>
        </w:tc>
        <w:tc>
          <w:tcPr>
            <w:tcW w:w="2927" w:type="pct"/>
            <w:hideMark/>
          </w:tcPr>
          <w:p w14:paraId="120F3FF8" w14:textId="21547158" w:rsidR="00F31054" w:rsidRPr="00284E14" w:rsidRDefault="00F31054" w:rsidP="00994B1A">
            <w:pPr>
              <w:spacing w:line="288" w:lineRule="auto"/>
              <w:rPr>
                <w:rFonts w:ascii="Times New Roman" w:eastAsia="宋体" w:hAnsi="Times New Roman" w:cs="Times New Roman" w:hint="eastAsia"/>
                <w:sz w:val="21"/>
                <w:szCs w:val="21"/>
              </w:rPr>
            </w:pPr>
            <w:r w:rsidRPr="00284E14">
              <w:rPr>
                <w:rFonts w:ascii="Times New Roman" w:eastAsia="宋体" w:hAnsi="Times New Roman" w:cs="Times New Roman"/>
                <w:sz w:val="21"/>
                <w:szCs w:val="21"/>
              </w:rPr>
              <w:t>用于表征缓慢漂移与整段偏移（对</w:t>
            </w:r>
            <w:r w:rsidRPr="00284E14">
              <w:rPr>
                <w:rFonts w:ascii="Times New Roman" w:eastAsia="宋体" w:hAnsi="Times New Roman" w:cs="Times New Roman"/>
                <w:sz w:val="21"/>
                <w:szCs w:val="21"/>
              </w:rPr>
              <w:t>segment</w:t>
            </w:r>
            <w:r w:rsidRPr="00284E14">
              <w:rPr>
                <w:rFonts w:ascii="Times New Roman" w:eastAsia="宋体" w:hAnsi="Times New Roman" w:cs="Times New Roman"/>
                <w:sz w:val="21"/>
                <w:szCs w:val="21"/>
              </w:rPr>
              <w:t>更敏感）</w:t>
            </w:r>
          </w:p>
        </w:tc>
      </w:tr>
      <w:tr w:rsidR="007B29D5" w:rsidRPr="00284E14" w14:paraId="13E047E7" w14:textId="77777777" w:rsidTr="006B2ABE">
        <w:tc>
          <w:tcPr>
            <w:tcW w:w="724" w:type="pct"/>
            <w:hideMark/>
          </w:tcPr>
          <w:p w14:paraId="2527380A" w14:textId="3BA68149" w:rsidR="00F31054" w:rsidRPr="00284E14" w:rsidRDefault="00F31054" w:rsidP="00994B1A">
            <w:pPr>
              <w:spacing w:line="288" w:lineRule="auto"/>
              <w:rPr>
                <w:rFonts w:ascii="Times New Roman" w:eastAsia="宋体" w:hAnsi="Times New Roman" w:cs="Times New Roman"/>
                <w:sz w:val="21"/>
                <w:szCs w:val="21"/>
              </w:rPr>
            </w:pPr>
            <w:r w:rsidRPr="00284E14">
              <w:rPr>
                <w:rFonts w:ascii="Times New Roman" w:eastAsia="宋体" w:hAnsi="Times New Roman" w:cs="Times New Roman"/>
                <w:sz w:val="21"/>
                <w:szCs w:val="21"/>
              </w:rPr>
              <w:t>局部稳健</w:t>
            </w:r>
            <w:r w:rsidRPr="00284E14">
              <w:rPr>
                <w:rFonts w:ascii="Times New Roman" w:eastAsia="宋体" w:hAnsi="Times New Roman" w:cs="Times New Roman"/>
                <w:sz w:val="21"/>
                <w:szCs w:val="21"/>
              </w:rPr>
              <w:t>z</w:t>
            </w:r>
            <w:r w:rsidRPr="00284E14">
              <w:rPr>
                <w:rFonts w:ascii="Times New Roman" w:eastAsia="宋体" w:hAnsi="Times New Roman" w:cs="Times New Roman"/>
                <w:sz w:val="21"/>
                <w:szCs w:val="21"/>
              </w:rPr>
              <w:t>分数</w:t>
            </w:r>
          </w:p>
        </w:tc>
        <w:tc>
          <w:tcPr>
            <w:tcW w:w="1349" w:type="pct"/>
            <w:hideMark/>
          </w:tcPr>
          <w:p w14:paraId="6C9D9958" w14:textId="5257029E" w:rsidR="00F31054" w:rsidRPr="00284E14" w:rsidRDefault="00000000" w:rsidP="00ED6F63">
            <w:pPr>
              <w:spacing w:line="360" w:lineRule="auto"/>
              <w:rPr>
                <w:rFonts w:ascii="Times New Roman" w:eastAsia="宋体" w:hAnsi="Times New Roman" w:cs="Times New Roman"/>
                <w:iCs/>
                <w:sz w:val="21"/>
                <w:szCs w:val="21"/>
              </w:rPr>
            </w:pPr>
            <m:oMathPara>
              <m:oMathParaPr>
                <m:jc m:val="left"/>
              </m:oMathParaPr>
              <m:oMath>
                <m:sSub>
                  <m:sSubPr>
                    <m:ctrlPr>
                      <w:rPr>
                        <w:rFonts w:ascii="Cambria Math" w:hAnsi="Cambria Math" w:cs="Times New Roman"/>
                        <w:i/>
                        <w:sz w:val="21"/>
                        <w:szCs w:val="21"/>
                      </w:rPr>
                    </m:ctrlPr>
                  </m:sSubPr>
                  <m:e>
                    <m:r>
                      <m:rPr>
                        <m:nor/>
                      </m:rPr>
                      <w:rPr>
                        <w:rFonts w:ascii="Times New Roman" w:hAnsi="Times New Roman" w:cs="Times New Roman"/>
                        <w:i/>
                        <w:sz w:val="21"/>
                        <w:szCs w:val="21"/>
                      </w:rPr>
                      <m:t>z</m:t>
                    </m:r>
                  </m:e>
                  <m:sub>
                    <m:r>
                      <m:rPr>
                        <m:nor/>
                      </m:rPr>
                      <w:rPr>
                        <w:rFonts w:ascii="Times New Roman" w:hAnsi="Times New Roman" w:cs="Times New Roman"/>
                        <w:i/>
                        <w:sz w:val="21"/>
                        <w:szCs w:val="21"/>
                      </w:rPr>
                      <m:t>t</m:t>
                    </m:r>
                  </m:sub>
                </m:sSub>
                <m:r>
                  <m:rPr>
                    <m:nor/>
                  </m:rPr>
                  <w:rPr>
                    <w:rFonts w:ascii="Times New Roman" w:hAnsi="Times New Roman" w:cs="Times New Roman"/>
                    <w:color w:val="000000" w:themeColor="text1"/>
                    <w:sz w:val="21"/>
                    <w:szCs w:val="21"/>
                  </w:rPr>
                  <m:t xml:space="preserve"> = </m:t>
                </m:r>
                <m:f>
                  <m:fPr>
                    <m:ctrlPr>
                      <w:rPr>
                        <w:rFonts w:ascii="Cambria Math" w:eastAsia="宋体" w:hAnsi="Cambria Math" w:cs="Times New Roman"/>
                        <w:i/>
                        <w:color w:val="000000" w:themeColor="text1"/>
                        <w:sz w:val="21"/>
                        <w:szCs w:val="21"/>
                      </w:rPr>
                    </m:ctrlPr>
                  </m:fPr>
                  <m:num>
                    <m:sSub>
                      <m:sSubPr>
                        <m:ctrlPr>
                          <w:rPr>
                            <w:rFonts w:ascii="Cambria Math" w:hAnsi="Cambria Math" w:cs="Times New Roman"/>
                            <w:i/>
                            <w:color w:val="000000" w:themeColor="text1"/>
                            <w:sz w:val="21"/>
                            <w:szCs w:val="21"/>
                          </w:rPr>
                        </m:ctrlPr>
                      </m:sSubPr>
                      <m:e>
                        <m:r>
                          <m:rPr>
                            <m:nor/>
                          </m:rPr>
                          <w:rPr>
                            <w:rFonts w:ascii="Times New Roman" w:hAnsi="Times New Roman" w:cs="Times New Roman"/>
                            <w:i/>
                            <w:color w:val="000000" w:themeColor="text1"/>
                            <w:sz w:val="21"/>
                            <w:szCs w:val="21"/>
                          </w:rPr>
                          <m:t>x</m:t>
                        </m:r>
                      </m:e>
                      <m:sub>
                        <m:r>
                          <m:rPr>
                            <m:nor/>
                          </m:rPr>
                          <w:rPr>
                            <w:rFonts w:ascii="Times New Roman" w:hAnsi="Times New Roman" w:cs="Times New Roman"/>
                            <w:i/>
                            <w:color w:val="000000" w:themeColor="text1"/>
                            <w:sz w:val="21"/>
                            <w:szCs w:val="21"/>
                          </w:rPr>
                          <m:t>t</m:t>
                        </m:r>
                      </m:sub>
                    </m:sSub>
                    <m:r>
                      <m:rPr>
                        <m:nor/>
                      </m:rPr>
                      <w:rPr>
                        <w:rFonts w:ascii="Times New Roman" w:hAnsi="Times New Roman" w:cs="Times New Roman"/>
                        <w:color w:val="000000" w:themeColor="text1"/>
                        <w:sz w:val="21"/>
                        <w:szCs w:val="21"/>
                      </w:rPr>
                      <m:t xml:space="preserve"> – median(</m:t>
                    </m:r>
                    <m:sSub>
                      <m:sSubPr>
                        <m:ctrlPr>
                          <w:rPr>
                            <w:rFonts w:ascii="Cambria Math" w:hAnsi="Cambria Math" w:cs="Times New Roman"/>
                            <w:i/>
                            <w:color w:val="000000" w:themeColor="text1"/>
                            <w:sz w:val="21"/>
                            <w:szCs w:val="21"/>
                          </w:rPr>
                        </m:ctrlPr>
                      </m:sSubPr>
                      <m:e>
                        <m:r>
                          <m:rPr>
                            <m:nor/>
                          </m:rPr>
                          <w:rPr>
                            <w:rFonts w:ascii="Times New Roman" w:hAnsi="Times New Roman" w:cs="Times New Roman"/>
                            <w:i/>
                            <w:iCs/>
                            <w:color w:val="000000" w:themeColor="text1"/>
                            <w:sz w:val="21"/>
                            <w:szCs w:val="21"/>
                          </w:rPr>
                          <m:t>x</m:t>
                        </m:r>
                      </m:e>
                      <m:sub>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k</m:t>
                        </m:r>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k</m:t>
                        </m:r>
                        <m:r>
                          <m:rPr>
                            <m:nor/>
                          </m:rPr>
                          <w:rPr>
                            <w:rFonts w:ascii="Times New Roman" w:hAnsi="Times New Roman" w:cs="Times New Roman"/>
                            <w:color w:val="000000" w:themeColor="text1"/>
                            <w:sz w:val="21"/>
                            <w:szCs w:val="21"/>
                          </w:rPr>
                          <m:t>)</m:t>
                        </m:r>
                      </m:sub>
                    </m:sSub>
                    <m:r>
                      <m:rPr>
                        <m:nor/>
                      </m:rPr>
                      <w:rPr>
                        <w:rFonts w:ascii="Times New Roman" w:hAnsi="Times New Roman" w:cs="Times New Roman"/>
                        <w:color w:val="000000" w:themeColor="text1"/>
                        <w:sz w:val="21"/>
                        <w:szCs w:val="21"/>
                      </w:rPr>
                      <m:t>)</m:t>
                    </m:r>
                  </m:num>
                  <m:den>
                    <m:r>
                      <m:rPr>
                        <m:nor/>
                      </m:rPr>
                      <w:rPr>
                        <w:rFonts w:ascii="Times New Roman" w:hAnsi="Times New Roman" w:cs="Times New Roman"/>
                        <w:color w:val="000000" w:themeColor="text1"/>
                        <w:sz w:val="21"/>
                        <w:szCs w:val="21"/>
                      </w:rPr>
                      <m:t>MAD(</m:t>
                    </m:r>
                    <m:sSub>
                      <m:sSubPr>
                        <m:ctrlPr>
                          <w:rPr>
                            <w:rFonts w:ascii="Cambria Math" w:hAnsi="Cambria Math" w:cs="Times New Roman"/>
                            <w:i/>
                            <w:color w:val="000000" w:themeColor="text1"/>
                            <w:sz w:val="21"/>
                            <w:szCs w:val="21"/>
                          </w:rPr>
                        </m:ctrlPr>
                      </m:sSubPr>
                      <m:e>
                        <m:r>
                          <m:rPr>
                            <m:nor/>
                          </m:rPr>
                          <w:rPr>
                            <w:rFonts w:ascii="Times New Roman" w:hAnsi="Times New Roman" w:cs="Times New Roman"/>
                            <w:i/>
                            <w:iCs/>
                            <w:color w:val="000000" w:themeColor="text1"/>
                            <w:sz w:val="21"/>
                            <w:szCs w:val="21"/>
                          </w:rPr>
                          <m:t>x</m:t>
                        </m:r>
                      </m:e>
                      <m:sub>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k</m:t>
                        </m:r>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t</m:t>
                        </m:r>
                        <m:r>
                          <m:rPr>
                            <m:nor/>
                          </m:rPr>
                          <w:rPr>
                            <w:rFonts w:ascii="Times New Roman" w:hAnsi="Times New Roman" w:cs="Times New Roman"/>
                            <w:color w:val="000000" w:themeColor="text1"/>
                            <w:sz w:val="21"/>
                            <w:szCs w:val="21"/>
                          </w:rPr>
                          <m:t>+</m:t>
                        </m:r>
                        <m:r>
                          <m:rPr>
                            <m:nor/>
                          </m:rPr>
                          <w:rPr>
                            <w:rFonts w:ascii="Times New Roman" w:hAnsi="Times New Roman" w:cs="Times New Roman"/>
                            <w:i/>
                            <w:iCs/>
                            <w:color w:val="000000" w:themeColor="text1"/>
                            <w:sz w:val="21"/>
                            <w:szCs w:val="21"/>
                          </w:rPr>
                          <m:t>k</m:t>
                        </m:r>
                        <m:r>
                          <m:rPr>
                            <m:nor/>
                          </m:rPr>
                          <w:rPr>
                            <w:rFonts w:ascii="Times New Roman" w:hAnsi="Times New Roman" w:cs="Times New Roman"/>
                            <w:color w:val="000000" w:themeColor="text1"/>
                            <w:sz w:val="21"/>
                            <w:szCs w:val="21"/>
                          </w:rPr>
                          <m:t>)</m:t>
                        </m:r>
                      </m:sub>
                    </m:sSub>
                    <m:r>
                      <m:rPr>
                        <m:nor/>
                      </m:rPr>
                      <w:rPr>
                        <w:rFonts w:ascii="Times New Roman" w:hAnsi="Times New Roman" w:cs="Times New Roman"/>
                        <w:color w:val="000000" w:themeColor="text1"/>
                        <w:sz w:val="21"/>
                        <w:szCs w:val="21"/>
                      </w:rPr>
                      <m:t xml:space="preserve">) + </m:t>
                    </m:r>
                    <m:r>
                      <m:rPr>
                        <m:nor/>
                      </m:rPr>
                      <w:rPr>
                        <w:rFonts w:ascii="Times New Roman" w:hAnsi="Times New Roman" w:cs="Times New Roman"/>
                        <w:i/>
                        <w:iCs/>
                        <w:color w:val="000000" w:themeColor="text1"/>
                        <w:sz w:val="21"/>
                        <w:szCs w:val="21"/>
                        <w:lang w:val="el-GR"/>
                      </w:rPr>
                      <m:t>ε</m:t>
                    </m:r>
                  </m:den>
                </m:f>
              </m:oMath>
            </m:oMathPara>
          </w:p>
        </w:tc>
        <w:tc>
          <w:tcPr>
            <w:tcW w:w="2927" w:type="pct"/>
            <w:hideMark/>
          </w:tcPr>
          <w:p w14:paraId="7510B5C5" w14:textId="7DD68A89" w:rsidR="00F31054" w:rsidRPr="00284E14" w:rsidRDefault="00786C59" w:rsidP="00994B1A">
            <w:pPr>
              <w:spacing w:line="288" w:lineRule="auto"/>
              <w:rPr>
                <w:rFonts w:ascii="Times New Roman" w:eastAsia="宋体" w:hAnsi="Times New Roman" w:cs="Times New Roman"/>
                <w:sz w:val="21"/>
                <w:szCs w:val="21"/>
              </w:rPr>
            </w:pPr>
            <w:r w:rsidRPr="00284E14">
              <w:rPr>
                <w:rFonts w:ascii="Times New Roman" w:eastAsia="宋体" w:hAnsi="Times New Roman" w:cs="Times New Roman"/>
                <w:sz w:val="21"/>
                <w:szCs w:val="21"/>
              </w:rPr>
              <w:t>描述</w:t>
            </w:r>
            <w:r w:rsidR="00ED6F63" w:rsidRPr="00284E14">
              <w:rPr>
                <w:rFonts w:ascii="Times New Roman" w:eastAsia="宋体" w:hAnsi="Times New Roman" w:cs="Times New Roman"/>
                <w:sz w:val="21"/>
                <w:szCs w:val="21"/>
              </w:rPr>
              <w:t>相对局部典型水平的偏离程度，在区分整段异常与红色事件时尤为有效</w:t>
            </w:r>
          </w:p>
        </w:tc>
      </w:tr>
    </w:tbl>
    <w:p w14:paraId="707C9689" w14:textId="12578259" w:rsidR="003A3209" w:rsidRPr="00ED2FBE" w:rsidRDefault="007B29D5"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lastRenderedPageBreak/>
        <w:t>这些</w:t>
      </w:r>
      <w:r w:rsidR="00B7751D" w:rsidRPr="00ED2FBE">
        <w:rPr>
          <w:rFonts w:ascii="Times New Roman" w:hAnsi="Times New Roman" w:cs="Times New Roman"/>
        </w:rPr>
        <w:t>特征既保留了物理含义，也能在特征空间</w:t>
      </w:r>
      <w:r w:rsidR="007F4DCC" w:rsidRPr="007F4DCC">
        <w:rPr>
          <w:rFonts w:ascii="Times New Roman" w:hAnsi="Times New Roman" w:cs="Times New Roman"/>
        </w:rPr>
        <w:t>中更清晰地区分两类情形：整段偏移并伴随强噪声，以及短时越限但整体仍保持正常。</w:t>
      </w:r>
      <w:r w:rsidR="003A3209" w:rsidRPr="00ED2FBE">
        <w:rPr>
          <w:rFonts w:ascii="Times New Roman" w:hAnsi="Times New Roman" w:cs="Times New Roman"/>
        </w:rPr>
        <w:t>图</w:t>
      </w:r>
      <w:r w:rsidR="003A3209" w:rsidRPr="00ED2FBE">
        <w:rPr>
          <w:rFonts w:ascii="Times New Roman" w:hAnsi="Times New Roman" w:cs="Times New Roman"/>
        </w:rPr>
        <w:t>3-</w:t>
      </w:r>
      <w:r w:rsidR="00370BC8">
        <w:rPr>
          <w:rFonts w:ascii="Times New Roman" w:hAnsi="Times New Roman" w:cs="Times New Roman" w:hint="eastAsia"/>
        </w:rPr>
        <w:t>2</w:t>
      </w:r>
      <w:r w:rsidR="003A3209" w:rsidRPr="00ED2FBE">
        <w:rPr>
          <w:rFonts w:ascii="Times New Roman" w:hAnsi="Times New Roman" w:cs="Times New Roman"/>
        </w:rPr>
        <w:t>展示了</w:t>
      </w:r>
      <w:r w:rsidR="003A3209" w:rsidRPr="00ED2FBE">
        <w:rPr>
          <w:rFonts w:ascii="Times New Roman" w:hAnsi="Times New Roman" w:cs="Times New Roman"/>
        </w:rPr>
        <w:t>VRTG</w:t>
      </w:r>
      <w:r w:rsidR="003A3209" w:rsidRPr="00ED2FBE">
        <w:rPr>
          <w:rFonts w:ascii="Times New Roman" w:hAnsi="Times New Roman" w:cs="Times New Roman"/>
        </w:rPr>
        <w:t>特征在整段异常与红色事件两种状态下的表现</w:t>
      </w:r>
      <w:r w:rsidR="00786C59" w:rsidRPr="00ED2FBE">
        <w:rPr>
          <w:rFonts w:ascii="Times New Roman" w:hAnsi="Times New Roman" w:cs="Times New Roman"/>
        </w:rPr>
        <w:t>：在</w:t>
      </w:r>
      <w:r w:rsidR="00902798" w:rsidRPr="00ED2FBE">
        <w:rPr>
          <w:rFonts w:ascii="Times New Roman" w:hAnsi="Times New Roman" w:cs="Times New Roman"/>
        </w:rPr>
        <w:t>整段异常航段</w:t>
      </w:r>
      <w:r w:rsidR="003A3209" w:rsidRPr="00ED2FBE">
        <w:rPr>
          <w:rFonts w:ascii="Times New Roman" w:hAnsi="Times New Roman" w:cs="Times New Roman"/>
        </w:rPr>
        <w:t>中，原始</w:t>
      </w:r>
      <w:r w:rsidR="003A3209" w:rsidRPr="00ED2FBE">
        <w:rPr>
          <w:rFonts w:ascii="Times New Roman" w:hAnsi="Times New Roman" w:cs="Times New Roman"/>
        </w:rPr>
        <w:t>VRTG</w:t>
      </w:r>
      <w:r w:rsidR="003A3209" w:rsidRPr="00ED2FBE">
        <w:rPr>
          <w:rFonts w:ascii="Times New Roman" w:hAnsi="Times New Roman" w:cs="Times New Roman"/>
        </w:rPr>
        <w:t>在较长时间内整体上移且波动异常增大，一阶差分与</w:t>
      </w:r>
      <w:r w:rsidR="003A3209" w:rsidRPr="00ED2FBE">
        <w:rPr>
          <w:rFonts w:ascii="Times New Roman" w:hAnsi="Times New Roman" w:cs="Times New Roman"/>
        </w:rPr>
        <w:t>10</w:t>
      </w:r>
      <w:r w:rsidR="003A3209" w:rsidRPr="00ED2FBE">
        <w:rPr>
          <w:rFonts w:ascii="Times New Roman" w:hAnsi="Times New Roman" w:cs="Times New Roman"/>
        </w:rPr>
        <w:t>步差分长期偏离</w:t>
      </w:r>
      <w:r w:rsidR="003A3209" w:rsidRPr="00ED2FBE">
        <w:rPr>
          <w:rFonts w:ascii="Times New Roman" w:hAnsi="Times New Roman" w:cs="Times New Roman"/>
        </w:rPr>
        <w:t>0</w:t>
      </w:r>
      <w:r w:rsidR="003A3209" w:rsidRPr="00ED2FBE">
        <w:rPr>
          <w:rFonts w:ascii="Times New Roman" w:hAnsi="Times New Roman" w:cs="Times New Roman"/>
        </w:rPr>
        <w:t>，局部</w:t>
      </w:r>
      <w:r w:rsidR="003A3209" w:rsidRPr="00ED2FBE">
        <w:rPr>
          <w:rFonts w:ascii="Times New Roman" w:hAnsi="Times New Roman" w:cs="Times New Roman"/>
        </w:rPr>
        <w:t>z</w:t>
      </w:r>
      <w:r w:rsidR="003A3209" w:rsidRPr="00ED2FBE">
        <w:rPr>
          <w:rFonts w:ascii="Times New Roman" w:hAnsi="Times New Roman" w:cs="Times New Roman"/>
        </w:rPr>
        <w:t>分数持续保持大幅度正值，反映出整段偏移</w:t>
      </w:r>
      <w:r w:rsidR="00604BA1" w:rsidRPr="00ED2FBE">
        <w:rPr>
          <w:rFonts w:ascii="Times New Roman" w:hAnsi="Times New Roman" w:cs="Times New Roman"/>
        </w:rPr>
        <w:t>并伴随</w:t>
      </w:r>
      <w:r w:rsidR="003A3209" w:rsidRPr="00ED2FBE">
        <w:rPr>
          <w:rFonts w:ascii="Times New Roman" w:hAnsi="Times New Roman" w:cs="Times New Roman"/>
        </w:rPr>
        <w:t>强噪声的异常模式</w:t>
      </w:r>
      <w:r w:rsidR="00604BA1" w:rsidRPr="00ED2FBE">
        <w:rPr>
          <w:rFonts w:ascii="Times New Roman" w:hAnsi="Times New Roman" w:cs="Times New Roman"/>
        </w:rPr>
        <w:t>；在</w:t>
      </w:r>
      <w:r w:rsidR="00902798" w:rsidRPr="00ED2FBE">
        <w:rPr>
          <w:rFonts w:ascii="Times New Roman" w:hAnsi="Times New Roman" w:cs="Times New Roman"/>
        </w:rPr>
        <w:t>红色事件航段</w:t>
      </w:r>
      <w:r w:rsidR="003A3209" w:rsidRPr="00ED2FBE">
        <w:rPr>
          <w:rFonts w:ascii="Times New Roman" w:hAnsi="Times New Roman" w:cs="Times New Roman"/>
        </w:rPr>
        <w:t>中，</w:t>
      </w:r>
      <w:r w:rsidR="003A3209" w:rsidRPr="00ED2FBE">
        <w:rPr>
          <w:rFonts w:ascii="Times New Roman" w:hAnsi="Times New Roman" w:cs="Times New Roman"/>
        </w:rPr>
        <w:t>VRTG</w:t>
      </w:r>
      <w:r w:rsidR="003A3209" w:rsidRPr="00ED2FBE">
        <w:rPr>
          <w:rFonts w:ascii="Times New Roman" w:hAnsi="Times New Roman" w:cs="Times New Roman"/>
        </w:rPr>
        <w:t>仅在局部出现越限，差分特征主要在事件边缘产生尖峰，</w:t>
      </w:r>
      <w:r w:rsidR="003A3209" w:rsidRPr="00ED2FBE">
        <w:rPr>
          <w:rFonts w:ascii="Times New Roman" w:hAnsi="Times New Roman" w:cs="Times New Roman"/>
        </w:rPr>
        <w:t>z</w:t>
      </w:r>
      <w:r w:rsidR="003A3209" w:rsidRPr="00ED2FBE">
        <w:rPr>
          <w:rFonts w:ascii="Times New Roman" w:hAnsi="Times New Roman" w:cs="Times New Roman"/>
        </w:rPr>
        <w:t>分数在短时冲高后迅速回落，体现出短时渐变超限但整体正常的典型特征。该图说明差分与</w:t>
      </w:r>
      <w:r w:rsidR="003A3209" w:rsidRPr="00ED2FBE">
        <w:rPr>
          <w:rFonts w:ascii="Times New Roman" w:hAnsi="Times New Roman" w:cs="Times New Roman"/>
        </w:rPr>
        <w:t>z</w:t>
      </w:r>
      <w:r w:rsidR="003A3209" w:rsidRPr="00ED2FBE">
        <w:rPr>
          <w:rFonts w:ascii="Times New Roman" w:hAnsi="Times New Roman" w:cs="Times New Roman"/>
        </w:rPr>
        <w:t>分数能够在特征空间中拉开整段异常与红色事件的区别，为后续模型识别提供依据。</w:t>
      </w:r>
    </w:p>
    <w:p w14:paraId="21606834" w14:textId="0A8A5415" w:rsidR="00AE7EFF" w:rsidRPr="00ED2FBE" w:rsidRDefault="003A3209" w:rsidP="00544877">
      <w:pPr>
        <w:spacing w:line="360" w:lineRule="auto"/>
        <w:jc w:val="center"/>
        <w:rPr>
          <w:rFonts w:ascii="Times New Roman" w:hAnsi="Times New Roman" w:cs="Times New Roman"/>
          <w:szCs w:val="21"/>
        </w:rPr>
      </w:pPr>
      <w:r w:rsidRPr="00ED2FBE">
        <w:rPr>
          <w:rFonts w:ascii="Times New Roman" w:hAnsi="Times New Roman" w:cs="Times New Roman"/>
          <w:noProof/>
          <w:szCs w:val="21"/>
        </w:rPr>
        <w:drawing>
          <wp:inline distT="0" distB="0" distL="0" distR="0" wp14:anchorId="1D30EB4F" wp14:editId="368A47ED">
            <wp:extent cx="3916802" cy="2160000"/>
            <wp:effectExtent l="0" t="0" r="0" b="0"/>
            <wp:docPr id="2102415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15177" name=""/>
                    <pic:cNvPicPr/>
                  </pic:nvPicPr>
                  <pic:blipFill>
                    <a:blip r:embed="rId14"/>
                    <a:stretch>
                      <a:fillRect/>
                    </a:stretch>
                  </pic:blipFill>
                  <pic:spPr>
                    <a:xfrm>
                      <a:off x="0" y="0"/>
                      <a:ext cx="3916802" cy="2160000"/>
                    </a:xfrm>
                    <a:prstGeom prst="rect">
                      <a:avLst/>
                    </a:prstGeom>
                  </pic:spPr>
                </pic:pic>
              </a:graphicData>
            </a:graphic>
          </wp:inline>
        </w:drawing>
      </w:r>
    </w:p>
    <w:p w14:paraId="5CD0E4AB" w14:textId="204BDA6E" w:rsidR="00AE7EFF" w:rsidRPr="005908F7" w:rsidRDefault="00AE7EFF" w:rsidP="00055C93">
      <w:pPr>
        <w:jc w:val="center"/>
        <w:rPr>
          <w:rFonts w:ascii="Times New Roman" w:hAnsi="Times New Roman" w:cs="Times New Roman"/>
          <w:sz w:val="21"/>
          <w:szCs w:val="18"/>
        </w:rPr>
      </w:pPr>
      <w:r w:rsidRPr="005908F7">
        <w:rPr>
          <w:rFonts w:ascii="Times New Roman" w:hAnsi="Times New Roman" w:cs="Times New Roman"/>
          <w:sz w:val="21"/>
          <w:szCs w:val="18"/>
        </w:rPr>
        <w:t xml:space="preserve">(a) </w:t>
      </w:r>
      <w:r w:rsidRPr="005908F7">
        <w:rPr>
          <w:rFonts w:ascii="Times New Roman" w:hAnsi="Times New Roman" w:cs="Times New Roman"/>
          <w:sz w:val="21"/>
          <w:szCs w:val="18"/>
        </w:rPr>
        <w:t>整段异常航段</w:t>
      </w:r>
    </w:p>
    <w:p w14:paraId="6A8BF99B" w14:textId="5BBC7A69" w:rsidR="003A3209" w:rsidRPr="00ED2FBE" w:rsidRDefault="003A3209" w:rsidP="00055C93">
      <w:pPr>
        <w:jc w:val="center"/>
        <w:rPr>
          <w:rFonts w:ascii="Times New Roman" w:hAnsi="Times New Roman" w:cs="Times New Roman"/>
          <w:szCs w:val="21"/>
        </w:rPr>
      </w:pPr>
      <w:r w:rsidRPr="00ED2FBE">
        <w:rPr>
          <w:rFonts w:ascii="Times New Roman" w:hAnsi="Times New Roman" w:cs="Times New Roman"/>
          <w:noProof/>
          <w:szCs w:val="21"/>
        </w:rPr>
        <w:drawing>
          <wp:inline distT="0" distB="0" distL="0" distR="0" wp14:anchorId="7666C93F" wp14:editId="6B1FD4AF">
            <wp:extent cx="3859201" cy="2160000"/>
            <wp:effectExtent l="0" t="0" r="1905" b="0"/>
            <wp:docPr id="475159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59556" name=""/>
                    <pic:cNvPicPr/>
                  </pic:nvPicPr>
                  <pic:blipFill>
                    <a:blip r:embed="rId15"/>
                    <a:stretch>
                      <a:fillRect/>
                    </a:stretch>
                  </pic:blipFill>
                  <pic:spPr>
                    <a:xfrm>
                      <a:off x="0" y="0"/>
                      <a:ext cx="3859201" cy="2160000"/>
                    </a:xfrm>
                    <a:prstGeom prst="rect">
                      <a:avLst/>
                    </a:prstGeom>
                  </pic:spPr>
                </pic:pic>
              </a:graphicData>
            </a:graphic>
          </wp:inline>
        </w:drawing>
      </w:r>
    </w:p>
    <w:p w14:paraId="56806DCD" w14:textId="07081297" w:rsidR="00FC1C6F" w:rsidRPr="005908F7" w:rsidRDefault="00FC1C6F" w:rsidP="00055C93">
      <w:pPr>
        <w:jc w:val="center"/>
        <w:rPr>
          <w:rFonts w:ascii="Times New Roman" w:hAnsi="Times New Roman" w:cs="Times New Roman"/>
          <w:sz w:val="21"/>
          <w:szCs w:val="18"/>
        </w:rPr>
      </w:pPr>
      <w:r w:rsidRPr="005908F7">
        <w:rPr>
          <w:rFonts w:ascii="Times New Roman" w:hAnsi="Times New Roman" w:cs="Times New Roman"/>
          <w:sz w:val="21"/>
          <w:szCs w:val="18"/>
        </w:rPr>
        <w:t xml:space="preserve">(b) </w:t>
      </w:r>
      <w:r w:rsidRPr="005908F7">
        <w:rPr>
          <w:rFonts w:ascii="Times New Roman" w:hAnsi="Times New Roman" w:cs="Times New Roman"/>
          <w:sz w:val="21"/>
          <w:szCs w:val="18"/>
        </w:rPr>
        <w:t>红色事件航段</w:t>
      </w:r>
    </w:p>
    <w:p w14:paraId="75263119" w14:textId="4B16F861" w:rsidR="003A3209" w:rsidRDefault="003A3209" w:rsidP="00055C93">
      <w:pPr>
        <w:widowControl w:val="0"/>
        <w:spacing w:line="288" w:lineRule="auto"/>
        <w:jc w:val="center"/>
        <w:rPr>
          <w:rFonts w:ascii="Times New Roman" w:hAnsi="Times New Roman" w:cs="Times New Roman"/>
          <w:sz w:val="21"/>
          <w:szCs w:val="18"/>
        </w:rPr>
      </w:pPr>
      <w:r w:rsidRPr="005908F7">
        <w:rPr>
          <w:rFonts w:ascii="Times New Roman" w:hAnsi="Times New Roman" w:cs="Times New Roman"/>
          <w:sz w:val="21"/>
          <w:szCs w:val="18"/>
        </w:rPr>
        <w:t>图</w:t>
      </w:r>
      <w:r w:rsidRPr="005908F7">
        <w:rPr>
          <w:rFonts w:ascii="Times New Roman" w:hAnsi="Times New Roman" w:cs="Times New Roman"/>
          <w:sz w:val="21"/>
          <w:szCs w:val="18"/>
        </w:rPr>
        <w:t>3-</w:t>
      </w:r>
      <w:r w:rsidR="00370BC8" w:rsidRPr="005908F7">
        <w:rPr>
          <w:rFonts w:ascii="Times New Roman" w:hAnsi="Times New Roman" w:cs="Times New Roman" w:hint="eastAsia"/>
          <w:sz w:val="21"/>
          <w:szCs w:val="18"/>
        </w:rPr>
        <w:t xml:space="preserve">2 </w:t>
      </w:r>
      <w:r w:rsidR="00FC1C6F" w:rsidRPr="005908F7">
        <w:rPr>
          <w:rFonts w:ascii="Times New Roman" w:hAnsi="Times New Roman" w:cs="Times New Roman"/>
          <w:sz w:val="21"/>
          <w:szCs w:val="18"/>
        </w:rPr>
        <w:t>原始值、差分与局部</w:t>
      </w:r>
      <w:r w:rsidR="00FC1C6F" w:rsidRPr="005908F7">
        <w:rPr>
          <w:rFonts w:ascii="Times New Roman" w:hAnsi="Times New Roman" w:cs="Times New Roman"/>
          <w:sz w:val="21"/>
          <w:szCs w:val="18"/>
        </w:rPr>
        <w:t>z</w:t>
      </w:r>
      <w:r w:rsidR="00FC1C6F" w:rsidRPr="005908F7">
        <w:rPr>
          <w:rFonts w:ascii="Times New Roman" w:hAnsi="Times New Roman" w:cs="Times New Roman"/>
          <w:sz w:val="21"/>
          <w:szCs w:val="18"/>
        </w:rPr>
        <w:t>分数曲线</w:t>
      </w:r>
      <w:r w:rsidR="00571187" w:rsidRPr="005908F7">
        <w:rPr>
          <w:rFonts w:ascii="Times New Roman" w:hAnsi="Times New Roman" w:cs="Times New Roman"/>
          <w:sz w:val="21"/>
          <w:szCs w:val="18"/>
        </w:rPr>
        <w:t>示例</w:t>
      </w:r>
    </w:p>
    <w:p w14:paraId="53B1F4E0" w14:textId="77777777" w:rsidR="00106620" w:rsidRDefault="00106620" w:rsidP="00055C93">
      <w:pPr>
        <w:widowControl w:val="0"/>
        <w:spacing w:line="288" w:lineRule="auto"/>
        <w:jc w:val="center"/>
        <w:rPr>
          <w:rFonts w:ascii="Times New Roman" w:hAnsi="Times New Roman" w:cs="Times New Roman"/>
          <w:sz w:val="21"/>
          <w:szCs w:val="18"/>
        </w:rPr>
      </w:pPr>
    </w:p>
    <w:p w14:paraId="6B8E9CC7" w14:textId="77777777" w:rsidR="00106620" w:rsidRDefault="00106620" w:rsidP="00055C93">
      <w:pPr>
        <w:widowControl w:val="0"/>
        <w:spacing w:line="288" w:lineRule="auto"/>
        <w:jc w:val="center"/>
        <w:rPr>
          <w:rFonts w:ascii="Times New Roman" w:hAnsi="Times New Roman" w:cs="Times New Roman"/>
          <w:sz w:val="21"/>
          <w:szCs w:val="18"/>
        </w:rPr>
      </w:pPr>
    </w:p>
    <w:p w14:paraId="19D02A0D" w14:textId="092F2B87" w:rsidR="00B7751D" w:rsidRPr="006A4450" w:rsidRDefault="00B7751D" w:rsidP="006A4450">
      <w:pPr>
        <w:spacing w:beforeLines="50" w:before="163" w:afterLines="50" w:after="163" w:line="500" w:lineRule="exact"/>
        <w:jc w:val="both"/>
        <w:outlineLvl w:val="2"/>
        <w:rPr>
          <w:rFonts w:ascii="Times New Roman" w:eastAsia="黑体" w:hAnsi="Times New Roman" w:cs="Times New Roman"/>
          <w:b/>
          <w:bCs/>
        </w:rPr>
      </w:pPr>
      <w:bookmarkStart w:id="43" w:name="_Toc220924064"/>
      <w:r w:rsidRPr="006A4450">
        <w:rPr>
          <w:rFonts w:ascii="Times New Roman" w:eastAsia="黑体" w:hAnsi="Times New Roman" w:cs="Times New Roman"/>
          <w:b/>
          <w:bCs/>
        </w:rPr>
        <w:lastRenderedPageBreak/>
        <w:t>3.1.</w:t>
      </w:r>
      <w:r w:rsidR="00604BA1" w:rsidRPr="006A4450">
        <w:rPr>
          <w:rFonts w:ascii="Times New Roman" w:eastAsia="黑体" w:hAnsi="Times New Roman" w:cs="Times New Roman"/>
          <w:b/>
          <w:bCs/>
        </w:rPr>
        <w:t>3</w:t>
      </w:r>
      <w:r w:rsidRPr="006A4450">
        <w:rPr>
          <w:rFonts w:ascii="Times New Roman" w:eastAsia="黑体" w:hAnsi="Times New Roman" w:cs="Times New Roman"/>
          <w:b/>
          <w:bCs/>
        </w:rPr>
        <w:t xml:space="preserve"> </w:t>
      </w:r>
      <w:r w:rsidRPr="006A4450">
        <w:rPr>
          <w:rFonts w:ascii="Times New Roman" w:eastAsia="黑体" w:hAnsi="Times New Roman" w:cs="Times New Roman"/>
          <w:b/>
          <w:bCs/>
        </w:rPr>
        <w:t>样本组织与标签定义</w:t>
      </w:r>
      <w:bookmarkEnd w:id="43"/>
    </w:p>
    <w:p w14:paraId="61E9F1CA" w14:textId="5DFB3DEB" w:rsidR="00B7751D" w:rsidRPr="00ED2FBE" w:rsidRDefault="00895D23" w:rsidP="00BF3B4C">
      <w:pPr>
        <w:spacing w:line="500" w:lineRule="exact"/>
        <w:ind w:firstLineChars="200" w:firstLine="480"/>
        <w:jc w:val="both"/>
        <w:rPr>
          <w:rFonts w:ascii="Times New Roman" w:hAnsi="Times New Roman" w:cs="Times New Roman"/>
        </w:rPr>
      </w:pPr>
      <w:r w:rsidRPr="00895D23">
        <w:rPr>
          <w:rFonts w:ascii="Times New Roman" w:hAnsi="Times New Roman" w:cs="Times New Roman"/>
        </w:rPr>
        <w:t>在异常口径上，本文沿用第</w:t>
      </w:r>
      <w:r w:rsidRPr="00895D23">
        <w:rPr>
          <w:rFonts w:ascii="Times New Roman" w:hAnsi="Times New Roman" w:cs="Times New Roman"/>
        </w:rPr>
        <w:t>2</w:t>
      </w:r>
      <w:r w:rsidRPr="00895D23">
        <w:rPr>
          <w:rFonts w:ascii="Times New Roman" w:hAnsi="Times New Roman" w:cs="Times New Roman"/>
        </w:rPr>
        <w:t>章给出的五类形态划分</w:t>
      </w:r>
      <w:r w:rsidR="00595104">
        <w:rPr>
          <w:rFonts w:ascii="Times New Roman" w:hAnsi="Times New Roman" w:cs="Times New Roman" w:hint="eastAsia"/>
        </w:rPr>
        <w:t>，</w:t>
      </w:r>
      <w:r w:rsidR="00595104" w:rsidRPr="00ED2FBE">
        <w:rPr>
          <w:rFonts w:ascii="Times New Roman" w:hAnsi="Times New Roman" w:cs="Times New Roman"/>
        </w:rPr>
        <w:t>如表</w:t>
      </w:r>
      <w:r w:rsidR="00595104" w:rsidRPr="00ED2FBE">
        <w:rPr>
          <w:rFonts w:ascii="Times New Roman" w:hAnsi="Times New Roman" w:cs="Times New Roman"/>
        </w:rPr>
        <w:t>3-2</w:t>
      </w:r>
      <w:r w:rsidR="00595104" w:rsidRPr="00ED2FBE">
        <w:rPr>
          <w:rFonts w:ascii="Times New Roman" w:hAnsi="Times New Roman" w:cs="Times New Roman"/>
        </w:rPr>
        <w:t>所示</w:t>
      </w:r>
      <w:r w:rsidRPr="00895D23">
        <w:rPr>
          <w:rFonts w:ascii="Times New Roman" w:hAnsi="Times New Roman" w:cs="Times New Roman"/>
        </w:rPr>
        <w:t>。在样本组织与训练标签层面，将</w:t>
      </w:r>
      <w:r w:rsidR="00E87DBE">
        <w:rPr>
          <w:rFonts w:ascii="Times New Roman" w:hAnsi="Times New Roman" w:cs="Times New Roman" w:hint="eastAsia"/>
        </w:rPr>
        <w:t>平稳</w:t>
      </w:r>
      <w:r w:rsidRPr="00895D23">
        <w:rPr>
          <w:rFonts w:ascii="Times New Roman" w:hAnsi="Times New Roman" w:cs="Times New Roman"/>
        </w:rPr>
        <w:t>、</w:t>
      </w:r>
      <w:r w:rsidR="00E87DBE">
        <w:rPr>
          <w:rFonts w:ascii="Times New Roman" w:hAnsi="Times New Roman" w:cs="Times New Roman" w:hint="eastAsia"/>
        </w:rPr>
        <w:t>颠簸</w:t>
      </w:r>
      <w:r w:rsidRPr="00895D23">
        <w:rPr>
          <w:rFonts w:ascii="Times New Roman" w:hAnsi="Times New Roman" w:cs="Times New Roman"/>
        </w:rPr>
        <w:t>、</w:t>
      </w:r>
      <w:r w:rsidR="00E87DBE">
        <w:rPr>
          <w:rFonts w:ascii="Times New Roman" w:hAnsi="Times New Roman" w:cs="Times New Roman" w:hint="eastAsia"/>
        </w:rPr>
        <w:t>渐变越限</w:t>
      </w:r>
      <w:r w:rsidRPr="00895D23">
        <w:rPr>
          <w:rFonts w:ascii="Times New Roman" w:hAnsi="Times New Roman" w:cs="Times New Roman"/>
        </w:rPr>
        <w:t>统一视为正常类，将</w:t>
      </w:r>
      <w:r w:rsidR="00E87DBE">
        <w:rPr>
          <w:rFonts w:ascii="Times New Roman" w:hAnsi="Times New Roman" w:cs="Times New Roman" w:hint="eastAsia"/>
        </w:rPr>
        <w:t>整段异常</w:t>
      </w:r>
      <w:r w:rsidRPr="00895D23">
        <w:rPr>
          <w:rFonts w:ascii="Times New Roman" w:hAnsi="Times New Roman" w:cs="Times New Roman"/>
        </w:rPr>
        <w:t>、</w:t>
      </w:r>
      <w:r w:rsidR="00E87DBE">
        <w:rPr>
          <w:rFonts w:ascii="Times New Roman" w:hAnsi="Times New Roman" w:cs="Times New Roman" w:hint="eastAsia"/>
        </w:rPr>
        <w:t>突变异常</w:t>
      </w:r>
      <w:r w:rsidRPr="00895D23">
        <w:rPr>
          <w:rFonts w:ascii="Times New Roman" w:hAnsi="Times New Roman" w:cs="Times New Roman"/>
        </w:rPr>
        <w:t>视为数据质量异常类，</w:t>
      </w:r>
      <w:r w:rsidR="00595104" w:rsidRPr="00ED2FBE">
        <w:rPr>
          <w:rFonts w:ascii="Times New Roman" w:hAnsi="Times New Roman" w:cs="Times New Roman"/>
        </w:rPr>
        <w:t>是本文重点识别对象</w:t>
      </w:r>
      <w:r w:rsidR="00B7751D" w:rsidRPr="00ED2FBE">
        <w:rPr>
          <w:rFonts w:ascii="Times New Roman" w:hAnsi="Times New Roman" w:cs="Times New Roman"/>
        </w:rPr>
        <w:t>。</w:t>
      </w:r>
    </w:p>
    <w:p w14:paraId="72668C18" w14:textId="2A216000" w:rsidR="00E87765" w:rsidRPr="002F1881" w:rsidRDefault="00E87765" w:rsidP="00E87765">
      <w:pPr>
        <w:spacing w:line="288" w:lineRule="auto"/>
        <w:jc w:val="center"/>
        <w:rPr>
          <w:rFonts w:ascii="Times New Roman" w:hAnsi="Times New Roman" w:cs="Times New Roman"/>
          <w:sz w:val="21"/>
          <w:szCs w:val="21"/>
        </w:rPr>
      </w:pPr>
      <w:r w:rsidRPr="002F1881">
        <w:rPr>
          <w:rFonts w:ascii="Times New Roman" w:hAnsi="Times New Roman" w:cs="Times New Roman"/>
          <w:sz w:val="21"/>
          <w:szCs w:val="21"/>
        </w:rPr>
        <w:t>表</w:t>
      </w:r>
      <w:r w:rsidRPr="002F1881">
        <w:rPr>
          <w:rFonts w:ascii="Times New Roman" w:hAnsi="Times New Roman" w:cs="Times New Roman"/>
          <w:sz w:val="21"/>
          <w:szCs w:val="21"/>
        </w:rPr>
        <w:t>3-</w:t>
      </w:r>
      <w:r w:rsidR="008F7CBC" w:rsidRPr="002F1881">
        <w:rPr>
          <w:rFonts w:ascii="Times New Roman" w:hAnsi="Times New Roman" w:cs="Times New Roman"/>
          <w:sz w:val="21"/>
          <w:szCs w:val="21"/>
        </w:rPr>
        <w:t>2</w:t>
      </w:r>
      <w:r w:rsidRPr="002F1881">
        <w:rPr>
          <w:rFonts w:ascii="Times New Roman" w:hAnsi="Times New Roman" w:cs="Times New Roman"/>
          <w:sz w:val="21"/>
          <w:szCs w:val="21"/>
        </w:rPr>
        <w:t xml:space="preserve"> </w:t>
      </w:r>
      <w:r w:rsidRPr="002F1881">
        <w:rPr>
          <w:rFonts w:ascii="Times New Roman" w:hAnsi="Times New Roman" w:cs="Times New Roman"/>
          <w:sz w:val="21"/>
          <w:szCs w:val="21"/>
        </w:rPr>
        <w:t>航段</w:t>
      </w:r>
      <w:r w:rsidR="00F1421A" w:rsidRPr="002F1881">
        <w:rPr>
          <w:rFonts w:ascii="Times New Roman" w:hAnsi="Times New Roman" w:cs="Times New Roman"/>
          <w:sz w:val="21"/>
          <w:szCs w:val="21"/>
        </w:rPr>
        <w:t>形态细分</w:t>
      </w:r>
    </w:p>
    <w:tbl>
      <w:tblPr>
        <w:tblStyle w:val="SXB"/>
        <w:tblW w:w="5000" w:type="pct"/>
        <w:tblLook w:val="04A0" w:firstRow="1" w:lastRow="0" w:firstColumn="1" w:lastColumn="0" w:noHBand="0" w:noVBand="1"/>
      </w:tblPr>
      <w:tblGrid>
        <w:gridCol w:w="701"/>
        <w:gridCol w:w="2015"/>
        <w:gridCol w:w="5590"/>
      </w:tblGrid>
      <w:tr w:rsidR="006B2ABE" w:rsidRPr="00ED2FBE" w14:paraId="57F95C96" w14:textId="77777777" w:rsidTr="006B2ABE">
        <w:trPr>
          <w:cnfStyle w:val="100000000000" w:firstRow="1" w:lastRow="0" w:firstColumn="0" w:lastColumn="0" w:oddVBand="0" w:evenVBand="0" w:oddHBand="0" w:evenHBand="0" w:firstRowFirstColumn="0" w:firstRowLastColumn="0" w:lastRowFirstColumn="0" w:lastRowLastColumn="0"/>
        </w:trPr>
        <w:tc>
          <w:tcPr>
            <w:tcW w:w="422" w:type="pct"/>
            <w:vAlign w:val="center"/>
            <w:hideMark/>
          </w:tcPr>
          <w:p w14:paraId="631956CC" w14:textId="78F6912B" w:rsidR="00E87765" w:rsidRPr="00ED2FBE" w:rsidRDefault="00E87765" w:rsidP="006B2ABE">
            <w:pPr>
              <w:spacing w:line="288" w:lineRule="auto"/>
              <w:ind w:rightChars="-86" w:right="-206"/>
              <w:rPr>
                <w:rFonts w:ascii="Times New Roman" w:eastAsia="宋体" w:hAnsi="Times New Roman" w:cs="Times New Roman"/>
                <w:sz w:val="21"/>
                <w:szCs w:val="21"/>
              </w:rPr>
            </w:pPr>
            <w:r w:rsidRPr="00ED2FBE">
              <w:rPr>
                <w:rFonts w:ascii="Times New Roman" w:eastAsia="宋体" w:hAnsi="Times New Roman" w:cs="Times New Roman"/>
                <w:sz w:val="21"/>
                <w:szCs w:val="21"/>
              </w:rPr>
              <w:t>类型</w:t>
            </w:r>
          </w:p>
        </w:tc>
        <w:tc>
          <w:tcPr>
            <w:tcW w:w="1213" w:type="pct"/>
            <w:vAlign w:val="center"/>
            <w:hideMark/>
          </w:tcPr>
          <w:p w14:paraId="5E23C778" w14:textId="38DA9E99" w:rsidR="00E87765" w:rsidRPr="00ED2FBE" w:rsidRDefault="00543404" w:rsidP="006B2ABE">
            <w:pPr>
              <w:spacing w:line="288" w:lineRule="auto"/>
              <w:rPr>
                <w:rFonts w:ascii="Times New Roman" w:eastAsia="宋体" w:hAnsi="Times New Roman" w:cs="Times New Roman"/>
                <w:sz w:val="21"/>
                <w:szCs w:val="21"/>
              </w:rPr>
            </w:pPr>
            <w:r w:rsidRPr="00ED2FBE">
              <w:rPr>
                <w:rFonts w:ascii="Times New Roman" w:eastAsia="宋体" w:hAnsi="Times New Roman" w:cs="Times New Roman"/>
                <w:szCs w:val="21"/>
              </w:rPr>
              <w:t>形态</w:t>
            </w:r>
          </w:p>
        </w:tc>
        <w:tc>
          <w:tcPr>
            <w:tcW w:w="3365" w:type="pct"/>
            <w:vAlign w:val="center"/>
            <w:hideMark/>
          </w:tcPr>
          <w:p w14:paraId="1DA82DFF" w14:textId="77777777" w:rsidR="00E87765" w:rsidRPr="00ED2FBE" w:rsidRDefault="00E87765" w:rsidP="006B2ABE">
            <w:pPr>
              <w:spacing w:line="288" w:lineRule="auto"/>
              <w:rPr>
                <w:rFonts w:ascii="Times New Roman" w:eastAsia="宋体" w:hAnsi="Times New Roman" w:cs="Times New Roman"/>
                <w:sz w:val="21"/>
                <w:szCs w:val="21"/>
              </w:rPr>
            </w:pPr>
            <w:r w:rsidRPr="00ED2FBE">
              <w:rPr>
                <w:rFonts w:ascii="Times New Roman" w:eastAsia="宋体" w:hAnsi="Times New Roman" w:cs="Times New Roman"/>
                <w:sz w:val="21"/>
                <w:szCs w:val="21"/>
              </w:rPr>
              <w:t>含义说明</w:t>
            </w:r>
          </w:p>
        </w:tc>
      </w:tr>
      <w:tr w:rsidR="006B2ABE" w:rsidRPr="00ED2FBE" w14:paraId="3492CDD5" w14:textId="77777777" w:rsidTr="005A5328">
        <w:tc>
          <w:tcPr>
            <w:tcW w:w="422" w:type="pct"/>
            <w:vAlign w:val="center"/>
            <w:hideMark/>
          </w:tcPr>
          <w:p w14:paraId="1461D53D" w14:textId="665F3F18"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正常</w:t>
            </w:r>
          </w:p>
        </w:tc>
        <w:tc>
          <w:tcPr>
            <w:tcW w:w="1213" w:type="pct"/>
            <w:vAlign w:val="center"/>
            <w:hideMark/>
          </w:tcPr>
          <w:p w14:paraId="083E4A79" w14:textId="77777777"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平稳（</w:t>
            </w:r>
            <w:r w:rsidRPr="00ED2FBE">
              <w:rPr>
                <w:rFonts w:ascii="Times New Roman" w:eastAsia="宋体" w:hAnsi="Times New Roman" w:cs="Times New Roman"/>
                <w:sz w:val="21"/>
                <w:szCs w:val="21"/>
              </w:rPr>
              <w:t>stable</w:t>
            </w:r>
            <w:r w:rsidRPr="00ED2FBE">
              <w:rPr>
                <w:rFonts w:ascii="Times New Roman" w:eastAsia="宋体" w:hAnsi="Times New Roman" w:cs="Times New Roman"/>
                <w:sz w:val="21"/>
                <w:szCs w:val="21"/>
              </w:rPr>
              <w:t>）</w:t>
            </w:r>
          </w:p>
        </w:tc>
        <w:tc>
          <w:tcPr>
            <w:tcW w:w="3365" w:type="pct"/>
            <w:vAlign w:val="center"/>
            <w:hideMark/>
          </w:tcPr>
          <w:p w14:paraId="58BBB81B" w14:textId="77777777" w:rsidR="00E87765" w:rsidRPr="00ED2FBE" w:rsidRDefault="00E87765" w:rsidP="005A5328">
            <w:pPr>
              <w:spacing w:line="288" w:lineRule="auto"/>
              <w:ind w:rightChars="-81" w:right="-194"/>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飞行姿态平稳，</w:t>
            </w:r>
            <w:r w:rsidRPr="00ED2FBE">
              <w:rPr>
                <w:rFonts w:ascii="Times New Roman" w:eastAsia="宋体" w:hAnsi="Times New Roman" w:cs="Times New Roman"/>
                <w:sz w:val="21"/>
                <w:szCs w:val="21"/>
              </w:rPr>
              <w:t>VRTG≈1g</w:t>
            </w:r>
            <w:r w:rsidRPr="00ED2FBE">
              <w:rPr>
                <w:rFonts w:ascii="Times New Roman" w:eastAsia="宋体" w:hAnsi="Times New Roman" w:cs="Times New Roman"/>
                <w:sz w:val="21"/>
                <w:szCs w:val="21"/>
              </w:rPr>
              <w:t>，波动小，曲线呈现平直状态</w:t>
            </w:r>
          </w:p>
        </w:tc>
      </w:tr>
      <w:tr w:rsidR="006B2ABE" w:rsidRPr="00ED2FBE" w14:paraId="45E784CC" w14:textId="77777777" w:rsidTr="005A5328">
        <w:tc>
          <w:tcPr>
            <w:tcW w:w="422" w:type="pct"/>
            <w:vAlign w:val="center"/>
            <w:hideMark/>
          </w:tcPr>
          <w:p w14:paraId="7EEF3F0A" w14:textId="6F047639"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正常</w:t>
            </w:r>
          </w:p>
        </w:tc>
        <w:tc>
          <w:tcPr>
            <w:tcW w:w="1213" w:type="pct"/>
            <w:vAlign w:val="center"/>
            <w:hideMark/>
          </w:tcPr>
          <w:p w14:paraId="3B525A98" w14:textId="77777777"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颠簸（</w:t>
            </w:r>
            <w:r w:rsidRPr="00ED2FBE">
              <w:rPr>
                <w:rFonts w:ascii="Times New Roman" w:eastAsia="宋体" w:hAnsi="Times New Roman" w:cs="Times New Roman"/>
                <w:sz w:val="21"/>
                <w:szCs w:val="21"/>
              </w:rPr>
              <w:t>jolt</w:t>
            </w:r>
            <w:r w:rsidRPr="00ED2FBE">
              <w:rPr>
                <w:rFonts w:ascii="Times New Roman" w:eastAsia="宋体" w:hAnsi="Times New Roman" w:cs="Times New Roman"/>
                <w:sz w:val="21"/>
                <w:szCs w:val="21"/>
              </w:rPr>
              <w:t>）</w:t>
            </w:r>
          </w:p>
        </w:tc>
        <w:tc>
          <w:tcPr>
            <w:tcW w:w="3365" w:type="pct"/>
            <w:vAlign w:val="center"/>
            <w:hideMark/>
          </w:tcPr>
          <w:p w14:paraId="616A4BB7" w14:textId="77777777"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高频低幅波动，未越限，可能由轻度气流扰动造成</w:t>
            </w:r>
          </w:p>
        </w:tc>
      </w:tr>
      <w:tr w:rsidR="006B2ABE" w:rsidRPr="00ED2FBE" w14:paraId="2DD64110" w14:textId="77777777" w:rsidTr="005A5328">
        <w:tc>
          <w:tcPr>
            <w:tcW w:w="422" w:type="pct"/>
            <w:vAlign w:val="center"/>
            <w:hideMark/>
          </w:tcPr>
          <w:p w14:paraId="5DDE4D5D" w14:textId="1938683D"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正常</w:t>
            </w:r>
          </w:p>
        </w:tc>
        <w:tc>
          <w:tcPr>
            <w:tcW w:w="1213" w:type="pct"/>
            <w:vAlign w:val="center"/>
            <w:hideMark/>
          </w:tcPr>
          <w:p w14:paraId="344ADF06" w14:textId="77777777"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渐变越限（</w:t>
            </w:r>
            <w:r w:rsidRPr="00ED2FBE">
              <w:rPr>
                <w:rFonts w:ascii="Times New Roman" w:eastAsia="宋体" w:hAnsi="Times New Roman" w:cs="Times New Roman"/>
                <w:sz w:val="21"/>
                <w:szCs w:val="21"/>
              </w:rPr>
              <w:t>red</w:t>
            </w:r>
            <w:r w:rsidRPr="00ED2FBE">
              <w:rPr>
                <w:rFonts w:ascii="Times New Roman" w:eastAsia="宋体" w:hAnsi="Times New Roman" w:cs="Times New Roman"/>
                <w:sz w:val="21"/>
                <w:szCs w:val="21"/>
              </w:rPr>
              <w:t>）</w:t>
            </w:r>
          </w:p>
        </w:tc>
        <w:tc>
          <w:tcPr>
            <w:tcW w:w="3365" w:type="pct"/>
            <w:vAlign w:val="center"/>
            <w:hideMark/>
          </w:tcPr>
          <w:p w14:paraId="375AB4C8" w14:textId="77777777"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持续偏离正常区间，呈趋势性上升或下降，缓慢逼近极值</w:t>
            </w:r>
          </w:p>
        </w:tc>
      </w:tr>
      <w:tr w:rsidR="006B2ABE" w:rsidRPr="00ED2FBE" w14:paraId="5A1A8469" w14:textId="77777777" w:rsidTr="005A5328">
        <w:tc>
          <w:tcPr>
            <w:tcW w:w="422" w:type="pct"/>
            <w:vAlign w:val="center"/>
            <w:hideMark/>
          </w:tcPr>
          <w:p w14:paraId="0F8AC594" w14:textId="2403A57B"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异常</w:t>
            </w:r>
          </w:p>
        </w:tc>
        <w:tc>
          <w:tcPr>
            <w:tcW w:w="1213" w:type="pct"/>
            <w:vAlign w:val="center"/>
            <w:hideMark/>
          </w:tcPr>
          <w:p w14:paraId="59CA6C2C" w14:textId="77777777"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整段异常（</w:t>
            </w:r>
            <w:r w:rsidRPr="00ED2FBE">
              <w:rPr>
                <w:rFonts w:ascii="Times New Roman" w:eastAsia="宋体" w:hAnsi="Times New Roman" w:cs="Times New Roman"/>
                <w:sz w:val="21"/>
                <w:szCs w:val="21"/>
              </w:rPr>
              <w:t>segment</w:t>
            </w:r>
            <w:r w:rsidRPr="00ED2FBE">
              <w:rPr>
                <w:rFonts w:ascii="Times New Roman" w:eastAsia="宋体" w:hAnsi="Times New Roman" w:cs="Times New Roman"/>
                <w:sz w:val="21"/>
                <w:szCs w:val="21"/>
              </w:rPr>
              <w:t>）</w:t>
            </w:r>
          </w:p>
        </w:tc>
        <w:tc>
          <w:tcPr>
            <w:tcW w:w="3365" w:type="pct"/>
            <w:vAlign w:val="center"/>
            <w:hideMark/>
          </w:tcPr>
          <w:p w14:paraId="45A4B0AC" w14:textId="77777777"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传感器漂移、系统性偏移或数据失真，表现为长期偏移正常区间</w:t>
            </w:r>
          </w:p>
        </w:tc>
      </w:tr>
      <w:tr w:rsidR="006B2ABE" w:rsidRPr="00ED2FBE" w14:paraId="3E0FC3CA" w14:textId="77777777" w:rsidTr="005A5328">
        <w:tc>
          <w:tcPr>
            <w:tcW w:w="422" w:type="pct"/>
            <w:vAlign w:val="center"/>
            <w:hideMark/>
          </w:tcPr>
          <w:p w14:paraId="46568663" w14:textId="3AF037CD"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异常</w:t>
            </w:r>
          </w:p>
        </w:tc>
        <w:tc>
          <w:tcPr>
            <w:tcW w:w="1213" w:type="pct"/>
            <w:vAlign w:val="center"/>
            <w:hideMark/>
          </w:tcPr>
          <w:p w14:paraId="006E606E" w14:textId="77777777"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突变异常（</w:t>
            </w:r>
            <w:r w:rsidRPr="00ED2FBE">
              <w:rPr>
                <w:rFonts w:ascii="Times New Roman" w:eastAsia="宋体" w:hAnsi="Times New Roman" w:cs="Times New Roman"/>
                <w:sz w:val="21"/>
                <w:szCs w:val="21"/>
              </w:rPr>
              <w:t>jump</w:t>
            </w:r>
            <w:r w:rsidRPr="00ED2FBE">
              <w:rPr>
                <w:rFonts w:ascii="Times New Roman" w:eastAsia="宋体" w:hAnsi="Times New Roman" w:cs="Times New Roman"/>
                <w:sz w:val="21"/>
                <w:szCs w:val="21"/>
              </w:rPr>
              <w:t>）</w:t>
            </w:r>
          </w:p>
        </w:tc>
        <w:tc>
          <w:tcPr>
            <w:tcW w:w="3365" w:type="pct"/>
            <w:vAlign w:val="center"/>
            <w:hideMark/>
          </w:tcPr>
          <w:p w14:paraId="257614FC" w14:textId="556F56EB" w:rsidR="00E87765" w:rsidRPr="00ED2FBE" w:rsidRDefault="00E87765" w:rsidP="005A5328">
            <w:pPr>
              <w:spacing w:line="288" w:lineRule="auto"/>
              <w:jc w:val="both"/>
              <w:rPr>
                <w:rFonts w:ascii="Times New Roman" w:eastAsia="宋体" w:hAnsi="Times New Roman" w:cs="Times New Roman"/>
                <w:sz w:val="21"/>
                <w:szCs w:val="21"/>
              </w:rPr>
            </w:pPr>
            <w:r w:rsidRPr="00ED2FBE">
              <w:rPr>
                <w:rFonts w:ascii="Times New Roman" w:eastAsia="宋体" w:hAnsi="Times New Roman" w:cs="Times New Roman"/>
                <w:sz w:val="21"/>
                <w:szCs w:val="21"/>
              </w:rPr>
              <w:t>短时间突变，呈单点或数点脉冲式越限</w:t>
            </w:r>
          </w:p>
        </w:tc>
      </w:tr>
    </w:tbl>
    <w:p w14:paraId="2B1EE779" w14:textId="669476A0" w:rsidR="00431FFB" w:rsidRPr="00ED2FBE" w:rsidRDefault="00431FFB"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图</w:t>
      </w:r>
      <w:r w:rsidRPr="00ED2FBE">
        <w:rPr>
          <w:rFonts w:ascii="Times New Roman" w:hAnsi="Times New Roman" w:cs="Times New Roman"/>
        </w:rPr>
        <w:t>3-</w:t>
      </w:r>
      <w:r w:rsidR="005908F7">
        <w:rPr>
          <w:rFonts w:ascii="Times New Roman" w:hAnsi="Times New Roman" w:cs="Times New Roman" w:hint="eastAsia"/>
        </w:rPr>
        <w:t>3</w:t>
      </w:r>
      <w:r w:rsidR="00604BA1" w:rsidRPr="00ED2FBE">
        <w:rPr>
          <w:rFonts w:ascii="Times New Roman" w:hAnsi="Times New Roman" w:cs="Times New Roman"/>
        </w:rPr>
        <w:t>给出</w:t>
      </w:r>
      <w:r w:rsidRPr="00ED2FBE">
        <w:rPr>
          <w:rFonts w:ascii="Times New Roman" w:hAnsi="Times New Roman" w:cs="Times New Roman"/>
        </w:rPr>
        <w:t>了</w:t>
      </w:r>
      <w:r w:rsidR="00604BA1" w:rsidRPr="00ED2FBE">
        <w:rPr>
          <w:rFonts w:ascii="Times New Roman" w:hAnsi="Times New Roman" w:cs="Times New Roman"/>
        </w:rPr>
        <w:t>不同类型</w:t>
      </w:r>
      <w:r w:rsidRPr="00ED2FBE">
        <w:rPr>
          <w:rFonts w:ascii="Times New Roman" w:hAnsi="Times New Roman" w:cs="Times New Roman"/>
        </w:rPr>
        <w:t>的</w:t>
      </w:r>
      <w:r w:rsidRPr="00ED2FBE">
        <w:rPr>
          <w:rFonts w:ascii="Times New Roman" w:hAnsi="Times New Roman" w:cs="Times New Roman"/>
        </w:rPr>
        <w:t>VTRG</w:t>
      </w:r>
      <w:r w:rsidRPr="00ED2FBE">
        <w:rPr>
          <w:rFonts w:ascii="Times New Roman" w:hAnsi="Times New Roman" w:cs="Times New Roman"/>
        </w:rPr>
        <w:t>曲线</w:t>
      </w:r>
      <w:r w:rsidR="00604BA1" w:rsidRPr="00ED2FBE">
        <w:rPr>
          <w:rFonts w:ascii="Times New Roman" w:hAnsi="Times New Roman" w:cs="Times New Roman"/>
        </w:rPr>
        <w:t>示例</w:t>
      </w:r>
      <w:r w:rsidRPr="00ED2FBE">
        <w:rPr>
          <w:rFonts w:ascii="Times New Roman" w:hAnsi="Times New Roman" w:cs="Times New Roman"/>
        </w:rPr>
        <w:t>，</w:t>
      </w:r>
      <w:r w:rsidR="00604BA1" w:rsidRPr="00ED2FBE">
        <w:rPr>
          <w:rFonts w:ascii="Times New Roman" w:hAnsi="Times New Roman" w:cs="Times New Roman"/>
        </w:rPr>
        <w:t>其中</w:t>
      </w:r>
      <w:r w:rsidRPr="00ED2FBE">
        <w:rPr>
          <w:rFonts w:ascii="Times New Roman" w:hAnsi="Times New Roman" w:cs="Times New Roman"/>
        </w:rPr>
        <w:t>整段异常表现为数据整体上移或下移、趋势性漂移或平移；突变异常表现为短时突变点或窄区间脉冲；渐变越限属于正常范畴内的</w:t>
      </w:r>
      <w:r w:rsidR="00604BA1" w:rsidRPr="00ED2FBE">
        <w:rPr>
          <w:rFonts w:ascii="Times New Roman" w:hAnsi="Times New Roman" w:cs="Times New Roman"/>
        </w:rPr>
        <w:t>真实事件形态</w:t>
      </w:r>
      <w:r w:rsidRPr="00ED2FBE">
        <w:rPr>
          <w:rFonts w:ascii="Times New Roman" w:hAnsi="Times New Roman" w:cs="Times New Roman"/>
        </w:rPr>
        <w:t>，</w:t>
      </w:r>
      <w:r w:rsidR="00E40887" w:rsidRPr="00ED2FBE">
        <w:rPr>
          <w:rFonts w:ascii="Times New Roman" w:hAnsi="Times New Roman" w:cs="Times New Roman"/>
        </w:rPr>
        <w:t>主要</w:t>
      </w:r>
      <w:r w:rsidRPr="00ED2FBE">
        <w:rPr>
          <w:rFonts w:ascii="Times New Roman" w:hAnsi="Times New Roman" w:cs="Times New Roman"/>
        </w:rPr>
        <w:t>用于与</w:t>
      </w:r>
      <w:r w:rsidR="00E40887" w:rsidRPr="00ED2FBE">
        <w:rPr>
          <w:rFonts w:ascii="Times New Roman" w:hAnsi="Times New Roman" w:cs="Times New Roman"/>
        </w:rPr>
        <w:t>数据质量异常进行</w:t>
      </w:r>
      <w:r w:rsidRPr="00ED2FBE">
        <w:rPr>
          <w:rFonts w:ascii="Times New Roman" w:hAnsi="Times New Roman" w:cs="Times New Roman"/>
        </w:rPr>
        <w:t>区分。</w:t>
      </w:r>
    </w:p>
    <w:p w14:paraId="07B7E247" w14:textId="7241187A" w:rsidR="00B012E1" w:rsidRPr="00ED2FBE" w:rsidRDefault="008F4958" w:rsidP="00671FEC">
      <w:pPr>
        <w:spacing w:line="360" w:lineRule="auto"/>
        <w:ind w:right="-2"/>
        <w:jc w:val="center"/>
        <w:rPr>
          <w:rFonts w:ascii="Times New Roman" w:hAnsi="Times New Roman" w:cs="Times New Roman"/>
          <w:szCs w:val="21"/>
        </w:rPr>
      </w:pPr>
      <w:r w:rsidRPr="00ED2FBE">
        <w:rPr>
          <w:rFonts w:ascii="Times New Roman" w:hAnsi="Times New Roman" w:cs="Times New Roman"/>
          <w:noProof/>
          <w:szCs w:val="21"/>
        </w:rPr>
        <w:drawing>
          <wp:inline distT="0" distB="0" distL="0" distR="0" wp14:anchorId="03F11F3F" wp14:editId="754A343F">
            <wp:extent cx="2475230" cy="1802423"/>
            <wp:effectExtent l="0" t="0" r="1270" b="1270"/>
            <wp:docPr id="2113856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56422" name=""/>
                    <pic:cNvPicPr/>
                  </pic:nvPicPr>
                  <pic:blipFill rotWithShape="1">
                    <a:blip r:embed="rId16"/>
                    <a:srcRect l="2074" t="9000" r="2506" b="3139"/>
                    <a:stretch/>
                  </pic:blipFill>
                  <pic:spPr bwMode="auto">
                    <a:xfrm>
                      <a:off x="0" y="0"/>
                      <a:ext cx="2475907" cy="1802916"/>
                    </a:xfrm>
                    <a:prstGeom prst="rect">
                      <a:avLst/>
                    </a:prstGeom>
                    <a:ln>
                      <a:noFill/>
                    </a:ln>
                    <a:extLst>
                      <a:ext uri="{53640926-AAD7-44D8-BBD7-CCE9431645EC}">
                        <a14:shadowObscured xmlns:a14="http://schemas.microsoft.com/office/drawing/2010/main"/>
                      </a:ext>
                    </a:extLst>
                  </pic:spPr>
                </pic:pic>
              </a:graphicData>
            </a:graphic>
          </wp:inline>
        </w:drawing>
      </w:r>
      <w:r w:rsidR="00B012E1" w:rsidRPr="00ED2FBE">
        <w:rPr>
          <w:rFonts w:ascii="Times New Roman" w:hAnsi="Times New Roman" w:cs="Times New Roman"/>
          <w:noProof/>
          <w:szCs w:val="21"/>
        </w:rPr>
        <w:drawing>
          <wp:inline distT="0" distB="0" distL="0" distR="0" wp14:anchorId="4654FC2D" wp14:editId="073B8910">
            <wp:extent cx="2468245" cy="1802423"/>
            <wp:effectExtent l="0" t="0" r="0" b="1270"/>
            <wp:docPr id="29" name="图片 28">
              <a:extLst xmlns:a="http://schemas.openxmlformats.org/drawingml/2006/main">
                <a:ext uri="{FF2B5EF4-FFF2-40B4-BE49-F238E27FC236}">
                  <a16:creationId xmlns:a16="http://schemas.microsoft.com/office/drawing/2014/main" id="{14C3378B-327D-E7D8-2AAB-E9F696D133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a:extLst>
                        <a:ext uri="{FF2B5EF4-FFF2-40B4-BE49-F238E27FC236}">
                          <a16:creationId xmlns:a16="http://schemas.microsoft.com/office/drawing/2014/main" id="{14C3378B-327D-E7D8-2AAB-E9F696D13386}"/>
                        </a:ext>
                      </a:extLst>
                    </pic:cNvPr>
                    <pic:cNvPicPr>
                      <a:picLocks noChangeAspect="1"/>
                    </pic:cNvPicPr>
                  </pic:nvPicPr>
                  <pic:blipFill rotWithShape="1">
                    <a:blip r:embed="rId17"/>
                    <a:srcRect l="2305" t="9001" r="2505" b="3101"/>
                    <a:stretch/>
                  </pic:blipFill>
                  <pic:spPr bwMode="auto">
                    <a:xfrm>
                      <a:off x="0" y="0"/>
                      <a:ext cx="2469929" cy="1803653"/>
                    </a:xfrm>
                    <a:prstGeom prst="rect">
                      <a:avLst/>
                    </a:prstGeom>
                    <a:ln>
                      <a:noFill/>
                    </a:ln>
                    <a:extLst>
                      <a:ext uri="{53640926-AAD7-44D8-BBD7-CCE9431645EC}">
                        <a14:shadowObscured xmlns:a14="http://schemas.microsoft.com/office/drawing/2010/main"/>
                      </a:ext>
                    </a:extLst>
                  </pic:spPr>
                </pic:pic>
              </a:graphicData>
            </a:graphic>
          </wp:inline>
        </w:drawing>
      </w:r>
    </w:p>
    <w:p w14:paraId="1914820C" w14:textId="17C166C6" w:rsidR="00B012E1" w:rsidRPr="005908F7" w:rsidRDefault="00B012E1" w:rsidP="00B244CE">
      <w:pPr>
        <w:ind w:firstLineChars="600" w:firstLine="1260"/>
        <w:rPr>
          <w:rFonts w:ascii="Times New Roman" w:hAnsi="Times New Roman" w:cs="Times New Roman"/>
          <w:sz w:val="21"/>
          <w:szCs w:val="21"/>
        </w:rPr>
      </w:pPr>
      <w:r w:rsidRPr="005908F7">
        <w:rPr>
          <w:rFonts w:ascii="Times New Roman" w:hAnsi="Times New Roman" w:cs="Times New Roman"/>
          <w:sz w:val="21"/>
          <w:szCs w:val="21"/>
        </w:rPr>
        <w:t>（</w:t>
      </w:r>
      <w:r w:rsidRPr="005908F7">
        <w:rPr>
          <w:rFonts w:ascii="Times New Roman" w:hAnsi="Times New Roman" w:cs="Times New Roman"/>
          <w:sz w:val="21"/>
          <w:szCs w:val="21"/>
        </w:rPr>
        <w:t>a</w:t>
      </w:r>
      <w:r w:rsidRPr="005908F7">
        <w:rPr>
          <w:rFonts w:ascii="Times New Roman" w:hAnsi="Times New Roman" w:cs="Times New Roman"/>
          <w:sz w:val="21"/>
          <w:szCs w:val="21"/>
        </w:rPr>
        <w:t>）平稳（</w:t>
      </w:r>
      <w:r w:rsidRPr="005908F7">
        <w:rPr>
          <w:rFonts w:ascii="Times New Roman" w:hAnsi="Times New Roman" w:cs="Times New Roman"/>
          <w:sz w:val="21"/>
          <w:szCs w:val="21"/>
        </w:rPr>
        <w:t>stable</w:t>
      </w:r>
      <w:r w:rsidRPr="005908F7">
        <w:rPr>
          <w:rFonts w:ascii="Times New Roman" w:hAnsi="Times New Roman" w:cs="Times New Roman"/>
          <w:sz w:val="21"/>
          <w:szCs w:val="21"/>
        </w:rPr>
        <w:t>）</w:t>
      </w:r>
      <w:r w:rsidRPr="005908F7">
        <w:rPr>
          <w:rFonts w:ascii="Times New Roman" w:hAnsi="Times New Roman" w:cs="Times New Roman"/>
          <w:sz w:val="21"/>
          <w:szCs w:val="21"/>
        </w:rPr>
        <w:tab/>
        <w:t xml:space="preserve">             </w:t>
      </w:r>
      <w:r w:rsidR="005908F7">
        <w:rPr>
          <w:rFonts w:ascii="Times New Roman" w:hAnsi="Times New Roman" w:cs="Times New Roman" w:hint="eastAsia"/>
          <w:sz w:val="21"/>
          <w:szCs w:val="21"/>
        </w:rPr>
        <w:t xml:space="preserve">  </w:t>
      </w:r>
      <w:r w:rsidRPr="005908F7">
        <w:rPr>
          <w:rFonts w:ascii="Times New Roman" w:hAnsi="Times New Roman" w:cs="Times New Roman"/>
          <w:sz w:val="21"/>
          <w:szCs w:val="21"/>
        </w:rPr>
        <w:t xml:space="preserve"> </w:t>
      </w:r>
      <w:r w:rsidRPr="005908F7">
        <w:rPr>
          <w:rFonts w:ascii="Times New Roman" w:hAnsi="Times New Roman" w:cs="Times New Roman"/>
          <w:sz w:val="21"/>
          <w:szCs w:val="21"/>
        </w:rPr>
        <w:t>（</w:t>
      </w:r>
      <w:r w:rsidRPr="005908F7">
        <w:rPr>
          <w:rFonts w:ascii="Times New Roman" w:hAnsi="Times New Roman" w:cs="Times New Roman"/>
          <w:sz w:val="21"/>
          <w:szCs w:val="21"/>
        </w:rPr>
        <w:t>b</w:t>
      </w:r>
      <w:r w:rsidRPr="005908F7">
        <w:rPr>
          <w:rFonts w:ascii="Times New Roman" w:hAnsi="Times New Roman" w:cs="Times New Roman"/>
          <w:sz w:val="21"/>
          <w:szCs w:val="21"/>
        </w:rPr>
        <w:t>）颠簸（</w:t>
      </w:r>
      <w:r w:rsidRPr="005908F7">
        <w:rPr>
          <w:rFonts w:ascii="Times New Roman" w:hAnsi="Times New Roman" w:cs="Times New Roman"/>
          <w:sz w:val="21"/>
          <w:szCs w:val="21"/>
        </w:rPr>
        <w:t>jolt</w:t>
      </w:r>
      <w:r w:rsidRPr="005908F7">
        <w:rPr>
          <w:rFonts w:ascii="Times New Roman" w:hAnsi="Times New Roman" w:cs="Times New Roman"/>
          <w:sz w:val="21"/>
          <w:szCs w:val="21"/>
        </w:rPr>
        <w:t>）</w:t>
      </w:r>
    </w:p>
    <w:p w14:paraId="582014B6" w14:textId="20EE8704" w:rsidR="008F4958" w:rsidRPr="00ED2FBE" w:rsidRDefault="008F4958" w:rsidP="00671FEC">
      <w:pPr>
        <w:spacing w:line="360" w:lineRule="auto"/>
        <w:ind w:right="-2"/>
        <w:jc w:val="center"/>
        <w:rPr>
          <w:rFonts w:ascii="Times New Roman" w:hAnsi="Times New Roman" w:cs="Times New Roman"/>
          <w:noProof/>
          <w:szCs w:val="21"/>
        </w:rPr>
      </w:pPr>
      <w:r w:rsidRPr="00ED2FBE">
        <w:rPr>
          <w:rFonts w:ascii="Times New Roman" w:hAnsi="Times New Roman" w:cs="Times New Roman"/>
          <w:noProof/>
          <w:szCs w:val="21"/>
        </w:rPr>
        <w:drawing>
          <wp:inline distT="0" distB="0" distL="0" distR="0" wp14:anchorId="3280C251" wp14:editId="18B6B4A3">
            <wp:extent cx="2448742" cy="1828800"/>
            <wp:effectExtent l="0" t="0" r="2540" b="0"/>
            <wp:docPr id="30" name="图片 29">
              <a:extLst xmlns:a="http://schemas.openxmlformats.org/drawingml/2006/main">
                <a:ext uri="{FF2B5EF4-FFF2-40B4-BE49-F238E27FC236}">
                  <a16:creationId xmlns:a16="http://schemas.microsoft.com/office/drawing/2014/main" id="{D811D78E-0D3C-245F-671E-79E47B86E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a:extLst>
                        <a:ext uri="{FF2B5EF4-FFF2-40B4-BE49-F238E27FC236}">
                          <a16:creationId xmlns:a16="http://schemas.microsoft.com/office/drawing/2014/main" id="{D811D78E-0D3C-245F-671E-79E47B86E13D}"/>
                        </a:ext>
                      </a:extLst>
                    </pic:cNvPr>
                    <pic:cNvPicPr>
                      <a:picLocks noChangeAspect="1"/>
                    </pic:cNvPicPr>
                  </pic:nvPicPr>
                  <pic:blipFill rotWithShape="1">
                    <a:blip r:embed="rId18"/>
                    <a:srcRect l="2129" t="8073" r="1816" b="3530"/>
                    <a:stretch/>
                  </pic:blipFill>
                  <pic:spPr bwMode="auto">
                    <a:xfrm>
                      <a:off x="0" y="0"/>
                      <a:ext cx="2450130" cy="1829837"/>
                    </a:xfrm>
                    <a:prstGeom prst="rect">
                      <a:avLst/>
                    </a:prstGeom>
                    <a:ln>
                      <a:noFill/>
                    </a:ln>
                    <a:extLst>
                      <a:ext uri="{53640926-AAD7-44D8-BBD7-CCE9431645EC}">
                        <a14:shadowObscured xmlns:a14="http://schemas.microsoft.com/office/drawing/2010/main"/>
                      </a:ext>
                    </a:extLst>
                  </pic:spPr>
                </pic:pic>
              </a:graphicData>
            </a:graphic>
          </wp:inline>
        </w:drawing>
      </w:r>
      <w:r w:rsidR="00B012E1" w:rsidRPr="00ED2FBE">
        <w:rPr>
          <w:rFonts w:ascii="Times New Roman" w:hAnsi="Times New Roman" w:cs="Times New Roman"/>
          <w:noProof/>
          <w:szCs w:val="21"/>
        </w:rPr>
        <w:drawing>
          <wp:inline distT="0" distB="0" distL="0" distR="0" wp14:anchorId="176DF1FE" wp14:editId="24916D05">
            <wp:extent cx="2494622" cy="1837055"/>
            <wp:effectExtent l="0" t="0" r="0" b="4445"/>
            <wp:docPr id="31" name="图片 30">
              <a:extLst xmlns:a="http://schemas.openxmlformats.org/drawingml/2006/main">
                <a:ext uri="{FF2B5EF4-FFF2-40B4-BE49-F238E27FC236}">
                  <a16:creationId xmlns:a16="http://schemas.microsoft.com/office/drawing/2014/main" id="{5DEAE6B6-63E0-14A3-4F12-984871049D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a:extLst>
                        <a:ext uri="{FF2B5EF4-FFF2-40B4-BE49-F238E27FC236}">
                          <a16:creationId xmlns:a16="http://schemas.microsoft.com/office/drawing/2014/main" id="{5DEAE6B6-63E0-14A3-4F12-984871049D2A}"/>
                        </a:ext>
                      </a:extLst>
                    </pic:cNvPr>
                    <pic:cNvPicPr>
                      <a:picLocks noChangeAspect="1"/>
                    </pic:cNvPicPr>
                  </pic:nvPicPr>
                  <pic:blipFill rotWithShape="1">
                    <a:blip r:embed="rId19"/>
                    <a:srcRect t="8073" r="5098" b="3104"/>
                    <a:stretch/>
                  </pic:blipFill>
                  <pic:spPr bwMode="auto">
                    <a:xfrm>
                      <a:off x="0" y="0"/>
                      <a:ext cx="2496766" cy="1838634"/>
                    </a:xfrm>
                    <a:prstGeom prst="rect">
                      <a:avLst/>
                    </a:prstGeom>
                    <a:ln>
                      <a:noFill/>
                    </a:ln>
                    <a:extLst>
                      <a:ext uri="{53640926-AAD7-44D8-BBD7-CCE9431645EC}">
                        <a14:shadowObscured xmlns:a14="http://schemas.microsoft.com/office/drawing/2010/main"/>
                      </a:ext>
                    </a:extLst>
                  </pic:spPr>
                </pic:pic>
              </a:graphicData>
            </a:graphic>
          </wp:inline>
        </w:drawing>
      </w:r>
    </w:p>
    <w:p w14:paraId="6D6E3D0B" w14:textId="1BD36474" w:rsidR="00B012E1" w:rsidRPr="005908F7" w:rsidRDefault="00B012E1" w:rsidP="00B244CE">
      <w:pPr>
        <w:ind w:firstLineChars="700" w:firstLine="1260"/>
        <w:jc w:val="both"/>
        <w:rPr>
          <w:rFonts w:ascii="Times New Roman" w:hAnsi="Times New Roman" w:cs="Times New Roman"/>
          <w:sz w:val="18"/>
          <w:szCs w:val="18"/>
        </w:rPr>
      </w:pPr>
      <w:r w:rsidRPr="005908F7">
        <w:rPr>
          <w:rFonts w:ascii="Times New Roman" w:hAnsi="Times New Roman" w:cs="Times New Roman"/>
          <w:sz w:val="18"/>
          <w:szCs w:val="18"/>
        </w:rPr>
        <w:t>（</w:t>
      </w:r>
      <w:r w:rsidRPr="005908F7">
        <w:rPr>
          <w:rFonts w:ascii="Times New Roman" w:hAnsi="Times New Roman" w:cs="Times New Roman"/>
          <w:sz w:val="21"/>
          <w:szCs w:val="18"/>
        </w:rPr>
        <w:t>c</w:t>
      </w:r>
      <w:r w:rsidRPr="005908F7">
        <w:rPr>
          <w:rFonts w:ascii="Times New Roman" w:hAnsi="Times New Roman" w:cs="Times New Roman"/>
          <w:sz w:val="18"/>
          <w:szCs w:val="18"/>
        </w:rPr>
        <w:t>）</w:t>
      </w:r>
      <w:r w:rsidRPr="005908F7">
        <w:rPr>
          <w:rFonts w:ascii="Times New Roman" w:hAnsi="Times New Roman" w:cs="Times New Roman"/>
          <w:sz w:val="21"/>
          <w:szCs w:val="18"/>
        </w:rPr>
        <w:t>渐变越限（</w:t>
      </w:r>
      <w:r w:rsidRPr="005908F7">
        <w:rPr>
          <w:rFonts w:ascii="Times New Roman" w:hAnsi="Times New Roman" w:cs="Times New Roman"/>
          <w:sz w:val="21"/>
          <w:szCs w:val="18"/>
        </w:rPr>
        <w:t>red</w:t>
      </w:r>
      <w:r w:rsidRPr="005908F7">
        <w:rPr>
          <w:rFonts w:ascii="Times New Roman" w:hAnsi="Times New Roman" w:cs="Times New Roman"/>
          <w:sz w:val="21"/>
          <w:szCs w:val="18"/>
        </w:rPr>
        <w:t>）</w:t>
      </w:r>
      <w:r w:rsidRPr="005908F7">
        <w:rPr>
          <w:rFonts w:ascii="Times New Roman" w:hAnsi="Times New Roman" w:cs="Times New Roman"/>
          <w:sz w:val="18"/>
          <w:szCs w:val="18"/>
        </w:rPr>
        <w:tab/>
        <w:t xml:space="preserve">  </w:t>
      </w:r>
      <w:r w:rsidRPr="005908F7">
        <w:rPr>
          <w:rFonts w:ascii="Times New Roman" w:hAnsi="Times New Roman" w:cs="Times New Roman"/>
          <w:sz w:val="21"/>
          <w:szCs w:val="18"/>
        </w:rPr>
        <w:t xml:space="preserve">  </w:t>
      </w:r>
      <w:r w:rsidR="005908F7">
        <w:rPr>
          <w:rFonts w:ascii="Times New Roman" w:hAnsi="Times New Roman" w:cs="Times New Roman" w:hint="eastAsia"/>
          <w:sz w:val="21"/>
          <w:szCs w:val="18"/>
        </w:rPr>
        <w:t xml:space="preserve">  </w:t>
      </w:r>
      <w:r w:rsidRPr="005908F7">
        <w:rPr>
          <w:rFonts w:ascii="Times New Roman" w:hAnsi="Times New Roman" w:cs="Times New Roman"/>
          <w:sz w:val="21"/>
          <w:szCs w:val="18"/>
        </w:rPr>
        <w:t xml:space="preserve">    </w:t>
      </w:r>
      <w:r w:rsidRPr="005908F7">
        <w:rPr>
          <w:rFonts w:ascii="Times New Roman" w:hAnsi="Times New Roman" w:cs="Times New Roman"/>
          <w:sz w:val="18"/>
          <w:szCs w:val="18"/>
        </w:rPr>
        <w:tab/>
        <w:t xml:space="preserve">  </w:t>
      </w:r>
      <w:r w:rsidR="005908F7">
        <w:rPr>
          <w:rFonts w:ascii="Times New Roman" w:hAnsi="Times New Roman" w:cs="Times New Roman" w:hint="eastAsia"/>
          <w:sz w:val="18"/>
          <w:szCs w:val="18"/>
        </w:rPr>
        <w:t xml:space="preserve"> </w:t>
      </w:r>
      <w:r w:rsidRPr="005908F7">
        <w:rPr>
          <w:rFonts w:ascii="Times New Roman" w:hAnsi="Times New Roman" w:cs="Times New Roman"/>
          <w:sz w:val="18"/>
          <w:szCs w:val="18"/>
        </w:rPr>
        <w:t>（</w:t>
      </w:r>
      <w:r w:rsidRPr="005908F7">
        <w:rPr>
          <w:rFonts w:ascii="Times New Roman" w:hAnsi="Times New Roman" w:cs="Times New Roman"/>
          <w:sz w:val="21"/>
          <w:szCs w:val="18"/>
        </w:rPr>
        <w:t>d</w:t>
      </w:r>
      <w:r w:rsidRPr="005908F7">
        <w:rPr>
          <w:rFonts w:ascii="Times New Roman" w:hAnsi="Times New Roman" w:cs="Times New Roman"/>
          <w:sz w:val="18"/>
          <w:szCs w:val="18"/>
        </w:rPr>
        <w:t>）</w:t>
      </w:r>
      <w:r w:rsidRPr="005908F7">
        <w:rPr>
          <w:rFonts w:ascii="Times New Roman" w:hAnsi="Times New Roman" w:cs="Times New Roman"/>
          <w:sz w:val="21"/>
          <w:szCs w:val="18"/>
        </w:rPr>
        <w:t>整段异常（</w:t>
      </w:r>
      <w:r w:rsidRPr="005908F7">
        <w:rPr>
          <w:rFonts w:ascii="Times New Roman" w:hAnsi="Times New Roman" w:cs="Times New Roman"/>
          <w:sz w:val="21"/>
          <w:szCs w:val="18"/>
        </w:rPr>
        <w:t>segment</w:t>
      </w:r>
      <w:r w:rsidRPr="005908F7">
        <w:rPr>
          <w:rFonts w:ascii="Times New Roman" w:hAnsi="Times New Roman" w:cs="Times New Roman"/>
          <w:sz w:val="21"/>
          <w:szCs w:val="18"/>
        </w:rPr>
        <w:t>）</w:t>
      </w:r>
    </w:p>
    <w:p w14:paraId="3509C7EA" w14:textId="43EA4E62" w:rsidR="00826654" w:rsidRDefault="00B012E1" w:rsidP="00826654">
      <w:pPr>
        <w:spacing w:line="360" w:lineRule="auto"/>
        <w:jc w:val="center"/>
        <w:rPr>
          <w:rFonts w:ascii="Times New Roman" w:hAnsi="Times New Roman" w:cs="Times New Roman"/>
          <w:sz w:val="21"/>
          <w:szCs w:val="18"/>
        </w:rPr>
      </w:pPr>
      <w:r w:rsidRPr="005908F7">
        <w:rPr>
          <w:rFonts w:ascii="Times New Roman" w:hAnsi="Times New Roman" w:cs="Times New Roman"/>
          <w:noProof/>
          <w:sz w:val="21"/>
          <w:szCs w:val="18"/>
        </w:rPr>
        <w:lastRenderedPageBreak/>
        <w:drawing>
          <wp:inline distT="0" distB="0" distL="0" distR="0" wp14:anchorId="7B2183DF" wp14:editId="3795AA44">
            <wp:extent cx="2611315" cy="1938615"/>
            <wp:effectExtent l="0" t="0" r="5080" b="5080"/>
            <wp:docPr id="32" name="图片 31">
              <a:extLst xmlns:a="http://schemas.openxmlformats.org/drawingml/2006/main">
                <a:ext uri="{FF2B5EF4-FFF2-40B4-BE49-F238E27FC236}">
                  <a16:creationId xmlns:a16="http://schemas.microsoft.com/office/drawing/2014/main" id="{1B70233E-AF65-813E-315C-7A96B171BE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a:extLst>
                        <a:ext uri="{FF2B5EF4-FFF2-40B4-BE49-F238E27FC236}">
                          <a16:creationId xmlns:a16="http://schemas.microsoft.com/office/drawing/2014/main" id="{1B70233E-AF65-813E-315C-7A96B171BEDB}"/>
                        </a:ext>
                      </a:extLst>
                    </pic:cNvPr>
                    <pic:cNvPicPr>
                      <a:picLocks noChangeAspect="1"/>
                    </pic:cNvPicPr>
                  </pic:nvPicPr>
                  <pic:blipFill rotWithShape="1">
                    <a:blip r:embed="rId20"/>
                    <a:srcRect t="8694" r="5159"/>
                    <a:stretch/>
                  </pic:blipFill>
                  <pic:spPr bwMode="auto">
                    <a:xfrm>
                      <a:off x="0" y="0"/>
                      <a:ext cx="2612256" cy="1939313"/>
                    </a:xfrm>
                    <a:prstGeom prst="rect">
                      <a:avLst/>
                    </a:prstGeom>
                    <a:ln>
                      <a:noFill/>
                    </a:ln>
                    <a:extLst>
                      <a:ext uri="{53640926-AAD7-44D8-BBD7-CCE9431645EC}">
                        <a14:shadowObscured xmlns:a14="http://schemas.microsoft.com/office/drawing/2010/main"/>
                      </a:ext>
                    </a:extLst>
                  </pic:spPr>
                </pic:pic>
              </a:graphicData>
            </a:graphic>
          </wp:inline>
        </w:drawing>
      </w:r>
    </w:p>
    <w:p w14:paraId="73DF41AC" w14:textId="0C859409" w:rsidR="008F4958" w:rsidRPr="005908F7" w:rsidRDefault="00826654" w:rsidP="00826654">
      <w:pPr>
        <w:jc w:val="center"/>
        <w:rPr>
          <w:rFonts w:ascii="Times New Roman" w:hAnsi="Times New Roman" w:cs="Times New Roman"/>
          <w:sz w:val="21"/>
          <w:szCs w:val="18"/>
        </w:rPr>
      </w:pPr>
      <w:r>
        <w:rPr>
          <w:rFonts w:ascii="Times New Roman" w:hAnsi="Times New Roman" w:cs="Times New Roman" w:hint="eastAsia"/>
          <w:sz w:val="21"/>
          <w:szCs w:val="18"/>
        </w:rPr>
        <w:t xml:space="preserve">     </w:t>
      </w:r>
      <w:r w:rsidR="008F4958" w:rsidRPr="005908F7">
        <w:rPr>
          <w:rFonts w:ascii="Times New Roman" w:hAnsi="Times New Roman" w:cs="Times New Roman"/>
          <w:sz w:val="21"/>
          <w:szCs w:val="18"/>
        </w:rPr>
        <w:t>（</w:t>
      </w:r>
      <w:r w:rsidR="008F4958" w:rsidRPr="005908F7">
        <w:rPr>
          <w:rFonts w:ascii="Times New Roman" w:hAnsi="Times New Roman" w:cs="Times New Roman"/>
          <w:sz w:val="21"/>
          <w:szCs w:val="18"/>
        </w:rPr>
        <w:t>e</w:t>
      </w:r>
      <w:r w:rsidR="008F4958" w:rsidRPr="005908F7">
        <w:rPr>
          <w:rFonts w:ascii="Times New Roman" w:hAnsi="Times New Roman" w:cs="Times New Roman"/>
          <w:sz w:val="21"/>
          <w:szCs w:val="18"/>
        </w:rPr>
        <w:t>）突变异常</w:t>
      </w:r>
      <w:r w:rsidR="00187188" w:rsidRPr="005908F7">
        <w:rPr>
          <w:rFonts w:ascii="Times New Roman" w:hAnsi="Times New Roman" w:cs="Times New Roman"/>
          <w:sz w:val="21"/>
          <w:szCs w:val="18"/>
        </w:rPr>
        <w:t>（</w:t>
      </w:r>
      <w:r w:rsidR="00187188" w:rsidRPr="005908F7">
        <w:rPr>
          <w:rFonts w:ascii="Times New Roman" w:hAnsi="Times New Roman" w:cs="Times New Roman"/>
          <w:sz w:val="21"/>
          <w:szCs w:val="18"/>
        </w:rPr>
        <w:t>jump</w:t>
      </w:r>
      <w:r w:rsidR="00187188" w:rsidRPr="005908F7">
        <w:rPr>
          <w:rFonts w:ascii="Times New Roman" w:hAnsi="Times New Roman" w:cs="Times New Roman"/>
          <w:sz w:val="21"/>
          <w:szCs w:val="18"/>
        </w:rPr>
        <w:t>）</w:t>
      </w:r>
    </w:p>
    <w:p w14:paraId="56E75693" w14:textId="23392CDD" w:rsidR="008F4958" w:rsidRPr="005908F7" w:rsidRDefault="008F4958" w:rsidP="00544877">
      <w:pPr>
        <w:spacing w:line="360" w:lineRule="auto"/>
        <w:jc w:val="center"/>
        <w:rPr>
          <w:rFonts w:ascii="Times New Roman" w:hAnsi="Times New Roman" w:cs="Times New Roman"/>
          <w:sz w:val="21"/>
          <w:szCs w:val="21"/>
        </w:rPr>
      </w:pPr>
      <w:r w:rsidRPr="005908F7">
        <w:rPr>
          <w:rFonts w:ascii="Times New Roman" w:hAnsi="Times New Roman" w:cs="Times New Roman"/>
          <w:sz w:val="21"/>
          <w:szCs w:val="21"/>
        </w:rPr>
        <w:t>图</w:t>
      </w:r>
      <w:r w:rsidRPr="005908F7">
        <w:rPr>
          <w:rFonts w:ascii="Times New Roman" w:hAnsi="Times New Roman" w:cs="Times New Roman"/>
          <w:sz w:val="21"/>
          <w:szCs w:val="21"/>
        </w:rPr>
        <w:t>3-</w:t>
      </w:r>
      <w:r w:rsidR="005908F7" w:rsidRPr="005908F7">
        <w:rPr>
          <w:rFonts w:ascii="Times New Roman" w:hAnsi="Times New Roman" w:cs="Times New Roman" w:hint="eastAsia"/>
          <w:sz w:val="21"/>
          <w:szCs w:val="21"/>
        </w:rPr>
        <w:t>3</w:t>
      </w:r>
      <w:r w:rsidRPr="005908F7">
        <w:rPr>
          <w:rFonts w:ascii="Times New Roman" w:hAnsi="Times New Roman" w:cs="Times New Roman"/>
          <w:sz w:val="21"/>
          <w:szCs w:val="21"/>
        </w:rPr>
        <w:t xml:space="preserve"> </w:t>
      </w:r>
      <w:r w:rsidRPr="005908F7">
        <w:rPr>
          <w:rFonts w:ascii="Times New Roman" w:hAnsi="Times New Roman" w:cs="Times New Roman"/>
          <w:sz w:val="21"/>
          <w:szCs w:val="21"/>
        </w:rPr>
        <w:t>不同类型</w:t>
      </w:r>
      <w:r w:rsidRPr="005908F7">
        <w:rPr>
          <w:rFonts w:ascii="Times New Roman" w:hAnsi="Times New Roman" w:cs="Times New Roman"/>
          <w:sz w:val="21"/>
          <w:szCs w:val="21"/>
        </w:rPr>
        <w:t>VRTG</w:t>
      </w:r>
      <w:r w:rsidRPr="005908F7">
        <w:rPr>
          <w:rFonts w:ascii="Times New Roman" w:hAnsi="Times New Roman" w:cs="Times New Roman"/>
          <w:sz w:val="21"/>
          <w:szCs w:val="21"/>
        </w:rPr>
        <w:t>曲线示例</w:t>
      </w:r>
    </w:p>
    <w:p w14:paraId="70FFAEDD" w14:textId="1214CDEB" w:rsidR="00B7751D" w:rsidRPr="00ED2FBE" w:rsidRDefault="00B7751D"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在样本构造上，为适配后续</w:t>
      </w:r>
      <w:r w:rsidR="00CA06C7" w:rsidRPr="00ED2FBE">
        <w:rPr>
          <w:rFonts w:ascii="Times New Roman" w:hAnsi="Times New Roman" w:cs="Times New Roman"/>
        </w:rPr>
        <w:t>BiLSTM</w:t>
      </w:r>
      <w:r w:rsidRPr="00ED2FBE">
        <w:rPr>
          <w:rFonts w:ascii="Times New Roman" w:hAnsi="Times New Roman" w:cs="Times New Roman"/>
        </w:rPr>
        <w:t>的时序建模，采用滑动窗口将序列转化为监督学习样本：对时间点</w:t>
      </w:r>
      <w:r w:rsidR="004572C9" w:rsidRPr="00ED2FBE">
        <w:rPr>
          <w:rFonts w:ascii="Times New Roman" w:hAnsi="Times New Roman" w:cs="Times New Roman"/>
          <w:i/>
          <w:iCs/>
        </w:rPr>
        <w:t>t</w:t>
      </w:r>
      <w:r w:rsidRPr="00ED2FBE">
        <w:rPr>
          <w:rFonts w:ascii="Times New Roman" w:hAnsi="Times New Roman" w:cs="Times New Roman"/>
        </w:rPr>
        <w:t>构造长度为</w:t>
      </w:r>
      <w:r w:rsidRPr="00ED2FBE">
        <w:rPr>
          <w:rFonts w:ascii="Times New Roman" w:hAnsi="Times New Roman" w:cs="Times New Roman"/>
        </w:rPr>
        <w:t>2</w:t>
      </w:r>
      <w:r w:rsidRPr="00ED2FBE">
        <w:rPr>
          <w:rFonts w:ascii="Times New Roman" w:hAnsi="Times New Roman" w:cs="Times New Roman"/>
          <w:i/>
          <w:iCs/>
        </w:rPr>
        <w:t>w</w:t>
      </w:r>
      <w:r w:rsidRPr="00ED2FBE">
        <w:rPr>
          <w:rFonts w:ascii="Times New Roman" w:hAnsi="Times New Roman" w:cs="Times New Roman"/>
        </w:rPr>
        <w:t>+1</w:t>
      </w:r>
      <w:r w:rsidRPr="00ED2FBE">
        <w:rPr>
          <w:rFonts w:ascii="Times New Roman" w:hAnsi="Times New Roman" w:cs="Times New Roman"/>
        </w:rPr>
        <w:t>的局部片段</w:t>
      </w:r>
      <m:oMath>
        <m:sSub>
          <m:sSubPr>
            <m:ctrlPr>
              <w:rPr>
                <w:rFonts w:ascii="Cambria Math" w:hAnsi="Cambria Math" w:cs="Times New Roman"/>
                <w:iCs/>
              </w:rPr>
            </m:ctrlPr>
          </m:sSubPr>
          <m:e>
            <m:r>
              <m:rPr>
                <m:nor/>
              </m:rPr>
              <w:rPr>
                <w:rFonts w:ascii="Times New Roman" w:hAnsi="Times New Roman" w:cs="Times New Roman"/>
                <w:iCs/>
              </w:rPr>
              <m:t xml:space="preserve"> </m:t>
            </m:r>
            <m:r>
              <m:rPr>
                <m:nor/>
              </m:rPr>
              <w:rPr>
                <w:rFonts w:ascii="Times New Roman" w:hAnsi="Times New Roman" w:cs="Times New Roman"/>
                <w:b/>
                <w:bCs/>
                <w:iCs/>
              </w:rPr>
              <m:t>X</m:t>
            </m:r>
          </m:e>
          <m:sub>
            <m:r>
              <m:rPr>
                <m:nor/>
              </m:rPr>
              <w:rPr>
                <w:rFonts w:ascii="Times New Roman" w:hAnsi="Times New Roman" w:cs="Times New Roman"/>
                <w:i/>
              </w:rPr>
              <m:t>t</m:t>
            </m:r>
          </m:sub>
        </m:sSub>
        <m:r>
          <m:rPr>
            <m:nor/>
          </m:rPr>
          <w:rPr>
            <w:rFonts w:ascii="Times New Roman" w:hAnsi="Times New Roman" w:cs="Times New Roman"/>
          </w:rPr>
          <m:t xml:space="preserve"> = [</m:t>
        </m:r>
        <m:sSub>
          <m:sSubPr>
            <m:ctrlPr>
              <w:rPr>
                <w:rFonts w:ascii="Cambria Math" w:hAnsi="Cambria Math" w:cs="Times New Roman"/>
                <w:i/>
              </w:rPr>
            </m:ctrlPr>
          </m:sSubPr>
          <m:e>
            <m:r>
              <m:rPr>
                <m:nor/>
              </m:rPr>
              <w:rPr>
                <w:rFonts w:ascii="Times New Roman" w:hAnsi="Times New Roman" w:cs="Times New Roman"/>
                <w:b/>
                <w:bCs/>
              </w:rPr>
              <m:t>x</m:t>
            </m:r>
          </m:e>
          <m:sub>
            <m:r>
              <m:rPr>
                <m:nor/>
              </m:rPr>
              <w:rPr>
                <w:rFonts w:ascii="Times New Roman" w:hAnsi="Times New Roman" w:cs="Times New Roman"/>
                <w:i/>
                <w:iCs/>
              </w:rPr>
              <m:t>t</m:t>
            </m:r>
            <m:r>
              <m:rPr>
                <m:nor/>
              </m:rPr>
              <w:rPr>
                <w:rFonts w:ascii="Times New Roman" w:hAnsi="Times New Roman" w:cs="Times New Roman"/>
                <w:color w:val="000000" w:themeColor="text1"/>
                <w:szCs w:val="21"/>
              </w:rPr>
              <m:t>–</m:t>
            </m:r>
            <m:r>
              <m:rPr>
                <m:nor/>
              </m:rPr>
              <w:rPr>
                <w:rFonts w:ascii="Times New Roman" w:hAnsi="Times New Roman" w:cs="Times New Roman"/>
                <w:i/>
                <w:iCs/>
              </w:rPr>
              <m:t>w</m:t>
            </m:r>
          </m:sub>
        </m:sSub>
        <m:r>
          <m:rPr>
            <m:nor/>
          </m:rPr>
          <w:rPr>
            <w:rFonts w:ascii="Times New Roman" w:hAnsi="Times New Roman" w:cs="Times New Roman"/>
          </w:rPr>
          <m:t>,…,</m:t>
        </m:r>
        <m:sSub>
          <m:sSubPr>
            <m:ctrlPr>
              <w:rPr>
                <w:rFonts w:ascii="Cambria Math" w:hAnsi="Cambria Math" w:cs="Times New Roman"/>
                <w:i/>
              </w:rPr>
            </m:ctrlPr>
          </m:sSubPr>
          <m:e>
            <m:r>
              <m:rPr>
                <m:nor/>
              </m:rPr>
              <w:rPr>
                <w:rFonts w:ascii="Times New Roman" w:hAnsi="Times New Roman" w:cs="Times New Roman"/>
                <w:b/>
                <w:bCs/>
              </w:rPr>
              <m:t>x</m:t>
            </m:r>
          </m:e>
          <m:sub>
            <m:r>
              <m:rPr>
                <m:nor/>
              </m:rPr>
              <w:rPr>
                <w:rFonts w:ascii="Times New Roman" w:hAnsi="Times New Roman" w:cs="Times New Roman"/>
                <w:i/>
                <w:iCs/>
              </w:rPr>
              <m:t>t+w</m:t>
            </m:r>
          </m:sub>
        </m:sSub>
        <m:r>
          <m:rPr>
            <m:nor/>
          </m:rPr>
          <w:rPr>
            <w:rFonts w:ascii="Times New Roman" w:hAnsi="Times New Roman" w:cs="Times New Roman"/>
          </w:rPr>
          <m:t>]</m:t>
        </m:r>
      </m:oMath>
      <w:r w:rsidRPr="00ED2FBE">
        <w:rPr>
          <w:rFonts w:ascii="Times New Roman" w:hAnsi="Times New Roman" w:cs="Times New Roman"/>
        </w:rPr>
        <w:t>，输出标签为窗口中心点或中心片段对应的异常类别</w:t>
      </w:r>
      <w:r w:rsidR="008135A9" w:rsidRPr="00ED2FBE">
        <w:rPr>
          <w:rFonts w:ascii="Times New Roman" w:hAnsi="Times New Roman" w:cs="Times New Roman"/>
        </w:rPr>
        <w:t>，</w:t>
      </w:r>
      <w:r w:rsidRPr="00ED2FBE">
        <w:rPr>
          <w:rFonts w:ascii="Times New Roman" w:hAnsi="Times New Roman" w:cs="Times New Roman"/>
        </w:rPr>
        <w:t>后续章节将分别用于整段异常识别与融合判定。</w:t>
      </w:r>
      <w:r w:rsidR="008135A9" w:rsidRPr="00ED2FBE">
        <w:rPr>
          <w:rFonts w:ascii="Times New Roman" w:hAnsi="Times New Roman" w:cs="Times New Roman"/>
        </w:rPr>
        <w:t>关于数据集划分策略、泄露控制与归一化统计量的拟合口径，本文在</w:t>
      </w:r>
      <w:r w:rsidR="006A09FA">
        <w:rPr>
          <w:rFonts w:ascii="Times New Roman" w:hAnsi="Times New Roman" w:cs="Times New Roman" w:hint="eastAsia"/>
        </w:rPr>
        <w:t>第四章</w:t>
      </w:r>
      <w:r w:rsidR="008135A9" w:rsidRPr="00ED2FBE">
        <w:rPr>
          <w:rFonts w:ascii="Times New Roman" w:hAnsi="Times New Roman" w:cs="Times New Roman"/>
        </w:rPr>
        <w:t>实验章节中统一说明，以保证各方法在一致设置下可复现对比。</w:t>
      </w:r>
    </w:p>
    <w:p w14:paraId="78B71978" w14:textId="72BFDF53" w:rsidR="007E6229" w:rsidRPr="00575431" w:rsidRDefault="000E1DD9" w:rsidP="00A75804">
      <w:pPr>
        <w:pStyle w:val="21"/>
        <w:spacing w:beforeLines="50" w:before="163" w:afterLines="50" w:after="163" w:line="500" w:lineRule="exact"/>
        <w:jc w:val="both"/>
        <w:rPr>
          <w:rFonts w:cs="Times New Roman"/>
          <w:bCs w:val="0"/>
        </w:rPr>
      </w:pPr>
      <w:bookmarkStart w:id="44" w:name="_Toc220924065"/>
      <w:r w:rsidRPr="00575431">
        <w:rPr>
          <w:rFonts w:cs="Times New Roman"/>
          <w:bCs w:val="0"/>
        </w:rPr>
        <w:t>3.2</w:t>
      </w:r>
      <w:r w:rsidR="007E6229" w:rsidRPr="00575431">
        <w:rPr>
          <w:rFonts w:cs="Times New Roman"/>
          <w:bCs w:val="0"/>
        </w:rPr>
        <w:t xml:space="preserve"> </w:t>
      </w:r>
      <w:r w:rsidR="007E6229" w:rsidRPr="00575431">
        <w:rPr>
          <w:rFonts w:cs="Times New Roman"/>
          <w:bCs w:val="0"/>
        </w:rPr>
        <w:t>双向</w:t>
      </w:r>
      <w:r w:rsidR="007E6229" w:rsidRPr="00575431">
        <w:rPr>
          <w:rFonts w:cs="Times New Roman"/>
          <w:bCs w:val="0"/>
        </w:rPr>
        <w:t>LSTM</w:t>
      </w:r>
      <w:r w:rsidR="007E6229" w:rsidRPr="00575431">
        <w:rPr>
          <w:rFonts w:cs="Times New Roman"/>
          <w:bCs w:val="0"/>
        </w:rPr>
        <w:t>异常识别模型设计</w:t>
      </w:r>
      <w:bookmarkEnd w:id="44"/>
    </w:p>
    <w:p w14:paraId="2359113F" w14:textId="6F2A9B4E" w:rsidR="007E6229" w:rsidRPr="00ED2FBE" w:rsidRDefault="007E6229"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针对整段异常具有长时间尺度漂移</w:t>
      </w:r>
      <w:r w:rsidR="00B6153E" w:rsidRPr="00ED2FBE">
        <w:rPr>
          <w:rFonts w:ascii="Times New Roman" w:hAnsi="Times New Roman" w:cs="Times New Roman"/>
        </w:rPr>
        <w:t>、</w:t>
      </w:r>
      <w:r w:rsidRPr="00ED2FBE">
        <w:rPr>
          <w:rFonts w:ascii="Times New Roman" w:hAnsi="Times New Roman" w:cs="Times New Roman"/>
        </w:rPr>
        <w:t>整体偏移</w:t>
      </w:r>
      <w:r w:rsidR="00B6153E" w:rsidRPr="00ED2FBE">
        <w:rPr>
          <w:rFonts w:ascii="Times New Roman" w:hAnsi="Times New Roman" w:cs="Times New Roman"/>
        </w:rPr>
        <w:t>、</w:t>
      </w:r>
      <w:r w:rsidRPr="00ED2FBE">
        <w:rPr>
          <w:rFonts w:ascii="Times New Roman" w:hAnsi="Times New Roman" w:cs="Times New Roman"/>
        </w:rPr>
        <w:t>方差放大的典型特征，本文采用能够刻画前后依赖关系的序列模型进行判别；相对地，突变异常持续极短、幅度突跳，更适合由规则模块精细捕捉，因此本节聚焦</w:t>
      </w:r>
      <w:r w:rsidR="00CA06C7" w:rsidRPr="00ED2FBE">
        <w:rPr>
          <w:rFonts w:ascii="Times New Roman" w:hAnsi="Times New Roman" w:cs="Times New Roman"/>
        </w:rPr>
        <w:t>BiLSTM</w:t>
      </w:r>
      <w:r w:rsidRPr="00ED2FBE">
        <w:rPr>
          <w:rFonts w:ascii="Times New Roman" w:hAnsi="Times New Roman" w:cs="Times New Roman"/>
        </w:rPr>
        <w:t>在整段异常识别子任务上的设计</w:t>
      </w:r>
      <w:r w:rsidR="00563EBA">
        <w:rPr>
          <w:rFonts w:ascii="Times New Roman" w:hAnsi="Times New Roman" w:cs="Times New Roman" w:hint="eastAsia"/>
        </w:rPr>
        <w:t>，</w:t>
      </w:r>
      <w:r w:rsidR="00563EBA" w:rsidRPr="00563EBA">
        <w:rPr>
          <w:rFonts w:ascii="Times New Roman" w:hAnsi="Times New Roman" w:cs="Times New Roman"/>
        </w:rPr>
        <w:t>并与后续类型解耦的融合流程保持一致</w:t>
      </w:r>
      <w:r w:rsidRPr="00ED2FBE">
        <w:rPr>
          <w:rFonts w:ascii="Times New Roman" w:hAnsi="Times New Roman" w:cs="Times New Roman"/>
        </w:rPr>
        <w:t>。</w:t>
      </w:r>
    </w:p>
    <w:p w14:paraId="2AF77315" w14:textId="77777777" w:rsidR="007E6229" w:rsidRPr="006A4450" w:rsidRDefault="007E6229" w:rsidP="006A4450">
      <w:pPr>
        <w:spacing w:beforeLines="50" w:before="163" w:afterLines="50" w:after="163" w:line="500" w:lineRule="exact"/>
        <w:jc w:val="both"/>
        <w:outlineLvl w:val="2"/>
        <w:rPr>
          <w:rFonts w:ascii="Times New Roman" w:eastAsia="黑体" w:hAnsi="Times New Roman" w:cs="Times New Roman"/>
          <w:b/>
          <w:bCs/>
        </w:rPr>
      </w:pPr>
      <w:bookmarkStart w:id="45" w:name="_Toc220924066"/>
      <w:r w:rsidRPr="006A4450">
        <w:rPr>
          <w:rFonts w:ascii="Times New Roman" w:eastAsia="黑体" w:hAnsi="Times New Roman" w:cs="Times New Roman"/>
          <w:b/>
          <w:bCs/>
        </w:rPr>
        <w:t xml:space="preserve">3.2.1 </w:t>
      </w:r>
      <w:r w:rsidRPr="006A4450">
        <w:rPr>
          <w:rFonts w:ascii="Times New Roman" w:eastAsia="黑体" w:hAnsi="Times New Roman" w:cs="Times New Roman"/>
          <w:b/>
          <w:bCs/>
        </w:rPr>
        <w:t>任务定义与输入输出形式</w:t>
      </w:r>
      <w:bookmarkEnd w:id="45"/>
    </w:p>
    <w:p w14:paraId="7206B442" w14:textId="18D02717" w:rsidR="007E6229" w:rsidRPr="00ED2FBE" w:rsidRDefault="007E6229"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本文将整段异常识别定义为基于局部时间上下文的二分类问题。对任一航段的</w:t>
      </w:r>
      <w:r w:rsidR="00CA06C7" w:rsidRPr="00ED2FBE">
        <w:rPr>
          <w:rFonts w:ascii="Times New Roman" w:hAnsi="Times New Roman" w:cs="Times New Roman"/>
        </w:rPr>
        <w:t>VRTG</w:t>
      </w:r>
      <w:r w:rsidRPr="00ED2FBE">
        <w:rPr>
          <w:rFonts w:ascii="Times New Roman" w:hAnsi="Times New Roman" w:cs="Times New Roman"/>
        </w:rPr>
        <w:t>序列，采用长度为</w:t>
      </w:r>
      <w:r w:rsidRPr="00ED2FBE">
        <w:rPr>
          <w:rFonts w:ascii="Times New Roman" w:hAnsi="Times New Roman" w:cs="Times New Roman"/>
        </w:rPr>
        <w:t>2</w:t>
      </w:r>
      <w:r w:rsidRPr="00ED2FBE">
        <w:rPr>
          <w:rFonts w:ascii="Times New Roman" w:hAnsi="Times New Roman" w:cs="Times New Roman"/>
          <w:i/>
          <w:iCs/>
        </w:rPr>
        <w:t>w</w:t>
      </w:r>
      <w:r w:rsidR="007D6F48" w:rsidRPr="00ED2FBE">
        <w:rPr>
          <w:rFonts w:ascii="Times New Roman" w:hAnsi="Times New Roman" w:cs="Times New Roman"/>
          <w:i/>
          <w:iCs/>
        </w:rPr>
        <w:t xml:space="preserve"> </w:t>
      </w:r>
      <w:r w:rsidRPr="00ED2FBE">
        <w:rPr>
          <w:rFonts w:ascii="Times New Roman" w:hAnsi="Times New Roman" w:cs="Times New Roman"/>
        </w:rPr>
        <w:t>+</w:t>
      </w:r>
      <w:r w:rsidR="007D6F48" w:rsidRPr="00ED2FBE">
        <w:rPr>
          <w:rFonts w:ascii="Times New Roman" w:hAnsi="Times New Roman" w:cs="Times New Roman"/>
        </w:rPr>
        <w:t xml:space="preserve"> </w:t>
      </w:r>
      <w:r w:rsidRPr="00ED2FBE">
        <w:rPr>
          <w:rFonts w:ascii="Times New Roman" w:hAnsi="Times New Roman" w:cs="Times New Roman"/>
        </w:rPr>
        <w:t>1</w:t>
      </w:r>
      <w:r w:rsidRPr="00ED2FBE">
        <w:rPr>
          <w:rFonts w:ascii="Times New Roman" w:hAnsi="Times New Roman" w:cs="Times New Roman"/>
        </w:rPr>
        <w:t>的滑动窗口进行样本构造：对时间点</w:t>
      </w:r>
      <w:r w:rsidRPr="00ED2FBE">
        <w:rPr>
          <w:rFonts w:ascii="Times New Roman" w:hAnsi="Times New Roman" w:cs="Times New Roman"/>
          <w:i/>
          <w:iCs/>
        </w:rPr>
        <w:t>t</w:t>
      </w:r>
      <w:r w:rsidRPr="00ED2FBE">
        <w:rPr>
          <w:rFonts w:ascii="Times New Roman" w:hAnsi="Times New Roman" w:cs="Times New Roman"/>
        </w:rPr>
        <w:t>，取其前后各</w:t>
      </w:r>
      <w:r w:rsidRPr="00ED2FBE">
        <w:rPr>
          <w:rFonts w:ascii="Times New Roman" w:hAnsi="Times New Roman" w:cs="Times New Roman"/>
          <w:i/>
          <w:iCs/>
        </w:rPr>
        <w:t>w</w:t>
      </w:r>
      <w:r w:rsidRPr="00ED2FBE">
        <w:rPr>
          <w:rFonts w:ascii="Times New Roman" w:hAnsi="Times New Roman" w:cs="Times New Roman"/>
        </w:rPr>
        <w:t>个采样点组成窗口，输入为多维特征序列（包括原始</w:t>
      </w:r>
      <w:r w:rsidRPr="00ED2FBE">
        <w:rPr>
          <w:rFonts w:ascii="Times New Roman" w:hAnsi="Times New Roman" w:cs="Times New Roman"/>
        </w:rPr>
        <w:t>VRTG</w:t>
      </w:r>
      <w:r w:rsidRPr="00ED2FBE">
        <w:rPr>
          <w:rFonts w:ascii="Times New Roman" w:hAnsi="Times New Roman" w:cs="Times New Roman"/>
        </w:rPr>
        <w:t>、一阶差分、多步差分以及局部稳健</w:t>
      </w:r>
      <w:r w:rsidRPr="00ED2FBE">
        <w:rPr>
          <w:rFonts w:ascii="Times New Roman" w:hAnsi="Times New Roman" w:cs="Times New Roman"/>
          <w:i/>
          <w:iCs/>
        </w:rPr>
        <w:t>z</w:t>
      </w:r>
      <w:r w:rsidRPr="00ED2FBE">
        <w:rPr>
          <w:rFonts w:ascii="Times New Roman" w:hAnsi="Times New Roman" w:cs="Times New Roman"/>
        </w:rPr>
        <w:t>分数等），以增强对漂移趋势与背景波动的刻画。</w:t>
      </w:r>
    </w:p>
    <w:p w14:paraId="377B62DF" w14:textId="77777777" w:rsidR="007D6F48" w:rsidRPr="00ED2FBE" w:rsidRDefault="007E6229"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记窗口样本为</w:t>
      </w:r>
    </w:p>
    <w:p w14:paraId="7D9A9F97" w14:textId="0CEBFADF" w:rsidR="007D6F48" w:rsidRPr="00ED2FBE" w:rsidRDefault="00000000" w:rsidP="00106620">
      <w:pPr>
        <w:spacing w:line="360" w:lineRule="auto"/>
        <w:ind w:firstLineChars="200" w:firstLine="480"/>
        <w:jc w:val="center"/>
        <w:rPr>
          <w:rFonts w:ascii="Times New Roman" w:hAnsi="Times New Roman" w:cs="Times New Roman"/>
          <w:i/>
        </w:rPr>
      </w:pPr>
      <m:oMath>
        <m:sSub>
          <m:sSubPr>
            <m:ctrlPr>
              <w:rPr>
                <w:rFonts w:ascii="Cambria Math" w:hAnsi="Cambria Math" w:cs="Times New Roman"/>
                <w:iCs/>
              </w:rPr>
            </m:ctrlPr>
          </m:sSubPr>
          <m:e>
            <m:r>
              <m:rPr>
                <m:nor/>
              </m:rPr>
              <w:rPr>
                <w:rFonts w:ascii="Times New Roman" w:hAnsi="Times New Roman" w:cs="Times New Roman"/>
                <w:b/>
                <w:bCs/>
                <w:iCs/>
              </w:rPr>
              <m:t>X</m:t>
            </m:r>
          </m:e>
          <m:sub>
            <m:r>
              <m:rPr>
                <m:nor/>
              </m:rPr>
              <w:rPr>
                <w:rFonts w:ascii="Times New Roman" w:hAnsi="Times New Roman" w:cs="Times New Roman"/>
                <w:i/>
                <w:iCs/>
              </w:rPr>
              <m:t>t</m:t>
            </m:r>
          </m:sub>
        </m:sSub>
        <m:r>
          <m:rPr>
            <m:nor/>
          </m:rPr>
          <w:rPr>
            <w:rFonts w:ascii="Times New Roman" w:hAnsi="Times New Roman" w:cs="Times New Roman"/>
          </w:rPr>
          <m:t xml:space="preserve"> </m:t>
        </m:r>
        <m:r>
          <m:rPr>
            <m:nor/>
          </m:rPr>
          <w:rPr>
            <w:rFonts w:ascii="Cambria Math" w:hAnsi="Cambria Math" w:cs="Cambria Math"/>
          </w:rPr>
          <m:t>∈</m:t>
        </m:r>
        <m:r>
          <m:rPr>
            <m:nor/>
          </m:rPr>
          <w:rPr>
            <w:rFonts w:ascii="Times New Roman" w:hAnsi="Times New Roman" w:cs="Times New Roman"/>
          </w:rPr>
          <m:t xml:space="preserve"> </m:t>
        </m:r>
        <m:sSup>
          <m:sSupPr>
            <m:ctrlPr>
              <w:rPr>
                <w:rFonts w:ascii="Cambria Math" w:hAnsi="Cambria Math" w:cs="Times New Roman"/>
                <w:i/>
              </w:rPr>
            </m:ctrlPr>
          </m:sSupPr>
          <m:e>
            <m:r>
              <m:rPr>
                <m:scr m:val="double-struck"/>
              </m:rPr>
              <w:rPr>
                <w:rFonts w:ascii="Cambria Math" w:hAnsi="Cambria Math" w:cs="Times New Roman"/>
              </w:rPr>
              <m:t>R</m:t>
            </m:r>
          </m:e>
          <m:sup>
            <m:r>
              <m:rPr>
                <m:nor/>
              </m:rPr>
              <w:rPr>
                <w:rFonts w:ascii="Times New Roman" w:hAnsi="Times New Roman" w:cs="Times New Roman"/>
              </w:rPr>
              <m:t>(2</m:t>
            </m:r>
            <m:r>
              <m:rPr>
                <m:nor/>
              </m:rPr>
              <w:rPr>
                <w:rFonts w:ascii="Times New Roman" w:hAnsi="Times New Roman" w:cs="Times New Roman"/>
                <w:i/>
                <w:iCs/>
              </w:rPr>
              <m:t>w</m:t>
            </m:r>
            <m:r>
              <m:rPr>
                <m:nor/>
              </m:rPr>
              <w:rPr>
                <w:rFonts w:ascii="Times New Roman" w:hAnsi="Times New Roman" w:cs="Times New Roman"/>
              </w:rPr>
              <m:t>+1)×</m:t>
            </m:r>
            <m:r>
              <m:rPr>
                <m:nor/>
              </m:rPr>
              <w:rPr>
                <w:rFonts w:ascii="Times New Roman" w:hAnsi="Times New Roman" w:cs="Times New Roman"/>
                <w:i/>
                <w:iCs/>
              </w:rPr>
              <m:t>d</m:t>
            </m:r>
          </m:sup>
        </m:sSup>
      </m:oMath>
      <w:r w:rsidR="00C67BCA" w:rsidRPr="00ED2FBE">
        <w:rPr>
          <w:rFonts w:ascii="Times New Roman" w:hAnsi="Times New Roman" w:cs="Times New Roman"/>
          <w:iCs/>
        </w:rPr>
        <w:t>，</w:t>
      </w:r>
    </w:p>
    <w:p w14:paraId="063E3AB2" w14:textId="63EF1957" w:rsidR="007E6229" w:rsidRPr="00ED2FBE" w:rsidRDefault="007E6229" w:rsidP="00BF3B4C">
      <w:pPr>
        <w:widowControl w:val="0"/>
        <w:spacing w:line="500" w:lineRule="exact"/>
        <w:jc w:val="both"/>
        <w:rPr>
          <w:rFonts w:ascii="Times New Roman" w:hAnsi="Times New Roman" w:cs="Times New Roman"/>
        </w:rPr>
      </w:pPr>
      <w:r w:rsidRPr="00ED2FBE">
        <w:rPr>
          <w:rFonts w:ascii="Times New Roman" w:hAnsi="Times New Roman" w:cs="Times New Roman"/>
        </w:rPr>
        <w:t>其中</w:t>
      </w:r>
      <w:r w:rsidRPr="00ED2FBE">
        <w:rPr>
          <w:rFonts w:ascii="Times New Roman" w:hAnsi="Times New Roman" w:cs="Times New Roman"/>
          <w:i/>
          <w:iCs/>
        </w:rPr>
        <w:t>d</w:t>
      </w:r>
      <w:r w:rsidRPr="00ED2FBE">
        <w:rPr>
          <w:rFonts w:ascii="Times New Roman" w:hAnsi="Times New Roman" w:cs="Times New Roman"/>
        </w:rPr>
        <w:t>为特征维度；标签</w:t>
      </w:r>
      <w:proofErr w:type="spellStart"/>
      <w:r w:rsidRPr="00ED2FBE">
        <w:rPr>
          <w:rFonts w:ascii="Times New Roman" w:hAnsi="Times New Roman" w:cs="Times New Roman"/>
          <w:i/>
          <w:iCs/>
        </w:rPr>
        <w:t>y</w:t>
      </w:r>
      <w:r w:rsidRPr="00ED2FBE">
        <w:rPr>
          <w:rFonts w:ascii="Times New Roman" w:hAnsi="Times New Roman" w:cs="Times New Roman"/>
          <w:i/>
          <w:iCs/>
          <w:vertAlign w:val="subscript"/>
        </w:rPr>
        <w:t>t</w:t>
      </w:r>
      <w:proofErr w:type="spellEnd"/>
      <m:oMath>
        <m:r>
          <w:rPr>
            <w:rFonts w:ascii="Cambria Math" w:hAnsi="Cambria Math" w:cs="Times New Roman"/>
          </w:rPr>
          <m:t xml:space="preserve"> </m:t>
        </m:r>
        <m:r>
          <m:rPr>
            <m:nor/>
          </m:rPr>
          <w:rPr>
            <w:rFonts w:ascii="Cambria Math" w:hAnsi="Cambria Math" w:cs="Cambria Math"/>
          </w:rPr>
          <m:t>∈</m:t>
        </m:r>
      </m:oMath>
      <w:r w:rsidRPr="00ED2FBE">
        <w:rPr>
          <w:rFonts w:ascii="Times New Roman" w:hAnsi="Times New Roman" w:cs="Times New Roman"/>
        </w:rPr>
        <w:t>{0,1}</w:t>
      </w:r>
      <w:r w:rsidRPr="00ED2FBE">
        <w:rPr>
          <w:rFonts w:ascii="Times New Roman" w:hAnsi="Times New Roman" w:cs="Times New Roman"/>
        </w:rPr>
        <w:t>表示窗口中心时刻是否属于整段异常。模型输</w:t>
      </w:r>
      <w:r w:rsidRPr="00ED2FBE">
        <w:rPr>
          <w:rFonts w:ascii="Times New Roman" w:hAnsi="Times New Roman" w:cs="Times New Roman"/>
        </w:rPr>
        <w:lastRenderedPageBreak/>
        <w:t>出为中心点属于整段异常的概率</w:t>
      </w:r>
      <m:oMath>
        <m:sSub>
          <m:sSubPr>
            <m:ctrlPr>
              <w:rPr>
                <w:rFonts w:ascii="Cambria Math" w:hAnsi="Cambria Math" w:cs="Times New Roman"/>
                <w:i/>
              </w:rPr>
            </m:ctrlPr>
          </m:sSubPr>
          <m:e>
            <m:r>
              <w:rPr>
                <w:rFonts w:ascii="Cambria Math" w:hAnsi="Cambria Math" w:cs="Times New Roman"/>
              </w:rPr>
              <m:t xml:space="preserve">  </m:t>
            </m:r>
            <m:acc>
              <m:accPr>
                <m:ctrlPr>
                  <w:rPr>
                    <w:rFonts w:ascii="Cambria Math" w:hAnsi="Cambria Math" w:cs="Times New Roman"/>
                    <w:i/>
                    <w:kern w:val="2"/>
                  </w:rPr>
                </m:ctrlPr>
              </m:accPr>
              <m:e>
                <m:r>
                  <m:rPr>
                    <m:nor/>
                  </m:rPr>
                  <w:rPr>
                    <w:rFonts w:ascii="Times New Roman" w:hAnsi="Times New Roman" w:cs="Times New Roman"/>
                    <w:i/>
                    <w:iCs/>
                  </w:rPr>
                  <m:t>p</m:t>
                </m:r>
              </m:e>
            </m:acc>
          </m:e>
          <m:sub>
            <m:r>
              <m:rPr>
                <m:nor/>
              </m:rPr>
              <w:rPr>
                <w:rFonts w:ascii="Times New Roman" w:hAnsi="Times New Roman" w:cs="Times New Roman"/>
                <w:i/>
                <w:iCs/>
              </w:rPr>
              <m:t>t</m:t>
            </m:r>
          </m:sub>
        </m:sSub>
        <m:r>
          <m:rPr>
            <m:nor/>
          </m:rPr>
          <w:rPr>
            <w:rFonts w:ascii="Times New Roman" w:hAnsi="Times New Roman" w:cs="Times New Roman"/>
          </w:rPr>
          <m:t xml:space="preserve"> = </m:t>
        </m:r>
        <m:r>
          <m:rPr>
            <m:nor/>
          </m:rPr>
          <w:rPr>
            <w:rFonts w:ascii="Times New Roman" w:hAnsi="Times New Roman" w:cs="Times New Roman"/>
            <w:i/>
            <w:iCs/>
          </w:rPr>
          <m:t>P</m:t>
        </m:r>
        <m:r>
          <m:rPr>
            <m:nor/>
          </m:rPr>
          <w:rPr>
            <w:rFonts w:ascii="Times New Roman" w:hAnsi="Times New Roman" w:cs="Times New Roman"/>
          </w:rPr>
          <m:t>(</m:t>
        </m:r>
        <m:sSub>
          <m:sSubPr>
            <m:ctrlPr>
              <w:rPr>
                <w:rFonts w:ascii="Cambria Math" w:hAnsi="Cambria Math" w:cs="Times New Roman"/>
                <w:iCs/>
              </w:rPr>
            </m:ctrlPr>
          </m:sSubPr>
          <m:e>
            <m:r>
              <m:rPr>
                <m:nor/>
              </m:rPr>
              <w:rPr>
                <w:rFonts w:ascii="Times New Roman" w:hAnsi="Times New Roman" w:cs="Times New Roman"/>
                <w:iCs/>
              </w:rPr>
              <m:t>y</m:t>
            </m:r>
          </m:e>
          <m:sub>
            <m:r>
              <m:rPr>
                <m:nor/>
              </m:rPr>
              <w:rPr>
                <w:rFonts w:ascii="Times New Roman" w:hAnsi="Times New Roman" w:cs="Times New Roman"/>
                <w:iCs/>
              </w:rPr>
              <m:t>t</m:t>
            </m:r>
          </m:sub>
        </m:sSub>
        <m:r>
          <m:rPr>
            <m:nor/>
          </m:rPr>
          <w:rPr>
            <w:rFonts w:ascii="Times New Roman" w:hAnsi="Times New Roman" w:cs="Times New Roman"/>
          </w:rPr>
          <m:t xml:space="preserve"> = 1 | </m:t>
        </m:r>
        <m:sSub>
          <m:sSubPr>
            <m:ctrlPr>
              <w:rPr>
                <w:rFonts w:ascii="Cambria Math" w:hAnsi="Cambria Math" w:cs="Times New Roman"/>
                <w:iCs/>
              </w:rPr>
            </m:ctrlPr>
          </m:sSubPr>
          <m:e>
            <m:r>
              <m:rPr>
                <m:nor/>
              </m:rPr>
              <w:rPr>
                <w:rFonts w:ascii="Times New Roman" w:hAnsi="Times New Roman" w:cs="Times New Roman"/>
                <w:b/>
                <w:bCs/>
                <w:iCs/>
              </w:rPr>
              <m:t>X</m:t>
            </m:r>
          </m:e>
          <m:sub>
            <m:r>
              <m:rPr>
                <m:nor/>
              </m:rPr>
              <w:rPr>
                <w:rFonts w:ascii="Times New Roman" w:hAnsi="Times New Roman" w:cs="Times New Roman"/>
                <w:i/>
                <w:iCs/>
              </w:rPr>
              <m:t>t</m:t>
            </m:r>
          </m:sub>
        </m:sSub>
        <m:r>
          <m:rPr>
            <m:nor/>
          </m:rPr>
          <w:rPr>
            <w:rFonts w:ascii="Times New Roman" w:hAnsi="Times New Roman" w:cs="Times New Roman"/>
          </w:rPr>
          <m:t>)</m:t>
        </m:r>
      </m:oMath>
      <w:r w:rsidRPr="00ED2FBE">
        <w:rPr>
          <w:rFonts w:ascii="Times New Roman" w:hAnsi="Times New Roman" w:cs="Times New Roman"/>
        </w:rPr>
        <w:t>，从而形成</w:t>
      </w:r>
      <w:r w:rsidRPr="00ED2FBE">
        <w:rPr>
          <w:rFonts w:ascii="Times New Roman" w:hAnsi="Times New Roman" w:cs="Times New Roman"/>
        </w:rPr>
        <w:t>many-to-one</w:t>
      </w:r>
      <w:r w:rsidRPr="00ED2FBE">
        <w:rPr>
          <w:rFonts w:ascii="Times New Roman" w:hAnsi="Times New Roman" w:cs="Times New Roman"/>
        </w:rPr>
        <w:t>的判别结构。</w:t>
      </w:r>
    </w:p>
    <w:p w14:paraId="1C5E75BD" w14:textId="77777777" w:rsidR="007E6229" w:rsidRPr="006A4450" w:rsidRDefault="007E6229" w:rsidP="006A4450">
      <w:pPr>
        <w:spacing w:beforeLines="50" w:before="163" w:afterLines="50" w:after="163" w:line="500" w:lineRule="exact"/>
        <w:jc w:val="both"/>
        <w:outlineLvl w:val="2"/>
        <w:rPr>
          <w:rFonts w:ascii="Times New Roman" w:eastAsia="黑体" w:hAnsi="Times New Roman" w:cs="Times New Roman"/>
          <w:b/>
          <w:bCs/>
        </w:rPr>
      </w:pPr>
      <w:bookmarkStart w:id="46" w:name="_Toc220924067"/>
      <w:r w:rsidRPr="006A4450">
        <w:rPr>
          <w:rFonts w:ascii="Times New Roman" w:eastAsia="黑体" w:hAnsi="Times New Roman" w:cs="Times New Roman"/>
          <w:b/>
          <w:bCs/>
        </w:rPr>
        <w:t xml:space="preserve">3.2.2 </w:t>
      </w:r>
      <w:r w:rsidRPr="006A4450">
        <w:rPr>
          <w:rFonts w:ascii="Times New Roman" w:eastAsia="黑体" w:hAnsi="Times New Roman" w:cs="Times New Roman"/>
          <w:b/>
          <w:bCs/>
        </w:rPr>
        <w:t>网络结构与训练策略</w:t>
      </w:r>
      <w:bookmarkEnd w:id="46"/>
    </w:p>
    <w:p w14:paraId="32DC2D96" w14:textId="77777777" w:rsidR="00044A79" w:rsidRPr="00ED2FBE" w:rsidRDefault="007E6229" w:rsidP="00BF3B4C">
      <w:pPr>
        <w:spacing w:line="500" w:lineRule="exact"/>
        <w:jc w:val="both"/>
        <w:rPr>
          <w:rFonts w:ascii="Times New Roman" w:hAnsi="Times New Roman" w:cs="Times New Roman"/>
        </w:rPr>
      </w:pPr>
      <w:r w:rsidRPr="00ED2FBE">
        <w:rPr>
          <w:rFonts w:ascii="Times New Roman" w:hAnsi="Times New Roman" w:cs="Times New Roman"/>
        </w:rPr>
        <w:t>（</w:t>
      </w:r>
      <w:r w:rsidRPr="00ED2FBE">
        <w:rPr>
          <w:rFonts w:ascii="Times New Roman" w:hAnsi="Times New Roman" w:cs="Times New Roman"/>
        </w:rPr>
        <w:t>1</w:t>
      </w:r>
      <w:r w:rsidRPr="00ED2FBE">
        <w:rPr>
          <w:rFonts w:ascii="Times New Roman" w:hAnsi="Times New Roman" w:cs="Times New Roman"/>
        </w:rPr>
        <w:t>）网络结构</w:t>
      </w:r>
    </w:p>
    <w:p w14:paraId="6ED79A8A" w14:textId="5ABF4E03" w:rsidR="007E6229" w:rsidRPr="00ED2FBE" w:rsidRDefault="00AE0103"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如图</w:t>
      </w:r>
      <w:r w:rsidRPr="00ED2FBE">
        <w:rPr>
          <w:rFonts w:ascii="Times New Roman" w:hAnsi="Times New Roman" w:cs="Times New Roman"/>
        </w:rPr>
        <w:t>3-</w:t>
      </w:r>
      <w:r w:rsidR="005908F7">
        <w:rPr>
          <w:rFonts w:ascii="Times New Roman" w:hAnsi="Times New Roman" w:cs="Times New Roman" w:hint="eastAsia"/>
        </w:rPr>
        <w:t>4</w:t>
      </w:r>
      <w:r w:rsidRPr="00ED2FBE">
        <w:rPr>
          <w:rFonts w:ascii="Times New Roman" w:hAnsi="Times New Roman" w:cs="Times New Roman"/>
        </w:rPr>
        <w:t>所示，</w:t>
      </w:r>
      <w:r w:rsidR="007E6229" w:rsidRPr="00ED2FBE">
        <w:rPr>
          <w:rFonts w:ascii="Times New Roman" w:hAnsi="Times New Roman" w:cs="Times New Roman"/>
        </w:rPr>
        <w:t>每个窗口样本输入至三层双向</w:t>
      </w:r>
      <w:r w:rsidR="00CA06C7" w:rsidRPr="00ED2FBE">
        <w:rPr>
          <w:rFonts w:ascii="Times New Roman" w:hAnsi="Times New Roman" w:cs="Times New Roman"/>
        </w:rPr>
        <w:t>RNN</w:t>
      </w:r>
      <w:r w:rsidR="007E6229" w:rsidRPr="00ED2FBE">
        <w:rPr>
          <w:rFonts w:ascii="Times New Roman" w:hAnsi="Times New Roman" w:cs="Times New Roman"/>
        </w:rPr>
        <w:t>网络，隐藏单元数为</w:t>
      </w:r>
      <w:r w:rsidR="007E6229" w:rsidRPr="00ED2FBE">
        <w:rPr>
          <w:rFonts w:ascii="Times New Roman" w:hAnsi="Times New Roman" w:cs="Times New Roman"/>
        </w:rPr>
        <w:t>128</w:t>
      </w:r>
      <w:r w:rsidR="007E6229" w:rsidRPr="00ED2FBE">
        <w:rPr>
          <w:rFonts w:ascii="Times New Roman" w:hAnsi="Times New Roman" w:cs="Times New Roman"/>
        </w:rPr>
        <w:t>。</w:t>
      </w:r>
      <w:r w:rsidR="00CA06C7" w:rsidRPr="00ED2FBE">
        <w:rPr>
          <w:rFonts w:ascii="Times New Roman" w:hAnsi="Times New Roman" w:cs="Times New Roman"/>
        </w:rPr>
        <w:t>BiLSTM</w:t>
      </w:r>
      <w:r w:rsidR="007E6229" w:rsidRPr="00ED2FBE">
        <w:rPr>
          <w:rFonts w:ascii="Times New Roman" w:hAnsi="Times New Roman" w:cs="Times New Roman"/>
        </w:rPr>
        <w:t>通过同时利用正向与反向的时序信息，在窗口内对整体偏移、缓慢漂移、波动放大等长程模式进行编码；随后接入全连接分类层，将序列表示映射为中心时刻的异常概率输出。</w:t>
      </w:r>
    </w:p>
    <w:p w14:paraId="7E30914A" w14:textId="6030DACA" w:rsidR="00AE0103" w:rsidRPr="00ED2FBE" w:rsidRDefault="00106620" w:rsidP="00544877">
      <w:pPr>
        <w:spacing w:line="360" w:lineRule="auto"/>
        <w:jc w:val="center"/>
        <w:rPr>
          <w:rFonts w:ascii="Times New Roman" w:hAnsi="Times New Roman" w:cs="Times New Roman"/>
          <w:szCs w:val="21"/>
        </w:rPr>
      </w:pPr>
      <w:r w:rsidRPr="00106620">
        <w:rPr>
          <w:rFonts w:ascii="Times New Roman" w:hAnsi="Times New Roman" w:cs="Times New Roman"/>
          <w:noProof/>
          <w:szCs w:val="21"/>
        </w:rPr>
        <w:drawing>
          <wp:inline distT="0" distB="0" distL="0" distR="0" wp14:anchorId="4D464E26" wp14:editId="61D0AFDC">
            <wp:extent cx="3491738" cy="3035300"/>
            <wp:effectExtent l="0" t="0" r="1270" b="0"/>
            <wp:docPr id="250946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46915" name=""/>
                    <pic:cNvPicPr/>
                  </pic:nvPicPr>
                  <pic:blipFill rotWithShape="1">
                    <a:blip r:embed="rId21"/>
                    <a:srcRect l="17337" t="7998" r="31650" b="13199"/>
                    <a:stretch/>
                  </pic:blipFill>
                  <pic:spPr bwMode="auto">
                    <a:xfrm>
                      <a:off x="0" y="0"/>
                      <a:ext cx="3527273" cy="3066190"/>
                    </a:xfrm>
                    <a:prstGeom prst="rect">
                      <a:avLst/>
                    </a:prstGeom>
                    <a:ln>
                      <a:noFill/>
                    </a:ln>
                    <a:extLst>
                      <a:ext uri="{53640926-AAD7-44D8-BBD7-CCE9431645EC}">
                        <a14:shadowObscured xmlns:a14="http://schemas.microsoft.com/office/drawing/2010/main"/>
                      </a:ext>
                    </a:extLst>
                  </pic:spPr>
                </pic:pic>
              </a:graphicData>
            </a:graphic>
          </wp:inline>
        </w:drawing>
      </w:r>
    </w:p>
    <w:p w14:paraId="22A06432" w14:textId="7C2B615E" w:rsidR="00AE0103" w:rsidRPr="00C754A2" w:rsidRDefault="00AE0103" w:rsidP="00106620">
      <w:pPr>
        <w:widowControl w:val="0"/>
        <w:jc w:val="center"/>
        <w:rPr>
          <w:rFonts w:ascii="Times New Roman" w:hAnsi="Times New Roman" w:cs="Times New Roman"/>
          <w:sz w:val="21"/>
          <w:szCs w:val="21"/>
        </w:rPr>
      </w:pPr>
      <w:r w:rsidRPr="00C754A2">
        <w:rPr>
          <w:rFonts w:ascii="Times New Roman" w:hAnsi="Times New Roman" w:cs="Times New Roman"/>
          <w:sz w:val="21"/>
          <w:szCs w:val="21"/>
        </w:rPr>
        <w:t>图</w:t>
      </w:r>
      <w:r w:rsidRPr="00C754A2">
        <w:rPr>
          <w:rFonts w:ascii="Times New Roman" w:hAnsi="Times New Roman" w:cs="Times New Roman"/>
          <w:sz w:val="21"/>
          <w:szCs w:val="21"/>
        </w:rPr>
        <w:t>3-</w:t>
      </w:r>
      <w:r w:rsidR="005908F7">
        <w:rPr>
          <w:rFonts w:ascii="Times New Roman" w:hAnsi="Times New Roman" w:cs="Times New Roman" w:hint="eastAsia"/>
          <w:sz w:val="21"/>
          <w:szCs w:val="21"/>
        </w:rPr>
        <w:t>4</w:t>
      </w:r>
      <w:r w:rsidRPr="00C754A2">
        <w:rPr>
          <w:rFonts w:ascii="Times New Roman" w:hAnsi="Times New Roman" w:cs="Times New Roman"/>
          <w:sz w:val="21"/>
          <w:szCs w:val="21"/>
        </w:rPr>
        <w:t xml:space="preserve"> BiLSTM</w:t>
      </w:r>
      <w:r w:rsidRPr="00C754A2">
        <w:rPr>
          <w:rFonts w:ascii="Times New Roman" w:hAnsi="Times New Roman" w:cs="Times New Roman"/>
          <w:sz w:val="21"/>
          <w:szCs w:val="21"/>
        </w:rPr>
        <w:t>模型结构示意图</w:t>
      </w:r>
    </w:p>
    <w:p w14:paraId="25C0F395" w14:textId="77777777" w:rsidR="00044A79" w:rsidRPr="00ED2FBE" w:rsidRDefault="007E6229" w:rsidP="00BF3B4C">
      <w:pPr>
        <w:spacing w:line="500" w:lineRule="exact"/>
        <w:jc w:val="both"/>
        <w:rPr>
          <w:rFonts w:ascii="Times New Roman" w:hAnsi="Times New Roman" w:cs="Times New Roman"/>
        </w:rPr>
      </w:pPr>
      <w:r w:rsidRPr="00ED2FBE">
        <w:rPr>
          <w:rFonts w:ascii="Times New Roman" w:hAnsi="Times New Roman" w:cs="Times New Roman"/>
        </w:rPr>
        <w:t>（</w:t>
      </w:r>
      <w:r w:rsidRPr="00ED2FBE">
        <w:rPr>
          <w:rFonts w:ascii="Times New Roman" w:hAnsi="Times New Roman" w:cs="Times New Roman"/>
        </w:rPr>
        <w:t>2</w:t>
      </w:r>
      <w:r w:rsidRPr="00ED2FBE">
        <w:rPr>
          <w:rFonts w:ascii="Times New Roman" w:hAnsi="Times New Roman" w:cs="Times New Roman"/>
        </w:rPr>
        <w:t>）类不平衡与损失函数</w:t>
      </w:r>
    </w:p>
    <w:p w14:paraId="6C905A4F" w14:textId="099A02DD" w:rsidR="00C67BCA" w:rsidRPr="00ED2FBE" w:rsidRDefault="007E6229"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由于整段异常样本在总体中占比偏低，直接使用普通交叉熵易导致模型偏向多数类。本文采用</w:t>
      </w:r>
      <w:r w:rsidRPr="00FC4182">
        <w:rPr>
          <w:rFonts w:ascii="Times New Roman" w:hAnsi="Times New Roman" w:cs="Times New Roman"/>
        </w:rPr>
        <w:t>带类权重的交叉熵损失</w:t>
      </w:r>
      <w:r w:rsidRPr="00ED2FBE">
        <w:rPr>
          <w:rFonts w:ascii="Times New Roman" w:hAnsi="Times New Roman" w:cs="Times New Roman"/>
        </w:rPr>
        <w:t>，提高对少数类异常样本的关注度：</w:t>
      </w:r>
    </w:p>
    <w:p w14:paraId="194EB141" w14:textId="0EC7DB6C" w:rsidR="00C67BCA" w:rsidRPr="00ED2FBE" w:rsidRDefault="00C67BCA" w:rsidP="00BF3B4C">
      <w:pPr>
        <w:spacing w:line="500" w:lineRule="exact"/>
        <w:ind w:firstLineChars="200" w:firstLine="480"/>
        <w:jc w:val="center"/>
        <w:rPr>
          <w:rFonts w:ascii="Times New Roman" w:hAnsi="Times New Roman" w:cs="Times New Roman"/>
        </w:rPr>
      </w:pPr>
      <m:oMath>
        <m:r>
          <m:rPr>
            <m:scr m:val="script"/>
          </m:rPr>
          <w:rPr>
            <w:rFonts w:ascii="Cambria Math" w:hAnsi="Cambria Math" w:cs="Times New Roman"/>
          </w:rPr>
          <m:t>L</m:t>
        </m:r>
        <m:r>
          <m:rPr>
            <m:nor/>
          </m:rPr>
          <w:rPr>
            <w:rFonts w:ascii="Times New Roman" w:hAnsi="Times New Roman" w:cs="Times New Roman"/>
            <w:i/>
            <w:iCs/>
          </w:rPr>
          <m:t xml:space="preserve">  </m:t>
        </m:r>
        <m:r>
          <m:rPr>
            <m:nor/>
          </m:rPr>
          <w:rPr>
            <w:rFonts w:ascii="Times New Roman" w:hAnsi="Times New Roman" w:cs="Times New Roman"/>
          </w:rPr>
          <m:t xml:space="preserve">= </m:t>
        </m:r>
        <m:r>
          <m:rPr>
            <m:nor/>
          </m:rPr>
          <w:rPr>
            <w:rFonts w:ascii="Times New Roman" w:hAnsi="Times New Roman" w:cs="Times New Roman"/>
            <w:color w:val="000000" w:themeColor="text1"/>
            <w:szCs w:val="21"/>
          </w:rPr>
          <m:t xml:space="preserve">– </m:t>
        </m:r>
        <m:sSub>
          <m:sSubPr>
            <m:ctrlPr>
              <w:rPr>
                <w:rFonts w:ascii="Cambria Math" w:hAnsi="Cambria Math" w:cs="Times New Roman"/>
                <w:i/>
              </w:rPr>
            </m:ctrlPr>
          </m:sSubPr>
          <m:e>
            <m:r>
              <m:rPr>
                <m:nor/>
              </m:rPr>
              <w:rPr>
                <w:rFonts w:ascii="Times New Roman" w:hAnsi="Times New Roman" w:cs="Times New Roman"/>
                <w:i/>
                <w:iCs/>
              </w:rPr>
              <m:t>w</m:t>
            </m:r>
          </m:e>
          <m:sub>
            <m:r>
              <m:rPr>
                <m:nor/>
              </m:rPr>
              <w:rPr>
                <w:rFonts w:ascii="Times New Roman" w:hAnsi="Times New Roman" w:cs="Times New Roman"/>
              </w:rPr>
              <m:t xml:space="preserve">1 </m:t>
            </m:r>
          </m:sub>
        </m:sSub>
        <m:sSub>
          <m:sSubPr>
            <m:ctrlPr>
              <w:rPr>
                <w:rFonts w:ascii="Cambria Math" w:hAnsi="Cambria Math" w:cs="Times New Roman"/>
                <w:i/>
              </w:rPr>
            </m:ctrlPr>
          </m:sSubPr>
          <m:e>
            <m:r>
              <m:rPr>
                <m:nor/>
              </m:rPr>
              <w:rPr>
                <w:rFonts w:ascii="Times New Roman" w:hAnsi="Times New Roman" w:cs="Times New Roman"/>
                <w:i/>
              </w:rPr>
              <m:t>y</m:t>
            </m:r>
          </m:e>
          <m:sub>
            <m:r>
              <m:rPr>
                <m:nor/>
              </m:rPr>
              <w:rPr>
                <w:rFonts w:ascii="Times New Roman" w:hAnsi="Times New Roman" w:cs="Times New Roman"/>
                <w:i/>
              </w:rPr>
              <m:t>t</m:t>
            </m:r>
          </m:sub>
        </m:sSub>
        <m:r>
          <m:rPr>
            <m:nor/>
          </m:rPr>
          <w:rPr>
            <w:rFonts w:ascii="Times New Roman" w:hAnsi="Times New Roman" w:cs="Times New Roman"/>
            <w:color w:val="000000" w:themeColor="text1"/>
            <w:szCs w:val="21"/>
          </w:rPr>
          <m:t xml:space="preserve"> log(</m:t>
        </m:r>
        <m:sSub>
          <m:sSubPr>
            <m:ctrlPr>
              <w:rPr>
                <w:rFonts w:ascii="Cambria Math" w:hAnsi="Cambria Math" w:cs="Times New Roman"/>
                <w:i/>
              </w:rPr>
            </m:ctrlPr>
          </m:sSubPr>
          <m:e>
            <m:r>
              <w:rPr>
                <w:rFonts w:ascii="Cambria Math" w:hAnsi="Cambria Math" w:cs="Times New Roman"/>
              </w:rPr>
              <m:t xml:space="preserve"> </m:t>
            </m:r>
            <m:acc>
              <m:accPr>
                <m:ctrlPr>
                  <w:rPr>
                    <w:rFonts w:ascii="Cambria Math" w:hAnsi="Cambria Math" w:cs="Times New Roman"/>
                    <w:i/>
                    <w:kern w:val="2"/>
                  </w:rPr>
                </m:ctrlPr>
              </m:accPr>
              <m:e>
                <m:r>
                  <m:rPr>
                    <m:nor/>
                  </m:rPr>
                  <w:rPr>
                    <w:rFonts w:ascii="Times New Roman" w:hAnsi="Times New Roman" w:cs="Times New Roman"/>
                    <w:i/>
                    <w:iCs/>
                  </w:rPr>
                  <m:t>p</m:t>
                </m:r>
              </m:e>
            </m:acc>
          </m:e>
          <m:sub>
            <m:r>
              <m:rPr>
                <m:nor/>
              </m:rPr>
              <w:rPr>
                <w:rFonts w:ascii="Times New Roman" w:hAnsi="Times New Roman" w:cs="Times New Roman"/>
                <w:i/>
                <w:iCs/>
              </w:rPr>
              <m:t>t</m:t>
            </m:r>
          </m:sub>
        </m:sSub>
        <m:r>
          <m:rPr>
            <m:nor/>
          </m:rPr>
          <w:rPr>
            <w:rFonts w:ascii="Times New Roman" w:hAnsi="Times New Roman" w:cs="Times New Roman"/>
            <w:color w:val="000000" w:themeColor="text1"/>
            <w:szCs w:val="21"/>
          </w:rPr>
          <m:t>) –</m:t>
        </m:r>
        <m:sSub>
          <m:sSubPr>
            <m:ctrlPr>
              <w:rPr>
                <w:rFonts w:ascii="Cambria Math" w:hAnsi="Cambria Math" w:cs="Times New Roman"/>
                <w:i/>
              </w:rPr>
            </m:ctrlPr>
          </m:sSubPr>
          <m:e>
            <m:r>
              <m:rPr>
                <m:nor/>
              </m:rPr>
              <w:rPr>
                <w:rFonts w:ascii="Times New Roman" w:hAnsi="Times New Roman" w:cs="Times New Roman"/>
              </w:rPr>
              <m:t xml:space="preserve"> </m:t>
            </m:r>
            <m:r>
              <m:rPr>
                <m:nor/>
              </m:rPr>
              <w:rPr>
                <w:rFonts w:ascii="Times New Roman" w:hAnsi="Times New Roman" w:cs="Times New Roman"/>
                <w:i/>
                <w:iCs/>
              </w:rPr>
              <m:t>w</m:t>
            </m:r>
          </m:e>
          <m:sub>
            <m:r>
              <m:rPr>
                <m:nor/>
              </m:rPr>
              <w:rPr>
                <w:rFonts w:ascii="Times New Roman" w:hAnsi="Times New Roman" w:cs="Times New Roman"/>
              </w:rPr>
              <m:t>0</m:t>
            </m:r>
          </m:sub>
        </m:sSub>
        <m:r>
          <m:rPr>
            <m:nor/>
          </m:rPr>
          <w:rPr>
            <w:rFonts w:ascii="Times New Roman" w:hAnsi="Times New Roman" w:cs="Times New Roman"/>
            <w:color w:val="000000" w:themeColor="text1"/>
            <w:szCs w:val="21"/>
          </w:rPr>
          <m:t>(</m:t>
        </m:r>
        <m:r>
          <m:rPr>
            <m:nor/>
          </m:rPr>
          <w:rPr>
            <w:rFonts w:ascii="Times New Roman" w:hAnsi="Times New Roman" w:cs="Times New Roman"/>
          </w:rPr>
          <m:t xml:space="preserve">1 </m:t>
        </m:r>
        <m:r>
          <m:rPr>
            <m:nor/>
          </m:rPr>
          <w:rPr>
            <w:rFonts w:ascii="Times New Roman" w:hAnsi="Times New Roman" w:cs="Times New Roman"/>
            <w:color w:val="000000" w:themeColor="text1"/>
            <w:szCs w:val="21"/>
          </w:rPr>
          <m:t xml:space="preserve">– </m:t>
        </m:r>
        <m:sSub>
          <m:sSubPr>
            <m:ctrlPr>
              <w:rPr>
                <w:rFonts w:ascii="Cambria Math" w:hAnsi="Cambria Math" w:cs="Times New Roman"/>
                <w:i/>
              </w:rPr>
            </m:ctrlPr>
          </m:sSubPr>
          <m:e>
            <m:r>
              <m:rPr>
                <m:nor/>
              </m:rPr>
              <w:rPr>
                <w:rFonts w:ascii="Times New Roman" w:hAnsi="Times New Roman" w:cs="Times New Roman"/>
                <w:i/>
              </w:rPr>
              <m:t>y</m:t>
            </m:r>
          </m:e>
          <m:sub>
            <m:r>
              <m:rPr>
                <m:nor/>
              </m:rPr>
              <w:rPr>
                <w:rFonts w:ascii="Times New Roman" w:hAnsi="Times New Roman" w:cs="Times New Roman"/>
                <w:i/>
              </w:rPr>
              <m:t>t</m:t>
            </m:r>
          </m:sub>
        </m:sSub>
        <m:r>
          <m:rPr>
            <m:nor/>
          </m:rPr>
          <w:rPr>
            <w:rFonts w:ascii="Times New Roman" w:hAnsi="Times New Roman" w:cs="Times New Roman"/>
            <w:color w:val="000000" w:themeColor="text1"/>
            <w:szCs w:val="21"/>
          </w:rPr>
          <m:t>) log(</m:t>
        </m:r>
        <m:sSub>
          <m:sSubPr>
            <m:ctrlPr>
              <w:rPr>
                <w:rFonts w:ascii="Cambria Math" w:hAnsi="Cambria Math" w:cs="Times New Roman"/>
                <w:i/>
              </w:rPr>
            </m:ctrlPr>
          </m:sSubPr>
          <m:e>
            <m:r>
              <m:rPr>
                <m:nor/>
              </m:rPr>
              <w:rPr>
                <w:rFonts w:ascii="Times New Roman" w:hAnsi="Times New Roman" w:cs="Times New Roman"/>
              </w:rPr>
              <m:t>1</m:t>
            </m:r>
            <m:r>
              <m:rPr>
                <m:nor/>
              </m:rPr>
              <w:rPr>
                <w:rFonts w:ascii="Times New Roman" w:hAnsi="Times New Roman" w:cs="Times New Roman"/>
                <w:color w:val="000000" w:themeColor="text1"/>
                <w:szCs w:val="21"/>
              </w:rPr>
              <m:t xml:space="preserve">– </m:t>
            </m:r>
            <m:acc>
              <m:accPr>
                <m:ctrlPr>
                  <w:rPr>
                    <w:rFonts w:ascii="Cambria Math" w:hAnsi="Cambria Math" w:cs="Times New Roman"/>
                    <w:i/>
                    <w:kern w:val="2"/>
                  </w:rPr>
                </m:ctrlPr>
              </m:accPr>
              <m:e>
                <m:r>
                  <m:rPr>
                    <m:nor/>
                  </m:rPr>
                  <w:rPr>
                    <w:rFonts w:ascii="Times New Roman" w:hAnsi="Times New Roman" w:cs="Times New Roman"/>
                    <w:i/>
                    <w:iCs/>
                  </w:rPr>
                  <m:t>p</m:t>
                </m:r>
              </m:e>
            </m:acc>
          </m:e>
          <m:sub>
            <m:r>
              <m:rPr>
                <m:nor/>
              </m:rPr>
              <w:rPr>
                <w:rFonts w:ascii="Times New Roman" w:hAnsi="Times New Roman" w:cs="Times New Roman"/>
                <w:i/>
                <w:iCs/>
              </w:rPr>
              <m:t>t</m:t>
            </m:r>
          </m:sub>
        </m:sSub>
        <m:r>
          <m:rPr>
            <m:nor/>
          </m:rPr>
          <w:rPr>
            <w:rFonts w:ascii="Times New Roman" w:hAnsi="Times New Roman" w:cs="Times New Roman"/>
            <w:color w:val="000000" w:themeColor="text1"/>
            <w:szCs w:val="21"/>
          </w:rPr>
          <m:t>)</m:t>
        </m:r>
      </m:oMath>
      <w:r w:rsidRPr="00ED2FBE">
        <w:rPr>
          <w:rFonts w:ascii="Times New Roman" w:hAnsi="Times New Roman" w:cs="Times New Roman"/>
        </w:rPr>
        <w:t>，</w:t>
      </w:r>
    </w:p>
    <w:p w14:paraId="605099E4" w14:textId="3145149D" w:rsidR="007E6229" w:rsidRDefault="007E6229" w:rsidP="00BF3B4C">
      <w:pPr>
        <w:widowControl w:val="0"/>
        <w:spacing w:line="500" w:lineRule="exact"/>
        <w:jc w:val="both"/>
        <w:rPr>
          <w:rFonts w:ascii="Times New Roman" w:hAnsi="Times New Roman" w:cs="Times New Roman"/>
        </w:rPr>
      </w:pPr>
      <w:r w:rsidRPr="00ED2FBE">
        <w:rPr>
          <w:rFonts w:ascii="Times New Roman" w:hAnsi="Times New Roman" w:cs="Times New Roman"/>
        </w:rPr>
        <w:t>其中</w:t>
      </w:r>
      <w:r w:rsidRPr="00ED2FBE">
        <w:rPr>
          <w:rFonts w:ascii="Times New Roman" w:hAnsi="Times New Roman" w:cs="Times New Roman"/>
          <w:i/>
          <w:iCs/>
        </w:rPr>
        <w:t>w</w:t>
      </w:r>
      <w:r w:rsidRPr="00ED2FBE">
        <w:rPr>
          <w:rFonts w:ascii="Times New Roman" w:hAnsi="Times New Roman" w:cs="Times New Roman"/>
          <w:vertAlign w:val="subscript"/>
        </w:rPr>
        <w:t>1</w:t>
      </w:r>
      <w:r w:rsidR="00142A40" w:rsidRPr="00ED2FBE">
        <w:rPr>
          <w:rFonts w:ascii="Times New Roman" w:hAnsi="Times New Roman" w:cs="Times New Roman"/>
        </w:rPr>
        <w:t>，</w:t>
      </w:r>
      <w:r w:rsidRPr="00ED2FBE">
        <w:rPr>
          <w:rFonts w:ascii="Times New Roman" w:hAnsi="Times New Roman" w:cs="Times New Roman"/>
          <w:i/>
          <w:iCs/>
        </w:rPr>
        <w:t>w</w:t>
      </w:r>
      <w:r w:rsidR="00BC1829" w:rsidRPr="00ED2FBE">
        <w:rPr>
          <w:rFonts w:ascii="Times New Roman" w:hAnsi="Times New Roman" w:cs="Times New Roman"/>
          <w:vertAlign w:val="subscript"/>
        </w:rPr>
        <w:t>0</w:t>
      </w:r>
      <w:r w:rsidRPr="00ED2FBE">
        <w:rPr>
          <w:rFonts w:ascii="Times New Roman" w:hAnsi="Times New Roman" w:cs="Times New Roman"/>
        </w:rPr>
        <w:t>可由类别频次的倒数或其平滑形式确定，用以缓解不平衡带来的召回下降问题。</w:t>
      </w:r>
    </w:p>
    <w:p w14:paraId="4A598CDA" w14:textId="77777777" w:rsidR="004F1DC9" w:rsidRDefault="004F1DC9" w:rsidP="00BF3B4C">
      <w:pPr>
        <w:widowControl w:val="0"/>
        <w:spacing w:line="500" w:lineRule="exact"/>
        <w:jc w:val="both"/>
        <w:rPr>
          <w:rFonts w:ascii="Times New Roman" w:hAnsi="Times New Roman" w:cs="Times New Roman"/>
        </w:rPr>
      </w:pPr>
    </w:p>
    <w:p w14:paraId="2CEC48D9" w14:textId="77777777" w:rsidR="004F1DC9" w:rsidRPr="00ED2FBE" w:rsidRDefault="004F1DC9" w:rsidP="00BF3B4C">
      <w:pPr>
        <w:widowControl w:val="0"/>
        <w:spacing w:line="500" w:lineRule="exact"/>
        <w:jc w:val="both"/>
        <w:rPr>
          <w:rFonts w:ascii="Times New Roman" w:hAnsi="Times New Roman" w:cs="Times New Roman"/>
          <w:i/>
        </w:rPr>
      </w:pPr>
    </w:p>
    <w:p w14:paraId="7BA52474" w14:textId="2495F669" w:rsidR="00044A79" w:rsidRPr="00ED2FBE" w:rsidRDefault="007E6229" w:rsidP="00BF3B4C">
      <w:pPr>
        <w:spacing w:line="500" w:lineRule="exact"/>
        <w:jc w:val="both"/>
        <w:rPr>
          <w:rFonts w:ascii="Times New Roman" w:hAnsi="Times New Roman" w:cs="Times New Roman"/>
        </w:rPr>
      </w:pPr>
      <w:r w:rsidRPr="00ED2FBE">
        <w:rPr>
          <w:rFonts w:ascii="Times New Roman" w:hAnsi="Times New Roman" w:cs="Times New Roman"/>
        </w:rPr>
        <w:lastRenderedPageBreak/>
        <w:t>（</w:t>
      </w:r>
      <w:r w:rsidRPr="00ED2FBE">
        <w:rPr>
          <w:rFonts w:ascii="Times New Roman" w:hAnsi="Times New Roman" w:cs="Times New Roman"/>
        </w:rPr>
        <w:t>3</w:t>
      </w:r>
      <w:r w:rsidRPr="00ED2FBE">
        <w:rPr>
          <w:rFonts w:ascii="Times New Roman" w:hAnsi="Times New Roman" w:cs="Times New Roman"/>
        </w:rPr>
        <w:t>）训练样本筛选与</w:t>
      </w:r>
      <w:r w:rsidR="00BF4D1D" w:rsidRPr="00ED2FBE">
        <w:rPr>
          <w:rFonts w:ascii="Times New Roman" w:hAnsi="Times New Roman" w:cs="Times New Roman"/>
        </w:rPr>
        <w:t>超参数设置</w:t>
      </w:r>
    </w:p>
    <w:p w14:paraId="4DB87C4C" w14:textId="77777777" w:rsidR="00BF4D1D" w:rsidRPr="00ED2FBE" w:rsidRDefault="00BF4D1D"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为避免突变点对整段异常模式学习造成干扰，模型训练阶段对包含典型突变形态的窗口样本进行筛除或降权处理，使</w:t>
      </w:r>
      <w:r w:rsidRPr="00ED2FBE">
        <w:rPr>
          <w:rFonts w:ascii="Times New Roman" w:hAnsi="Times New Roman" w:cs="Times New Roman"/>
        </w:rPr>
        <w:t>BiLSTM</w:t>
      </w:r>
      <w:r w:rsidRPr="00ED2FBE">
        <w:rPr>
          <w:rFonts w:ascii="Times New Roman" w:hAnsi="Times New Roman" w:cs="Times New Roman"/>
        </w:rPr>
        <w:t>更专注于长时间尺度上的漂移与方差放大等模式；推理阶段则对每个窗口中心输出整段异常概率并形成点级判定。</w:t>
      </w:r>
    </w:p>
    <w:p w14:paraId="27941B55" w14:textId="403C57D9" w:rsidR="00BF4D1D" w:rsidRPr="00ED2FBE" w:rsidRDefault="00BF4D1D"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同时，本文围绕窗口长度、滑动步长</w:t>
      </w:r>
      <w:r w:rsidR="00796102">
        <w:rPr>
          <w:rFonts w:ascii="Times New Roman" w:hAnsi="Times New Roman" w:cs="Times New Roman" w:hint="eastAsia"/>
        </w:rPr>
        <w:t>与</w:t>
      </w:r>
      <w:r w:rsidRPr="00ED2FBE">
        <w:rPr>
          <w:rFonts w:ascii="Times New Roman" w:hAnsi="Times New Roman" w:cs="Times New Roman"/>
        </w:rPr>
        <w:t>隐藏维度等因素开展消融分析，以兼顾召回率与定位精度，相关设置与结果在第</w:t>
      </w:r>
      <w:r w:rsidRPr="00ED2FBE">
        <w:rPr>
          <w:rFonts w:ascii="Times New Roman" w:hAnsi="Times New Roman" w:cs="Times New Roman"/>
        </w:rPr>
        <w:t>4</w:t>
      </w:r>
      <w:r w:rsidRPr="00ED2FBE">
        <w:rPr>
          <w:rFonts w:ascii="Times New Roman" w:hAnsi="Times New Roman" w:cs="Times New Roman"/>
        </w:rPr>
        <w:t>章统一报告。</w:t>
      </w:r>
    </w:p>
    <w:p w14:paraId="3E073BAC" w14:textId="3DADEA4D" w:rsidR="007E6229" w:rsidRPr="006A4450" w:rsidRDefault="00812EB6" w:rsidP="006A4450">
      <w:pPr>
        <w:spacing w:beforeLines="50" w:before="163" w:afterLines="50" w:after="163" w:line="500" w:lineRule="exact"/>
        <w:jc w:val="both"/>
        <w:outlineLvl w:val="2"/>
        <w:rPr>
          <w:rFonts w:ascii="Times New Roman" w:eastAsia="黑体" w:hAnsi="Times New Roman" w:cs="Times New Roman"/>
          <w:b/>
          <w:bCs/>
        </w:rPr>
      </w:pPr>
      <w:bookmarkStart w:id="47" w:name="_Toc220924068"/>
      <w:r w:rsidRPr="006A4450">
        <w:rPr>
          <w:rFonts w:ascii="Times New Roman" w:eastAsia="黑体" w:hAnsi="Times New Roman" w:cs="Times New Roman"/>
          <w:b/>
          <w:bCs/>
        </w:rPr>
        <w:t>3.</w:t>
      </w:r>
      <w:r w:rsidR="003133D1" w:rsidRPr="006A4450">
        <w:rPr>
          <w:rFonts w:ascii="Times New Roman" w:eastAsia="黑体" w:hAnsi="Times New Roman" w:cs="Times New Roman"/>
          <w:b/>
          <w:bCs/>
        </w:rPr>
        <w:t>2</w:t>
      </w:r>
      <w:r w:rsidRPr="006A4450">
        <w:rPr>
          <w:rFonts w:ascii="Times New Roman" w:eastAsia="黑体" w:hAnsi="Times New Roman" w:cs="Times New Roman"/>
          <w:b/>
          <w:bCs/>
        </w:rPr>
        <w:t xml:space="preserve">.3 </w:t>
      </w:r>
      <w:r w:rsidR="007E6229" w:rsidRPr="006A4450">
        <w:rPr>
          <w:rFonts w:ascii="Times New Roman" w:eastAsia="黑体" w:hAnsi="Times New Roman" w:cs="Times New Roman"/>
          <w:b/>
          <w:bCs/>
        </w:rPr>
        <w:t>推理与判定后处理</w:t>
      </w:r>
      <w:bookmarkEnd w:id="47"/>
    </w:p>
    <w:p w14:paraId="02EDE533" w14:textId="139693A4" w:rsidR="00A40968" w:rsidRPr="00ED2FBE" w:rsidRDefault="00A40968"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在推理阶段，模型以滑动窗口方式遍历航段序列，对每个中心时刻输出整段异常概率</w:t>
      </w:r>
      <m:oMath>
        <m:sSub>
          <m:sSubPr>
            <m:ctrlPr>
              <w:rPr>
                <w:rFonts w:ascii="Cambria Math" w:hAnsi="Cambria Math" w:cs="Times New Roman"/>
                <w:i/>
              </w:rPr>
            </m:ctrlPr>
          </m:sSubPr>
          <m:e>
            <m:r>
              <w:rPr>
                <w:rFonts w:ascii="Cambria Math" w:hAnsi="Cambria Math" w:cs="Times New Roman"/>
              </w:rPr>
              <m:t xml:space="preserve"> </m:t>
            </m:r>
            <m:acc>
              <m:accPr>
                <m:ctrlPr>
                  <w:rPr>
                    <w:rFonts w:ascii="Cambria Math" w:hAnsi="Cambria Math" w:cs="Times New Roman"/>
                    <w:i/>
                    <w:kern w:val="2"/>
                  </w:rPr>
                </m:ctrlPr>
              </m:accPr>
              <m:e>
                <m:r>
                  <m:rPr>
                    <m:nor/>
                  </m:rPr>
                  <w:rPr>
                    <w:rFonts w:ascii="Times New Roman" w:hAnsi="Times New Roman" w:cs="Times New Roman"/>
                    <w:i/>
                    <w:iCs/>
                  </w:rPr>
                  <m:t>p</m:t>
                </m:r>
              </m:e>
            </m:acc>
          </m:e>
          <m:sub>
            <m:r>
              <m:rPr>
                <m:nor/>
              </m:rPr>
              <w:rPr>
                <w:rFonts w:ascii="Times New Roman" w:hAnsi="Times New Roman" w:cs="Times New Roman"/>
                <w:i/>
                <w:iCs/>
              </w:rPr>
              <m:t>t</m:t>
            </m:r>
          </m:sub>
        </m:sSub>
      </m:oMath>
      <w:r w:rsidRPr="00ED2FBE">
        <w:rPr>
          <w:rFonts w:ascii="Times New Roman" w:hAnsi="Times New Roman" w:cs="Times New Roman"/>
        </w:rPr>
        <w:t>。通常情况下，</w:t>
      </w:r>
      <w:r w:rsidRPr="00ED2FBE">
        <w:rPr>
          <w:rFonts w:ascii="Times New Roman" w:hAnsi="Times New Roman" w:cs="Times New Roman"/>
        </w:rPr>
        <w:t>BiLSTM</w:t>
      </w:r>
      <w:r w:rsidRPr="00ED2FBE">
        <w:rPr>
          <w:rFonts w:ascii="Times New Roman" w:hAnsi="Times New Roman" w:cs="Times New Roman"/>
        </w:rPr>
        <w:t>会在点级概率序列中隐式呈现出段结构，即异常段内部的概率较高，靠近边界的位置会出现过渡变化。但由于训练目标</w:t>
      </w:r>
      <w:r w:rsidR="00F20377" w:rsidRPr="00ED2FBE">
        <w:rPr>
          <w:rFonts w:ascii="Times New Roman" w:hAnsi="Times New Roman" w:cs="Times New Roman"/>
        </w:rPr>
        <w:t>为</w:t>
      </w:r>
      <w:r w:rsidR="004D6630" w:rsidRPr="00ED2FBE">
        <w:rPr>
          <w:rFonts w:ascii="Times New Roman" w:hAnsi="Times New Roman" w:cs="Times New Roman"/>
        </w:rPr>
        <w:t>many-to-one</w:t>
      </w:r>
      <w:r w:rsidR="004D6630" w:rsidRPr="00ED2FBE">
        <w:rPr>
          <w:rFonts w:ascii="Times New Roman" w:hAnsi="Times New Roman" w:cs="Times New Roman"/>
        </w:rPr>
        <w:t>的</w:t>
      </w:r>
      <w:r w:rsidRPr="00ED2FBE">
        <w:rPr>
          <w:rFonts w:ascii="Times New Roman" w:hAnsi="Times New Roman" w:cs="Times New Roman"/>
        </w:rPr>
        <w:t>点级判别，且最终需要将概率阈值化为离散标签，模型输出仍可能在边界附近出现轻微抖动，或在异常段内部出现短暂断裂。为获得更稳定、可读的整段异常区间，本文采用轻量的段级后处理将概率序列映射为区段结果</w:t>
      </w:r>
      <w:r w:rsidR="004D6630" w:rsidRPr="00ED2FBE">
        <w:rPr>
          <w:rFonts w:ascii="Times New Roman" w:hAnsi="Times New Roman" w:cs="Times New Roman"/>
        </w:rPr>
        <w:t>，</w:t>
      </w:r>
      <w:r w:rsidR="00F20377" w:rsidRPr="00ED2FBE">
        <w:rPr>
          <w:rFonts w:ascii="Times New Roman" w:hAnsi="Times New Roman" w:cs="Times New Roman"/>
        </w:rPr>
        <w:t>流程</w:t>
      </w:r>
      <w:r w:rsidR="004D6630" w:rsidRPr="00ED2FBE">
        <w:rPr>
          <w:rFonts w:ascii="Times New Roman" w:hAnsi="Times New Roman" w:cs="Times New Roman"/>
        </w:rPr>
        <w:t>如算法</w:t>
      </w:r>
      <w:r w:rsidR="004D6630" w:rsidRPr="00ED2FBE">
        <w:rPr>
          <w:rFonts w:ascii="Times New Roman" w:hAnsi="Times New Roman" w:cs="Times New Roman"/>
        </w:rPr>
        <w:t>1</w:t>
      </w:r>
      <w:r w:rsidR="004D6630" w:rsidRPr="00ED2FBE">
        <w:rPr>
          <w:rFonts w:ascii="Times New Roman" w:hAnsi="Times New Roman" w:cs="Times New Roman"/>
        </w:rPr>
        <w:t>所示</w:t>
      </w:r>
      <w:r w:rsidRPr="00ED2FBE">
        <w:rPr>
          <w:rFonts w:ascii="Times New Roman" w:hAnsi="Times New Roman" w:cs="Times New Roman"/>
        </w:rPr>
        <w:t>。具体地，首先采用</w:t>
      </w:r>
      <w:r w:rsidR="00F20377" w:rsidRPr="00ED2FBE">
        <w:rPr>
          <w:rFonts w:ascii="Times New Roman" w:hAnsi="Times New Roman" w:cs="Times New Roman"/>
        </w:rPr>
        <w:t>阈值</w:t>
      </w:r>
      <w:r w:rsidR="00F20377" w:rsidRPr="00ED2FBE">
        <w:rPr>
          <w:rFonts w:ascii="Times New Roman" w:hAnsi="Times New Roman" w:cs="Times New Roman"/>
          <w:i/>
          <w:iCs/>
          <w:lang w:val="el-GR"/>
        </w:rPr>
        <w:t>θ</w:t>
      </w:r>
      <w:r w:rsidR="00F20377" w:rsidRPr="00ED2FBE">
        <w:rPr>
          <w:rFonts w:ascii="Times New Roman" w:hAnsi="Times New Roman" w:cs="Times New Roman"/>
          <w:i/>
          <w:iCs/>
          <w:vertAlign w:val="subscript"/>
        </w:rPr>
        <w:t>seg</w:t>
      </w:r>
      <w:r w:rsidRPr="00ED2FBE">
        <w:rPr>
          <w:rFonts w:ascii="Times New Roman" w:hAnsi="Times New Roman" w:cs="Times New Roman"/>
        </w:rPr>
        <w:t>将</w:t>
      </w:r>
      <m:oMath>
        <m:sSub>
          <m:sSubPr>
            <m:ctrlPr>
              <w:rPr>
                <w:rFonts w:ascii="Cambria Math" w:hAnsi="Cambria Math" w:cs="Times New Roman"/>
                <w:i/>
              </w:rPr>
            </m:ctrlPr>
          </m:sSubPr>
          <m:e>
            <m:r>
              <w:rPr>
                <w:rFonts w:ascii="Cambria Math" w:hAnsi="Cambria Math" w:cs="Times New Roman"/>
              </w:rPr>
              <m:t xml:space="preserve"> </m:t>
            </m:r>
            <m:acc>
              <m:accPr>
                <m:ctrlPr>
                  <w:rPr>
                    <w:rFonts w:ascii="Cambria Math" w:hAnsi="Cambria Math" w:cs="Times New Roman"/>
                    <w:i/>
                    <w:kern w:val="2"/>
                  </w:rPr>
                </m:ctrlPr>
              </m:accPr>
              <m:e>
                <m:r>
                  <m:rPr>
                    <m:nor/>
                  </m:rPr>
                  <w:rPr>
                    <w:rFonts w:ascii="Times New Roman" w:hAnsi="Times New Roman" w:cs="Times New Roman"/>
                    <w:i/>
                    <w:iCs/>
                  </w:rPr>
                  <m:t>p</m:t>
                </m:r>
              </m:e>
            </m:acc>
          </m:e>
          <m:sub>
            <m:r>
              <m:rPr>
                <m:nor/>
              </m:rPr>
              <w:rPr>
                <w:rFonts w:ascii="Times New Roman" w:hAnsi="Times New Roman" w:cs="Times New Roman"/>
                <w:i/>
                <w:iCs/>
              </w:rPr>
              <m:t>t</m:t>
            </m:r>
          </m:sub>
        </m:sSub>
      </m:oMath>
      <w:r w:rsidRPr="00ED2FBE">
        <w:rPr>
          <w:rFonts w:ascii="Times New Roman" w:hAnsi="Times New Roman" w:cs="Times New Roman"/>
        </w:rPr>
        <w:t>转化为点级异常标签</w:t>
      </w:r>
      <w:proofErr w:type="spellStart"/>
      <w:r w:rsidR="009F70E8" w:rsidRPr="00ED2FBE">
        <w:rPr>
          <w:rFonts w:ascii="Times New Roman" w:hAnsi="Times New Roman" w:cs="Times New Roman"/>
          <w:i/>
          <w:iCs/>
        </w:rPr>
        <w:t>y</w:t>
      </w:r>
      <w:r w:rsidR="009F70E8" w:rsidRPr="00ED2FBE">
        <w:rPr>
          <w:rFonts w:ascii="Times New Roman" w:hAnsi="Times New Roman" w:cs="Times New Roman"/>
          <w:i/>
          <w:iCs/>
          <w:vertAlign w:val="subscript"/>
        </w:rPr>
        <w:t>t</w:t>
      </w:r>
      <w:proofErr w:type="spellEnd"/>
      <w:r w:rsidRPr="00ED2FBE">
        <w:rPr>
          <w:rFonts w:ascii="Times New Roman" w:hAnsi="Times New Roman" w:cs="Times New Roman"/>
        </w:rPr>
        <w:t>；随后</w:t>
      </w:r>
      <w:r w:rsidR="00F20377" w:rsidRPr="00ED2FBE">
        <w:rPr>
          <w:rFonts w:ascii="Times New Roman" w:hAnsi="Times New Roman" w:cs="Times New Roman"/>
        </w:rPr>
        <w:t>将相邻异常点聚合形成初始区段集合</w:t>
      </w:r>
      <w:r w:rsidR="00C97365" w:rsidRPr="00ED2FBE">
        <w:rPr>
          <w:rFonts w:ascii="Times New Roman" w:hAnsi="Times New Roman" w:cs="Times New Roman"/>
          <w:i/>
          <w:iCs/>
        </w:rPr>
        <w:t>S</w:t>
      </w:r>
      <w:r w:rsidRPr="00ED2FBE">
        <w:rPr>
          <w:rFonts w:ascii="Times New Roman" w:hAnsi="Times New Roman" w:cs="Times New Roman"/>
        </w:rPr>
        <w:t>，</w:t>
      </w:r>
      <w:r w:rsidR="00CD6AC5" w:rsidRPr="00ED2FBE">
        <w:rPr>
          <w:rFonts w:ascii="Times New Roman" w:hAnsi="Times New Roman" w:cs="Times New Roman"/>
        </w:rPr>
        <w:t>并对间隔不超过</w:t>
      </w:r>
      <w:proofErr w:type="spellStart"/>
      <w:r w:rsidR="00CD6AC5" w:rsidRPr="00ED2FBE">
        <w:rPr>
          <w:rFonts w:ascii="Times New Roman" w:hAnsi="Times New Roman" w:cs="Times New Roman"/>
          <w:i/>
          <w:iCs/>
        </w:rPr>
        <w:t>g</w:t>
      </w:r>
      <w:r w:rsidR="00CD6AC5" w:rsidRPr="00ED2FBE">
        <w:rPr>
          <w:rFonts w:ascii="Times New Roman" w:hAnsi="Times New Roman" w:cs="Times New Roman"/>
          <w:i/>
          <w:iCs/>
          <w:vertAlign w:val="subscript"/>
        </w:rPr>
        <w:t>seg</w:t>
      </w:r>
      <w:proofErr w:type="spellEnd"/>
      <w:r w:rsidR="00CD6AC5" w:rsidRPr="00ED2FBE">
        <w:rPr>
          <w:rFonts w:ascii="Times New Roman" w:hAnsi="Times New Roman" w:cs="Times New Roman"/>
        </w:rPr>
        <w:t>的相邻区段进行合并，以抑制边界抖动造成的短暂断裂；最后对整段异常区段施加最短段长</w:t>
      </w:r>
      <w:r w:rsidR="0080019F" w:rsidRPr="00ED2FBE">
        <w:rPr>
          <w:rFonts w:ascii="Times New Roman" w:hAnsi="Times New Roman" w:cs="Times New Roman"/>
          <w:i/>
          <w:iCs/>
        </w:rPr>
        <w:t>ℓ</w:t>
      </w:r>
      <w:r w:rsidR="00E30EFF" w:rsidRPr="00ED2FBE">
        <w:rPr>
          <w:rFonts w:ascii="Times New Roman" w:hAnsi="Times New Roman" w:cs="Times New Roman"/>
          <w:i/>
          <w:iCs/>
          <w:szCs w:val="21"/>
          <w:vertAlign w:val="subscript"/>
        </w:rPr>
        <w:t>seg</w:t>
      </w:r>
      <w:r w:rsidR="00CD6AC5" w:rsidRPr="00ED2FBE">
        <w:rPr>
          <w:rFonts w:ascii="Times New Roman" w:hAnsi="Times New Roman" w:cs="Times New Roman"/>
        </w:rPr>
        <w:t>过滤，得到稳定的整段异常起止区间</w:t>
      </w:r>
      <w:r w:rsidRPr="00ED2FBE">
        <w:rPr>
          <w:rFonts w:ascii="Times New Roman" w:hAnsi="Times New Roman" w:cs="Times New Roman"/>
        </w:rPr>
        <w:t>集合</w:t>
      </w:r>
      <w:r w:rsidRPr="00ED2FBE">
        <w:rPr>
          <w:rFonts w:ascii="Cambria Math" w:hAnsi="Cambria Math" w:cs="Cambria Math"/>
        </w:rPr>
        <w:t>𝒜</w:t>
      </w:r>
      <w:r w:rsidRPr="00ED2FBE">
        <w:rPr>
          <w:rFonts w:ascii="Times New Roman" w:hAnsi="Times New Roman" w:cs="Times New Roman"/>
          <w:i/>
          <w:iCs/>
          <w:vertAlign w:val="subscript"/>
        </w:rPr>
        <w:t>seg</w:t>
      </w:r>
      <w:r w:rsidRPr="00ED2FBE">
        <w:rPr>
          <w:rFonts w:ascii="Times New Roman" w:hAnsi="Times New Roman" w:cs="Times New Roman"/>
        </w:rPr>
        <w:t>。该处理使模型输出的高概率区域能够与人工标注区段较好对应，并支持后续对异常边界与误差来源的分析。</w:t>
      </w:r>
    </w:p>
    <w:p w14:paraId="788A3ABE" w14:textId="63BD4D0C" w:rsidR="00F20377" w:rsidRDefault="00F20377" w:rsidP="004F1DC9">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同时需要强调的是，在后续融合框架中，</w:t>
      </w:r>
      <w:r w:rsidRPr="00ED2FBE">
        <w:rPr>
          <w:rFonts w:ascii="Times New Roman" w:hAnsi="Times New Roman" w:cs="Times New Roman"/>
        </w:rPr>
        <w:t>BiLSTM</w:t>
      </w:r>
      <w:r w:rsidRPr="00ED2FBE">
        <w:rPr>
          <w:rFonts w:ascii="Times New Roman" w:hAnsi="Times New Roman" w:cs="Times New Roman"/>
        </w:rPr>
        <w:t>的输出仅用于整段异常判定；突变异常由规则模块独立检测，二者统一到同一时间轴后取并集形成最终的数据异常集合，以实现类型互补并降低误报风险。</w:t>
      </w:r>
    </w:p>
    <w:p w14:paraId="7D9ADAEE" w14:textId="77777777" w:rsidR="009952FC" w:rsidRDefault="009952FC" w:rsidP="004F1DC9">
      <w:pPr>
        <w:widowControl w:val="0"/>
        <w:spacing w:line="500" w:lineRule="exact"/>
        <w:ind w:firstLineChars="200" w:firstLine="480"/>
        <w:jc w:val="both"/>
        <w:rPr>
          <w:rFonts w:ascii="Times New Roman" w:hAnsi="Times New Roman" w:cs="Times New Roman"/>
        </w:rPr>
      </w:pPr>
    </w:p>
    <w:p w14:paraId="3B5D6149" w14:textId="77777777" w:rsidR="004F1DC9" w:rsidRDefault="004F1DC9" w:rsidP="004F1DC9">
      <w:pPr>
        <w:widowControl w:val="0"/>
        <w:spacing w:line="500" w:lineRule="exact"/>
        <w:ind w:firstLineChars="200" w:firstLine="480"/>
        <w:jc w:val="both"/>
        <w:rPr>
          <w:rFonts w:ascii="Times New Roman" w:hAnsi="Times New Roman" w:cs="Times New Roman"/>
        </w:rPr>
      </w:pPr>
    </w:p>
    <w:p w14:paraId="6B44763C" w14:textId="77777777" w:rsidR="009952FC" w:rsidRDefault="009952FC" w:rsidP="004F1DC9">
      <w:pPr>
        <w:widowControl w:val="0"/>
        <w:spacing w:line="500" w:lineRule="exact"/>
        <w:ind w:firstLineChars="200" w:firstLine="480"/>
        <w:jc w:val="both"/>
        <w:rPr>
          <w:rFonts w:ascii="Times New Roman" w:hAnsi="Times New Roman" w:cs="Times New Roman"/>
        </w:rPr>
      </w:pPr>
    </w:p>
    <w:p w14:paraId="2685C87A" w14:textId="77777777" w:rsidR="004F1DC9" w:rsidRDefault="004F1DC9" w:rsidP="004F1DC9">
      <w:pPr>
        <w:widowControl w:val="0"/>
        <w:spacing w:line="500" w:lineRule="exact"/>
        <w:ind w:firstLineChars="200" w:firstLine="480"/>
        <w:jc w:val="both"/>
        <w:rPr>
          <w:rFonts w:ascii="Times New Roman" w:hAnsi="Times New Roman" w:cs="Times New Roman"/>
        </w:rPr>
      </w:pPr>
    </w:p>
    <w:p w14:paraId="5BB35A75" w14:textId="77777777" w:rsidR="004F1DC9" w:rsidRDefault="004F1DC9" w:rsidP="004F1DC9">
      <w:pPr>
        <w:widowControl w:val="0"/>
        <w:spacing w:line="500" w:lineRule="exact"/>
        <w:ind w:firstLineChars="200" w:firstLine="480"/>
        <w:jc w:val="both"/>
        <w:rPr>
          <w:rFonts w:ascii="Times New Roman" w:hAnsi="Times New Roman" w:cs="Times New Roman"/>
        </w:rPr>
      </w:pPr>
    </w:p>
    <w:tbl>
      <w:tblPr>
        <w:tblStyle w:val="SXB"/>
        <w:tblW w:w="5000" w:type="pct"/>
        <w:tblLook w:val="04A0" w:firstRow="1" w:lastRow="0" w:firstColumn="1" w:lastColumn="0" w:noHBand="0" w:noVBand="1"/>
      </w:tblPr>
      <w:tblGrid>
        <w:gridCol w:w="462"/>
        <w:gridCol w:w="7844"/>
      </w:tblGrid>
      <w:tr w:rsidR="001F04CF" w:rsidRPr="00ED2FBE" w14:paraId="1C211625" w14:textId="77777777" w:rsidTr="00994B1A">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1FC6791D" w14:textId="13F2B48A" w:rsidR="001F04CF" w:rsidRPr="00064E56" w:rsidRDefault="001F04CF"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sz w:val="21"/>
                <w:szCs w:val="21"/>
              </w:rPr>
              <w:lastRenderedPageBreak/>
              <w:t>算法</w:t>
            </w:r>
            <w:r w:rsidRPr="00064E56">
              <w:rPr>
                <w:rFonts w:ascii="Times New Roman" w:eastAsia="宋体" w:hAnsi="Times New Roman" w:cs="Times New Roman"/>
                <w:sz w:val="21"/>
                <w:szCs w:val="21"/>
              </w:rPr>
              <w:t>1</w:t>
            </w:r>
            <w:r w:rsidRPr="00064E56">
              <w:rPr>
                <w:rFonts w:ascii="Times New Roman" w:eastAsia="宋体" w:hAnsi="Times New Roman" w:cs="Times New Roman"/>
                <w:sz w:val="21"/>
                <w:szCs w:val="21"/>
              </w:rPr>
              <w:t>：</w:t>
            </w:r>
            <w:r w:rsidRPr="00064E56">
              <w:rPr>
                <w:rFonts w:ascii="Times New Roman" w:eastAsia="宋体" w:hAnsi="Times New Roman" w:cs="Times New Roman"/>
                <w:sz w:val="21"/>
                <w:szCs w:val="21"/>
              </w:rPr>
              <w:t>BiLSTM</w:t>
            </w:r>
            <w:r w:rsidRPr="00064E56">
              <w:rPr>
                <w:rFonts w:ascii="Times New Roman" w:eastAsia="宋体" w:hAnsi="Times New Roman" w:cs="Times New Roman"/>
                <w:sz w:val="21"/>
                <w:szCs w:val="21"/>
              </w:rPr>
              <w:t>推理与段级后处理</w:t>
            </w:r>
          </w:p>
        </w:tc>
      </w:tr>
      <w:tr w:rsidR="001F04CF" w:rsidRPr="00ED2FBE" w14:paraId="134B3466" w14:textId="77777777" w:rsidTr="00994B1A">
        <w:tc>
          <w:tcPr>
            <w:tcW w:w="5000" w:type="pct"/>
            <w:gridSpan w:val="2"/>
          </w:tcPr>
          <w:p w14:paraId="3C5B3D4B" w14:textId="20970AD1" w:rsidR="001F04CF" w:rsidRPr="00064E56" w:rsidRDefault="001F04CF" w:rsidP="00232F74">
            <w:pPr>
              <w:spacing w:line="288" w:lineRule="auto"/>
              <w:ind w:left="642" w:hangingChars="300" w:hanging="642"/>
              <w:rPr>
                <w:rFonts w:ascii="Times New Roman" w:eastAsia="宋体" w:hAnsi="Times New Roman" w:cs="Times New Roman"/>
                <w:i/>
                <w:sz w:val="21"/>
                <w:szCs w:val="21"/>
              </w:rPr>
            </w:pPr>
            <w:r w:rsidRPr="00064E56">
              <w:rPr>
                <w:rFonts w:ascii="Times New Roman" w:eastAsia="宋体" w:hAnsi="Times New Roman" w:cs="Times New Roman"/>
                <w:b/>
                <w:bCs/>
                <w:sz w:val="21"/>
                <w:szCs w:val="21"/>
              </w:rPr>
              <w:t>输入</w:t>
            </w:r>
            <w:r w:rsidRPr="00064E56">
              <w:rPr>
                <w:rFonts w:ascii="Times New Roman" w:eastAsia="宋体" w:hAnsi="Times New Roman" w:cs="Times New Roman"/>
                <w:sz w:val="21"/>
                <w:szCs w:val="21"/>
              </w:rPr>
              <w:t>：</w:t>
            </w:r>
            <w:r w:rsidR="00C03A5D" w:rsidRPr="00064E56">
              <w:rPr>
                <w:rFonts w:ascii="Times New Roman" w:eastAsia="宋体" w:hAnsi="Times New Roman" w:cs="Times New Roman"/>
                <w:sz w:val="21"/>
                <w:szCs w:val="21"/>
              </w:rPr>
              <w:t>航段序列</w:t>
            </w:r>
            <m:oMath>
              <m:sSubSup>
                <m:sSubSupPr>
                  <m:ctrlPr>
                    <w:rPr>
                      <w:rFonts w:ascii="Cambria Math" w:eastAsia="宋体" w:hAnsi="Cambria Math" w:cs="Times New Roman"/>
                      <w:i/>
                      <w:sz w:val="21"/>
                      <w:szCs w:val="21"/>
                    </w:rPr>
                  </m:ctrlPr>
                </m:sSubSupPr>
                <m:e>
                  <m:r>
                    <m:rPr>
                      <m:nor/>
                    </m:rPr>
                    <w:rPr>
                      <w:rFonts w:ascii="Times New Roman" w:eastAsia="宋体" w:hAnsi="Times New Roman" w:cs="Times New Roman"/>
                      <w:sz w:val="21"/>
                      <w:szCs w:val="21"/>
                    </w:rPr>
                    <m:t>{</m:t>
                  </m:r>
                  <m:sSub>
                    <m:sSubPr>
                      <m:ctrlPr>
                        <w:rPr>
                          <w:rFonts w:ascii="Cambria Math" w:eastAsia="宋体" w:hAnsi="Cambria Math" w:cs="Times New Roman"/>
                          <w:i/>
                          <w:sz w:val="21"/>
                          <w:szCs w:val="21"/>
                        </w:rPr>
                      </m:ctrlPr>
                    </m:sSubPr>
                    <m:e>
                      <m:r>
                        <m:rPr>
                          <m:nor/>
                        </m:rPr>
                        <w:rPr>
                          <w:rFonts w:ascii="Times New Roman" w:eastAsia="宋体" w:hAnsi="Times New Roman" w:cs="Times New Roman"/>
                          <w:i/>
                          <w:sz w:val="21"/>
                          <w:szCs w:val="21"/>
                        </w:rPr>
                        <m:t>x</m:t>
                      </m:r>
                    </m:e>
                    <m:sub>
                      <m:r>
                        <m:rPr>
                          <m:nor/>
                        </m:rPr>
                        <w:rPr>
                          <w:rFonts w:ascii="Times New Roman" w:eastAsia="宋体" w:hAnsi="Times New Roman" w:cs="Times New Roman"/>
                          <w:i/>
                          <w:sz w:val="21"/>
                          <w:szCs w:val="21"/>
                        </w:rPr>
                        <m:t>t</m:t>
                      </m:r>
                    </m:sub>
                  </m:sSub>
                  <m:r>
                    <m:rPr>
                      <m:nor/>
                    </m:rPr>
                    <w:rPr>
                      <w:rFonts w:ascii="Times New Roman" w:eastAsia="宋体" w:hAnsi="Times New Roman" w:cs="Times New Roman"/>
                      <w:sz w:val="21"/>
                      <w:szCs w:val="21"/>
                    </w:rPr>
                    <m:t>}</m:t>
                  </m:r>
                </m:e>
                <m:sub>
                  <m:r>
                    <m:rPr>
                      <m:nor/>
                    </m:rPr>
                    <w:rPr>
                      <w:rFonts w:ascii="Times New Roman" w:eastAsia="宋体" w:hAnsi="Times New Roman" w:cs="Times New Roman"/>
                      <w:i/>
                      <w:iCs/>
                      <w:sz w:val="21"/>
                      <w:szCs w:val="21"/>
                    </w:rPr>
                    <m:t>t</m:t>
                  </m:r>
                  <m:r>
                    <m:rPr>
                      <m:nor/>
                    </m:rPr>
                    <w:rPr>
                      <w:rFonts w:ascii="Times New Roman" w:eastAsia="宋体" w:hAnsi="Times New Roman" w:cs="Times New Roman"/>
                      <w:sz w:val="21"/>
                      <w:szCs w:val="21"/>
                    </w:rPr>
                    <m:t>=1</m:t>
                  </m:r>
                </m:sub>
                <m:sup>
                  <m:r>
                    <m:rPr>
                      <m:nor/>
                    </m:rPr>
                    <w:rPr>
                      <w:rFonts w:ascii="Times New Roman" w:eastAsia="宋体" w:hAnsi="Times New Roman" w:cs="Times New Roman"/>
                      <w:i/>
                      <w:iCs/>
                      <w:sz w:val="21"/>
                      <w:szCs w:val="21"/>
                    </w:rPr>
                    <m:t>T</m:t>
                  </m:r>
                </m:sup>
              </m:sSubSup>
            </m:oMath>
            <w:r w:rsidR="00C03A5D" w:rsidRPr="00064E56">
              <w:rPr>
                <w:rFonts w:ascii="Times New Roman" w:eastAsia="宋体" w:hAnsi="Times New Roman" w:cs="Times New Roman"/>
                <w:sz w:val="21"/>
                <w:szCs w:val="21"/>
              </w:rPr>
              <w:t>，</w:t>
            </w:r>
            <w:r w:rsidR="00C03A5D" w:rsidRPr="00064E56">
              <w:rPr>
                <w:rFonts w:ascii="Times New Roman" w:eastAsia="宋体" w:hAnsi="Times New Roman" w:cs="Times New Roman"/>
                <w:sz w:val="21"/>
                <w:szCs w:val="21"/>
              </w:rPr>
              <w:t>BiLSTM</w:t>
            </w:r>
            <w:r w:rsidR="00C03A5D" w:rsidRPr="00064E56">
              <w:rPr>
                <w:rFonts w:ascii="Times New Roman" w:eastAsia="宋体" w:hAnsi="Times New Roman" w:cs="Times New Roman"/>
                <w:sz w:val="21"/>
                <w:szCs w:val="21"/>
              </w:rPr>
              <w:t>模型</w:t>
            </w:r>
            <w:r w:rsidR="00C03A5D" w:rsidRPr="00064E56">
              <w:rPr>
                <w:rFonts w:ascii="Times New Roman" w:eastAsia="宋体" w:hAnsi="Times New Roman" w:cs="Times New Roman"/>
                <w:i/>
                <w:iCs/>
                <w:sz w:val="21"/>
                <w:szCs w:val="21"/>
              </w:rPr>
              <w:t>M</w:t>
            </w:r>
            <w:r w:rsidR="00C03A5D" w:rsidRPr="00064E56">
              <w:rPr>
                <w:rFonts w:ascii="Times New Roman" w:eastAsia="宋体" w:hAnsi="Times New Roman" w:cs="Times New Roman"/>
                <w:sz w:val="21"/>
                <w:szCs w:val="21"/>
              </w:rPr>
              <w:t>，窗口半径</w:t>
            </w:r>
            <w:r w:rsidR="00C03A5D" w:rsidRPr="00064E56">
              <w:rPr>
                <w:rFonts w:ascii="Times New Roman" w:eastAsia="宋体" w:hAnsi="Times New Roman" w:cs="Times New Roman"/>
                <w:i/>
                <w:iCs/>
                <w:sz w:val="21"/>
                <w:szCs w:val="21"/>
              </w:rPr>
              <w:t>w</w:t>
            </w:r>
            <w:r w:rsidR="00C03A5D" w:rsidRPr="00064E56">
              <w:rPr>
                <w:rFonts w:ascii="Times New Roman" w:eastAsia="宋体" w:hAnsi="Times New Roman" w:cs="Times New Roman"/>
                <w:sz w:val="21"/>
                <w:szCs w:val="21"/>
              </w:rPr>
              <w:t>，</w:t>
            </w:r>
            <w:r w:rsidR="001A47D1" w:rsidRPr="00064E56">
              <w:rPr>
                <w:rFonts w:ascii="Times New Roman" w:eastAsia="宋体" w:hAnsi="Times New Roman" w:cs="Times New Roman"/>
                <w:sz w:val="21"/>
                <w:szCs w:val="21"/>
              </w:rPr>
              <w:t>分类阈值</w:t>
            </w:r>
            <w:r w:rsidR="001A47D1" w:rsidRPr="00064E56">
              <w:rPr>
                <w:rFonts w:ascii="Times New Roman" w:eastAsia="宋体" w:hAnsi="Times New Roman" w:cs="Times New Roman"/>
                <w:i/>
                <w:iCs/>
                <w:sz w:val="21"/>
                <w:szCs w:val="21"/>
                <w:lang w:val="el-GR"/>
              </w:rPr>
              <w:t>θ</w:t>
            </w:r>
            <w:r w:rsidR="001A47D1" w:rsidRPr="00064E56">
              <w:rPr>
                <w:rFonts w:ascii="Times New Roman" w:eastAsia="宋体" w:hAnsi="Times New Roman" w:cs="Times New Roman"/>
                <w:i/>
                <w:iCs/>
                <w:sz w:val="21"/>
                <w:szCs w:val="21"/>
                <w:vertAlign w:val="subscript"/>
              </w:rPr>
              <w:t>seg</w:t>
            </w:r>
            <w:r w:rsidR="001A47D1" w:rsidRPr="00064E56">
              <w:rPr>
                <w:rFonts w:ascii="Times New Roman" w:eastAsia="宋体" w:hAnsi="Times New Roman" w:cs="Times New Roman"/>
                <w:sz w:val="21"/>
                <w:szCs w:val="21"/>
              </w:rPr>
              <w:t>，</w:t>
            </w:r>
            <w:r w:rsidR="00217EC0" w:rsidRPr="00064E56">
              <w:rPr>
                <w:rFonts w:ascii="Times New Roman" w:eastAsia="宋体" w:hAnsi="Times New Roman" w:cs="Times New Roman"/>
                <w:sz w:val="21"/>
                <w:szCs w:val="21"/>
                <w:lang w:val="el-GR"/>
              </w:rPr>
              <w:t>合并间隔</w:t>
            </w:r>
            <w:proofErr w:type="spellStart"/>
            <w:r w:rsidR="0029158D" w:rsidRPr="00064E56">
              <w:rPr>
                <w:rFonts w:ascii="Times New Roman" w:eastAsia="宋体" w:hAnsi="Times New Roman" w:cs="Times New Roman"/>
                <w:i/>
                <w:iCs/>
                <w:sz w:val="21"/>
                <w:szCs w:val="21"/>
              </w:rPr>
              <w:t>g</w:t>
            </w:r>
            <w:r w:rsidR="0029158D" w:rsidRPr="00064E56">
              <w:rPr>
                <w:rFonts w:ascii="Times New Roman" w:eastAsia="宋体" w:hAnsi="Times New Roman" w:cs="Times New Roman"/>
                <w:i/>
                <w:iCs/>
                <w:sz w:val="21"/>
                <w:szCs w:val="21"/>
                <w:vertAlign w:val="subscript"/>
              </w:rPr>
              <w:t>seg</w:t>
            </w:r>
            <w:proofErr w:type="spellEnd"/>
            <w:r w:rsidR="00C03A5D" w:rsidRPr="00064E56">
              <w:rPr>
                <w:rFonts w:ascii="Times New Roman" w:eastAsia="宋体" w:hAnsi="Times New Roman" w:cs="Times New Roman"/>
                <w:sz w:val="21"/>
                <w:szCs w:val="21"/>
              </w:rPr>
              <w:t>，</w:t>
            </w:r>
            <w:r w:rsidR="0080019F" w:rsidRPr="00064E56">
              <w:rPr>
                <w:rFonts w:ascii="Times New Roman" w:eastAsia="宋体" w:hAnsi="Times New Roman" w:cs="Times New Roman"/>
                <w:sz w:val="21"/>
                <w:szCs w:val="21"/>
              </w:rPr>
              <w:t>最短段长</w:t>
            </w:r>
            <w:r w:rsidR="0080019F" w:rsidRPr="00064E56">
              <w:rPr>
                <w:rFonts w:ascii="Times New Roman" w:eastAsia="宋体" w:hAnsi="Times New Roman" w:cs="Times New Roman"/>
                <w:i/>
                <w:iCs/>
                <w:sz w:val="21"/>
                <w:szCs w:val="21"/>
              </w:rPr>
              <w:t>ℓ</w:t>
            </w:r>
            <w:r w:rsidR="00C03A5D" w:rsidRPr="00064E56">
              <w:rPr>
                <w:rFonts w:ascii="Times New Roman" w:eastAsia="宋体" w:hAnsi="Times New Roman" w:cs="Times New Roman"/>
                <w:i/>
                <w:iCs/>
                <w:sz w:val="21"/>
                <w:szCs w:val="21"/>
                <w:vertAlign w:val="subscript"/>
              </w:rPr>
              <w:t>seg</w:t>
            </w:r>
          </w:p>
        </w:tc>
      </w:tr>
      <w:tr w:rsidR="001F04CF" w:rsidRPr="00ED2FBE" w14:paraId="15BB9535" w14:textId="77777777" w:rsidTr="00994B1A">
        <w:tc>
          <w:tcPr>
            <w:tcW w:w="5000" w:type="pct"/>
            <w:gridSpan w:val="2"/>
          </w:tcPr>
          <w:p w14:paraId="4725F1D7" w14:textId="14B20A96" w:rsidR="001F04CF" w:rsidRPr="00064E56" w:rsidRDefault="001F04CF" w:rsidP="00232F74">
            <w:pPr>
              <w:spacing w:line="288" w:lineRule="auto"/>
              <w:rPr>
                <w:rFonts w:ascii="Times New Roman" w:eastAsia="宋体" w:hAnsi="Times New Roman" w:cs="Times New Roman"/>
                <w:i/>
                <w:sz w:val="21"/>
                <w:szCs w:val="21"/>
              </w:rPr>
            </w:pPr>
            <w:r w:rsidRPr="00064E56">
              <w:rPr>
                <w:rFonts w:ascii="Times New Roman" w:eastAsia="宋体" w:hAnsi="Times New Roman" w:cs="Times New Roman"/>
                <w:b/>
                <w:bCs/>
                <w:sz w:val="21"/>
                <w:szCs w:val="21"/>
              </w:rPr>
              <w:t>输出</w:t>
            </w:r>
            <w:r w:rsidRPr="00064E56">
              <w:rPr>
                <w:rFonts w:ascii="Times New Roman" w:eastAsia="宋体" w:hAnsi="Times New Roman" w:cs="Times New Roman"/>
                <w:sz w:val="21"/>
                <w:szCs w:val="21"/>
              </w:rPr>
              <w:t>：</w:t>
            </w:r>
            <w:r w:rsidR="00C03A5D" w:rsidRPr="00064E56">
              <w:rPr>
                <w:rFonts w:ascii="Times New Roman" w:eastAsia="宋体" w:hAnsi="Times New Roman" w:cs="Times New Roman"/>
                <w:sz w:val="21"/>
                <w:szCs w:val="21"/>
              </w:rPr>
              <w:t>整段异常区段集合</w:t>
            </w:r>
            <w:r w:rsidR="00C03A5D" w:rsidRPr="00064E56">
              <w:rPr>
                <w:rFonts w:ascii="Cambria Math" w:eastAsia="宋体" w:hAnsi="Cambria Math" w:cs="Cambria Math"/>
                <w:sz w:val="21"/>
                <w:szCs w:val="21"/>
              </w:rPr>
              <w:t>𝒜</w:t>
            </w:r>
            <w:r w:rsidR="00C03A5D" w:rsidRPr="00064E56">
              <w:rPr>
                <w:rFonts w:ascii="Times New Roman" w:eastAsia="宋体" w:hAnsi="Times New Roman" w:cs="Times New Roman"/>
                <w:i/>
                <w:iCs/>
                <w:sz w:val="21"/>
                <w:szCs w:val="21"/>
                <w:vertAlign w:val="subscript"/>
              </w:rPr>
              <w:t>seg</w:t>
            </w:r>
          </w:p>
        </w:tc>
      </w:tr>
      <w:tr w:rsidR="001F04CF" w:rsidRPr="00ED2FBE" w14:paraId="03B9ABF9" w14:textId="77777777" w:rsidTr="00994B1A">
        <w:tc>
          <w:tcPr>
            <w:tcW w:w="278" w:type="pct"/>
          </w:tcPr>
          <w:p w14:paraId="5857CC66" w14:textId="77777777" w:rsidR="001F04CF" w:rsidRPr="00064E56" w:rsidRDefault="001F04CF"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sz w:val="21"/>
                <w:szCs w:val="21"/>
              </w:rPr>
              <w:t>1.</w:t>
            </w:r>
          </w:p>
        </w:tc>
        <w:tc>
          <w:tcPr>
            <w:tcW w:w="4722" w:type="pct"/>
          </w:tcPr>
          <w:p w14:paraId="3B493D19" w14:textId="083F59B6" w:rsidR="001F04CF" w:rsidRPr="00064E56" w:rsidRDefault="000503A1"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b/>
                <w:bCs/>
                <w:sz w:val="21"/>
                <w:szCs w:val="21"/>
              </w:rPr>
              <w:t>for</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i/>
                <w:iCs/>
                <w:sz w:val="21"/>
                <w:szCs w:val="21"/>
              </w:rPr>
              <w:t>t</w:t>
            </w:r>
            <w:r w:rsidRPr="00064E56">
              <w:rPr>
                <w:rFonts w:ascii="Times New Roman" w:eastAsia="宋体" w:hAnsi="Times New Roman" w:cs="Times New Roman"/>
                <w:sz w:val="21"/>
                <w:szCs w:val="21"/>
              </w:rPr>
              <w:t xml:space="preserve"> ← 1...</w:t>
            </w:r>
            <w:r w:rsidRPr="00064E56">
              <w:rPr>
                <w:rFonts w:ascii="Times New Roman" w:eastAsia="宋体" w:hAnsi="Times New Roman" w:cs="Times New Roman"/>
                <w:i/>
                <w:iCs/>
                <w:sz w:val="21"/>
                <w:szCs w:val="21"/>
              </w:rPr>
              <w:t>T</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b/>
                <w:bCs/>
                <w:sz w:val="21"/>
                <w:szCs w:val="21"/>
              </w:rPr>
              <w:t>do</w:t>
            </w:r>
          </w:p>
        </w:tc>
      </w:tr>
      <w:tr w:rsidR="001F04CF" w:rsidRPr="00ED2FBE" w14:paraId="277A99CD" w14:textId="77777777" w:rsidTr="00994B1A">
        <w:tc>
          <w:tcPr>
            <w:tcW w:w="278" w:type="pct"/>
          </w:tcPr>
          <w:p w14:paraId="0507124D" w14:textId="77777777" w:rsidR="001F04CF" w:rsidRPr="00064E56" w:rsidRDefault="001F04CF"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sz w:val="21"/>
                <w:szCs w:val="21"/>
              </w:rPr>
              <w:t>2.</w:t>
            </w:r>
          </w:p>
        </w:tc>
        <w:tc>
          <w:tcPr>
            <w:tcW w:w="4722" w:type="pct"/>
          </w:tcPr>
          <w:p w14:paraId="7B55D934" w14:textId="2B94EE39" w:rsidR="001F04CF" w:rsidRPr="00064E56" w:rsidRDefault="000503A1"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i/>
                <w:iCs/>
                <w:sz w:val="21"/>
                <w:szCs w:val="21"/>
              </w:rPr>
              <w:t xml:space="preserve">    </w:t>
            </w:r>
            <w:proofErr w:type="spellStart"/>
            <w:r w:rsidRPr="00064E56">
              <w:rPr>
                <w:rFonts w:ascii="Times New Roman" w:eastAsia="宋体" w:hAnsi="Times New Roman" w:cs="Times New Roman"/>
                <w:i/>
                <w:iCs/>
                <w:sz w:val="21"/>
                <w:szCs w:val="21"/>
              </w:rPr>
              <w:t>X</w:t>
            </w:r>
            <w:r w:rsidRPr="00064E56">
              <w:rPr>
                <w:rFonts w:ascii="Times New Roman" w:eastAsia="宋体" w:hAnsi="Times New Roman" w:cs="Times New Roman"/>
                <w:i/>
                <w:iCs/>
                <w:sz w:val="21"/>
                <w:szCs w:val="21"/>
                <w:vertAlign w:val="subscript"/>
              </w:rPr>
              <w:t>t</w:t>
            </w:r>
            <w:proofErr w:type="spellEnd"/>
            <w:r w:rsidRPr="00064E56">
              <w:rPr>
                <w:rFonts w:ascii="Times New Roman" w:eastAsia="宋体" w:hAnsi="Times New Roman" w:cs="Times New Roman"/>
                <w:sz w:val="21"/>
                <w:szCs w:val="21"/>
              </w:rPr>
              <w:t xml:space="preserve"> ← </w:t>
            </w:r>
            <w:proofErr w:type="spellStart"/>
            <w:proofErr w:type="gramStart"/>
            <w:r w:rsidRPr="00064E56">
              <w:rPr>
                <w:rFonts w:ascii="Times New Roman" w:eastAsia="宋体" w:hAnsi="Times New Roman" w:cs="Times New Roman"/>
                <w:sz w:val="21"/>
                <w:szCs w:val="21"/>
              </w:rPr>
              <w:t>BuildWindowFeature</w:t>
            </w:r>
            <w:proofErr w:type="spellEnd"/>
            <w:r w:rsidRPr="00064E56">
              <w:rPr>
                <w:rFonts w:ascii="Times New Roman" w:eastAsia="宋体" w:hAnsi="Times New Roman" w:cs="Times New Roman"/>
                <w:sz w:val="21"/>
                <w:szCs w:val="21"/>
              </w:rPr>
              <w:t>(</w:t>
            </w:r>
            <w:proofErr w:type="gramEnd"/>
            <w:r w:rsidRPr="00064E56">
              <w:rPr>
                <w:rFonts w:ascii="Times New Roman" w:eastAsia="宋体" w:hAnsi="Times New Roman" w:cs="Times New Roman"/>
                <w:i/>
                <w:iCs/>
                <w:sz w:val="21"/>
                <w:szCs w:val="21"/>
              </w:rPr>
              <w:t>x</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i/>
                <w:iCs/>
                <w:sz w:val="21"/>
                <w:szCs w:val="21"/>
              </w:rPr>
              <w:t>t</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i/>
                <w:iCs/>
                <w:sz w:val="21"/>
                <w:szCs w:val="21"/>
              </w:rPr>
              <w:t>w</w:t>
            </w:r>
            <w:r w:rsidRPr="00064E56">
              <w:rPr>
                <w:rFonts w:ascii="Times New Roman" w:eastAsia="宋体" w:hAnsi="Times New Roman" w:cs="Times New Roman"/>
                <w:sz w:val="21"/>
                <w:szCs w:val="21"/>
              </w:rPr>
              <w:t>);</w:t>
            </w:r>
          </w:p>
        </w:tc>
      </w:tr>
      <w:tr w:rsidR="001F04CF" w:rsidRPr="00ED2FBE" w14:paraId="55A934ED" w14:textId="77777777" w:rsidTr="00994B1A">
        <w:tc>
          <w:tcPr>
            <w:tcW w:w="278" w:type="pct"/>
          </w:tcPr>
          <w:p w14:paraId="256B1555" w14:textId="77777777" w:rsidR="001F04CF" w:rsidRPr="00064E56" w:rsidRDefault="001F04CF"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sz w:val="21"/>
                <w:szCs w:val="21"/>
              </w:rPr>
              <w:t>3.</w:t>
            </w:r>
          </w:p>
        </w:tc>
        <w:tc>
          <w:tcPr>
            <w:tcW w:w="4722" w:type="pct"/>
          </w:tcPr>
          <w:p w14:paraId="181E18C6" w14:textId="2A17FA1E" w:rsidR="001F04CF" w:rsidRPr="00064E56" w:rsidRDefault="005D0D49"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i/>
                <w:iCs/>
                <w:sz w:val="21"/>
                <w:szCs w:val="21"/>
              </w:rPr>
              <w:t>p</w:t>
            </w:r>
            <w:r w:rsidRPr="00064E56">
              <w:rPr>
                <w:rFonts w:ascii="Times New Roman" w:eastAsia="宋体" w:hAnsi="Times New Roman" w:cs="Times New Roman"/>
                <w:i/>
                <w:iCs/>
                <w:sz w:val="21"/>
                <w:szCs w:val="21"/>
                <w:vertAlign w:val="subscript"/>
              </w:rPr>
              <w:t>t</w:t>
            </w:r>
            <w:r w:rsidRPr="00064E56">
              <w:rPr>
                <w:rFonts w:ascii="Times New Roman" w:eastAsia="宋体" w:hAnsi="Times New Roman" w:cs="Times New Roman"/>
                <w:sz w:val="21"/>
                <w:szCs w:val="21"/>
              </w:rPr>
              <w:t xml:space="preserve"> ← </w:t>
            </w:r>
            <w:r w:rsidRPr="00064E56">
              <w:rPr>
                <w:rFonts w:ascii="Times New Roman" w:eastAsia="宋体" w:hAnsi="Times New Roman" w:cs="Times New Roman"/>
                <w:i/>
                <w:iCs/>
                <w:sz w:val="21"/>
                <w:szCs w:val="21"/>
              </w:rPr>
              <w:t>M</w:t>
            </w:r>
            <w:r w:rsidRPr="00064E56">
              <w:rPr>
                <w:rFonts w:ascii="Times New Roman" w:eastAsia="宋体" w:hAnsi="Times New Roman" w:cs="Times New Roman"/>
                <w:sz w:val="21"/>
                <w:szCs w:val="21"/>
              </w:rPr>
              <w:t>(</w:t>
            </w:r>
            <w:proofErr w:type="spellStart"/>
            <w:r w:rsidRPr="00064E56">
              <w:rPr>
                <w:rFonts w:ascii="Times New Roman" w:eastAsia="宋体" w:hAnsi="Times New Roman" w:cs="Times New Roman"/>
                <w:i/>
                <w:iCs/>
                <w:sz w:val="21"/>
                <w:szCs w:val="21"/>
              </w:rPr>
              <w:t>X</w:t>
            </w:r>
            <w:r w:rsidRPr="00064E56">
              <w:rPr>
                <w:rFonts w:ascii="Times New Roman" w:eastAsia="宋体" w:hAnsi="Times New Roman" w:cs="Times New Roman"/>
                <w:i/>
                <w:iCs/>
                <w:sz w:val="21"/>
                <w:szCs w:val="21"/>
                <w:vertAlign w:val="subscript"/>
              </w:rPr>
              <w:t>t</w:t>
            </w:r>
            <w:proofErr w:type="spellEnd"/>
            <w:r w:rsidRPr="00064E56">
              <w:rPr>
                <w:rFonts w:ascii="Times New Roman" w:eastAsia="宋体" w:hAnsi="Times New Roman" w:cs="Times New Roman"/>
                <w:sz w:val="21"/>
                <w:szCs w:val="21"/>
              </w:rPr>
              <w:t>);</w:t>
            </w:r>
          </w:p>
        </w:tc>
      </w:tr>
      <w:tr w:rsidR="00186D8B" w:rsidRPr="00ED2FBE" w14:paraId="686193AE" w14:textId="77777777" w:rsidTr="00994B1A">
        <w:tc>
          <w:tcPr>
            <w:tcW w:w="278" w:type="pct"/>
          </w:tcPr>
          <w:p w14:paraId="428341B0" w14:textId="09E71831" w:rsidR="00186D8B" w:rsidRPr="00064E56" w:rsidRDefault="00F52134" w:rsidP="00232F74">
            <w:pPr>
              <w:spacing w:line="288" w:lineRule="auto"/>
              <w:rPr>
                <w:rFonts w:ascii="Times New Roman" w:hAnsi="Times New Roman" w:cs="Times New Roman"/>
                <w:sz w:val="21"/>
                <w:szCs w:val="21"/>
              </w:rPr>
            </w:pPr>
            <w:r w:rsidRPr="00064E56">
              <w:rPr>
                <w:rFonts w:ascii="Times New Roman" w:hAnsi="Times New Roman" w:cs="Times New Roman"/>
                <w:sz w:val="21"/>
                <w:szCs w:val="21"/>
              </w:rPr>
              <w:t>4.</w:t>
            </w:r>
          </w:p>
        </w:tc>
        <w:tc>
          <w:tcPr>
            <w:tcW w:w="4722" w:type="pct"/>
          </w:tcPr>
          <w:p w14:paraId="407BCC83" w14:textId="0B5B9C12" w:rsidR="00186D8B" w:rsidRPr="00064E56" w:rsidRDefault="005B0EBC" w:rsidP="00232F74">
            <w:pPr>
              <w:spacing w:line="288" w:lineRule="auto"/>
              <w:rPr>
                <w:rFonts w:ascii="Times New Roman" w:hAnsi="Times New Roman" w:cs="Times New Roman"/>
                <w:sz w:val="21"/>
                <w:szCs w:val="21"/>
              </w:rPr>
            </w:pPr>
            <w:r w:rsidRPr="00064E56">
              <w:rPr>
                <w:rFonts w:ascii="Times New Roman" w:eastAsia="宋体" w:hAnsi="Times New Roman" w:cs="Times New Roman"/>
                <w:sz w:val="21"/>
                <w:szCs w:val="21"/>
              </w:rPr>
              <w:t xml:space="preserve">    </w:t>
            </w:r>
            <w:proofErr w:type="spellStart"/>
            <w:r w:rsidR="00186D8B" w:rsidRPr="00064E56">
              <w:rPr>
                <w:rFonts w:ascii="Times New Roman" w:eastAsia="宋体" w:hAnsi="Times New Roman" w:cs="Times New Roman"/>
                <w:i/>
                <w:iCs/>
                <w:sz w:val="21"/>
                <w:szCs w:val="21"/>
              </w:rPr>
              <w:t>y</w:t>
            </w:r>
            <w:r w:rsidR="00186D8B" w:rsidRPr="00064E56">
              <w:rPr>
                <w:rFonts w:ascii="Times New Roman" w:eastAsia="宋体" w:hAnsi="Times New Roman" w:cs="Times New Roman"/>
                <w:i/>
                <w:iCs/>
                <w:sz w:val="21"/>
                <w:szCs w:val="21"/>
                <w:vertAlign w:val="subscript"/>
              </w:rPr>
              <w:t>t</w:t>
            </w:r>
            <w:proofErr w:type="spellEnd"/>
            <w:r w:rsidR="00186D8B" w:rsidRPr="00064E56">
              <w:rPr>
                <w:rFonts w:ascii="Times New Roman" w:eastAsia="宋体" w:hAnsi="Times New Roman" w:cs="Times New Roman"/>
                <w:sz w:val="21"/>
                <w:szCs w:val="21"/>
              </w:rPr>
              <w:t xml:space="preserve"> ←</w:t>
            </w:r>
            <w:r w:rsidR="00A444C7" w:rsidRPr="00064E56">
              <w:rPr>
                <w:rFonts w:ascii="Times New Roman" w:eastAsia="宋体" w:hAnsi="Times New Roman" w:cs="Times New Roman"/>
                <w:sz w:val="21"/>
                <w:szCs w:val="21"/>
              </w:rPr>
              <w:t xml:space="preserve"> </w:t>
            </w:r>
            <w:proofErr w:type="gramStart"/>
            <w:r w:rsidR="00A444C7" w:rsidRPr="00064E56">
              <w:rPr>
                <w:rFonts w:ascii="Cambria Math" w:eastAsia="宋体" w:hAnsi="Cambria Math" w:cs="Cambria Math"/>
                <w:sz w:val="21"/>
                <w:szCs w:val="21"/>
              </w:rPr>
              <w:t>𝕀</w:t>
            </w:r>
            <w:r w:rsidR="00186D8B" w:rsidRPr="00064E56">
              <w:rPr>
                <w:rFonts w:ascii="Times New Roman" w:eastAsia="宋体" w:hAnsi="Times New Roman" w:cs="Times New Roman"/>
                <w:sz w:val="21"/>
                <w:szCs w:val="21"/>
              </w:rPr>
              <w:t>(</w:t>
            </w:r>
            <w:proofErr w:type="gramEnd"/>
            <w:r w:rsidR="00186D8B" w:rsidRPr="00064E56">
              <w:rPr>
                <w:rFonts w:ascii="Times New Roman" w:eastAsia="宋体" w:hAnsi="Times New Roman" w:cs="Times New Roman"/>
                <w:i/>
                <w:iCs/>
                <w:sz w:val="21"/>
                <w:szCs w:val="21"/>
              </w:rPr>
              <w:t>p</w:t>
            </w:r>
            <w:r w:rsidR="00186D8B" w:rsidRPr="00064E56">
              <w:rPr>
                <w:rFonts w:ascii="Times New Roman" w:eastAsia="宋体" w:hAnsi="Times New Roman" w:cs="Times New Roman"/>
                <w:i/>
                <w:iCs/>
                <w:sz w:val="21"/>
                <w:szCs w:val="21"/>
                <w:vertAlign w:val="subscript"/>
              </w:rPr>
              <w:t>t</w:t>
            </w:r>
            <w:r w:rsidR="00A444C7" w:rsidRPr="00064E56">
              <w:rPr>
                <w:rFonts w:ascii="Times New Roman" w:eastAsia="宋体" w:hAnsi="Times New Roman" w:cs="Times New Roman"/>
                <w:i/>
                <w:iCs/>
                <w:sz w:val="21"/>
                <w:szCs w:val="21"/>
                <w:vertAlign w:val="subscript"/>
              </w:rPr>
              <w:t xml:space="preserve"> </w:t>
            </w:r>
            <w:r w:rsidR="00A444C7" w:rsidRPr="00064E56">
              <w:rPr>
                <w:rFonts w:ascii="Times New Roman" w:eastAsia="宋体" w:hAnsi="Times New Roman" w:cs="Times New Roman"/>
                <w:sz w:val="21"/>
                <w:szCs w:val="21"/>
              </w:rPr>
              <w:t xml:space="preserve">≥ </w:t>
            </w:r>
            <w:r w:rsidR="00186D8B" w:rsidRPr="00064E56">
              <w:rPr>
                <w:rFonts w:ascii="Times New Roman" w:eastAsia="宋体" w:hAnsi="Times New Roman" w:cs="Times New Roman"/>
                <w:i/>
                <w:iCs/>
                <w:sz w:val="21"/>
                <w:szCs w:val="21"/>
                <w:lang w:val="el-GR"/>
              </w:rPr>
              <w:t>θ</w:t>
            </w:r>
            <w:r w:rsidR="00186D8B" w:rsidRPr="00064E56">
              <w:rPr>
                <w:rFonts w:ascii="Times New Roman" w:eastAsia="宋体" w:hAnsi="Times New Roman" w:cs="Times New Roman"/>
                <w:i/>
                <w:iCs/>
                <w:sz w:val="21"/>
                <w:szCs w:val="21"/>
                <w:vertAlign w:val="subscript"/>
              </w:rPr>
              <w:t>seg</w:t>
            </w:r>
            <w:r w:rsidR="00186D8B" w:rsidRPr="00064E56">
              <w:rPr>
                <w:rFonts w:ascii="Times New Roman" w:eastAsia="宋体" w:hAnsi="Times New Roman" w:cs="Times New Roman"/>
                <w:sz w:val="21"/>
                <w:szCs w:val="21"/>
              </w:rPr>
              <w:t>);</w:t>
            </w:r>
          </w:p>
        </w:tc>
      </w:tr>
      <w:tr w:rsidR="001F04CF" w:rsidRPr="00ED2FBE" w14:paraId="5AEF6085" w14:textId="77777777" w:rsidTr="00994B1A">
        <w:tc>
          <w:tcPr>
            <w:tcW w:w="278" w:type="pct"/>
          </w:tcPr>
          <w:p w14:paraId="57604F7F" w14:textId="1DB74809" w:rsidR="001F04CF" w:rsidRPr="00064E56" w:rsidRDefault="00F52134"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sz w:val="21"/>
                <w:szCs w:val="21"/>
              </w:rPr>
              <w:t>5</w:t>
            </w:r>
            <w:r w:rsidR="001F04CF" w:rsidRPr="00064E56">
              <w:rPr>
                <w:rFonts w:ascii="Times New Roman" w:eastAsia="宋体" w:hAnsi="Times New Roman" w:cs="Times New Roman"/>
                <w:sz w:val="21"/>
                <w:szCs w:val="21"/>
              </w:rPr>
              <w:t>.</w:t>
            </w:r>
          </w:p>
        </w:tc>
        <w:tc>
          <w:tcPr>
            <w:tcW w:w="4722" w:type="pct"/>
          </w:tcPr>
          <w:p w14:paraId="24D6AE74" w14:textId="012A170F" w:rsidR="001F04CF" w:rsidRPr="00064E56" w:rsidRDefault="005D0D49" w:rsidP="00232F74">
            <w:pPr>
              <w:spacing w:line="288" w:lineRule="auto"/>
              <w:rPr>
                <w:rFonts w:ascii="Times New Roman" w:eastAsia="宋体" w:hAnsi="Times New Roman" w:cs="Times New Roman"/>
                <w:b/>
                <w:bCs/>
                <w:sz w:val="21"/>
                <w:szCs w:val="21"/>
              </w:rPr>
            </w:pPr>
            <w:r w:rsidRPr="00064E56">
              <w:rPr>
                <w:rFonts w:ascii="Times New Roman" w:eastAsia="宋体" w:hAnsi="Times New Roman" w:cs="Times New Roman"/>
                <w:b/>
                <w:bCs/>
                <w:sz w:val="21"/>
                <w:szCs w:val="21"/>
              </w:rPr>
              <w:t>end for</w:t>
            </w:r>
          </w:p>
        </w:tc>
      </w:tr>
      <w:tr w:rsidR="005D0D49" w:rsidRPr="00ED2FBE" w14:paraId="5E190F96" w14:textId="77777777" w:rsidTr="00994B1A">
        <w:tc>
          <w:tcPr>
            <w:tcW w:w="278" w:type="pct"/>
          </w:tcPr>
          <w:p w14:paraId="03CEB5F1" w14:textId="77777777" w:rsidR="005D0D49" w:rsidRPr="00064E56" w:rsidRDefault="005D0D49" w:rsidP="00232F74">
            <w:pPr>
              <w:spacing w:line="288" w:lineRule="auto"/>
              <w:rPr>
                <w:rFonts w:ascii="Times New Roman" w:hAnsi="Times New Roman" w:cs="Times New Roman"/>
                <w:sz w:val="21"/>
                <w:szCs w:val="21"/>
              </w:rPr>
            </w:pPr>
          </w:p>
        </w:tc>
        <w:tc>
          <w:tcPr>
            <w:tcW w:w="4722" w:type="pct"/>
          </w:tcPr>
          <w:p w14:paraId="2C268DC2" w14:textId="77777777" w:rsidR="005D0D49" w:rsidRPr="00064E56" w:rsidRDefault="005D0D49" w:rsidP="00232F74">
            <w:pPr>
              <w:spacing w:line="288" w:lineRule="auto"/>
              <w:rPr>
                <w:rFonts w:ascii="Times New Roman" w:hAnsi="Times New Roman" w:cs="Times New Roman"/>
                <w:b/>
                <w:bCs/>
                <w:sz w:val="21"/>
                <w:szCs w:val="21"/>
              </w:rPr>
            </w:pPr>
          </w:p>
        </w:tc>
      </w:tr>
      <w:tr w:rsidR="001F04CF" w:rsidRPr="00ED2FBE" w14:paraId="4F5535D8" w14:textId="77777777" w:rsidTr="00994B1A">
        <w:tc>
          <w:tcPr>
            <w:tcW w:w="278" w:type="pct"/>
          </w:tcPr>
          <w:p w14:paraId="712854A3" w14:textId="77777777" w:rsidR="001F04CF" w:rsidRPr="00064E56" w:rsidRDefault="001F04CF"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sz w:val="21"/>
                <w:szCs w:val="21"/>
              </w:rPr>
              <w:t>6.</w:t>
            </w:r>
          </w:p>
        </w:tc>
        <w:tc>
          <w:tcPr>
            <w:tcW w:w="4722" w:type="pct"/>
          </w:tcPr>
          <w:p w14:paraId="3343E92D" w14:textId="66BF7743" w:rsidR="001F04CF" w:rsidRPr="00064E56" w:rsidRDefault="006C65B8"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i/>
                <w:iCs/>
                <w:sz w:val="21"/>
                <w:szCs w:val="21"/>
              </w:rPr>
              <w:t>S</w:t>
            </w:r>
            <w:r w:rsidRPr="00064E56">
              <w:rPr>
                <w:rFonts w:ascii="Times New Roman" w:eastAsia="宋体" w:hAnsi="Times New Roman" w:cs="Times New Roman"/>
                <w:sz w:val="21"/>
                <w:szCs w:val="21"/>
              </w:rPr>
              <w:t xml:space="preserve"> ← </w:t>
            </w:r>
            <w:proofErr w:type="spellStart"/>
            <w:proofErr w:type="gramStart"/>
            <w:r w:rsidRPr="00064E56">
              <w:rPr>
                <w:rFonts w:ascii="Times New Roman" w:eastAsia="宋体" w:hAnsi="Times New Roman" w:cs="Times New Roman"/>
                <w:sz w:val="21"/>
                <w:szCs w:val="21"/>
              </w:rPr>
              <w:t>MergeConsecutive</w:t>
            </w:r>
            <w:proofErr w:type="spellEnd"/>
            <w:r w:rsidRPr="00064E56">
              <w:rPr>
                <w:rFonts w:ascii="Times New Roman" w:eastAsia="宋体" w:hAnsi="Times New Roman" w:cs="Times New Roman"/>
                <w:sz w:val="21"/>
                <w:szCs w:val="21"/>
              </w:rPr>
              <w:t>(</w:t>
            </w:r>
            <w:proofErr w:type="gramEnd"/>
            <w:r w:rsidRPr="00064E56">
              <w:rPr>
                <w:rFonts w:ascii="Times New Roman" w:eastAsia="宋体" w:hAnsi="Times New Roman" w:cs="Times New Roman"/>
                <w:sz w:val="21"/>
                <w:szCs w:val="21"/>
              </w:rPr>
              <w:t>{</w:t>
            </w:r>
            <w:r w:rsidR="008A47D1" w:rsidRPr="00064E56">
              <w:rPr>
                <w:rFonts w:ascii="Times New Roman" w:eastAsia="宋体" w:hAnsi="Times New Roman" w:cs="Times New Roman"/>
                <w:sz w:val="21"/>
                <w:szCs w:val="21"/>
              </w:rPr>
              <w:t xml:space="preserve"> </w:t>
            </w:r>
            <w:r w:rsidRPr="00064E56">
              <w:rPr>
                <w:rFonts w:ascii="Times New Roman" w:eastAsia="宋体" w:hAnsi="Times New Roman" w:cs="Times New Roman"/>
                <w:sz w:val="21"/>
                <w:szCs w:val="21"/>
              </w:rPr>
              <w:t xml:space="preserve">t | </w:t>
            </w:r>
            <w:proofErr w:type="spellStart"/>
            <w:r w:rsidR="00217EC0" w:rsidRPr="00064E56">
              <w:rPr>
                <w:rFonts w:ascii="Times New Roman" w:eastAsia="宋体" w:hAnsi="Times New Roman" w:cs="Times New Roman"/>
                <w:i/>
                <w:iCs/>
                <w:sz w:val="21"/>
                <w:szCs w:val="21"/>
              </w:rPr>
              <w:t>y</w:t>
            </w:r>
            <w:r w:rsidR="00217EC0" w:rsidRPr="00064E56">
              <w:rPr>
                <w:rFonts w:ascii="Times New Roman" w:eastAsia="宋体" w:hAnsi="Times New Roman" w:cs="Times New Roman"/>
                <w:i/>
                <w:iCs/>
                <w:sz w:val="21"/>
                <w:szCs w:val="21"/>
                <w:vertAlign w:val="subscript"/>
              </w:rPr>
              <w:t>t</w:t>
            </w:r>
            <w:proofErr w:type="spellEnd"/>
            <w:r w:rsidR="002D08E3" w:rsidRPr="00064E56">
              <w:rPr>
                <w:rFonts w:ascii="Times New Roman" w:eastAsia="宋体" w:hAnsi="Times New Roman" w:cs="Times New Roman"/>
                <w:sz w:val="21"/>
                <w:szCs w:val="21"/>
              </w:rPr>
              <w:t xml:space="preserve"> </w:t>
            </w:r>
            <w:r w:rsidRPr="00064E56">
              <w:rPr>
                <w:rFonts w:ascii="Times New Roman" w:eastAsia="宋体" w:hAnsi="Times New Roman" w:cs="Times New Roman"/>
                <w:sz w:val="21"/>
                <w:szCs w:val="21"/>
              </w:rPr>
              <w:t>=</w:t>
            </w:r>
            <w:r w:rsidR="002D08E3" w:rsidRPr="00064E56">
              <w:rPr>
                <w:rFonts w:ascii="Times New Roman" w:eastAsia="宋体" w:hAnsi="Times New Roman" w:cs="Times New Roman"/>
                <w:sz w:val="21"/>
                <w:szCs w:val="21"/>
              </w:rPr>
              <w:t xml:space="preserve"> </w:t>
            </w:r>
            <w:r w:rsidRPr="00064E56">
              <w:rPr>
                <w:rFonts w:ascii="Times New Roman" w:eastAsia="宋体" w:hAnsi="Times New Roman" w:cs="Times New Roman"/>
                <w:sz w:val="21"/>
                <w:szCs w:val="21"/>
              </w:rPr>
              <w:t>1});</w:t>
            </w:r>
          </w:p>
        </w:tc>
      </w:tr>
      <w:tr w:rsidR="001F04CF" w:rsidRPr="00ED2FBE" w14:paraId="65FE39AA" w14:textId="77777777" w:rsidTr="00994B1A">
        <w:tc>
          <w:tcPr>
            <w:tcW w:w="278" w:type="pct"/>
          </w:tcPr>
          <w:p w14:paraId="12FF78C9" w14:textId="77777777" w:rsidR="001F04CF" w:rsidRPr="00064E56" w:rsidRDefault="001F04CF"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sz w:val="21"/>
                <w:szCs w:val="21"/>
              </w:rPr>
              <w:t>7.</w:t>
            </w:r>
          </w:p>
        </w:tc>
        <w:tc>
          <w:tcPr>
            <w:tcW w:w="4722" w:type="pct"/>
          </w:tcPr>
          <w:p w14:paraId="6DC97E46" w14:textId="74D381C8" w:rsidR="001F04CF" w:rsidRPr="00064E56" w:rsidRDefault="006C65B8"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i/>
                <w:iCs/>
                <w:sz w:val="21"/>
                <w:szCs w:val="21"/>
              </w:rPr>
              <w:t>S</w:t>
            </w:r>
            <w:r w:rsidRPr="00064E56">
              <w:rPr>
                <w:rFonts w:ascii="Times New Roman" w:eastAsia="宋体" w:hAnsi="Times New Roman" w:cs="Times New Roman"/>
                <w:sz w:val="21"/>
                <w:szCs w:val="21"/>
              </w:rPr>
              <w:t xml:space="preserve"> ← </w:t>
            </w:r>
            <w:proofErr w:type="spellStart"/>
            <w:proofErr w:type="gramStart"/>
            <w:r w:rsidRPr="00064E56">
              <w:rPr>
                <w:rFonts w:ascii="Times New Roman" w:eastAsia="宋体" w:hAnsi="Times New Roman" w:cs="Times New Roman"/>
                <w:sz w:val="21"/>
                <w:szCs w:val="21"/>
              </w:rPr>
              <w:t>BridgeGap</w:t>
            </w:r>
            <w:proofErr w:type="spellEnd"/>
            <w:r w:rsidRPr="00064E56">
              <w:rPr>
                <w:rFonts w:ascii="Times New Roman" w:eastAsia="宋体" w:hAnsi="Times New Roman" w:cs="Times New Roman"/>
                <w:sz w:val="21"/>
                <w:szCs w:val="21"/>
              </w:rPr>
              <w:t>(</w:t>
            </w:r>
            <w:proofErr w:type="gramEnd"/>
            <w:r w:rsidRPr="00064E56">
              <w:rPr>
                <w:rFonts w:ascii="Times New Roman" w:eastAsia="宋体" w:hAnsi="Times New Roman" w:cs="Times New Roman"/>
                <w:i/>
                <w:iCs/>
                <w:sz w:val="21"/>
                <w:szCs w:val="21"/>
              </w:rPr>
              <w:t>S</w:t>
            </w:r>
            <w:r w:rsidRPr="00064E56">
              <w:rPr>
                <w:rFonts w:ascii="Times New Roman" w:eastAsia="宋体" w:hAnsi="Times New Roman" w:cs="Times New Roman"/>
                <w:sz w:val="21"/>
                <w:szCs w:val="21"/>
              </w:rPr>
              <w:t xml:space="preserve">, </w:t>
            </w:r>
            <w:proofErr w:type="spellStart"/>
            <w:r w:rsidR="00217EC0" w:rsidRPr="00064E56">
              <w:rPr>
                <w:rFonts w:ascii="Times New Roman" w:eastAsia="宋体" w:hAnsi="Times New Roman" w:cs="Times New Roman"/>
                <w:i/>
                <w:iCs/>
                <w:sz w:val="21"/>
                <w:szCs w:val="21"/>
              </w:rPr>
              <w:t>g</w:t>
            </w:r>
            <w:r w:rsidR="00217EC0" w:rsidRPr="00064E56">
              <w:rPr>
                <w:rFonts w:ascii="Times New Roman" w:eastAsia="宋体" w:hAnsi="Times New Roman" w:cs="Times New Roman"/>
                <w:i/>
                <w:iCs/>
                <w:sz w:val="21"/>
                <w:szCs w:val="21"/>
                <w:vertAlign w:val="subscript"/>
              </w:rPr>
              <w:t>seg</w:t>
            </w:r>
            <w:proofErr w:type="spellEnd"/>
            <w:r w:rsidRPr="00064E56">
              <w:rPr>
                <w:rFonts w:ascii="Times New Roman" w:eastAsia="宋体" w:hAnsi="Times New Roman" w:cs="Times New Roman"/>
                <w:sz w:val="21"/>
                <w:szCs w:val="21"/>
              </w:rPr>
              <w:t>);</w:t>
            </w:r>
          </w:p>
        </w:tc>
      </w:tr>
      <w:tr w:rsidR="001F04CF" w:rsidRPr="00ED2FBE" w14:paraId="7043D869" w14:textId="77777777" w:rsidTr="00994B1A">
        <w:tc>
          <w:tcPr>
            <w:tcW w:w="278" w:type="pct"/>
          </w:tcPr>
          <w:p w14:paraId="35CFCFF5" w14:textId="65BEAB28" w:rsidR="001F04CF" w:rsidRPr="00064E56" w:rsidRDefault="00F52134"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sz w:val="21"/>
                <w:szCs w:val="21"/>
              </w:rPr>
              <w:t>8</w:t>
            </w:r>
            <w:r w:rsidR="001F04CF" w:rsidRPr="00064E56">
              <w:rPr>
                <w:rFonts w:ascii="Times New Roman" w:eastAsia="宋体" w:hAnsi="Times New Roman" w:cs="Times New Roman"/>
                <w:sz w:val="21"/>
                <w:szCs w:val="21"/>
              </w:rPr>
              <w:t>.</w:t>
            </w:r>
          </w:p>
        </w:tc>
        <w:tc>
          <w:tcPr>
            <w:tcW w:w="4722" w:type="pct"/>
          </w:tcPr>
          <w:p w14:paraId="0069A74D" w14:textId="16C8B24A" w:rsidR="001F04CF" w:rsidRPr="00064E56" w:rsidRDefault="00D95575" w:rsidP="00232F74">
            <w:pPr>
              <w:spacing w:line="288" w:lineRule="auto"/>
              <w:rPr>
                <w:rFonts w:ascii="Times New Roman" w:eastAsia="宋体" w:hAnsi="Times New Roman" w:cs="Times New Roman"/>
                <w:sz w:val="21"/>
                <w:szCs w:val="21"/>
              </w:rPr>
            </w:pPr>
            <w:r w:rsidRPr="00064E56">
              <w:rPr>
                <w:rFonts w:ascii="Cambria Math" w:eastAsia="宋体" w:hAnsi="Cambria Math" w:cs="Cambria Math"/>
                <w:sz w:val="21"/>
                <w:szCs w:val="21"/>
              </w:rPr>
              <w:t>𝒜</w:t>
            </w:r>
            <w:r w:rsidRPr="00064E56">
              <w:rPr>
                <w:rFonts w:ascii="Times New Roman" w:eastAsia="宋体" w:hAnsi="Times New Roman" w:cs="Times New Roman"/>
                <w:i/>
                <w:iCs/>
                <w:sz w:val="21"/>
                <w:szCs w:val="21"/>
                <w:vertAlign w:val="subscript"/>
              </w:rPr>
              <w:t>seg</w:t>
            </w:r>
            <w:r w:rsidR="006C65B8" w:rsidRPr="00064E56">
              <w:rPr>
                <w:rFonts w:ascii="Times New Roman" w:eastAsia="宋体" w:hAnsi="Times New Roman" w:cs="Times New Roman"/>
                <w:sz w:val="21"/>
                <w:szCs w:val="21"/>
              </w:rPr>
              <w:t xml:space="preserve"> ←</w:t>
            </w:r>
            <w:proofErr w:type="spellStart"/>
            <w:proofErr w:type="gramStart"/>
            <w:r w:rsidR="0080019F" w:rsidRPr="00064E56">
              <w:rPr>
                <w:rFonts w:ascii="Times New Roman" w:eastAsia="宋体" w:hAnsi="Times New Roman" w:cs="Times New Roman"/>
                <w:sz w:val="21"/>
                <w:szCs w:val="21"/>
              </w:rPr>
              <w:t>FilterByMinLen</w:t>
            </w:r>
            <w:proofErr w:type="spellEnd"/>
            <w:r w:rsidR="0080019F" w:rsidRPr="00064E56">
              <w:rPr>
                <w:rFonts w:ascii="Times New Roman" w:eastAsia="宋体" w:hAnsi="Times New Roman" w:cs="Times New Roman"/>
                <w:sz w:val="21"/>
                <w:szCs w:val="21"/>
              </w:rPr>
              <w:t>(</w:t>
            </w:r>
            <w:proofErr w:type="gramEnd"/>
            <w:r w:rsidR="0080019F" w:rsidRPr="00064E56">
              <w:rPr>
                <w:rFonts w:ascii="Times New Roman" w:eastAsia="宋体" w:hAnsi="Times New Roman" w:cs="Times New Roman"/>
                <w:i/>
                <w:iCs/>
                <w:sz w:val="21"/>
                <w:szCs w:val="21"/>
              </w:rPr>
              <w:t>S</w:t>
            </w:r>
            <w:r w:rsidR="0080019F" w:rsidRPr="00064E56">
              <w:rPr>
                <w:rFonts w:ascii="Times New Roman" w:eastAsia="宋体" w:hAnsi="Times New Roman" w:cs="Times New Roman"/>
                <w:sz w:val="21"/>
                <w:szCs w:val="21"/>
              </w:rPr>
              <w:t>,</w:t>
            </w:r>
            <w:r w:rsidR="0080019F" w:rsidRPr="00064E56">
              <w:rPr>
                <w:rFonts w:ascii="Times New Roman" w:eastAsia="宋体" w:hAnsi="Times New Roman" w:cs="Times New Roman"/>
                <w:i/>
                <w:iCs/>
                <w:sz w:val="21"/>
                <w:szCs w:val="21"/>
              </w:rPr>
              <w:t xml:space="preserve"> ℓ</w:t>
            </w:r>
            <w:r w:rsidR="0080019F" w:rsidRPr="00064E56">
              <w:rPr>
                <w:rFonts w:ascii="Times New Roman" w:eastAsia="宋体" w:hAnsi="Times New Roman" w:cs="Times New Roman"/>
                <w:i/>
                <w:iCs/>
                <w:sz w:val="21"/>
                <w:szCs w:val="21"/>
                <w:vertAlign w:val="subscript"/>
              </w:rPr>
              <w:t>seg</w:t>
            </w:r>
            <w:r w:rsidR="0080019F" w:rsidRPr="00064E56">
              <w:rPr>
                <w:rFonts w:ascii="Times New Roman" w:eastAsia="宋体" w:hAnsi="Times New Roman" w:cs="Times New Roman"/>
                <w:sz w:val="21"/>
                <w:szCs w:val="21"/>
              </w:rPr>
              <w:t>)</w:t>
            </w:r>
            <w:r w:rsidR="006C65B8" w:rsidRPr="00064E56">
              <w:rPr>
                <w:rFonts w:ascii="Times New Roman" w:eastAsia="宋体" w:hAnsi="Times New Roman" w:cs="Times New Roman"/>
                <w:sz w:val="21"/>
                <w:szCs w:val="21"/>
              </w:rPr>
              <w:t>;</w:t>
            </w:r>
          </w:p>
        </w:tc>
      </w:tr>
      <w:tr w:rsidR="001F04CF" w:rsidRPr="00ED2FBE" w14:paraId="4FA66179" w14:textId="77777777" w:rsidTr="00994B1A">
        <w:tc>
          <w:tcPr>
            <w:tcW w:w="278" w:type="pct"/>
          </w:tcPr>
          <w:p w14:paraId="54899B7F" w14:textId="2C6BCB30" w:rsidR="001F04CF" w:rsidRPr="00064E56" w:rsidRDefault="00F52134"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sz w:val="21"/>
                <w:szCs w:val="21"/>
              </w:rPr>
              <w:t>9</w:t>
            </w:r>
            <w:r w:rsidR="00D95575" w:rsidRPr="00064E56">
              <w:rPr>
                <w:rFonts w:ascii="Times New Roman" w:eastAsia="宋体" w:hAnsi="Times New Roman" w:cs="Times New Roman"/>
                <w:sz w:val="21"/>
                <w:szCs w:val="21"/>
              </w:rPr>
              <w:t>.</w:t>
            </w:r>
          </w:p>
        </w:tc>
        <w:tc>
          <w:tcPr>
            <w:tcW w:w="4722" w:type="pct"/>
          </w:tcPr>
          <w:p w14:paraId="3E1F3E50" w14:textId="3335F0CB" w:rsidR="001F04CF" w:rsidRPr="00064E56" w:rsidRDefault="006C65B8" w:rsidP="00232F74">
            <w:pPr>
              <w:spacing w:line="288" w:lineRule="auto"/>
              <w:rPr>
                <w:rFonts w:ascii="Times New Roman" w:eastAsia="宋体" w:hAnsi="Times New Roman" w:cs="Times New Roman"/>
                <w:sz w:val="21"/>
                <w:szCs w:val="21"/>
              </w:rPr>
            </w:pPr>
            <w:r w:rsidRPr="00064E56">
              <w:rPr>
                <w:rFonts w:ascii="Times New Roman" w:eastAsia="宋体" w:hAnsi="Times New Roman" w:cs="Times New Roman"/>
                <w:b/>
                <w:bCs/>
                <w:sz w:val="21"/>
                <w:szCs w:val="21"/>
              </w:rPr>
              <w:t>return</w:t>
            </w:r>
            <w:r w:rsidRPr="00064E56">
              <w:rPr>
                <w:rFonts w:ascii="Times New Roman" w:eastAsia="宋体" w:hAnsi="Times New Roman" w:cs="Times New Roman"/>
                <w:sz w:val="21"/>
                <w:szCs w:val="21"/>
              </w:rPr>
              <w:t xml:space="preserve"> </w:t>
            </w:r>
            <w:r w:rsidR="006939DA" w:rsidRPr="00064E56">
              <w:rPr>
                <w:rFonts w:ascii="Cambria Math" w:eastAsia="宋体" w:hAnsi="Cambria Math" w:cs="Cambria Math"/>
                <w:sz w:val="21"/>
                <w:szCs w:val="21"/>
              </w:rPr>
              <w:t>𝒜</w:t>
            </w:r>
            <w:r w:rsidR="006939DA" w:rsidRPr="00064E56">
              <w:rPr>
                <w:rFonts w:ascii="Times New Roman" w:eastAsia="宋体" w:hAnsi="Times New Roman" w:cs="Times New Roman"/>
                <w:i/>
                <w:iCs/>
                <w:sz w:val="21"/>
                <w:szCs w:val="21"/>
                <w:vertAlign w:val="subscript"/>
              </w:rPr>
              <w:t>seg</w:t>
            </w:r>
            <w:r w:rsidRPr="00064E56">
              <w:rPr>
                <w:rFonts w:ascii="Times New Roman" w:eastAsia="宋体" w:hAnsi="Times New Roman" w:cs="Times New Roman"/>
                <w:sz w:val="21"/>
                <w:szCs w:val="21"/>
              </w:rPr>
              <w:t>;</w:t>
            </w:r>
          </w:p>
        </w:tc>
      </w:tr>
    </w:tbl>
    <w:p w14:paraId="504A5049" w14:textId="29E12386" w:rsidR="00D03F2F" w:rsidRPr="00575431" w:rsidRDefault="00D03F2F" w:rsidP="00A75804">
      <w:pPr>
        <w:pStyle w:val="21"/>
        <w:spacing w:beforeLines="50" w:before="163" w:afterLines="50" w:after="163" w:line="500" w:lineRule="exact"/>
        <w:jc w:val="both"/>
        <w:rPr>
          <w:rFonts w:cs="Times New Roman"/>
          <w:bCs w:val="0"/>
        </w:rPr>
      </w:pPr>
      <w:bookmarkStart w:id="48" w:name="_Toc220924069"/>
      <w:r w:rsidRPr="00575431">
        <w:rPr>
          <w:rFonts w:cs="Times New Roman"/>
          <w:bCs w:val="0"/>
        </w:rPr>
        <w:t xml:space="preserve">3.3 </w:t>
      </w:r>
      <w:r w:rsidR="00B351B9" w:rsidRPr="00575431">
        <w:rPr>
          <w:rFonts w:cs="Times New Roman"/>
          <w:bCs w:val="0"/>
        </w:rPr>
        <w:t>规则库构建与异常判定逻辑</w:t>
      </w:r>
      <w:bookmarkEnd w:id="48"/>
    </w:p>
    <w:p w14:paraId="6AFBD84A" w14:textId="38EBD873" w:rsidR="00FC4182" w:rsidRPr="00FC4182" w:rsidRDefault="00FC4182" w:rsidP="00BF3B4C">
      <w:pPr>
        <w:spacing w:line="500" w:lineRule="exact"/>
        <w:ind w:firstLineChars="200" w:firstLine="480"/>
        <w:jc w:val="both"/>
        <w:rPr>
          <w:rFonts w:ascii="Times New Roman" w:hAnsi="Times New Roman" w:cs="Times New Roman"/>
        </w:rPr>
      </w:pPr>
      <w:r w:rsidRPr="00FC4182">
        <w:rPr>
          <w:rFonts w:ascii="Times New Roman" w:hAnsi="Times New Roman" w:cs="Times New Roman"/>
        </w:rPr>
        <w:t>突变异常（</w:t>
      </w:r>
      <w:r w:rsidRPr="00FC4182">
        <w:rPr>
          <w:rFonts w:ascii="Times New Roman" w:hAnsi="Times New Roman" w:cs="Times New Roman"/>
        </w:rPr>
        <w:t>jump</w:t>
      </w:r>
      <w:r w:rsidRPr="00FC4182">
        <w:rPr>
          <w:rFonts w:ascii="Times New Roman" w:hAnsi="Times New Roman" w:cs="Times New Roman"/>
        </w:rPr>
        <w:t>）通常持续时间很短，表现为与前后趋势不连续的台阶式突跳。相比更依赖长时上下文的整段异常，突变异常的判别线索主要集中在越限区间及其进入、退出时的跳变幅度。因此本文在规则侧采用阈值扫描、区间聚合、跳入跳出幅度约束与</w:t>
      </w:r>
      <w:r w:rsidR="00884E0A">
        <w:rPr>
          <w:rFonts w:ascii="Times New Roman" w:hAnsi="Times New Roman" w:cs="Times New Roman" w:hint="eastAsia"/>
        </w:rPr>
        <w:t>渐变超限</w:t>
      </w:r>
      <w:r w:rsidRPr="00FC4182">
        <w:rPr>
          <w:rFonts w:ascii="Times New Roman" w:hAnsi="Times New Roman" w:cs="Times New Roman"/>
        </w:rPr>
        <w:t>过滤相结合的简化流程，以实现可解释、可复现且易部署的突变异常识别。在线应用时，该规则只需对</w:t>
      </w:r>
      <w:r w:rsidRPr="00FC4182">
        <w:rPr>
          <w:rFonts w:ascii="Times New Roman" w:hAnsi="Times New Roman" w:cs="Times New Roman"/>
        </w:rPr>
        <w:t>VRTG</w:t>
      </w:r>
      <w:r w:rsidRPr="00FC4182">
        <w:rPr>
          <w:rFonts w:ascii="Times New Roman" w:hAnsi="Times New Roman" w:cs="Times New Roman"/>
        </w:rPr>
        <w:t>序列进行一次阈值扫描并计算少量局部统计，无需引入大模型参与决策。</w:t>
      </w:r>
    </w:p>
    <w:p w14:paraId="63279B7C" w14:textId="2651A7B8" w:rsidR="00526E3B" w:rsidRPr="00055C93" w:rsidRDefault="00055C93" w:rsidP="006A4450">
      <w:pPr>
        <w:spacing w:beforeLines="50" w:before="163" w:afterLines="50" w:after="163" w:line="500" w:lineRule="exact"/>
        <w:jc w:val="both"/>
        <w:outlineLvl w:val="2"/>
        <w:rPr>
          <w:rFonts w:ascii="Times New Roman" w:hAnsi="Times New Roman" w:cs="Times New Roman"/>
          <w:b/>
          <w:bCs/>
        </w:rPr>
      </w:pPr>
      <w:bookmarkStart w:id="49" w:name="_Toc220924070"/>
      <w:r>
        <w:rPr>
          <w:rFonts w:ascii="Times New Roman" w:hAnsi="Times New Roman" w:cs="Times New Roman" w:hint="eastAsia"/>
          <w:b/>
          <w:bCs/>
        </w:rPr>
        <w:t>（</w:t>
      </w:r>
      <w:r>
        <w:rPr>
          <w:rFonts w:ascii="Times New Roman" w:hAnsi="Times New Roman" w:cs="Times New Roman" w:hint="eastAsia"/>
          <w:b/>
          <w:bCs/>
        </w:rPr>
        <w:t>1</w:t>
      </w:r>
      <w:r>
        <w:rPr>
          <w:rFonts w:ascii="Times New Roman" w:hAnsi="Times New Roman" w:cs="Times New Roman" w:hint="eastAsia"/>
          <w:b/>
          <w:bCs/>
        </w:rPr>
        <w:t>）</w:t>
      </w:r>
      <w:r w:rsidR="00526E3B" w:rsidRPr="00055C93">
        <w:rPr>
          <w:rFonts w:ascii="Times New Roman" w:hAnsi="Times New Roman" w:cs="Times New Roman"/>
          <w:b/>
          <w:bCs/>
        </w:rPr>
        <w:t>越限区间提取与候选段构造</w:t>
      </w:r>
      <w:bookmarkEnd w:id="49"/>
    </w:p>
    <w:p w14:paraId="0184BDE4" w14:textId="69D895D9" w:rsidR="00526E3B" w:rsidRPr="00ED2FBE" w:rsidRDefault="0073281C"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规则判定流程如图</w:t>
      </w:r>
      <w:r w:rsidRPr="00ED2FBE">
        <w:rPr>
          <w:rFonts w:ascii="Times New Roman" w:hAnsi="Times New Roman" w:cs="Times New Roman"/>
        </w:rPr>
        <w:t>3-</w:t>
      </w:r>
      <w:r w:rsidR="005908F7">
        <w:rPr>
          <w:rFonts w:ascii="Times New Roman" w:hAnsi="Times New Roman" w:cs="Times New Roman" w:hint="eastAsia"/>
        </w:rPr>
        <w:t>5</w:t>
      </w:r>
      <w:r w:rsidRPr="00ED2FBE">
        <w:rPr>
          <w:rFonts w:ascii="Times New Roman" w:hAnsi="Times New Roman" w:cs="Times New Roman"/>
        </w:rPr>
        <w:t>所示，</w:t>
      </w:r>
      <w:r w:rsidR="00526E3B" w:rsidRPr="00ED2FBE">
        <w:rPr>
          <w:rFonts w:ascii="Times New Roman" w:hAnsi="Times New Roman" w:cs="Times New Roman"/>
        </w:rPr>
        <w:t>设</w:t>
      </w:r>
      <w:r w:rsidR="00526E3B" w:rsidRPr="00ED2FBE">
        <w:rPr>
          <w:rFonts w:ascii="Times New Roman" w:hAnsi="Times New Roman" w:cs="Times New Roman"/>
        </w:rPr>
        <w:t>VRTG</w:t>
      </w:r>
      <w:r w:rsidR="00526E3B" w:rsidRPr="00ED2FBE">
        <w:rPr>
          <w:rFonts w:ascii="Times New Roman" w:hAnsi="Times New Roman" w:cs="Times New Roman"/>
        </w:rPr>
        <w:t>序列为</w:t>
      </w:r>
      <m:oMath>
        <m:sSubSup>
          <m:sSubSupPr>
            <m:ctrlPr>
              <w:rPr>
                <w:rFonts w:ascii="Cambria Math" w:hAnsi="Cambria Math" w:cs="Times New Roman"/>
                <w:i/>
                <w:szCs w:val="21"/>
              </w:rPr>
            </m:ctrlPr>
          </m:sSubSupPr>
          <m:e>
            <m:r>
              <m:rPr>
                <m:nor/>
              </m:rPr>
              <w:rPr>
                <w:rFonts w:ascii="Times New Roman" w:hAnsi="Times New Roman" w:cs="Times New Roman"/>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
                    <w:iCs/>
                    <w:szCs w:val="21"/>
                  </w:rPr>
                  <m:t>t</m:t>
                </m:r>
              </m:sub>
            </m:sSub>
            <m:r>
              <m:rPr>
                <m:nor/>
              </m:rPr>
              <w:rPr>
                <w:rFonts w:ascii="Times New Roman" w:hAnsi="Times New Roman" w:cs="Times New Roman"/>
              </w:rPr>
              <m:t>}</m:t>
            </m:r>
          </m:e>
          <m:sub>
            <m:r>
              <m:rPr>
                <m:nor/>
              </m:rPr>
              <w:rPr>
                <w:rFonts w:ascii="Times New Roman" w:hAnsi="Times New Roman" w:cs="Times New Roman"/>
                <w:i/>
                <w:iCs/>
                <w:szCs w:val="21"/>
              </w:rPr>
              <m:t>t</m:t>
            </m:r>
            <m:r>
              <m:rPr>
                <m:nor/>
              </m:rPr>
              <w:rPr>
                <w:rFonts w:ascii="Times New Roman" w:hAnsi="Times New Roman" w:cs="Times New Roman"/>
                <w:szCs w:val="21"/>
              </w:rPr>
              <m:t>=1</m:t>
            </m:r>
          </m:sub>
          <m:sup>
            <m:r>
              <m:rPr>
                <m:nor/>
              </m:rPr>
              <w:rPr>
                <w:rFonts w:ascii="Times New Roman" w:hAnsi="Times New Roman" w:cs="Times New Roman"/>
                <w:i/>
                <w:iCs/>
                <w:szCs w:val="21"/>
              </w:rPr>
              <m:t>T</m:t>
            </m:r>
          </m:sup>
        </m:sSubSup>
      </m:oMath>
      <w:r w:rsidR="00526E3B" w:rsidRPr="00ED2FBE">
        <w:rPr>
          <w:rFonts w:ascii="Times New Roman" w:hAnsi="Times New Roman" w:cs="Times New Roman"/>
        </w:rPr>
        <w:t>，给定正常带（</w:t>
      </w:r>
      <w:r w:rsidR="00526E3B" w:rsidRPr="00ED2FBE">
        <w:rPr>
          <w:rFonts w:ascii="Times New Roman" w:hAnsi="Times New Roman" w:cs="Times New Roman"/>
        </w:rPr>
        <w:t>normal band</w:t>
      </w:r>
      <w:r w:rsidR="00526E3B" w:rsidRPr="00ED2FBE">
        <w:rPr>
          <w:rFonts w:ascii="Times New Roman" w:hAnsi="Times New Roman" w:cs="Times New Roman"/>
        </w:rPr>
        <w:t>）</w:t>
      </w:r>
      <w:r w:rsidR="00526E3B" w:rsidRPr="00ED2FBE">
        <w:rPr>
          <w:rFonts w:ascii="Times New Roman" w:hAnsi="Times New Roman" w:cs="Times New Roman"/>
        </w:rPr>
        <w:t>[</w:t>
      </w:r>
      <w:r w:rsidR="00526E3B" w:rsidRPr="00ED2FBE">
        <w:rPr>
          <w:rFonts w:ascii="Times New Roman" w:hAnsi="Times New Roman" w:cs="Times New Roman"/>
          <w:i/>
          <w:iCs/>
        </w:rPr>
        <w:t>a</w:t>
      </w:r>
      <w:r w:rsidR="00526E3B" w:rsidRPr="00ED2FBE">
        <w:rPr>
          <w:rFonts w:ascii="Times New Roman" w:hAnsi="Times New Roman" w:cs="Times New Roman"/>
        </w:rPr>
        <w:t xml:space="preserve">, </w:t>
      </w:r>
      <w:r w:rsidR="00526E3B" w:rsidRPr="00ED2FBE">
        <w:rPr>
          <w:rFonts w:ascii="Times New Roman" w:hAnsi="Times New Roman" w:cs="Times New Roman"/>
          <w:i/>
          <w:iCs/>
        </w:rPr>
        <w:t>b</w:t>
      </w:r>
      <w:r w:rsidR="00526E3B" w:rsidRPr="00ED2FBE">
        <w:rPr>
          <w:rFonts w:ascii="Times New Roman" w:hAnsi="Times New Roman" w:cs="Times New Roman"/>
        </w:rPr>
        <w:t>]</w:t>
      </w:r>
      <w:r w:rsidR="00526E3B" w:rsidRPr="00ED2FBE">
        <w:rPr>
          <w:rFonts w:ascii="Times New Roman" w:hAnsi="Times New Roman" w:cs="Times New Roman"/>
        </w:rPr>
        <w:t>（如</w:t>
      </w:r>
      <w:r w:rsidR="00526E3B" w:rsidRPr="00ED2FBE">
        <w:rPr>
          <w:rFonts w:ascii="Times New Roman" w:hAnsi="Times New Roman" w:cs="Times New Roman"/>
          <w:i/>
          <w:iCs/>
        </w:rPr>
        <w:t>a</w:t>
      </w:r>
      <w:r w:rsidR="00526E3B" w:rsidRPr="00ED2FBE">
        <w:rPr>
          <w:rFonts w:ascii="Times New Roman" w:hAnsi="Times New Roman" w:cs="Times New Roman"/>
        </w:rPr>
        <w:t>=0.8</w:t>
      </w:r>
      <w:r w:rsidR="00526E3B" w:rsidRPr="00ED2FBE">
        <w:rPr>
          <w:rFonts w:ascii="Times New Roman" w:hAnsi="Times New Roman" w:cs="Times New Roman"/>
        </w:rPr>
        <w:t>，</w:t>
      </w:r>
      <w:r w:rsidR="00526E3B" w:rsidRPr="00ED2FBE">
        <w:rPr>
          <w:rFonts w:ascii="Times New Roman" w:hAnsi="Times New Roman" w:cs="Times New Roman"/>
          <w:i/>
          <w:iCs/>
        </w:rPr>
        <w:t>b</w:t>
      </w:r>
      <w:r w:rsidR="00526E3B" w:rsidRPr="00ED2FBE">
        <w:rPr>
          <w:rFonts w:ascii="Times New Roman" w:hAnsi="Times New Roman" w:cs="Times New Roman"/>
        </w:rPr>
        <w:t>=1.2</w:t>
      </w:r>
      <w:r w:rsidR="00526E3B" w:rsidRPr="00ED2FBE">
        <w:rPr>
          <w:rFonts w:ascii="Times New Roman" w:hAnsi="Times New Roman" w:cs="Times New Roman"/>
        </w:rPr>
        <w:t>），</w:t>
      </w:r>
      <w:r w:rsidR="00311E5E" w:rsidRPr="00ED2FBE">
        <w:rPr>
          <w:rFonts w:ascii="Times New Roman" w:hAnsi="Times New Roman" w:cs="Times New Roman"/>
        </w:rPr>
        <w:t>及更宽松的</w:t>
      </w:r>
      <w:r w:rsidR="00526E3B" w:rsidRPr="00ED2FBE">
        <w:rPr>
          <w:rFonts w:ascii="Times New Roman" w:hAnsi="Times New Roman" w:cs="Times New Roman"/>
        </w:rPr>
        <w:t>下上越限阈值</w:t>
      </w:r>
      <w:r w:rsidR="00EE2183" w:rsidRPr="00ED2FBE">
        <w:rPr>
          <w:rFonts w:ascii="Times New Roman" w:hAnsi="Times New Roman" w:cs="Times New Roman"/>
        </w:rPr>
        <w:t>[</w:t>
      </w:r>
      <w:r w:rsidR="00691BC0" w:rsidRPr="00ED2FBE">
        <w:rPr>
          <w:rFonts w:ascii="Times New Roman" w:hAnsi="Times New Roman" w:cs="Times New Roman"/>
          <w:i/>
          <w:iCs/>
        </w:rPr>
        <w:t>L</w:t>
      </w:r>
      <w:r w:rsidR="00EE2183" w:rsidRPr="00ED2FBE">
        <w:rPr>
          <w:rFonts w:ascii="Times New Roman" w:hAnsi="Times New Roman" w:cs="Times New Roman"/>
        </w:rPr>
        <w:t xml:space="preserve">, </w:t>
      </w:r>
      <w:r w:rsidR="00691BC0" w:rsidRPr="00ED2FBE">
        <w:rPr>
          <w:rFonts w:ascii="Times New Roman" w:hAnsi="Times New Roman" w:cs="Times New Roman"/>
          <w:i/>
          <w:iCs/>
        </w:rPr>
        <w:t>U</w:t>
      </w:r>
      <w:r w:rsidR="00EE2183" w:rsidRPr="00ED2FBE">
        <w:rPr>
          <w:rFonts w:ascii="Times New Roman" w:hAnsi="Times New Roman" w:cs="Times New Roman"/>
        </w:rPr>
        <w:t>]</w:t>
      </w:r>
      <w:r w:rsidR="00526E3B" w:rsidRPr="00ED2FBE">
        <w:rPr>
          <w:rFonts w:ascii="Times New Roman" w:hAnsi="Times New Roman" w:cs="Times New Roman"/>
        </w:rPr>
        <w:t>（如</w:t>
      </w:r>
      <w:r w:rsidR="00691BC0" w:rsidRPr="00ED2FBE">
        <w:rPr>
          <w:rFonts w:ascii="Times New Roman" w:hAnsi="Times New Roman" w:cs="Times New Roman"/>
          <w:i/>
          <w:iCs/>
        </w:rPr>
        <w:t>L</w:t>
      </w:r>
      <w:r w:rsidR="00526E3B" w:rsidRPr="00ED2FBE">
        <w:rPr>
          <w:rFonts w:ascii="Times New Roman" w:hAnsi="Times New Roman" w:cs="Times New Roman"/>
        </w:rPr>
        <w:t>=0.5</w:t>
      </w:r>
      <w:r w:rsidR="00526E3B" w:rsidRPr="00ED2FBE">
        <w:rPr>
          <w:rFonts w:ascii="Times New Roman" w:hAnsi="Times New Roman" w:cs="Times New Roman"/>
        </w:rPr>
        <w:t>，</w:t>
      </w:r>
      <w:r w:rsidR="00691BC0" w:rsidRPr="00ED2FBE">
        <w:rPr>
          <w:rFonts w:ascii="Times New Roman" w:hAnsi="Times New Roman" w:cs="Times New Roman"/>
          <w:i/>
          <w:iCs/>
        </w:rPr>
        <w:t>U</w:t>
      </w:r>
      <w:r w:rsidR="00526E3B" w:rsidRPr="00ED2FBE">
        <w:rPr>
          <w:rFonts w:ascii="Times New Roman" w:hAnsi="Times New Roman" w:cs="Times New Roman"/>
        </w:rPr>
        <w:t>=1.8</w:t>
      </w:r>
      <w:r w:rsidR="00526E3B" w:rsidRPr="00ED2FBE">
        <w:rPr>
          <w:rFonts w:ascii="Times New Roman" w:hAnsi="Times New Roman" w:cs="Times New Roman"/>
        </w:rPr>
        <w:t>）</w:t>
      </w:r>
      <w:r w:rsidR="008E3655" w:rsidRPr="00ED2FBE">
        <w:rPr>
          <w:rFonts w:ascii="Times New Roman" w:hAnsi="Times New Roman" w:cs="Times New Roman"/>
        </w:rPr>
        <w:t>，</w:t>
      </w:r>
      <w:r w:rsidR="00526E3B" w:rsidRPr="00ED2FBE">
        <w:rPr>
          <w:rFonts w:ascii="Times New Roman" w:hAnsi="Times New Roman" w:cs="Times New Roman"/>
        </w:rPr>
        <w:t>首先构造越限掩码：</w:t>
      </w:r>
    </w:p>
    <w:p w14:paraId="5C757F23" w14:textId="011AF1B1" w:rsidR="00526E3B" w:rsidRPr="00ED2FBE" w:rsidRDefault="00000000" w:rsidP="00BF3B4C">
      <w:pPr>
        <w:spacing w:line="500" w:lineRule="exact"/>
        <w:ind w:firstLineChars="200" w:firstLine="480"/>
        <w:rPr>
          <w:rFonts w:ascii="Times New Roman" w:hAnsi="Times New Roman" w:cs="Times New Roman"/>
          <w:i/>
        </w:rPr>
      </w:pPr>
      <m:oMathPara>
        <m:oMath>
          <m:sSub>
            <m:sSubPr>
              <m:ctrlPr>
                <w:rPr>
                  <w:rFonts w:ascii="Cambria Math" w:hAnsi="Cambria Math" w:cs="Times New Roman"/>
                  <w:i/>
                </w:rPr>
              </m:ctrlPr>
            </m:sSubPr>
            <m:e>
              <m:r>
                <m:rPr>
                  <m:nor/>
                </m:rPr>
                <w:rPr>
                  <w:rFonts w:ascii="Times New Roman" w:hAnsi="Times New Roman" w:cs="Times New Roman"/>
                  <w:i/>
                </w:rPr>
                <m:t>m</m:t>
              </m:r>
            </m:e>
            <m:sub>
              <m:r>
                <m:rPr>
                  <m:nor/>
                </m:rPr>
                <w:rPr>
                  <w:rFonts w:ascii="Times New Roman" w:hAnsi="Times New Roman" w:cs="Times New Roman"/>
                  <w:i/>
                </w:rPr>
                <m:t>t</m:t>
              </m:r>
            </m:sub>
          </m:sSub>
          <m:r>
            <m:rPr>
              <m:nor/>
            </m:rPr>
            <w:rPr>
              <w:rFonts w:ascii="Times New Roman" w:hAnsi="Times New Roman" w:cs="Times New Roman"/>
            </w:rPr>
            <m:t xml:space="preserve"> =  </m:t>
          </m:r>
          <m:r>
            <m:rPr>
              <m:scr m:val="double-struck"/>
              <m:sty m:val="p"/>
            </m:rPr>
            <w:rPr>
              <w:rFonts w:ascii="Cambria Math" w:hAnsi="Cambria Math" w:cs="Times New Roman"/>
            </w:rPr>
            <m:t xml:space="preserve">l </m:t>
          </m:r>
          <m:r>
            <m:rPr>
              <m:nor/>
            </m:rPr>
            <w:rPr>
              <w:rFonts w:ascii="Times New Roman" w:hAnsi="Times New Roman" w:cs="Times New Roman"/>
            </w:rPr>
            <m:t xml:space="preserve">( </m:t>
          </m:r>
          <m:sSub>
            <m:sSubPr>
              <m:ctrlPr>
                <w:rPr>
                  <w:rFonts w:ascii="Cambria Math" w:hAnsi="Cambria Math" w:cs="Times New Roman"/>
                  <w:i/>
                </w:rPr>
              </m:ctrlPr>
            </m:sSubPr>
            <m:e>
              <m:r>
                <m:rPr>
                  <m:nor/>
                </m:rPr>
                <w:rPr>
                  <w:rFonts w:ascii="Times New Roman" w:hAnsi="Times New Roman" w:cs="Times New Roman"/>
                  <w:i/>
                </w:rPr>
                <m:t>x</m:t>
              </m:r>
            </m:e>
            <m:sub>
              <m:r>
                <m:rPr>
                  <m:nor/>
                </m:rPr>
                <w:rPr>
                  <w:rFonts w:ascii="Times New Roman" w:hAnsi="Times New Roman" w:cs="Times New Roman"/>
                  <w:i/>
                </w:rPr>
                <m:t>t</m:t>
              </m:r>
            </m:sub>
          </m:sSub>
          <m:r>
            <m:rPr>
              <m:nor/>
            </m:rPr>
            <w:rPr>
              <w:rFonts w:ascii="Times New Roman" w:hAnsi="Times New Roman" w:cs="Times New Roman"/>
            </w:rPr>
            <m:t xml:space="preserve"> &lt; </m:t>
          </m:r>
          <m:r>
            <m:rPr>
              <m:nor/>
            </m:rPr>
            <w:rPr>
              <w:rFonts w:ascii="Times New Roman" w:hAnsi="Times New Roman" w:cs="Times New Roman"/>
              <w:i/>
              <w:iCs/>
            </w:rPr>
            <m:t xml:space="preserve">L </m:t>
          </m:r>
          <m:r>
            <m:rPr>
              <m:nor/>
            </m:rPr>
            <w:rPr>
              <w:rFonts w:ascii="Times New Roman" w:hAnsi="Times New Roman" w:cs="Times New Roman"/>
            </w:rPr>
            <m:t xml:space="preserve">or </m:t>
          </m:r>
          <m:sSub>
            <m:sSubPr>
              <m:ctrlPr>
                <w:rPr>
                  <w:rFonts w:ascii="Cambria Math" w:hAnsi="Cambria Math" w:cs="Times New Roman"/>
                  <w:i/>
                </w:rPr>
              </m:ctrlPr>
            </m:sSubPr>
            <m:e>
              <m:r>
                <m:rPr>
                  <m:nor/>
                </m:rPr>
                <w:rPr>
                  <w:rFonts w:ascii="Times New Roman" w:hAnsi="Times New Roman" w:cs="Times New Roman"/>
                  <w:i/>
                </w:rPr>
                <m:t>x</m:t>
              </m:r>
            </m:e>
            <m:sub>
              <m:r>
                <m:rPr>
                  <m:nor/>
                </m:rPr>
                <w:rPr>
                  <w:rFonts w:ascii="Times New Roman" w:hAnsi="Times New Roman" w:cs="Times New Roman"/>
                  <w:i/>
                </w:rPr>
                <m:t>t</m:t>
              </m:r>
            </m:sub>
          </m:sSub>
          <m:r>
            <m:rPr>
              <m:nor/>
            </m:rPr>
            <w:rPr>
              <w:rFonts w:ascii="Times New Roman" w:hAnsi="Times New Roman" w:cs="Times New Roman"/>
            </w:rPr>
            <m:t xml:space="preserve"> &gt; </m:t>
          </m:r>
          <m:r>
            <m:rPr>
              <m:nor/>
            </m:rPr>
            <w:rPr>
              <w:rFonts w:ascii="Times New Roman" w:hAnsi="Times New Roman" w:cs="Times New Roman"/>
              <w:i/>
              <w:iCs/>
            </w:rPr>
            <m:t xml:space="preserve">U </m:t>
          </m:r>
          <m:r>
            <m:rPr>
              <m:nor/>
            </m:rPr>
            <w:rPr>
              <w:rFonts w:ascii="Times New Roman" w:hAnsi="Times New Roman" w:cs="Times New Roman"/>
            </w:rPr>
            <m:t>)</m:t>
          </m:r>
          <m:r>
            <w:rPr>
              <w:rFonts w:ascii="Cambria Math" w:hAnsi="Cambria Math" w:cs="Times New Roman"/>
            </w:rPr>
            <m:t>.</m:t>
          </m:r>
        </m:oMath>
      </m:oMathPara>
    </w:p>
    <w:p w14:paraId="229B3B1C" w14:textId="4565F1C4" w:rsidR="00526E3B" w:rsidRPr="00ED2FBE" w:rsidRDefault="00526E3B" w:rsidP="00BF3B4C">
      <w:pPr>
        <w:widowControl w:val="0"/>
        <w:spacing w:line="500" w:lineRule="exact"/>
        <w:jc w:val="both"/>
        <w:rPr>
          <w:rFonts w:ascii="Times New Roman" w:hAnsi="Times New Roman" w:cs="Times New Roman"/>
        </w:rPr>
      </w:pPr>
      <w:r w:rsidRPr="00ED2FBE">
        <w:rPr>
          <w:rFonts w:ascii="Times New Roman" w:hAnsi="Times New Roman" w:cs="Times New Roman"/>
        </w:rPr>
        <w:t>将相邻的</w:t>
      </w:r>
      <w:r w:rsidRPr="00ED2FBE">
        <w:rPr>
          <w:rFonts w:ascii="Times New Roman" w:hAnsi="Times New Roman" w:cs="Times New Roman"/>
          <w:i/>
          <w:iCs/>
        </w:rPr>
        <w:t>m</w:t>
      </w:r>
      <w:r w:rsidRPr="00ED2FBE">
        <w:rPr>
          <w:rFonts w:ascii="Times New Roman" w:hAnsi="Times New Roman" w:cs="Times New Roman"/>
          <w:i/>
          <w:iCs/>
          <w:vertAlign w:val="subscript"/>
        </w:rPr>
        <w:t xml:space="preserve">t </w:t>
      </w:r>
      <w:r w:rsidRPr="00ED2FBE">
        <w:rPr>
          <w:rFonts w:ascii="Times New Roman" w:hAnsi="Times New Roman" w:cs="Times New Roman"/>
        </w:rPr>
        <w:t>= 1</w:t>
      </w:r>
      <w:r w:rsidRPr="00ED2FBE">
        <w:rPr>
          <w:rFonts w:ascii="Times New Roman" w:hAnsi="Times New Roman" w:cs="Times New Roman"/>
        </w:rPr>
        <w:t>聚合为若干连续越限区间</w:t>
      </w:r>
      <w:r w:rsidRPr="00ED2FBE">
        <w:rPr>
          <w:rFonts w:ascii="Times New Roman" w:hAnsi="Times New Roman" w:cs="Times New Roman"/>
        </w:rPr>
        <w:t>{[</w:t>
      </w:r>
      <w:proofErr w:type="spellStart"/>
      <w:r w:rsidRPr="00ED2FBE">
        <w:rPr>
          <w:rFonts w:ascii="Times New Roman" w:hAnsi="Times New Roman" w:cs="Times New Roman"/>
          <w:i/>
          <w:iCs/>
        </w:rPr>
        <w:t>s</w:t>
      </w:r>
      <w:r w:rsidRPr="00ED2FBE">
        <w:rPr>
          <w:rFonts w:ascii="Times New Roman" w:hAnsi="Times New Roman" w:cs="Times New Roman"/>
          <w:i/>
          <w:iCs/>
          <w:vertAlign w:val="subscript"/>
        </w:rPr>
        <w:t>i</w:t>
      </w:r>
      <w:proofErr w:type="spellEnd"/>
      <w:r w:rsidRPr="00ED2FBE">
        <w:rPr>
          <w:rFonts w:ascii="Times New Roman" w:hAnsi="Times New Roman" w:cs="Times New Roman"/>
        </w:rPr>
        <w:t xml:space="preserve">, </w:t>
      </w:r>
      <w:proofErr w:type="spellStart"/>
      <w:r w:rsidRPr="00ED2FBE">
        <w:rPr>
          <w:rFonts w:ascii="Times New Roman" w:hAnsi="Times New Roman" w:cs="Times New Roman"/>
          <w:i/>
          <w:iCs/>
        </w:rPr>
        <w:t>e</w:t>
      </w:r>
      <w:r w:rsidRPr="00ED2FBE">
        <w:rPr>
          <w:rFonts w:ascii="Times New Roman" w:hAnsi="Times New Roman" w:cs="Times New Roman"/>
          <w:i/>
          <w:iCs/>
          <w:vertAlign w:val="subscript"/>
        </w:rPr>
        <w:t>i</w:t>
      </w:r>
      <w:proofErr w:type="spellEnd"/>
      <w:r w:rsidRPr="00ED2FBE">
        <w:rPr>
          <w:rFonts w:ascii="Times New Roman" w:hAnsi="Times New Roman" w:cs="Times New Roman"/>
        </w:rPr>
        <w:t>]}</w:t>
      </w:r>
      <w:r w:rsidR="00EE4E4A" w:rsidRPr="00ED2FBE">
        <w:rPr>
          <w:rFonts w:ascii="Times New Roman" w:hAnsi="Times New Roman" w:cs="Times New Roman"/>
        </w:rPr>
        <w:t>。考虑到突变异常可能仅持续</w:t>
      </w:r>
      <w:r w:rsidR="00EE4E4A" w:rsidRPr="00ED2FBE">
        <w:rPr>
          <w:rFonts w:ascii="Times New Roman" w:hAnsi="Times New Roman" w:cs="Times New Roman"/>
        </w:rPr>
        <w:t>1–2</w:t>
      </w:r>
      <w:r w:rsidR="00EE4E4A" w:rsidRPr="00ED2FBE">
        <w:rPr>
          <w:rFonts w:ascii="Times New Roman" w:hAnsi="Times New Roman" w:cs="Times New Roman"/>
        </w:rPr>
        <w:t>个采样点，候选段原则上不以持续时长为硬过滤条件，而在后续通过跳入跳出幅度与渐变过滤抑制噪声误报。</w:t>
      </w:r>
    </w:p>
    <w:p w14:paraId="38375480" w14:textId="5744B490" w:rsidR="00526E3B" w:rsidRPr="00055C93" w:rsidRDefault="00055C93" w:rsidP="006A4450">
      <w:pPr>
        <w:spacing w:beforeLines="50" w:before="163" w:afterLines="50" w:after="163" w:line="500" w:lineRule="exact"/>
        <w:jc w:val="both"/>
        <w:outlineLvl w:val="2"/>
        <w:rPr>
          <w:rFonts w:ascii="Times New Roman" w:hAnsi="Times New Roman" w:cs="Times New Roman"/>
          <w:b/>
          <w:bCs/>
        </w:rPr>
      </w:pPr>
      <w:bookmarkStart w:id="50" w:name="_Toc220924071"/>
      <w:r w:rsidRPr="00055C93">
        <w:rPr>
          <w:rFonts w:ascii="Times New Roman" w:hAnsi="Times New Roman" w:cs="Times New Roman" w:hint="eastAsia"/>
          <w:b/>
          <w:bCs/>
        </w:rPr>
        <w:lastRenderedPageBreak/>
        <w:t>（</w:t>
      </w:r>
      <w:r w:rsidRPr="00055C93">
        <w:rPr>
          <w:rFonts w:ascii="Times New Roman" w:hAnsi="Times New Roman" w:cs="Times New Roman" w:hint="eastAsia"/>
          <w:b/>
          <w:bCs/>
        </w:rPr>
        <w:t>2</w:t>
      </w:r>
      <w:r w:rsidRPr="00055C93">
        <w:rPr>
          <w:rFonts w:ascii="Times New Roman" w:hAnsi="Times New Roman" w:cs="Times New Roman" w:hint="eastAsia"/>
          <w:b/>
          <w:bCs/>
        </w:rPr>
        <w:t>）</w:t>
      </w:r>
      <w:r w:rsidR="00526E3B" w:rsidRPr="00055C93">
        <w:rPr>
          <w:rFonts w:ascii="Times New Roman" w:hAnsi="Times New Roman" w:cs="Times New Roman"/>
          <w:b/>
          <w:bCs/>
        </w:rPr>
        <w:t>跳入</w:t>
      </w:r>
      <w:r w:rsidR="0045437C" w:rsidRPr="00055C93">
        <w:rPr>
          <w:rFonts w:ascii="Times New Roman" w:hAnsi="Times New Roman" w:cs="Times New Roman"/>
          <w:b/>
          <w:bCs/>
        </w:rPr>
        <w:t>、</w:t>
      </w:r>
      <w:r w:rsidR="00526E3B" w:rsidRPr="00055C93">
        <w:rPr>
          <w:rFonts w:ascii="Times New Roman" w:hAnsi="Times New Roman" w:cs="Times New Roman"/>
          <w:b/>
          <w:bCs/>
        </w:rPr>
        <w:t>跳出幅度判定与</w:t>
      </w:r>
      <w:r w:rsidR="00375946" w:rsidRPr="00055C93">
        <w:rPr>
          <w:rFonts w:ascii="Times New Roman" w:hAnsi="Times New Roman" w:cs="Times New Roman"/>
          <w:b/>
          <w:bCs/>
        </w:rPr>
        <w:t>渐变</w:t>
      </w:r>
      <w:r w:rsidR="00526E3B" w:rsidRPr="00055C93">
        <w:rPr>
          <w:rFonts w:ascii="Times New Roman" w:hAnsi="Times New Roman" w:cs="Times New Roman"/>
          <w:b/>
          <w:bCs/>
        </w:rPr>
        <w:t>过滤</w:t>
      </w:r>
      <w:bookmarkEnd w:id="50"/>
    </w:p>
    <w:p w14:paraId="3DB1763C" w14:textId="134D2B3B" w:rsidR="00526E3B" w:rsidRPr="00ED2FBE" w:rsidRDefault="00526E3B"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仅有越限并不足以判定为</w:t>
      </w:r>
      <w:r w:rsidR="00224722" w:rsidRPr="00ED2FBE">
        <w:rPr>
          <w:rFonts w:ascii="Times New Roman" w:hAnsi="Times New Roman" w:cs="Times New Roman"/>
        </w:rPr>
        <w:t>突变异常</w:t>
      </w:r>
      <w:r w:rsidRPr="00ED2FBE">
        <w:rPr>
          <w:rFonts w:ascii="Times New Roman" w:hAnsi="Times New Roman" w:cs="Times New Roman"/>
        </w:rPr>
        <w:t>：真实飞行事件如渐变越限</w:t>
      </w:r>
      <w:r w:rsidR="00EF66EA" w:rsidRPr="00ED2FBE">
        <w:rPr>
          <w:rFonts w:ascii="Times New Roman" w:hAnsi="Times New Roman" w:cs="Times New Roman"/>
        </w:rPr>
        <w:t>，</w:t>
      </w:r>
      <w:r w:rsidRPr="00ED2FBE">
        <w:rPr>
          <w:rFonts w:ascii="Times New Roman" w:hAnsi="Times New Roman" w:cs="Times New Roman"/>
        </w:rPr>
        <w:t>也可能形成较长的越限区间。为刻画</w:t>
      </w:r>
      <w:r w:rsidR="00490D33" w:rsidRPr="00ED2FBE">
        <w:rPr>
          <w:rFonts w:ascii="Times New Roman" w:hAnsi="Times New Roman" w:cs="Times New Roman"/>
        </w:rPr>
        <w:t>突变异常</w:t>
      </w:r>
      <w:r w:rsidRPr="00ED2FBE">
        <w:rPr>
          <w:rFonts w:ascii="Times New Roman" w:hAnsi="Times New Roman" w:cs="Times New Roman"/>
        </w:rPr>
        <w:t>的台阶式突变特征，本文对每个候选越限区间引入跳入幅度与跳出幅度约束。具体地，对区间</w:t>
      </w:r>
      <m:oMath>
        <m:r>
          <w:rPr>
            <w:rFonts w:ascii="Cambria Math" w:hAnsi="Cambria Math" w:cs="Times New Roman"/>
          </w:rPr>
          <m:t xml:space="preserve"> </m:t>
        </m:r>
        <m:r>
          <m:rPr>
            <m:nor/>
          </m:rPr>
          <w:rPr>
            <w:rFonts w:ascii="Times New Roman" w:hAnsi="Times New Roman" w:cs="Times New Roman"/>
          </w:rPr>
          <m:t>[</m:t>
        </m:r>
        <m:r>
          <m:rPr>
            <m:nor/>
          </m:rPr>
          <w:rPr>
            <w:rFonts w:ascii="Times New Roman" w:hAnsi="Times New Roman" w:cs="Times New Roman"/>
            <w:i/>
            <w:iCs/>
          </w:rPr>
          <m:t>s</m:t>
        </m:r>
        <m:r>
          <m:rPr>
            <m:nor/>
          </m:rPr>
          <w:rPr>
            <w:rFonts w:ascii="Times New Roman" w:hAnsi="Times New Roman" w:cs="Times New Roman"/>
          </w:rPr>
          <m:t xml:space="preserve">, </m:t>
        </m:r>
        <m:r>
          <m:rPr>
            <m:nor/>
          </m:rPr>
          <w:rPr>
            <w:rFonts w:ascii="Times New Roman" w:hAnsi="Times New Roman" w:cs="Times New Roman"/>
            <w:i/>
            <w:iCs/>
          </w:rPr>
          <m:t>e</m:t>
        </m:r>
        <m:r>
          <m:rPr>
            <m:nor/>
          </m:rPr>
          <w:rPr>
            <w:rFonts w:ascii="Times New Roman" w:hAnsi="Times New Roman" w:cs="Times New Roman"/>
          </w:rPr>
          <m:t>]</m:t>
        </m:r>
      </m:oMath>
      <w:r w:rsidRPr="00ED2FBE">
        <w:rPr>
          <w:rFonts w:ascii="Times New Roman" w:hAnsi="Times New Roman" w:cs="Times New Roman"/>
        </w:rPr>
        <w:t>，取区间前一时刻值</w:t>
      </w:r>
      <w:proofErr w:type="spellStart"/>
      <w:r w:rsidRPr="00ED2FBE">
        <w:rPr>
          <w:rFonts w:ascii="Times New Roman" w:hAnsi="Times New Roman" w:cs="Times New Roman"/>
          <w:i/>
          <w:iCs/>
        </w:rPr>
        <w:t>x</w:t>
      </w:r>
      <w:r w:rsidRPr="00ED2FBE">
        <w:rPr>
          <w:rFonts w:ascii="Times New Roman" w:hAnsi="Times New Roman" w:cs="Times New Roman"/>
          <w:i/>
          <w:iCs/>
          <w:vertAlign w:val="subscript"/>
        </w:rPr>
        <w:t>s</w:t>
      </w:r>
      <w:proofErr w:type="spellEnd"/>
      <m:oMath>
        <m:r>
          <m:rPr>
            <m:nor/>
          </m:rPr>
          <w:rPr>
            <w:rFonts w:ascii="Times New Roman" w:hAnsi="Times New Roman" w:cs="Times New Roman"/>
            <w:color w:val="000000" w:themeColor="text1"/>
            <w:szCs w:val="21"/>
          </w:rPr>
          <m:t>–</m:t>
        </m:r>
      </m:oMath>
      <w:r w:rsidRPr="00ED2FBE">
        <w:rPr>
          <w:rFonts w:ascii="Times New Roman" w:hAnsi="Times New Roman" w:cs="Times New Roman"/>
          <w:vertAlign w:val="subscript"/>
        </w:rPr>
        <w:t>1</w:t>
      </w:r>
      <w:r w:rsidRPr="00ED2FBE">
        <w:rPr>
          <w:rFonts w:ascii="Times New Roman" w:hAnsi="Times New Roman" w:cs="Times New Roman"/>
        </w:rPr>
        <w:t>（若不存在则记为</w:t>
      </w:r>
      <w:r w:rsidRPr="00ED2FBE">
        <w:rPr>
          <w:rFonts w:ascii="Times New Roman" w:hAnsi="Times New Roman" w:cs="Times New Roman"/>
        </w:rPr>
        <w:t>0</w:t>
      </w:r>
      <w:r w:rsidRPr="00ED2FBE">
        <w:rPr>
          <w:rFonts w:ascii="Times New Roman" w:hAnsi="Times New Roman" w:cs="Times New Roman"/>
        </w:rPr>
        <w:t>），并在</w:t>
      </w:r>
      <w:r w:rsidRPr="00ED2FBE">
        <w:rPr>
          <w:rFonts w:ascii="Times New Roman" w:hAnsi="Times New Roman" w:cs="Times New Roman"/>
          <w:i/>
          <w:iCs/>
        </w:rPr>
        <w:t>e</w:t>
      </w:r>
      <w:r w:rsidRPr="00ED2FBE">
        <w:rPr>
          <w:rFonts w:ascii="Times New Roman" w:hAnsi="Times New Roman" w:cs="Times New Roman"/>
        </w:rPr>
        <w:t>之后向前搜索最近一次回到正常带</w:t>
      </w:r>
      <m:oMath>
        <m:r>
          <w:rPr>
            <w:rFonts w:ascii="Cambria Math" w:hAnsi="Cambria Math" w:cs="Times New Roman"/>
          </w:rPr>
          <m:t xml:space="preserve"> </m:t>
        </m:r>
        <m:r>
          <m:rPr>
            <m:nor/>
          </m:rPr>
          <w:rPr>
            <w:rFonts w:ascii="Times New Roman" w:hAnsi="Times New Roman" w:cs="Times New Roman"/>
          </w:rPr>
          <m:t>[</m:t>
        </m:r>
        <m:r>
          <m:rPr>
            <m:nor/>
          </m:rPr>
          <w:rPr>
            <w:rFonts w:ascii="Times New Roman" w:hAnsi="Times New Roman" w:cs="Times New Roman"/>
            <w:i/>
            <w:iCs/>
          </w:rPr>
          <m:t>a</m:t>
        </m:r>
        <m:r>
          <m:rPr>
            <m:nor/>
          </m:rPr>
          <w:rPr>
            <w:rFonts w:ascii="Times New Roman" w:hAnsi="Times New Roman" w:cs="Times New Roman"/>
          </w:rPr>
          <m:t xml:space="preserve">, </m:t>
        </m:r>
        <m:r>
          <m:rPr>
            <m:nor/>
          </m:rPr>
          <w:rPr>
            <w:rFonts w:ascii="Times New Roman" w:hAnsi="Times New Roman" w:cs="Times New Roman"/>
            <w:i/>
            <w:iCs/>
          </w:rPr>
          <m:t>b</m:t>
        </m:r>
        <m:r>
          <m:rPr>
            <m:nor/>
          </m:rPr>
          <w:rPr>
            <w:rFonts w:ascii="Times New Roman" w:hAnsi="Times New Roman" w:cs="Times New Roman"/>
          </w:rPr>
          <m:t>]</m:t>
        </m:r>
        <m:r>
          <w:rPr>
            <w:rFonts w:ascii="Cambria Math" w:hAnsi="Cambria Math" w:cs="Times New Roman"/>
          </w:rPr>
          <m:t xml:space="preserve"> </m:t>
        </m:r>
      </m:oMath>
      <w:r w:rsidRPr="00ED2FBE">
        <w:rPr>
          <w:rFonts w:ascii="Times New Roman" w:hAnsi="Times New Roman" w:cs="Times New Roman"/>
        </w:rPr>
        <w:t>内的时刻，其对应值记为</w:t>
      </w:r>
      <w:proofErr w:type="spellStart"/>
      <w:r w:rsidRPr="00ED2FBE">
        <w:rPr>
          <w:rFonts w:ascii="Times New Roman" w:hAnsi="Times New Roman" w:cs="Times New Roman"/>
          <w:i/>
          <w:iCs/>
        </w:rPr>
        <w:t>x</w:t>
      </w:r>
      <w:r w:rsidRPr="00ED2FBE">
        <w:rPr>
          <w:rFonts w:ascii="Times New Roman" w:hAnsi="Times New Roman" w:cs="Times New Roman"/>
          <w:i/>
          <w:iCs/>
          <w:vertAlign w:val="subscript"/>
        </w:rPr>
        <w:t>t</w:t>
      </w:r>
      <w:proofErr w:type="spellEnd"/>
      <w:r w:rsidRPr="00ED2FBE">
        <w:rPr>
          <w:rFonts w:ascii="Times New Roman" w:hAnsi="Times New Roman" w:cs="Times New Roman"/>
          <w:i/>
          <w:iCs/>
          <w:vertAlign w:val="subscript"/>
        </w:rPr>
        <w:t>*</w:t>
      </w:r>
      <w:r w:rsidRPr="00ED2FBE">
        <w:rPr>
          <w:rFonts w:ascii="Times New Roman" w:hAnsi="Times New Roman" w:cs="Times New Roman"/>
        </w:rPr>
        <w:t>（若不存在则记为</w:t>
      </w:r>
      <w:r w:rsidRPr="00ED2FBE">
        <w:rPr>
          <w:rFonts w:ascii="Times New Roman" w:hAnsi="Times New Roman" w:cs="Times New Roman"/>
        </w:rPr>
        <w:t>0</w:t>
      </w:r>
      <w:r w:rsidRPr="00ED2FBE">
        <w:rPr>
          <w:rFonts w:ascii="Times New Roman" w:hAnsi="Times New Roman" w:cs="Times New Roman"/>
        </w:rPr>
        <w:t>），据此定义跳入</w:t>
      </w:r>
      <w:r w:rsidR="005C53DA" w:rsidRPr="00ED2FBE">
        <w:rPr>
          <w:rFonts w:ascii="Times New Roman" w:hAnsi="Times New Roman" w:cs="Times New Roman"/>
        </w:rPr>
        <w:t>、</w:t>
      </w:r>
      <w:r w:rsidRPr="00ED2FBE">
        <w:rPr>
          <w:rFonts w:ascii="Times New Roman" w:hAnsi="Times New Roman" w:cs="Times New Roman"/>
        </w:rPr>
        <w:t>跳出幅度</w:t>
      </w:r>
      <w:r w:rsidR="00222266" w:rsidRPr="00ED2FBE">
        <w:rPr>
          <w:rFonts w:ascii="Times New Roman" w:hAnsi="Times New Roman" w:cs="Times New Roman"/>
        </w:rPr>
        <w:t>，</w:t>
      </w:r>
      <w:r w:rsidR="008F12D6" w:rsidRPr="00ED2FBE">
        <w:rPr>
          <w:rFonts w:ascii="Times New Roman" w:hAnsi="Times New Roman" w:cs="Times New Roman"/>
        </w:rPr>
        <w:t>也就是</w:t>
      </w:r>
      <w:r w:rsidRPr="00ED2FBE">
        <w:rPr>
          <w:rFonts w:ascii="Times New Roman" w:hAnsi="Times New Roman" w:cs="Times New Roman"/>
        </w:rPr>
        <w:t>直观上分别度量</w:t>
      </w:r>
      <w:r w:rsidR="00946752">
        <w:rPr>
          <w:rFonts w:ascii="Times New Roman" w:hAnsi="Times New Roman" w:cs="Times New Roman" w:hint="eastAsia"/>
        </w:rPr>
        <w:t>“</w:t>
      </w:r>
      <w:r w:rsidRPr="00ED2FBE">
        <w:rPr>
          <w:rFonts w:ascii="Times New Roman" w:hAnsi="Times New Roman" w:cs="Times New Roman"/>
        </w:rPr>
        <w:t>进入越限</w:t>
      </w:r>
      <w:r w:rsidR="00946752">
        <w:rPr>
          <w:rFonts w:ascii="Times New Roman" w:hAnsi="Times New Roman" w:cs="Times New Roman" w:hint="eastAsia"/>
        </w:rPr>
        <w:t>”</w:t>
      </w:r>
      <w:r w:rsidRPr="00ED2FBE">
        <w:rPr>
          <w:rFonts w:ascii="Times New Roman" w:hAnsi="Times New Roman" w:cs="Times New Roman"/>
        </w:rPr>
        <w:t>与</w:t>
      </w:r>
      <w:r w:rsidR="00946752">
        <w:rPr>
          <w:rFonts w:ascii="Times New Roman" w:hAnsi="Times New Roman" w:cs="Times New Roman" w:hint="eastAsia"/>
        </w:rPr>
        <w:t>“</w:t>
      </w:r>
      <w:r w:rsidRPr="00ED2FBE">
        <w:rPr>
          <w:rFonts w:ascii="Times New Roman" w:hAnsi="Times New Roman" w:cs="Times New Roman"/>
        </w:rPr>
        <w:t>退出越限</w:t>
      </w:r>
      <w:r w:rsidR="00946752">
        <w:rPr>
          <w:rFonts w:ascii="Times New Roman" w:hAnsi="Times New Roman" w:cs="Times New Roman" w:hint="eastAsia"/>
        </w:rPr>
        <w:t>”</w:t>
      </w:r>
      <w:r w:rsidRPr="00ED2FBE">
        <w:rPr>
          <w:rFonts w:ascii="Times New Roman" w:hAnsi="Times New Roman" w:cs="Times New Roman"/>
        </w:rPr>
        <w:t>两侧的台阶高度。当跳入与跳出幅度均超过阈值</w:t>
      </w:r>
      <w:r w:rsidRPr="00ED2FBE">
        <w:rPr>
          <w:rFonts w:ascii="Times New Roman" w:hAnsi="Times New Roman" w:cs="Times New Roman"/>
          <w:i/>
          <w:iCs/>
          <w:lang w:val="el-GR"/>
        </w:rPr>
        <w:t>τ</w:t>
      </w:r>
      <w:r w:rsidRPr="00ED2FBE">
        <w:rPr>
          <w:rFonts w:ascii="Times New Roman" w:hAnsi="Times New Roman" w:cs="Times New Roman"/>
        </w:rPr>
        <w:t>（如</w:t>
      </w:r>
      <w:r w:rsidRPr="00ED2FBE">
        <w:rPr>
          <w:rFonts w:ascii="Times New Roman" w:hAnsi="Times New Roman" w:cs="Times New Roman"/>
          <w:i/>
          <w:iCs/>
          <w:lang w:val="el-GR"/>
        </w:rPr>
        <w:t>τ</w:t>
      </w:r>
      <w:r w:rsidRPr="00ED2FBE">
        <w:rPr>
          <w:rFonts w:ascii="Times New Roman" w:hAnsi="Times New Roman" w:cs="Times New Roman"/>
          <w:i/>
          <w:iCs/>
        </w:rPr>
        <w:t xml:space="preserve"> </w:t>
      </w:r>
      <w:r w:rsidRPr="00ED2FBE">
        <w:rPr>
          <w:rFonts w:ascii="Times New Roman" w:hAnsi="Times New Roman" w:cs="Times New Roman"/>
        </w:rPr>
        <w:t>= 0.5</w:t>
      </w:r>
      <w:r w:rsidRPr="00ED2FBE">
        <w:rPr>
          <w:rFonts w:ascii="Times New Roman" w:hAnsi="Times New Roman" w:cs="Times New Roman"/>
        </w:rPr>
        <w:t>）时，将该区间视为突变候选段。</w:t>
      </w:r>
    </w:p>
    <w:p w14:paraId="5C11BD6D" w14:textId="0C9C6378" w:rsidR="00526E3B" w:rsidRPr="00ED2FBE" w:rsidRDefault="00526E3B" w:rsidP="00BF3B4C">
      <w:pPr>
        <w:spacing w:line="500" w:lineRule="exact"/>
        <w:ind w:firstLineChars="200" w:firstLine="480"/>
        <w:jc w:val="both"/>
        <w:rPr>
          <w:rFonts w:ascii="Times New Roman" w:hAnsi="Times New Roman" w:cs="Times New Roman"/>
          <w:i/>
          <w:lang w:val="el-GR"/>
        </w:rPr>
      </w:pPr>
      <w:r w:rsidRPr="00ED2FBE">
        <w:rPr>
          <w:rFonts w:ascii="Times New Roman" w:hAnsi="Times New Roman" w:cs="Times New Roman"/>
        </w:rPr>
        <w:t>进一步地，为</w:t>
      </w:r>
      <w:r w:rsidR="007204BF">
        <w:rPr>
          <w:rFonts w:ascii="Times New Roman" w:hAnsi="Times New Roman" w:cs="Times New Roman" w:hint="eastAsia"/>
        </w:rPr>
        <w:t>区分</w:t>
      </w:r>
      <w:r w:rsidRPr="00ED2FBE">
        <w:rPr>
          <w:rFonts w:ascii="Times New Roman" w:hAnsi="Times New Roman" w:cs="Times New Roman"/>
        </w:rPr>
        <w:t>突发跳变与由长期漂移形成的渐变红色事件，本文引入</w:t>
      </w:r>
      <w:r w:rsidR="00375946" w:rsidRPr="00ED2FBE">
        <w:rPr>
          <w:rFonts w:ascii="Times New Roman" w:hAnsi="Times New Roman" w:cs="Times New Roman"/>
        </w:rPr>
        <w:t>渐变</w:t>
      </w:r>
      <w:r w:rsidRPr="00ED2FBE">
        <w:rPr>
          <w:rFonts w:ascii="Times New Roman" w:hAnsi="Times New Roman" w:cs="Times New Roman"/>
        </w:rPr>
        <w:t>过滤规则：在区间起点前取长度为</w:t>
      </w:r>
      <w:r w:rsidRPr="00ED2FBE">
        <w:rPr>
          <w:rFonts w:ascii="Times New Roman" w:hAnsi="Times New Roman" w:cs="Times New Roman"/>
          <w:i/>
          <w:iCs/>
        </w:rPr>
        <w:t>K</w:t>
      </w:r>
      <w:r w:rsidRPr="00ED2FBE">
        <w:rPr>
          <w:rFonts w:ascii="Times New Roman" w:hAnsi="Times New Roman" w:cs="Times New Roman"/>
        </w:rPr>
        <w:t>的前驱窗口，计算其中落在正常带</w:t>
      </w:r>
      <w:r w:rsidR="007237DD" w:rsidRPr="00ED2FBE">
        <w:rPr>
          <w:rFonts w:ascii="Times New Roman" w:hAnsi="Times New Roman" w:cs="Times New Roman"/>
        </w:rPr>
        <w:t>以</w:t>
      </w:r>
      <w:r w:rsidR="0028729B" w:rsidRPr="00ED2FBE">
        <w:rPr>
          <w:rFonts w:ascii="Times New Roman" w:hAnsi="Times New Roman" w:cs="Times New Roman"/>
        </w:rPr>
        <w:t>外</w:t>
      </w:r>
      <w:r w:rsidRPr="00ED2FBE">
        <w:rPr>
          <w:rFonts w:ascii="Times New Roman" w:hAnsi="Times New Roman" w:cs="Times New Roman"/>
        </w:rPr>
        <w:t>的比例</w:t>
      </w:r>
    </w:p>
    <w:p w14:paraId="2F9CF270" w14:textId="7871E374" w:rsidR="00526E3B" w:rsidRPr="00ED2FBE" w:rsidRDefault="00526E3B" w:rsidP="00055C93">
      <w:pPr>
        <w:spacing w:line="360" w:lineRule="auto"/>
        <w:rPr>
          <w:rFonts w:ascii="Times New Roman" w:hAnsi="Times New Roman" w:cs="Times New Roman"/>
        </w:rPr>
      </w:pPr>
      <m:oMathPara>
        <m:oMath>
          <m:r>
            <m:rPr>
              <m:nor/>
            </m:rPr>
            <w:rPr>
              <w:rFonts w:ascii="Times New Roman" w:hAnsi="Times New Roman" w:cs="Times New Roman"/>
            </w:rPr>
            <m:t xml:space="preserve"> </m:t>
          </m:r>
          <m:r>
            <m:rPr>
              <m:nor/>
            </m:rPr>
            <w:rPr>
              <w:rFonts w:ascii="Times New Roman" w:hAnsi="Times New Roman" w:cs="Times New Roman"/>
              <w:i/>
              <w:iCs/>
            </w:rPr>
            <m:t xml:space="preserve">r </m:t>
          </m:r>
          <m:r>
            <m:rPr>
              <m:nor/>
            </m:rPr>
            <w:rPr>
              <w:rFonts w:ascii="Times New Roman"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rPr>
                <m:t>1</m:t>
              </m:r>
            </m:num>
            <m:den>
              <m:r>
                <m:rPr>
                  <m:nor/>
                </m:rPr>
                <w:rPr>
                  <w:rFonts w:ascii="Times New Roman" w:hAnsi="Times New Roman" w:cs="Times New Roman"/>
                  <w:i/>
                  <w:iCs/>
                </w:rPr>
                <m:t>K</m:t>
              </m:r>
            </m:den>
          </m:f>
          <m:nary>
            <m:naryPr>
              <m:chr m:val="∑"/>
              <m:limLoc m:val="undOvr"/>
              <m:ctrlPr>
                <w:rPr>
                  <w:rFonts w:ascii="Cambria Math" w:hAnsi="Cambria Math" w:cs="Times New Roman"/>
                  <w:i/>
                  <w:kern w:val="2"/>
                </w:rPr>
              </m:ctrlPr>
            </m:naryPr>
            <m:sub>
              <m:r>
                <m:rPr>
                  <m:nor/>
                </m:rPr>
                <w:rPr>
                  <w:rFonts w:ascii="Times New Roman" w:hAnsi="Times New Roman" w:cs="Times New Roman"/>
                  <w:i/>
                  <w:iCs/>
                </w:rPr>
                <m:t>j</m:t>
              </m:r>
              <m:r>
                <m:rPr>
                  <m:nor/>
                </m:rPr>
                <w:rPr>
                  <w:rFonts w:ascii="Times New Roman" w:hAnsi="Times New Roman" w:cs="Times New Roman"/>
                </w:rPr>
                <m:t>=1</m:t>
              </m:r>
            </m:sub>
            <m:sup>
              <m:r>
                <m:rPr>
                  <m:nor/>
                </m:rPr>
                <w:rPr>
                  <w:rFonts w:ascii="Times New Roman" w:hAnsi="Times New Roman" w:cs="Times New Roman"/>
                  <w:i/>
                  <w:iCs/>
                </w:rPr>
                <m:t>K</m:t>
              </m:r>
            </m:sup>
            <m:e>
              <m:r>
                <m:rPr>
                  <m:scr m:val="double-struck"/>
                  <m:sty m:val="p"/>
                </m:rPr>
                <w:rPr>
                  <w:rFonts w:ascii="Cambria Math" w:hAnsi="Cambria Math" w:cs="Times New Roman"/>
                </w:rPr>
                <m:t>l</m:t>
              </m:r>
              <m:r>
                <m:rPr>
                  <m:nor/>
                </m:rPr>
                <w:rPr>
                  <w:rFonts w:ascii="Times New Roman" w:hAnsi="Times New Roman" w:cs="Times New Roman"/>
                </w:rPr>
                <m:t>(</m:t>
              </m:r>
              <m:sSub>
                <m:sSubPr>
                  <m:ctrlPr>
                    <w:rPr>
                      <w:rFonts w:ascii="Cambria Math" w:hAnsi="Cambria Math" w:cs="Times New Roman"/>
                      <w:i/>
                    </w:rPr>
                  </m:ctrlPr>
                </m:sSubPr>
                <m:e>
                  <m:r>
                    <m:rPr>
                      <m:nor/>
                    </m:rPr>
                    <w:rPr>
                      <w:rFonts w:ascii="Times New Roman" w:hAnsi="Times New Roman" w:cs="Times New Roman"/>
                      <w:i/>
                    </w:rPr>
                    <m:t>x</m:t>
                  </m:r>
                </m:e>
                <m:sub>
                  <m:r>
                    <m:rPr>
                      <m:nor/>
                    </m:rPr>
                    <w:rPr>
                      <w:rFonts w:ascii="Times New Roman" w:hAnsi="Times New Roman" w:cs="Times New Roman"/>
                      <w:i/>
                    </w:rPr>
                    <m:t>s</m:t>
                  </m:r>
                  <m:r>
                    <m:rPr>
                      <m:nor/>
                    </m:rPr>
                    <w:rPr>
                      <w:rFonts w:ascii="Times New Roman" w:hAnsi="Times New Roman" w:cs="Times New Roman"/>
                      <w:color w:val="000000" w:themeColor="text1"/>
                      <w:szCs w:val="21"/>
                    </w:rPr>
                    <m:t>–</m:t>
                  </m:r>
                  <m:r>
                    <m:rPr>
                      <m:nor/>
                    </m:rPr>
                    <w:rPr>
                      <w:rFonts w:ascii="Times New Roman" w:hAnsi="Times New Roman" w:cs="Times New Roman"/>
                      <w:i/>
                    </w:rPr>
                    <m:t>j</m:t>
                  </m:r>
                </m:sub>
              </m:sSub>
              <m:r>
                <m:rPr>
                  <m:nor/>
                </m:rPr>
                <w:rPr>
                  <w:rFonts w:ascii="Times New Roman" w:hAnsi="Times New Roman" w:cs="Times New Roman"/>
                </w:rPr>
                <m:t xml:space="preserve">  </m:t>
              </m:r>
              <m:r>
                <m:rPr>
                  <m:nor/>
                </m:rPr>
                <w:rPr>
                  <w:rFonts w:ascii="Cambria Math" w:hAnsi="Cambria Math" w:cs="Cambria Math"/>
                </w:rPr>
                <m:t>∉</m:t>
              </m:r>
              <m:r>
                <m:rPr>
                  <m:nor/>
                </m:rPr>
                <w:rPr>
                  <w:rFonts w:ascii="Times New Roman" w:hAnsi="Times New Roman" w:cs="Times New Roman"/>
                </w:rPr>
                <m:t xml:space="preserve"> [</m:t>
              </m:r>
              <m:r>
                <m:rPr>
                  <m:nor/>
                </m:rPr>
                <w:rPr>
                  <w:rFonts w:ascii="Times New Roman" w:hAnsi="Times New Roman" w:cs="Times New Roman"/>
                  <w:i/>
                </w:rPr>
                <m:t>a</m:t>
              </m:r>
              <m:r>
                <m:rPr>
                  <m:nor/>
                </m:rPr>
                <w:rPr>
                  <w:rFonts w:ascii="Times New Roman" w:hAnsi="Times New Roman" w:cs="Times New Roman"/>
                </w:rPr>
                <m:t xml:space="preserve">, </m:t>
              </m:r>
              <m:r>
                <m:rPr>
                  <m:nor/>
                </m:rPr>
                <w:rPr>
                  <w:rFonts w:ascii="Times New Roman" w:hAnsi="Times New Roman" w:cs="Times New Roman"/>
                  <w:i/>
                </w:rPr>
                <m:t>b</m:t>
              </m:r>
              <m:r>
                <m:rPr>
                  <m:nor/>
                </m:rPr>
                <w:rPr>
                  <w:rFonts w:ascii="Times New Roman" w:hAnsi="Times New Roman" w:cs="Times New Roman"/>
                  <w:iCs/>
                </w:rPr>
                <m:t>]</m:t>
              </m:r>
              <m:r>
                <m:rPr>
                  <m:nor/>
                </m:rPr>
                <w:rPr>
                  <w:rFonts w:ascii="Times New Roman" w:hAnsi="Times New Roman" w:cs="Times New Roman"/>
                </w:rPr>
                <m:t>)</m:t>
              </m:r>
            </m:e>
          </m:nary>
          <m:r>
            <m:rPr>
              <m:nor/>
            </m:rPr>
            <w:rPr>
              <w:rFonts w:ascii="Times New Roman" w:hAnsi="Times New Roman" w:cs="Times New Roman"/>
            </w:rPr>
            <m:t>.</m:t>
          </m:r>
        </m:oMath>
      </m:oMathPara>
    </w:p>
    <w:p w14:paraId="6DD997F3" w14:textId="4C926C4F" w:rsidR="007237DD" w:rsidRPr="00ED2FBE" w:rsidRDefault="00526E3B" w:rsidP="00BF3B4C">
      <w:pPr>
        <w:spacing w:line="500" w:lineRule="exact"/>
        <w:jc w:val="both"/>
        <w:rPr>
          <w:rFonts w:ascii="Times New Roman" w:hAnsi="Times New Roman" w:cs="Times New Roman"/>
        </w:rPr>
      </w:pPr>
      <w:r w:rsidRPr="00ED2FBE">
        <w:rPr>
          <w:rFonts w:ascii="Times New Roman" w:hAnsi="Times New Roman" w:cs="Times New Roman"/>
        </w:rPr>
        <w:t>若前驱窗口内至少</w:t>
      </w:r>
      <w:r w:rsidRPr="00ED2FBE">
        <w:rPr>
          <w:rFonts w:ascii="Times New Roman" w:hAnsi="Times New Roman" w:cs="Times New Roman"/>
        </w:rPr>
        <w:t>80%</w:t>
      </w:r>
      <w:r w:rsidRPr="00ED2FBE">
        <w:rPr>
          <w:rFonts w:ascii="Times New Roman" w:hAnsi="Times New Roman" w:cs="Times New Roman"/>
        </w:rPr>
        <w:t>的样本已处于异常区间（即</w:t>
      </w:r>
      <w:r w:rsidRPr="00ED2FBE">
        <w:rPr>
          <w:rFonts w:ascii="Times New Roman" w:hAnsi="Times New Roman" w:cs="Times New Roman"/>
          <w:i/>
          <w:iCs/>
        </w:rPr>
        <w:t>r</w:t>
      </w:r>
      <w:r w:rsidR="0028729B" w:rsidRPr="00ED2FBE">
        <w:rPr>
          <w:rFonts w:ascii="Times New Roman" w:hAnsi="Times New Roman" w:cs="Times New Roman"/>
          <w:i/>
          <w:iCs/>
        </w:rPr>
        <w:t xml:space="preserve"> &gt; </w:t>
      </w:r>
      <w:r w:rsidRPr="00ED2FBE">
        <w:rPr>
          <w:rFonts w:ascii="Times New Roman" w:hAnsi="Times New Roman" w:cs="Times New Roman"/>
        </w:rPr>
        <w:t>0.</w:t>
      </w:r>
      <w:r w:rsidR="00E659AA" w:rsidRPr="00ED2FBE">
        <w:rPr>
          <w:rFonts w:ascii="Times New Roman" w:hAnsi="Times New Roman" w:cs="Times New Roman"/>
        </w:rPr>
        <w:t>8</w:t>
      </w:r>
      <w:r w:rsidRPr="00ED2FBE">
        <w:rPr>
          <w:rFonts w:ascii="Times New Roman" w:hAnsi="Times New Roman" w:cs="Times New Roman"/>
        </w:rPr>
        <w:t>），说明越限并非突然跳入，更可能对应渐变越限形态，</w:t>
      </w:r>
      <w:r w:rsidR="002B443A" w:rsidRPr="00ED2FBE">
        <w:rPr>
          <w:rFonts w:ascii="Times New Roman" w:hAnsi="Times New Roman" w:cs="Times New Roman"/>
        </w:rPr>
        <w:t>即红色事件，</w:t>
      </w:r>
      <w:r w:rsidRPr="00ED2FBE">
        <w:rPr>
          <w:rFonts w:ascii="Times New Roman" w:hAnsi="Times New Roman" w:cs="Times New Roman"/>
        </w:rPr>
        <w:t>因而在突变异常检测中予以剔除；只有同时满足跳入</w:t>
      </w:r>
      <w:r w:rsidR="005C53DA" w:rsidRPr="00ED2FBE">
        <w:rPr>
          <w:rFonts w:ascii="Times New Roman" w:hAnsi="Times New Roman" w:cs="Times New Roman"/>
        </w:rPr>
        <w:t>、</w:t>
      </w:r>
      <w:r w:rsidRPr="00ED2FBE">
        <w:rPr>
          <w:rFonts w:ascii="Times New Roman" w:hAnsi="Times New Roman" w:cs="Times New Roman"/>
        </w:rPr>
        <w:t>跳出幅度均超过阈值</w:t>
      </w:r>
      <w:r w:rsidR="005908F7">
        <w:rPr>
          <w:rFonts w:ascii="Times New Roman" w:hAnsi="Times New Roman" w:cs="Times New Roman" w:hint="eastAsia"/>
        </w:rPr>
        <w:t>，</w:t>
      </w:r>
      <w:r w:rsidRPr="00ED2FBE">
        <w:rPr>
          <w:rFonts w:ascii="Times New Roman" w:hAnsi="Times New Roman" w:cs="Times New Roman"/>
        </w:rPr>
        <w:t>且前驱窗口未长期越限的越限区间，才最终标记为突变异常。</w:t>
      </w:r>
    </w:p>
    <w:p w14:paraId="1A488432" w14:textId="3D483799" w:rsidR="00C569B7" w:rsidRPr="00ED2FBE" w:rsidRDefault="009B1F76" w:rsidP="00544877">
      <w:pPr>
        <w:spacing w:line="360" w:lineRule="auto"/>
        <w:jc w:val="center"/>
        <w:rPr>
          <w:rFonts w:ascii="Times New Roman" w:hAnsi="Times New Roman" w:cs="Times New Roman"/>
        </w:rPr>
      </w:pPr>
      <w:r w:rsidRPr="009B1F76">
        <w:rPr>
          <w:rFonts w:ascii="Times New Roman" w:hAnsi="Times New Roman" w:cs="Times New Roman"/>
          <w:noProof/>
        </w:rPr>
        <w:lastRenderedPageBreak/>
        <w:drawing>
          <wp:inline distT="0" distB="0" distL="0" distR="0" wp14:anchorId="1689ADAB" wp14:editId="3314FCA4">
            <wp:extent cx="4759500" cy="4736123"/>
            <wp:effectExtent l="0" t="0" r="3175" b="1270"/>
            <wp:docPr id="918336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36667" name=""/>
                    <pic:cNvPicPr/>
                  </pic:nvPicPr>
                  <pic:blipFill rotWithShape="1">
                    <a:blip r:embed="rId22"/>
                    <a:srcRect l="26005" r="24631" b="12708"/>
                    <a:stretch/>
                  </pic:blipFill>
                  <pic:spPr bwMode="auto">
                    <a:xfrm>
                      <a:off x="0" y="0"/>
                      <a:ext cx="4824371" cy="4800675"/>
                    </a:xfrm>
                    <a:prstGeom prst="rect">
                      <a:avLst/>
                    </a:prstGeom>
                    <a:ln>
                      <a:noFill/>
                    </a:ln>
                    <a:extLst>
                      <a:ext uri="{53640926-AAD7-44D8-BBD7-CCE9431645EC}">
                        <a14:shadowObscured xmlns:a14="http://schemas.microsoft.com/office/drawing/2010/main"/>
                      </a:ext>
                    </a:extLst>
                  </pic:spPr>
                </pic:pic>
              </a:graphicData>
            </a:graphic>
          </wp:inline>
        </w:drawing>
      </w:r>
    </w:p>
    <w:p w14:paraId="34C90C38" w14:textId="1A6D0FBA" w:rsidR="00085A30" w:rsidRPr="00064E56" w:rsidRDefault="00085A30" w:rsidP="00544877">
      <w:pPr>
        <w:spacing w:line="360" w:lineRule="auto"/>
        <w:jc w:val="center"/>
        <w:rPr>
          <w:rFonts w:ascii="Times New Roman" w:hAnsi="Times New Roman" w:cs="Times New Roman"/>
          <w:sz w:val="21"/>
          <w:szCs w:val="21"/>
        </w:rPr>
      </w:pPr>
      <w:r w:rsidRPr="00064E56">
        <w:rPr>
          <w:rFonts w:ascii="Times New Roman" w:hAnsi="Times New Roman" w:cs="Times New Roman"/>
          <w:sz w:val="21"/>
          <w:szCs w:val="21"/>
        </w:rPr>
        <w:t>图</w:t>
      </w:r>
      <w:r w:rsidRPr="00064E56">
        <w:rPr>
          <w:rFonts w:ascii="Times New Roman" w:hAnsi="Times New Roman" w:cs="Times New Roman"/>
          <w:sz w:val="21"/>
          <w:szCs w:val="21"/>
        </w:rPr>
        <w:t>3-</w:t>
      </w:r>
      <w:r w:rsidR="005908F7">
        <w:rPr>
          <w:rFonts w:ascii="Times New Roman" w:hAnsi="Times New Roman" w:cs="Times New Roman" w:hint="eastAsia"/>
          <w:sz w:val="21"/>
          <w:szCs w:val="21"/>
        </w:rPr>
        <w:t>5</w:t>
      </w:r>
      <w:r w:rsidRPr="00064E56">
        <w:rPr>
          <w:rFonts w:ascii="Times New Roman" w:hAnsi="Times New Roman" w:cs="Times New Roman"/>
          <w:sz w:val="21"/>
          <w:szCs w:val="21"/>
        </w:rPr>
        <w:t xml:space="preserve"> </w:t>
      </w:r>
      <w:r w:rsidRPr="00064E56">
        <w:rPr>
          <w:rFonts w:ascii="Times New Roman" w:hAnsi="Times New Roman" w:cs="Times New Roman"/>
          <w:sz w:val="21"/>
          <w:szCs w:val="21"/>
        </w:rPr>
        <w:t>规则判定流程图</w:t>
      </w:r>
    </w:p>
    <w:p w14:paraId="28C6B4E0" w14:textId="59C8BCA1" w:rsidR="00526E3B" w:rsidRPr="00055C93" w:rsidRDefault="00055C93" w:rsidP="006A4450">
      <w:pPr>
        <w:spacing w:beforeLines="50" w:before="163" w:afterLines="50" w:after="163" w:line="500" w:lineRule="exact"/>
        <w:jc w:val="both"/>
        <w:outlineLvl w:val="2"/>
        <w:rPr>
          <w:rFonts w:ascii="Times New Roman" w:hAnsi="Times New Roman" w:cs="Times New Roman"/>
          <w:b/>
          <w:bCs/>
        </w:rPr>
      </w:pPr>
      <w:bookmarkStart w:id="51" w:name="_Toc220924072"/>
      <w:r w:rsidRPr="00055C93">
        <w:rPr>
          <w:rFonts w:ascii="Times New Roman" w:hAnsi="Times New Roman" w:cs="Times New Roman" w:hint="eastAsia"/>
          <w:b/>
          <w:bCs/>
        </w:rPr>
        <w:t>（</w:t>
      </w:r>
      <w:r w:rsidRPr="00055C93">
        <w:rPr>
          <w:rFonts w:ascii="Times New Roman" w:hAnsi="Times New Roman" w:cs="Times New Roman" w:hint="eastAsia"/>
          <w:b/>
          <w:bCs/>
        </w:rPr>
        <w:t>3</w:t>
      </w:r>
      <w:r w:rsidRPr="00055C93">
        <w:rPr>
          <w:rFonts w:ascii="Times New Roman" w:hAnsi="Times New Roman" w:cs="Times New Roman" w:hint="eastAsia"/>
          <w:b/>
          <w:bCs/>
        </w:rPr>
        <w:t>）</w:t>
      </w:r>
      <w:r w:rsidR="00526E3B" w:rsidRPr="00055C93">
        <w:rPr>
          <w:rFonts w:ascii="Times New Roman" w:hAnsi="Times New Roman" w:cs="Times New Roman"/>
          <w:b/>
          <w:bCs/>
        </w:rPr>
        <w:t>参数确定与离线小步归纳优化</w:t>
      </w:r>
      <w:bookmarkEnd w:id="51"/>
    </w:p>
    <w:p w14:paraId="7F00EFA3" w14:textId="42EDF241" w:rsidR="00DF065F" w:rsidRPr="00ED2FBE" w:rsidRDefault="00526E3B"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为避免规则阈值依赖强、在高噪声或强颠簸工况下误报偏高的问题，本文采用</w:t>
      </w:r>
      <w:r w:rsidR="00FF1B3D" w:rsidRPr="00ED2FBE">
        <w:rPr>
          <w:rFonts w:ascii="Times New Roman" w:hAnsi="Times New Roman" w:cs="Times New Roman"/>
        </w:rPr>
        <w:t>算法</w:t>
      </w:r>
      <w:r w:rsidR="00E35012">
        <w:rPr>
          <w:rFonts w:ascii="Times New Roman" w:hAnsi="Times New Roman" w:cs="Times New Roman" w:hint="eastAsia"/>
        </w:rPr>
        <w:t>2</w:t>
      </w:r>
      <w:r w:rsidR="00FF767B" w:rsidRPr="00ED2FBE">
        <w:rPr>
          <w:rFonts w:ascii="Times New Roman" w:hAnsi="Times New Roman" w:cs="Times New Roman"/>
        </w:rPr>
        <w:t>所示</w:t>
      </w:r>
      <w:r w:rsidR="004943CA" w:rsidRPr="00ED2FBE">
        <w:rPr>
          <w:rFonts w:ascii="Times New Roman" w:hAnsi="Times New Roman" w:cs="Times New Roman"/>
        </w:rPr>
        <w:t>的流程</w:t>
      </w:r>
      <w:r w:rsidR="00FF767B" w:rsidRPr="00ED2FBE">
        <w:rPr>
          <w:rFonts w:ascii="Times New Roman" w:hAnsi="Times New Roman" w:cs="Times New Roman"/>
        </w:rPr>
        <w:t>，</w:t>
      </w:r>
      <w:r w:rsidR="00DF065F" w:rsidRPr="00ED2FBE">
        <w:rPr>
          <w:rFonts w:ascii="Times New Roman" w:hAnsi="Times New Roman" w:cs="Times New Roman"/>
        </w:rPr>
        <w:t>使用大模型在规则设计阶段起到辅助归纳的作用，具体做法为：</w:t>
      </w:r>
    </w:p>
    <w:p w14:paraId="41743BED" w14:textId="046BB295" w:rsidR="00DF065F" w:rsidRPr="00ED2FBE" w:rsidRDefault="00DF065F" w:rsidP="00BF3B4C">
      <w:pPr>
        <w:pStyle w:val="af9"/>
        <w:numPr>
          <w:ilvl w:val="0"/>
          <w:numId w:val="59"/>
        </w:numPr>
        <w:spacing w:line="500" w:lineRule="exact"/>
        <w:ind w:firstLineChars="0"/>
        <w:jc w:val="both"/>
        <w:rPr>
          <w:rFonts w:ascii="Times New Roman" w:hAnsi="Times New Roman" w:cs="Times New Roman"/>
        </w:rPr>
      </w:pPr>
      <w:r w:rsidRPr="00ED2FBE">
        <w:rPr>
          <w:rFonts w:ascii="Times New Roman" w:hAnsi="Times New Roman" w:cs="Times New Roman"/>
        </w:rPr>
        <w:t>使用初始手工规则在标注数据上运行，收集典型误报和漏报样本，并提取</w:t>
      </w:r>
      <m:oMath>
        <m:r>
          <w:rPr>
            <w:rFonts w:ascii="Cambria Math" w:hAnsi="Cambria Math" w:cs="Times New Roman"/>
          </w:rPr>
          <m:t xml:space="preserve"> </m:t>
        </m:r>
        <m:r>
          <m:rPr>
            <m:nor/>
          </m:rPr>
          <w:rPr>
            <w:rFonts w:ascii="Times New Roman" w:hAnsi="Times New Roman" w:cs="Times New Roman"/>
            <w:i/>
            <w:iCs/>
          </w:rPr>
          <m:t>∆</m:t>
        </m:r>
        <m:sSub>
          <m:sSubPr>
            <m:ctrlPr>
              <w:rPr>
                <w:rFonts w:ascii="Cambria Math" w:hAnsi="Cambria Math" w:cs="Times New Roman"/>
                <w:i/>
                <w:iCs/>
              </w:rPr>
            </m:ctrlPr>
          </m:sSubPr>
          <m:e>
            <m:r>
              <m:rPr>
                <m:nor/>
              </m:rPr>
              <w:rPr>
                <w:rFonts w:ascii="Times New Roman" w:hAnsi="Times New Roman" w:cs="Times New Roman"/>
                <w:i/>
                <w:iCs/>
              </w:rPr>
              <m:t>x</m:t>
            </m:r>
          </m:e>
          <m:sub>
            <m:r>
              <m:rPr>
                <m:nor/>
              </m:rPr>
              <w:rPr>
                <w:rFonts w:ascii="Times New Roman" w:hAnsi="Times New Roman" w:cs="Times New Roman"/>
                <w:i/>
                <w:iCs/>
              </w:rPr>
              <m:t>t</m:t>
            </m:r>
          </m:sub>
        </m:sSub>
        <m:r>
          <m:rPr>
            <m:sty m:val="p"/>
          </m:rPr>
          <w:rPr>
            <w:rFonts w:ascii="Cambria Math" w:hAnsi="Cambria Math" w:cs="Times New Roman"/>
          </w:rPr>
          <m:t>、</m:t>
        </m:r>
        <m:sSub>
          <m:sSubPr>
            <m:ctrlPr>
              <w:rPr>
                <w:rFonts w:ascii="Cambria Math" w:hAnsi="Cambria Math" w:cs="Times New Roman"/>
                <w:i/>
                <w:iCs/>
              </w:rPr>
            </m:ctrlPr>
          </m:sSubPr>
          <m:e>
            <m:r>
              <m:rPr>
                <m:nor/>
              </m:rPr>
              <w:rPr>
                <w:rFonts w:ascii="Times New Roman" w:hAnsi="Times New Roman" w:cs="Times New Roman"/>
                <w:i/>
                <w:iCs/>
              </w:rPr>
              <m:t>z</m:t>
            </m:r>
          </m:e>
          <m:sub>
            <m:r>
              <m:rPr>
                <m:nor/>
              </m:rPr>
              <w:rPr>
                <w:rFonts w:ascii="Times New Roman" w:hAnsi="Times New Roman" w:cs="Times New Roman"/>
                <w:i/>
                <w:iCs/>
              </w:rPr>
              <m:t>t</m:t>
            </m:r>
          </m:sub>
        </m:sSub>
      </m:oMath>
      <w:r w:rsidRPr="00ED2FBE">
        <w:rPr>
          <w:rFonts w:ascii="Times New Roman" w:hAnsi="Times New Roman" w:cs="Times New Roman"/>
        </w:rPr>
        <w:t>、持续时长等统计摘要；</w:t>
      </w:r>
    </w:p>
    <w:p w14:paraId="53594DFC" w14:textId="32AEC038" w:rsidR="00E871FF" w:rsidRPr="00E871FF" w:rsidRDefault="00E871FF" w:rsidP="00BF3B4C">
      <w:pPr>
        <w:pStyle w:val="af9"/>
        <w:numPr>
          <w:ilvl w:val="0"/>
          <w:numId w:val="59"/>
        </w:numPr>
        <w:spacing w:line="500" w:lineRule="exact"/>
        <w:ind w:firstLineChars="0"/>
        <w:jc w:val="both"/>
        <w:rPr>
          <w:rFonts w:ascii="Times New Roman" w:hAnsi="Times New Roman" w:cs="Times New Roman"/>
        </w:rPr>
      </w:pPr>
      <w:r w:rsidRPr="00E871FF">
        <w:rPr>
          <w:rFonts w:ascii="Times New Roman" w:hAnsi="Times New Roman" w:cs="Times New Roman"/>
        </w:rPr>
        <w:t>将难例或误判样本、统计摘要与当前规则说明整理为结构化提示，输入</w:t>
      </w:r>
      <w:r w:rsidRPr="00E871FF">
        <w:rPr>
          <w:rFonts w:ascii="Times New Roman" w:hAnsi="Times New Roman" w:cs="Times New Roman"/>
        </w:rPr>
        <w:t>LLM</w:t>
      </w:r>
      <w:r w:rsidRPr="00E871FF">
        <w:rPr>
          <w:rFonts w:ascii="Times New Roman" w:hAnsi="Times New Roman" w:cs="Times New Roman"/>
        </w:rPr>
        <w:t>，请其围绕阈值调整、条件组合与规则优先级等方面给出改进建议；</w:t>
      </w:r>
    </w:p>
    <w:p w14:paraId="635ED97A" w14:textId="1CC8CDB2" w:rsidR="00DF065F" w:rsidRPr="00ED2FBE" w:rsidRDefault="00DF065F" w:rsidP="00BF3B4C">
      <w:pPr>
        <w:pStyle w:val="af9"/>
        <w:numPr>
          <w:ilvl w:val="0"/>
          <w:numId w:val="59"/>
        </w:numPr>
        <w:spacing w:line="500" w:lineRule="exact"/>
        <w:ind w:firstLineChars="0"/>
        <w:jc w:val="both"/>
        <w:rPr>
          <w:rFonts w:ascii="Times New Roman" w:hAnsi="Times New Roman" w:cs="Times New Roman"/>
        </w:rPr>
      </w:pPr>
      <w:r w:rsidRPr="00ED2FBE">
        <w:rPr>
          <w:rFonts w:ascii="Times New Roman" w:hAnsi="Times New Roman" w:cs="Times New Roman"/>
        </w:rPr>
        <w:t>在验证集上评估改进规则的效果，只在指标明显提升时才采纳相应修改，并保证每次迭代仅做最小改动（如微调</w:t>
      </w:r>
      <m:oMath>
        <m:sSub>
          <m:sSubPr>
            <m:ctrlPr>
              <w:rPr>
                <w:rFonts w:ascii="Cambria Math" w:hAnsi="Cambria Math" w:cs="Times New Roman"/>
                <w:i/>
                <w:iCs/>
              </w:rPr>
            </m:ctrlPr>
          </m:sSubPr>
          <m:e>
            <m:r>
              <m:rPr>
                <m:nor/>
              </m:rPr>
              <w:rPr>
                <w:rFonts w:ascii="Times New Roman" w:hAnsi="Times New Roman" w:cs="Times New Roman"/>
                <w:i/>
                <w:iCs/>
              </w:rPr>
              <m:t xml:space="preserve"> </m:t>
            </m:r>
            <m:r>
              <m:rPr>
                <m:nor/>
              </m:rPr>
              <w:rPr>
                <w:rFonts w:ascii="Times New Roman" w:hAnsi="Times New Roman" w:cs="Times New Roman"/>
              </w:rPr>
              <m:t>Δ</m:t>
            </m:r>
          </m:e>
          <m:sub>
            <m:r>
              <m:rPr>
                <m:nor/>
              </m:rPr>
              <w:rPr>
                <w:rFonts w:ascii="Times New Roman" w:hAnsi="Times New Roman" w:cs="Times New Roman"/>
                <w:i/>
                <w:iCs/>
              </w:rPr>
              <m:t xml:space="preserve">in </m:t>
            </m:r>
          </m:sub>
        </m:sSub>
      </m:oMath>
      <w:r w:rsidRPr="00ED2FBE">
        <w:rPr>
          <w:rFonts w:ascii="Times New Roman" w:hAnsi="Times New Roman" w:cs="Times New Roman"/>
        </w:rPr>
        <w:t>等参数的阈值、增加或删减少量子条件）；</w:t>
      </w:r>
    </w:p>
    <w:p w14:paraId="48CA0BB1" w14:textId="57D4DD4A" w:rsidR="00DF065F" w:rsidRPr="00ED2FBE" w:rsidRDefault="00DF065F" w:rsidP="00BF3B4C">
      <w:pPr>
        <w:pStyle w:val="af9"/>
        <w:numPr>
          <w:ilvl w:val="0"/>
          <w:numId w:val="59"/>
        </w:numPr>
        <w:spacing w:line="500" w:lineRule="exact"/>
        <w:ind w:firstLineChars="0"/>
        <w:jc w:val="both"/>
        <w:rPr>
          <w:rFonts w:ascii="Times New Roman" w:hAnsi="Times New Roman" w:cs="Times New Roman"/>
        </w:rPr>
      </w:pPr>
      <w:r w:rsidRPr="00ED2FBE">
        <w:rPr>
          <w:rFonts w:ascii="Times New Roman" w:hAnsi="Times New Roman" w:cs="Times New Roman"/>
        </w:rPr>
        <w:lastRenderedPageBreak/>
        <w:t>多轮迭代后，当指标趋于稳定、不再出现显著提升时，将规则固化为上述数学形式，并停止使用</w:t>
      </w:r>
      <w:r w:rsidRPr="00ED2FBE">
        <w:rPr>
          <w:rFonts w:ascii="Times New Roman" w:hAnsi="Times New Roman" w:cs="Times New Roman"/>
        </w:rPr>
        <w:t>LLM</w:t>
      </w:r>
      <w:r w:rsidRPr="00ED2FBE">
        <w:rPr>
          <w:rFonts w:ascii="Times New Roman" w:hAnsi="Times New Roman" w:cs="Times New Roman"/>
        </w:rPr>
        <w:t>。</w:t>
      </w:r>
    </w:p>
    <w:p w14:paraId="0A2F4E22" w14:textId="1EA56489" w:rsidR="00DF065F" w:rsidRPr="00ED2FBE" w:rsidRDefault="00796CA7" w:rsidP="00BF3B4C">
      <w:pPr>
        <w:spacing w:afterLines="50" w:after="163" w:line="500" w:lineRule="exact"/>
        <w:jc w:val="both"/>
        <w:rPr>
          <w:rFonts w:ascii="Times New Roman" w:hAnsi="Times New Roman" w:cs="Times New Roman"/>
        </w:rPr>
      </w:pPr>
      <w:r w:rsidRPr="00ED2FBE">
        <w:rPr>
          <w:rFonts w:ascii="Times New Roman" w:hAnsi="Times New Roman" w:cs="Times New Roman"/>
        </w:rPr>
        <w:t>需要强调的是，大模型</w:t>
      </w:r>
      <w:r w:rsidR="00DF065F" w:rsidRPr="00ED2FBE">
        <w:rPr>
          <w:rFonts w:ascii="Times New Roman" w:hAnsi="Times New Roman" w:cs="Times New Roman"/>
        </w:rPr>
        <w:t>仅参与离线</w:t>
      </w:r>
      <w:r w:rsidR="009F707C" w:rsidRPr="00ED2FBE">
        <w:rPr>
          <w:rFonts w:ascii="Times New Roman" w:hAnsi="Times New Roman" w:cs="Times New Roman"/>
        </w:rPr>
        <w:t>阶段</w:t>
      </w:r>
      <w:r w:rsidR="001127E5" w:rsidRPr="00ED2FBE">
        <w:rPr>
          <w:rFonts w:ascii="Times New Roman" w:hAnsi="Times New Roman" w:cs="Times New Roman"/>
        </w:rPr>
        <w:t>的</w:t>
      </w:r>
      <w:r w:rsidR="00DF065F" w:rsidRPr="00ED2FBE">
        <w:rPr>
          <w:rFonts w:ascii="Times New Roman" w:hAnsi="Times New Roman" w:cs="Times New Roman"/>
        </w:rPr>
        <w:t>归纳与调参过程，最终在线检测阶段只需执行确定性的规则计算，既控制了算力成本，也保证了可解释性与可复现性。</w:t>
      </w:r>
    </w:p>
    <w:tbl>
      <w:tblPr>
        <w:tblStyle w:val="SXB"/>
        <w:tblW w:w="5000" w:type="pct"/>
        <w:tblLook w:val="04A0" w:firstRow="1" w:lastRow="0" w:firstColumn="1" w:lastColumn="0" w:noHBand="0" w:noVBand="1"/>
      </w:tblPr>
      <w:tblGrid>
        <w:gridCol w:w="462"/>
        <w:gridCol w:w="7844"/>
      </w:tblGrid>
      <w:tr w:rsidR="00DF065F" w:rsidRPr="00ED2FBE" w14:paraId="35AFEEF6" w14:textId="77777777" w:rsidTr="008F7CBC">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53D5371B" w14:textId="182BE825"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算法</w:t>
            </w:r>
            <w:r w:rsidR="004D6630" w:rsidRPr="00E35012">
              <w:rPr>
                <w:rFonts w:ascii="Times New Roman" w:eastAsia="宋体" w:hAnsi="Times New Roman" w:cs="Times New Roman"/>
                <w:sz w:val="21"/>
                <w:szCs w:val="21"/>
              </w:rPr>
              <w:t>2</w:t>
            </w:r>
            <w:r w:rsidRPr="00E35012">
              <w:rPr>
                <w:rFonts w:ascii="Times New Roman" w:eastAsia="宋体" w:hAnsi="Times New Roman" w:cs="Times New Roman"/>
                <w:sz w:val="21"/>
                <w:szCs w:val="21"/>
              </w:rPr>
              <w:t>：大模型小步归纳的离线规则优化过程</w:t>
            </w:r>
          </w:p>
        </w:tc>
      </w:tr>
      <w:tr w:rsidR="00DF065F" w:rsidRPr="00ED2FBE" w14:paraId="76297E53" w14:textId="77777777" w:rsidTr="008F7CBC">
        <w:tc>
          <w:tcPr>
            <w:tcW w:w="5000" w:type="pct"/>
            <w:gridSpan w:val="2"/>
          </w:tcPr>
          <w:p w14:paraId="396F1947" w14:textId="5A6B9C06" w:rsidR="00DF065F" w:rsidRPr="00E35012" w:rsidRDefault="00DF065F" w:rsidP="00663FE9">
            <w:pPr>
              <w:spacing w:line="264" w:lineRule="auto"/>
              <w:ind w:left="642" w:hangingChars="300" w:hanging="642"/>
              <w:rPr>
                <w:rFonts w:ascii="Times New Roman" w:eastAsia="宋体" w:hAnsi="Times New Roman" w:cs="Times New Roman"/>
                <w:i/>
                <w:sz w:val="21"/>
                <w:szCs w:val="21"/>
                <w:lang w:val="el-GR"/>
              </w:rPr>
            </w:pPr>
            <w:r w:rsidRPr="00E35012">
              <w:rPr>
                <w:rFonts w:ascii="Times New Roman" w:eastAsia="宋体" w:hAnsi="Times New Roman" w:cs="Times New Roman"/>
                <w:b/>
                <w:bCs/>
                <w:sz w:val="21"/>
                <w:szCs w:val="21"/>
              </w:rPr>
              <w:t>输入</w:t>
            </w:r>
            <w:r w:rsidRPr="00E35012">
              <w:rPr>
                <w:rFonts w:ascii="Times New Roman" w:eastAsia="宋体" w:hAnsi="Times New Roman" w:cs="Times New Roman"/>
                <w:sz w:val="21"/>
                <w:szCs w:val="21"/>
              </w:rPr>
              <w:t>：标注数据集</w:t>
            </w:r>
            <w:r w:rsidR="00703D17" w:rsidRPr="00E35012">
              <w:rPr>
                <w:rFonts w:ascii="Times New Roman" w:eastAsia="宋体" w:hAnsi="Times New Roman" w:cs="Times New Roman"/>
                <w:i/>
                <w:iCs/>
                <w:sz w:val="21"/>
                <w:szCs w:val="21"/>
              </w:rPr>
              <w:t>D</w:t>
            </w:r>
            <w:r w:rsidRPr="00E35012">
              <w:rPr>
                <w:rFonts w:ascii="Times New Roman" w:eastAsia="宋体" w:hAnsi="Times New Roman" w:cs="Times New Roman"/>
                <w:sz w:val="21"/>
                <w:szCs w:val="21"/>
              </w:rPr>
              <w:t>，验证集</w:t>
            </w:r>
            <w:proofErr w:type="spellStart"/>
            <w:r w:rsidR="00703D17" w:rsidRPr="00E35012">
              <w:rPr>
                <w:rFonts w:ascii="Times New Roman" w:eastAsia="宋体" w:hAnsi="Times New Roman" w:cs="Times New Roman"/>
                <w:i/>
                <w:iCs/>
                <w:sz w:val="21"/>
                <w:szCs w:val="21"/>
              </w:rPr>
              <w:t>D</w:t>
            </w:r>
            <w:r w:rsidR="00703D17" w:rsidRPr="00E35012">
              <w:rPr>
                <w:rFonts w:ascii="Times New Roman" w:eastAsia="宋体" w:hAnsi="Times New Roman" w:cs="Times New Roman"/>
                <w:i/>
                <w:iCs/>
                <w:sz w:val="21"/>
                <w:szCs w:val="21"/>
                <w:vertAlign w:val="subscript"/>
              </w:rPr>
              <w:t>val</w:t>
            </w:r>
            <w:proofErr w:type="spellEnd"/>
            <w:r w:rsidRPr="00E35012">
              <w:rPr>
                <w:rFonts w:ascii="Times New Roman" w:eastAsia="宋体" w:hAnsi="Times New Roman" w:cs="Times New Roman"/>
                <w:sz w:val="21"/>
                <w:szCs w:val="21"/>
              </w:rPr>
              <w:t>，初始规则</w:t>
            </w:r>
            <w:r w:rsidR="00011492" w:rsidRPr="00E35012">
              <w:rPr>
                <w:rFonts w:ascii="Times New Roman" w:eastAsia="宋体" w:hAnsi="Times New Roman" w:cs="Times New Roman"/>
                <w:i/>
                <w:iCs/>
                <w:sz w:val="21"/>
                <w:szCs w:val="21"/>
              </w:rPr>
              <w:t>R</w:t>
            </w:r>
            <w:r w:rsidR="00011492" w:rsidRPr="00E35012">
              <w:rPr>
                <w:rFonts w:ascii="Times New Roman" w:eastAsia="宋体" w:hAnsi="Times New Roman" w:cs="Times New Roman"/>
                <w:sz w:val="21"/>
                <w:szCs w:val="21"/>
                <w:vertAlign w:val="subscript"/>
              </w:rPr>
              <w:t>0</w:t>
            </w:r>
            <w:r w:rsidRPr="00E35012">
              <w:rPr>
                <w:rFonts w:ascii="Times New Roman" w:eastAsia="宋体" w:hAnsi="Times New Roman" w:cs="Times New Roman"/>
                <w:sz w:val="21"/>
                <w:szCs w:val="21"/>
              </w:rPr>
              <w:t>，最大迭代次数</w:t>
            </w:r>
            <w:r w:rsidR="005C1C7F"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，最小提升阈值</w:t>
            </w:r>
            <w:r w:rsidR="005C1C7F" w:rsidRPr="00E35012">
              <w:rPr>
                <w:rFonts w:ascii="Times New Roman" w:eastAsia="宋体" w:hAnsi="Times New Roman" w:cs="Times New Roman"/>
                <w:i/>
                <w:iCs/>
                <w:sz w:val="21"/>
                <w:szCs w:val="21"/>
                <w:lang w:val="el-GR"/>
              </w:rPr>
              <w:t>δ</w:t>
            </w:r>
            <w:r w:rsidRPr="00E35012">
              <w:rPr>
                <w:rFonts w:ascii="Times New Roman" w:eastAsia="宋体" w:hAnsi="Times New Roman" w:cs="Times New Roman"/>
                <w:sz w:val="21"/>
                <w:szCs w:val="21"/>
              </w:rPr>
              <w:t>，收敛阈值</w:t>
            </w:r>
            <w:r w:rsidR="005C1C7F" w:rsidRPr="00E35012">
              <w:rPr>
                <w:rFonts w:ascii="Times New Roman" w:eastAsia="宋体" w:hAnsi="Times New Roman" w:cs="Times New Roman"/>
                <w:i/>
                <w:iCs/>
                <w:sz w:val="21"/>
                <w:szCs w:val="21"/>
                <w:lang w:val="el-GR"/>
              </w:rPr>
              <w:t>ε</w:t>
            </w:r>
          </w:p>
        </w:tc>
      </w:tr>
      <w:tr w:rsidR="00DF065F" w:rsidRPr="00ED2FBE" w14:paraId="220E2FC7" w14:textId="77777777" w:rsidTr="008F7CBC">
        <w:tc>
          <w:tcPr>
            <w:tcW w:w="5000" w:type="pct"/>
            <w:gridSpan w:val="2"/>
          </w:tcPr>
          <w:p w14:paraId="30E02592" w14:textId="7B89ED20" w:rsidR="00DF065F" w:rsidRPr="00E35012" w:rsidRDefault="00DF065F" w:rsidP="00663FE9">
            <w:pPr>
              <w:spacing w:line="264" w:lineRule="auto"/>
              <w:rPr>
                <w:rFonts w:ascii="Times New Roman" w:eastAsia="宋体" w:hAnsi="Times New Roman" w:cs="Times New Roman"/>
                <w:i/>
                <w:sz w:val="21"/>
                <w:szCs w:val="21"/>
              </w:rPr>
            </w:pPr>
            <w:r w:rsidRPr="00E35012">
              <w:rPr>
                <w:rFonts w:ascii="Times New Roman" w:eastAsia="宋体" w:hAnsi="Times New Roman" w:cs="Times New Roman"/>
                <w:b/>
                <w:bCs/>
                <w:sz w:val="21"/>
                <w:szCs w:val="21"/>
              </w:rPr>
              <w:t>输出</w:t>
            </w:r>
            <w:r w:rsidRPr="00E35012">
              <w:rPr>
                <w:rFonts w:ascii="Times New Roman" w:eastAsia="宋体" w:hAnsi="Times New Roman" w:cs="Times New Roman"/>
                <w:sz w:val="21"/>
                <w:szCs w:val="21"/>
              </w:rPr>
              <w:t>：最终规则</w:t>
            </w:r>
            <w:r w:rsidR="00D0427B" w:rsidRPr="00E35012">
              <w:rPr>
                <w:rFonts w:ascii="Times New Roman" w:eastAsia="宋体" w:hAnsi="Times New Roman" w:cs="Times New Roman"/>
                <w:i/>
                <w:iCs/>
                <w:sz w:val="21"/>
                <w:szCs w:val="21"/>
              </w:rPr>
              <w:t>R</w:t>
            </w:r>
            <w:r w:rsidR="00D0427B" w:rsidRPr="00E35012">
              <w:rPr>
                <w:rFonts w:ascii="Times New Roman" w:eastAsia="宋体" w:hAnsi="Times New Roman" w:cs="Times New Roman"/>
                <w:sz w:val="21"/>
                <w:szCs w:val="21"/>
                <w:vertAlign w:val="superscript"/>
              </w:rPr>
              <w:t>*</w:t>
            </w:r>
            <w:r w:rsidR="00D0427B" w:rsidRPr="00E35012">
              <w:rPr>
                <w:rFonts w:ascii="Times New Roman" w:eastAsia="宋体" w:hAnsi="Times New Roman" w:cs="Times New Roman"/>
                <w:sz w:val="21"/>
                <w:szCs w:val="21"/>
              </w:rPr>
              <w:t>(</w:t>
            </w:r>
            <w:r w:rsidR="00D0427B" w:rsidRPr="00E35012">
              <w:rPr>
                <w:rFonts w:ascii="Times New Roman" w:eastAsia="宋体" w:hAnsi="Times New Roman" w:cs="Times New Roman"/>
                <w:i/>
                <w:iCs/>
                <w:sz w:val="21"/>
                <w:szCs w:val="21"/>
              </w:rPr>
              <w:t>t</w:t>
            </w:r>
            <w:r w:rsidR="00D0427B" w:rsidRPr="00E35012">
              <w:rPr>
                <w:rFonts w:ascii="Times New Roman" w:eastAsia="宋体" w:hAnsi="Times New Roman" w:cs="Times New Roman"/>
                <w:sz w:val="21"/>
                <w:szCs w:val="21"/>
              </w:rPr>
              <w:t>)</w:t>
            </w:r>
          </w:p>
        </w:tc>
      </w:tr>
      <w:tr w:rsidR="00DF065F" w:rsidRPr="00ED2FBE" w14:paraId="74AF2989" w14:textId="77777777" w:rsidTr="008F7CBC">
        <w:tc>
          <w:tcPr>
            <w:tcW w:w="278" w:type="pct"/>
          </w:tcPr>
          <w:p w14:paraId="154BA1B0"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1.</w:t>
            </w:r>
          </w:p>
        </w:tc>
        <w:tc>
          <w:tcPr>
            <w:tcW w:w="4722" w:type="pct"/>
          </w:tcPr>
          <w:p w14:paraId="11869FDA" w14:textId="77777777"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xml:space="preserve"> ←1;</w:t>
            </w:r>
          </w:p>
        </w:tc>
      </w:tr>
      <w:tr w:rsidR="00DF065F" w:rsidRPr="00ED2FBE" w14:paraId="1AFB0933" w14:textId="77777777" w:rsidTr="008F7CBC">
        <w:tc>
          <w:tcPr>
            <w:tcW w:w="278" w:type="pct"/>
          </w:tcPr>
          <w:p w14:paraId="7ED96793"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2.</w:t>
            </w:r>
          </w:p>
        </w:tc>
        <w:tc>
          <w:tcPr>
            <w:tcW w:w="4722" w:type="pct"/>
          </w:tcPr>
          <w:p w14:paraId="75676783" w14:textId="0E3C0B53"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i/>
                <w:iCs/>
                <w:sz w:val="21"/>
                <w:szCs w:val="21"/>
              </w:rPr>
              <w:t>R</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w:t>
            </w:r>
            <w:r w:rsidR="00011492" w:rsidRPr="00E35012">
              <w:rPr>
                <w:rFonts w:ascii="Times New Roman" w:eastAsia="宋体" w:hAnsi="Times New Roman" w:cs="Times New Roman"/>
                <w:sz w:val="21"/>
                <w:szCs w:val="21"/>
              </w:rPr>
              <w:t xml:space="preserve"> </w:t>
            </w:r>
            <w:r w:rsidR="00011492" w:rsidRPr="00E35012">
              <w:rPr>
                <w:rFonts w:ascii="Times New Roman" w:eastAsia="宋体" w:hAnsi="Times New Roman" w:cs="Times New Roman"/>
                <w:i/>
                <w:iCs/>
                <w:sz w:val="21"/>
                <w:szCs w:val="21"/>
              </w:rPr>
              <w:t>R</w:t>
            </w:r>
            <w:r w:rsidR="00011492" w:rsidRPr="00E35012">
              <w:rPr>
                <w:rFonts w:ascii="Times New Roman" w:eastAsia="宋体" w:hAnsi="Times New Roman" w:cs="Times New Roman"/>
                <w:sz w:val="21"/>
                <w:szCs w:val="21"/>
                <w:vertAlign w:val="subscript"/>
              </w:rPr>
              <w:t>0</w:t>
            </w:r>
            <w:r w:rsidRPr="00E35012">
              <w:rPr>
                <w:rFonts w:ascii="Times New Roman" w:eastAsia="宋体" w:hAnsi="Times New Roman" w:cs="Times New Roman"/>
                <w:sz w:val="21"/>
                <w:szCs w:val="21"/>
              </w:rPr>
              <w:t>;</w:t>
            </w:r>
          </w:p>
        </w:tc>
      </w:tr>
      <w:tr w:rsidR="00DF065F" w:rsidRPr="00ED2FBE" w14:paraId="5E5B73B9" w14:textId="77777777" w:rsidTr="008F7CBC">
        <w:tc>
          <w:tcPr>
            <w:tcW w:w="278" w:type="pct"/>
          </w:tcPr>
          <w:p w14:paraId="2B9C9FB4"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3.</w:t>
            </w:r>
          </w:p>
        </w:tc>
        <w:tc>
          <w:tcPr>
            <w:tcW w:w="4722" w:type="pct"/>
          </w:tcPr>
          <w:p w14:paraId="32A77C61" w14:textId="5649FCC7"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b/>
                <w:bCs/>
                <w:sz w:val="21"/>
                <w:szCs w:val="21"/>
              </w:rPr>
              <w:t>while</w:t>
            </w:r>
            <w:r w:rsidRPr="00E35012">
              <w:rPr>
                <w:rFonts w:ascii="Times New Roman" w:eastAsia="宋体" w:hAnsi="Times New Roman" w:cs="Times New Roman"/>
                <w:sz w:val="21"/>
                <w:szCs w:val="21"/>
              </w:rPr>
              <w:t xml:space="preserve"> </w:t>
            </w:r>
            <w:r w:rsidR="00912271" w:rsidRPr="00E35012">
              <w:rPr>
                <w:rFonts w:ascii="Times New Roman" w:eastAsia="宋体" w:hAnsi="Times New Roman" w:cs="Times New Roman"/>
                <w:sz w:val="21"/>
                <w:szCs w:val="21"/>
              </w:rPr>
              <w:t>(</w:t>
            </w:r>
            <w:r w:rsidR="00912271" w:rsidRPr="00E35012">
              <w:rPr>
                <w:rFonts w:ascii="Times New Roman" w:eastAsia="宋体" w:hAnsi="Times New Roman" w:cs="Times New Roman"/>
                <w:i/>
                <w:iCs/>
                <w:sz w:val="21"/>
                <w:szCs w:val="21"/>
              </w:rPr>
              <w:t>t ≤ T</w:t>
            </w:r>
            <w:r w:rsidR="00912271" w:rsidRPr="00E35012">
              <w:rPr>
                <w:rFonts w:ascii="Times New Roman" w:eastAsia="宋体" w:hAnsi="Times New Roman" w:cs="Times New Roman"/>
                <w:sz w:val="21"/>
                <w:szCs w:val="21"/>
              </w:rPr>
              <w:t>)</w:t>
            </w:r>
            <w:r w:rsidRPr="00E35012">
              <w:rPr>
                <w:rFonts w:ascii="Times New Roman" w:eastAsia="宋体" w:hAnsi="Times New Roman" w:cs="Times New Roman"/>
                <w:sz w:val="21"/>
                <w:szCs w:val="21"/>
              </w:rPr>
              <w:t xml:space="preserve"> and</w:t>
            </w:r>
            <w:r w:rsidRPr="00E35012">
              <w:rPr>
                <w:rFonts w:ascii="Times New Roman" w:hAnsi="Times New Roman" w:cs="Times New Roman"/>
                <w:sz w:val="21"/>
                <w:szCs w:val="21"/>
              </w:rPr>
              <w:t xml:space="preserve"> </w:t>
            </w:r>
            <w:proofErr w:type="spellStart"/>
            <w:r w:rsidRPr="00E35012">
              <w:rPr>
                <w:rFonts w:ascii="Times New Roman" w:eastAsia="宋体" w:hAnsi="Times New Roman" w:cs="Times New Roman"/>
                <w:sz w:val="21"/>
                <w:szCs w:val="21"/>
              </w:rPr>
              <w:t>MetricChange</w:t>
            </w:r>
            <w:proofErr w:type="spellEnd"/>
            <w:r w:rsidR="00912271" w:rsidRPr="00E35012">
              <w:rPr>
                <w:rFonts w:ascii="Times New Roman" w:eastAsia="宋体" w:hAnsi="Times New Roman" w:cs="Times New Roman"/>
                <w:sz w:val="21"/>
                <w:szCs w:val="21"/>
              </w:rPr>
              <w:t>(</w:t>
            </w:r>
            <w:r w:rsidR="00912271" w:rsidRPr="00E35012">
              <w:rPr>
                <w:rFonts w:ascii="Times New Roman" w:eastAsia="宋体" w:hAnsi="Times New Roman" w:cs="Times New Roman"/>
                <w:i/>
                <w:iCs/>
                <w:sz w:val="21"/>
                <w:szCs w:val="21"/>
              </w:rPr>
              <w:t>R</w:t>
            </w:r>
            <w:r w:rsidR="00912271" w:rsidRPr="00E35012">
              <w:rPr>
                <w:rFonts w:ascii="Times New Roman" w:eastAsia="宋体" w:hAnsi="Times New Roman" w:cs="Times New Roman"/>
                <w:sz w:val="21"/>
                <w:szCs w:val="21"/>
              </w:rPr>
              <w:t>(</w:t>
            </w:r>
            <w:r w:rsidR="00912271" w:rsidRPr="00E35012">
              <w:rPr>
                <w:rFonts w:ascii="Times New Roman" w:eastAsia="宋体" w:hAnsi="Times New Roman" w:cs="Times New Roman"/>
                <w:i/>
                <w:iCs/>
                <w:sz w:val="21"/>
                <w:szCs w:val="21"/>
              </w:rPr>
              <w:t>t</w:t>
            </w:r>
            <w:r w:rsidR="00912271" w:rsidRPr="00E35012">
              <w:rPr>
                <w:rFonts w:ascii="Times New Roman" w:eastAsia="宋体" w:hAnsi="Times New Roman" w:cs="Times New Roman"/>
                <w:sz w:val="21"/>
                <w:szCs w:val="21"/>
              </w:rPr>
              <w:t>)</w:t>
            </w:r>
            <w:r w:rsidR="007C598B" w:rsidRPr="00E35012">
              <w:rPr>
                <w:rFonts w:ascii="Times New Roman" w:eastAsia="宋体" w:hAnsi="Times New Roman" w:cs="Times New Roman"/>
                <w:sz w:val="21"/>
                <w:szCs w:val="21"/>
              </w:rPr>
              <w:t xml:space="preserve"> </w:t>
            </w:r>
            <w:r w:rsidR="00912271" w:rsidRPr="00E35012">
              <w:rPr>
                <w:rFonts w:ascii="Times New Roman" w:eastAsia="宋体" w:hAnsi="Times New Roman" w:cs="Times New Roman"/>
                <w:sz w:val="21"/>
                <w:szCs w:val="21"/>
              </w:rPr>
              <w:t>≥</w:t>
            </w:r>
            <w:r w:rsidR="007C598B" w:rsidRPr="00E35012">
              <w:rPr>
                <w:rFonts w:ascii="Times New Roman" w:eastAsia="宋体" w:hAnsi="Times New Roman" w:cs="Times New Roman"/>
                <w:sz w:val="21"/>
                <w:szCs w:val="21"/>
              </w:rPr>
              <w:t xml:space="preserve"> </w:t>
            </w:r>
            <w:r w:rsidR="00912271" w:rsidRPr="00E35012">
              <w:rPr>
                <w:rFonts w:ascii="Times New Roman" w:eastAsia="宋体" w:hAnsi="Times New Roman" w:cs="Times New Roman"/>
                <w:i/>
                <w:iCs/>
                <w:sz w:val="21"/>
                <w:szCs w:val="21"/>
                <w:lang w:val="el-GR"/>
              </w:rPr>
              <w:t>ε</w:t>
            </w:r>
            <w:r w:rsidR="00912271" w:rsidRPr="00E35012">
              <w:rPr>
                <w:rFonts w:ascii="Times New Roman" w:eastAsia="宋体" w:hAnsi="Times New Roman" w:cs="Times New Roman"/>
                <w:sz w:val="21"/>
                <w:szCs w:val="21"/>
              </w:rPr>
              <w:t xml:space="preserve">) </w:t>
            </w:r>
            <w:r w:rsidRPr="00E35012">
              <w:rPr>
                <w:rFonts w:ascii="Times New Roman" w:eastAsia="宋体" w:hAnsi="Times New Roman" w:cs="Times New Roman"/>
                <w:b/>
                <w:bCs/>
                <w:sz w:val="21"/>
                <w:szCs w:val="21"/>
              </w:rPr>
              <w:t>do</w:t>
            </w:r>
          </w:p>
        </w:tc>
      </w:tr>
      <w:tr w:rsidR="00DF065F" w:rsidRPr="00ED2FBE" w14:paraId="66B573A3" w14:textId="77777777" w:rsidTr="008F7CBC">
        <w:tc>
          <w:tcPr>
            <w:tcW w:w="278" w:type="pct"/>
          </w:tcPr>
          <w:p w14:paraId="75735BEB"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4.</w:t>
            </w:r>
          </w:p>
        </w:tc>
        <w:tc>
          <w:tcPr>
            <w:tcW w:w="4722" w:type="pct"/>
          </w:tcPr>
          <w:p w14:paraId="659A2CCC" w14:textId="2CE45978"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sz w:val="21"/>
                <w:szCs w:val="21"/>
                <w:lang w:val="el-GR"/>
              </w:rPr>
              <w:t>用</w:t>
            </w:r>
            <w:r w:rsidR="00023BE2" w:rsidRPr="00E35012">
              <w:rPr>
                <w:rFonts w:ascii="Times New Roman" w:eastAsia="宋体" w:hAnsi="Times New Roman" w:cs="Times New Roman"/>
                <w:i/>
                <w:iCs/>
                <w:sz w:val="21"/>
                <w:szCs w:val="21"/>
              </w:rPr>
              <w:t>R</w:t>
            </w:r>
            <w:r w:rsidR="00023BE2" w:rsidRPr="00E35012">
              <w:rPr>
                <w:rFonts w:ascii="Times New Roman" w:eastAsia="宋体" w:hAnsi="Times New Roman" w:cs="Times New Roman"/>
                <w:sz w:val="21"/>
                <w:szCs w:val="21"/>
              </w:rPr>
              <w:t>(</w:t>
            </w:r>
            <w:r w:rsidR="00023BE2" w:rsidRPr="00E35012">
              <w:rPr>
                <w:rFonts w:ascii="Times New Roman" w:eastAsia="宋体" w:hAnsi="Times New Roman" w:cs="Times New Roman"/>
                <w:i/>
                <w:iCs/>
                <w:sz w:val="21"/>
                <w:szCs w:val="21"/>
              </w:rPr>
              <w:t>t</w:t>
            </w:r>
            <w:r w:rsidR="00023BE2" w:rsidRPr="00E35012">
              <w:rPr>
                <w:rFonts w:ascii="Times New Roman" w:eastAsia="宋体" w:hAnsi="Times New Roman" w:cs="Times New Roman"/>
                <w:sz w:val="21"/>
                <w:szCs w:val="21"/>
              </w:rPr>
              <w:t>)</w:t>
            </w:r>
            <w:r w:rsidR="004138AE" w:rsidRPr="00E35012">
              <w:rPr>
                <w:rFonts w:ascii="Times New Roman" w:eastAsia="宋体" w:hAnsi="Times New Roman" w:cs="Times New Roman"/>
                <w:sz w:val="21"/>
                <w:szCs w:val="21"/>
              </w:rPr>
              <w:t xml:space="preserve"> </w:t>
            </w:r>
            <w:r w:rsidRPr="00E35012">
              <w:rPr>
                <w:rFonts w:ascii="Times New Roman" w:eastAsia="宋体" w:hAnsi="Times New Roman" w:cs="Times New Roman"/>
                <w:sz w:val="21"/>
                <w:szCs w:val="21"/>
              </w:rPr>
              <w:t>在</w:t>
            </w:r>
            <w:r w:rsidRPr="00E35012">
              <w:rPr>
                <w:rFonts w:ascii="Times New Roman" w:eastAsia="宋体" w:hAnsi="Times New Roman" w:cs="Times New Roman"/>
                <w:i/>
                <w:iCs/>
                <w:sz w:val="21"/>
                <w:szCs w:val="21"/>
              </w:rPr>
              <w:t>D</w:t>
            </w:r>
            <w:r w:rsidRPr="00E35012">
              <w:rPr>
                <w:rFonts w:ascii="Times New Roman" w:eastAsia="宋体" w:hAnsi="Times New Roman" w:cs="Times New Roman"/>
                <w:sz w:val="21"/>
                <w:szCs w:val="21"/>
              </w:rPr>
              <w:t>上运行，得到误报集</w:t>
            </w:r>
            <w:r w:rsidRPr="00E35012">
              <w:rPr>
                <w:rFonts w:ascii="Times New Roman" w:eastAsia="宋体" w:hAnsi="Times New Roman" w:cs="Times New Roman"/>
                <w:i/>
                <w:iCs/>
                <w:sz w:val="21"/>
                <w:szCs w:val="21"/>
              </w:rPr>
              <w:t>FP</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w:t>
            </w:r>
            <w:r w:rsidRPr="00E35012">
              <w:rPr>
                <w:rFonts w:ascii="Times New Roman" w:eastAsia="宋体" w:hAnsi="Times New Roman" w:cs="Times New Roman"/>
                <w:sz w:val="21"/>
                <w:szCs w:val="21"/>
              </w:rPr>
              <w:t>与漏报集</w:t>
            </w:r>
            <w:r w:rsidRPr="00E35012">
              <w:rPr>
                <w:rFonts w:ascii="Times New Roman" w:eastAsia="宋体" w:hAnsi="Times New Roman" w:cs="Times New Roman"/>
                <w:i/>
                <w:iCs/>
                <w:sz w:val="21"/>
                <w:szCs w:val="21"/>
              </w:rPr>
              <w:t>FN</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w:t>
            </w:r>
          </w:p>
        </w:tc>
      </w:tr>
      <w:tr w:rsidR="00DF065F" w:rsidRPr="00ED2FBE" w14:paraId="24B7FAFB" w14:textId="77777777" w:rsidTr="008F7CBC">
        <w:tc>
          <w:tcPr>
            <w:tcW w:w="278" w:type="pct"/>
          </w:tcPr>
          <w:p w14:paraId="5A2212C6"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5.</w:t>
            </w:r>
          </w:p>
        </w:tc>
        <w:tc>
          <w:tcPr>
            <w:tcW w:w="4722" w:type="pct"/>
          </w:tcPr>
          <w:p w14:paraId="6837189C" w14:textId="77777777"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sz w:val="21"/>
                <w:szCs w:val="21"/>
              </w:rPr>
              <w:t>从</w:t>
            </w:r>
            <w:r w:rsidRPr="00E35012">
              <w:rPr>
                <w:rFonts w:ascii="Times New Roman" w:eastAsia="宋体" w:hAnsi="Times New Roman" w:cs="Times New Roman"/>
                <w:i/>
                <w:iCs/>
                <w:sz w:val="21"/>
                <w:szCs w:val="21"/>
              </w:rPr>
              <w:t>FP</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i/>
                <w:iCs/>
                <w:sz w:val="21"/>
                <w:szCs w:val="21"/>
              </w:rPr>
              <w:t>FN</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sz w:val="21"/>
                <w:szCs w:val="21"/>
              </w:rPr>
              <w:t>中提取统计摘要</w:t>
            </w:r>
            <w:r w:rsidRPr="00E35012">
              <w:rPr>
                <w:rFonts w:ascii="Times New Roman" w:eastAsia="宋体" w:hAnsi="Times New Roman" w:cs="Times New Roman"/>
                <w:i/>
                <w:iCs/>
                <w:sz w:val="21"/>
                <w:szCs w:val="21"/>
              </w:rPr>
              <w:t>Stats</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w:t>
            </w:r>
            <w:r w:rsidRPr="00E35012">
              <w:rPr>
                <w:rFonts w:ascii="Times New Roman" w:eastAsia="宋体" w:hAnsi="Times New Roman" w:cs="Times New Roman"/>
                <w:sz w:val="21"/>
                <w:szCs w:val="21"/>
              </w:rPr>
              <w:t>；</w:t>
            </w:r>
          </w:p>
        </w:tc>
      </w:tr>
      <w:tr w:rsidR="00DF065F" w:rsidRPr="00ED2FBE" w14:paraId="3DE3B712" w14:textId="77777777" w:rsidTr="008F7CBC">
        <w:tc>
          <w:tcPr>
            <w:tcW w:w="278" w:type="pct"/>
          </w:tcPr>
          <w:p w14:paraId="41242EA6"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6.</w:t>
            </w:r>
          </w:p>
        </w:tc>
        <w:tc>
          <w:tcPr>
            <w:tcW w:w="4722" w:type="pct"/>
          </w:tcPr>
          <w:p w14:paraId="241E6A60" w14:textId="0CFE2E83"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 xml:space="preserve">    Prompt(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FP</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i/>
                <w:iCs/>
                <w:sz w:val="21"/>
                <w:szCs w:val="21"/>
              </w:rPr>
              <w:t>FN</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i/>
                <w:iCs/>
                <w:sz w:val="21"/>
                <w:szCs w:val="21"/>
              </w:rPr>
              <w:t>Stats</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sz w:val="21"/>
                <w:szCs w:val="21"/>
              </w:rPr>
              <w:t>规则说明</w:t>
            </w:r>
            <w:r w:rsidRPr="00E35012">
              <w:rPr>
                <w:rFonts w:ascii="Times New Roman" w:eastAsia="宋体" w:hAnsi="Times New Roman" w:cs="Times New Roman"/>
                <w:i/>
                <w:iCs/>
                <w:sz w:val="21"/>
                <w:szCs w:val="21"/>
              </w:rPr>
              <w:t>R</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w:t>
            </w:r>
          </w:p>
        </w:tc>
      </w:tr>
      <w:tr w:rsidR="00DF065F" w:rsidRPr="00ED2FBE" w14:paraId="6D0BF87D" w14:textId="77777777" w:rsidTr="008F7CBC">
        <w:tc>
          <w:tcPr>
            <w:tcW w:w="278" w:type="pct"/>
          </w:tcPr>
          <w:p w14:paraId="63F31157"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7.</w:t>
            </w:r>
          </w:p>
        </w:tc>
        <w:tc>
          <w:tcPr>
            <w:tcW w:w="4722" w:type="pct"/>
          </w:tcPr>
          <w:p w14:paraId="7EED34B5" w14:textId="69E97381"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 xml:space="preserve">  </w:t>
            </w:r>
            <w:r w:rsidR="00023BE2" w:rsidRPr="00E35012">
              <w:rPr>
                <w:rFonts w:ascii="Times New Roman" w:eastAsia="宋体" w:hAnsi="Times New Roman" w:cs="Times New Roman"/>
                <w:sz w:val="21"/>
                <w:szCs w:val="21"/>
              </w:rPr>
              <w:t xml:space="preserve">  </w:t>
            </w:r>
            <w:proofErr w:type="spellStart"/>
            <w:r w:rsidR="00023BE2" w:rsidRPr="00E35012">
              <w:rPr>
                <w:rFonts w:ascii="Times New Roman" w:eastAsia="宋体" w:hAnsi="Times New Roman" w:cs="Times New Roman"/>
                <w:i/>
                <w:iCs/>
                <w:sz w:val="21"/>
                <w:szCs w:val="21"/>
              </w:rPr>
              <w:t>R</w:t>
            </w:r>
            <w:r w:rsidR="00023BE2" w:rsidRPr="00E35012">
              <w:rPr>
                <w:rFonts w:ascii="Times New Roman" w:eastAsia="宋体" w:hAnsi="Times New Roman" w:cs="Times New Roman"/>
                <w:i/>
                <w:iCs/>
                <w:sz w:val="21"/>
                <w:szCs w:val="21"/>
                <w:vertAlign w:val="subscript"/>
              </w:rPr>
              <w:t>cand</w:t>
            </w:r>
            <w:proofErr w:type="spellEnd"/>
            <w:r w:rsidR="00023BE2" w:rsidRPr="00E35012">
              <w:rPr>
                <w:rFonts w:ascii="Times New Roman" w:eastAsia="宋体" w:hAnsi="Times New Roman" w:cs="Times New Roman"/>
                <w:sz w:val="21"/>
                <w:szCs w:val="21"/>
              </w:rPr>
              <w:t>(</w:t>
            </w:r>
            <w:r w:rsidR="00023BE2" w:rsidRPr="00E35012">
              <w:rPr>
                <w:rFonts w:ascii="Times New Roman" w:eastAsia="宋体" w:hAnsi="Times New Roman" w:cs="Times New Roman"/>
                <w:i/>
                <w:iCs/>
                <w:sz w:val="21"/>
                <w:szCs w:val="21"/>
              </w:rPr>
              <w:t>t</w:t>
            </w:r>
            <w:r w:rsidR="00023BE2" w:rsidRPr="00E35012">
              <w:rPr>
                <w:rFonts w:ascii="Times New Roman" w:eastAsia="宋体" w:hAnsi="Times New Roman" w:cs="Times New Roman"/>
                <w:sz w:val="21"/>
                <w:szCs w:val="21"/>
              </w:rPr>
              <w:t xml:space="preserve">) </w:t>
            </w:r>
            <w:r w:rsidRPr="00E35012">
              <w:rPr>
                <w:rFonts w:ascii="Times New Roman" w:eastAsia="宋体" w:hAnsi="Times New Roman" w:cs="Times New Roman"/>
                <w:sz w:val="21"/>
                <w:szCs w:val="21"/>
              </w:rPr>
              <w:t xml:space="preserve">← </w:t>
            </w:r>
            <w:proofErr w:type="spellStart"/>
            <w:r w:rsidRPr="00E35012">
              <w:rPr>
                <w:rFonts w:ascii="Times New Roman" w:eastAsia="宋体" w:hAnsi="Times New Roman" w:cs="Times New Roman"/>
                <w:sz w:val="21"/>
                <w:szCs w:val="21"/>
              </w:rPr>
              <w:t>LLM_</w:t>
            </w:r>
            <w:proofErr w:type="gramStart"/>
            <w:r w:rsidRPr="00E35012">
              <w:rPr>
                <w:rFonts w:ascii="Times New Roman" w:eastAsia="宋体" w:hAnsi="Times New Roman" w:cs="Times New Roman"/>
                <w:sz w:val="21"/>
                <w:szCs w:val="21"/>
              </w:rPr>
              <w:t>Suggest</w:t>
            </w:r>
            <w:proofErr w:type="spellEnd"/>
            <w:r w:rsidRPr="00E35012">
              <w:rPr>
                <w:rFonts w:ascii="Times New Roman" w:eastAsia="宋体" w:hAnsi="Times New Roman" w:cs="Times New Roman"/>
                <w:sz w:val="21"/>
                <w:szCs w:val="21"/>
              </w:rPr>
              <w:t>(</w:t>
            </w:r>
            <w:proofErr w:type="gramEnd"/>
            <w:r w:rsidRPr="00E35012">
              <w:rPr>
                <w:rFonts w:ascii="Times New Roman" w:eastAsia="宋体" w:hAnsi="Times New Roman" w:cs="Times New Roman"/>
                <w:sz w:val="21"/>
                <w:szCs w:val="21"/>
              </w:rPr>
              <w:t>Prompt(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w:t>
            </w:r>
          </w:p>
        </w:tc>
      </w:tr>
      <w:tr w:rsidR="00DF065F" w:rsidRPr="00ED2FBE" w14:paraId="20D6A84F" w14:textId="77777777" w:rsidTr="008F7CBC">
        <w:tc>
          <w:tcPr>
            <w:tcW w:w="278" w:type="pct"/>
          </w:tcPr>
          <w:p w14:paraId="7F48D376"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8.</w:t>
            </w:r>
          </w:p>
        </w:tc>
        <w:tc>
          <w:tcPr>
            <w:tcW w:w="4722" w:type="pct"/>
          </w:tcPr>
          <w:p w14:paraId="27E5400B" w14:textId="16992FA1"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 xml:space="preserve">    </w:t>
            </w:r>
            <w:proofErr w:type="spellStart"/>
            <w:r w:rsidR="00023BE2" w:rsidRPr="00E35012">
              <w:rPr>
                <w:rFonts w:ascii="Times New Roman" w:eastAsia="宋体" w:hAnsi="Times New Roman" w:cs="Times New Roman"/>
                <w:i/>
                <w:iCs/>
                <w:sz w:val="21"/>
                <w:szCs w:val="21"/>
              </w:rPr>
              <w:t>R</w:t>
            </w:r>
            <w:r w:rsidR="00023BE2" w:rsidRPr="00E35012">
              <w:rPr>
                <w:rFonts w:ascii="Times New Roman" w:eastAsia="宋体" w:hAnsi="Times New Roman" w:cs="Times New Roman"/>
                <w:i/>
                <w:iCs/>
                <w:sz w:val="21"/>
                <w:szCs w:val="21"/>
                <w:vertAlign w:val="subscript"/>
              </w:rPr>
              <w:t>new</w:t>
            </w:r>
            <w:proofErr w:type="spellEnd"/>
            <w:r w:rsidR="00023BE2" w:rsidRPr="00E35012">
              <w:rPr>
                <w:rFonts w:ascii="Times New Roman" w:eastAsia="宋体" w:hAnsi="Times New Roman" w:cs="Times New Roman"/>
                <w:sz w:val="21"/>
                <w:szCs w:val="21"/>
              </w:rPr>
              <w:t>(</w:t>
            </w:r>
            <w:r w:rsidR="00023BE2" w:rsidRPr="00E35012">
              <w:rPr>
                <w:rFonts w:ascii="Times New Roman" w:eastAsia="宋体" w:hAnsi="Times New Roman" w:cs="Times New Roman"/>
                <w:i/>
                <w:iCs/>
                <w:sz w:val="21"/>
                <w:szCs w:val="21"/>
              </w:rPr>
              <w:t>t</w:t>
            </w:r>
            <w:r w:rsidR="00023BE2" w:rsidRPr="00E35012">
              <w:rPr>
                <w:rFonts w:ascii="Times New Roman" w:eastAsia="宋体" w:hAnsi="Times New Roman" w:cs="Times New Roman"/>
                <w:sz w:val="21"/>
                <w:szCs w:val="21"/>
              </w:rPr>
              <w:t>)</w:t>
            </w:r>
            <w:r w:rsidR="004138AE" w:rsidRPr="00E35012">
              <w:rPr>
                <w:rFonts w:ascii="Times New Roman" w:eastAsia="宋体" w:hAnsi="Times New Roman" w:cs="Times New Roman"/>
                <w:sz w:val="21"/>
                <w:szCs w:val="21"/>
              </w:rPr>
              <w:t xml:space="preserve"> </w:t>
            </w:r>
            <w:r w:rsidRPr="00E35012">
              <w:rPr>
                <w:rFonts w:ascii="Times New Roman" w:eastAsia="宋体" w:hAnsi="Times New Roman" w:cs="Times New Roman"/>
                <w:sz w:val="21"/>
                <w:szCs w:val="21"/>
              </w:rPr>
              <w:t xml:space="preserve">← </w:t>
            </w:r>
            <w:proofErr w:type="spellStart"/>
            <w:r w:rsidRPr="00E35012">
              <w:rPr>
                <w:rFonts w:ascii="Times New Roman" w:eastAsia="宋体" w:hAnsi="Times New Roman" w:cs="Times New Roman"/>
                <w:sz w:val="21"/>
                <w:szCs w:val="21"/>
              </w:rPr>
              <w:t>MinimalUpdate</w:t>
            </w:r>
            <w:proofErr w:type="spellEnd"/>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R</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w:t>
            </w:r>
            <w:r w:rsidR="001C7C2B" w:rsidRPr="00E35012">
              <w:rPr>
                <w:rFonts w:ascii="Times New Roman" w:eastAsia="宋体" w:hAnsi="Times New Roman" w:cs="Times New Roman"/>
                <w:i/>
                <w:iCs/>
                <w:sz w:val="21"/>
                <w:szCs w:val="21"/>
              </w:rPr>
              <w:t xml:space="preserve"> </w:t>
            </w:r>
            <w:proofErr w:type="spellStart"/>
            <w:r w:rsidR="001C7C2B" w:rsidRPr="00E35012">
              <w:rPr>
                <w:rFonts w:ascii="Times New Roman" w:eastAsia="宋体" w:hAnsi="Times New Roman" w:cs="Times New Roman"/>
                <w:i/>
                <w:iCs/>
                <w:sz w:val="21"/>
                <w:szCs w:val="21"/>
              </w:rPr>
              <w:t>R</w:t>
            </w:r>
            <w:r w:rsidR="001C7C2B" w:rsidRPr="00E35012">
              <w:rPr>
                <w:rFonts w:ascii="Times New Roman" w:eastAsia="宋体" w:hAnsi="Times New Roman" w:cs="Times New Roman"/>
                <w:i/>
                <w:iCs/>
                <w:sz w:val="21"/>
                <w:szCs w:val="21"/>
                <w:vertAlign w:val="subscript"/>
              </w:rPr>
              <w:t>cand</w:t>
            </w:r>
            <w:proofErr w:type="spellEnd"/>
            <w:r w:rsidR="001C7C2B" w:rsidRPr="00E35012">
              <w:rPr>
                <w:rFonts w:ascii="Times New Roman" w:eastAsia="宋体" w:hAnsi="Times New Roman" w:cs="Times New Roman"/>
                <w:sz w:val="21"/>
                <w:szCs w:val="21"/>
              </w:rPr>
              <w:t>(</w:t>
            </w:r>
            <w:r w:rsidR="001C7C2B" w:rsidRPr="00E35012">
              <w:rPr>
                <w:rFonts w:ascii="Times New Roman" w:eastAsia="宋体" w:hAnsi="Times New Roman" w:cs="Times New Roman"/>
                <w:i/>
                <w:iCs/>
                <w:sz w:val="21"/>
                <w:szCs w:val="21"/>
              </w:rPr>
              <w:t>t</w:t>
            </w:r>
            <w:r w:rsidR="001C7C2B" w:rsidRPr="00E35012">
              <w:rPr>
                <w:rFonts w:ascii="Times New Roman" w:eastAsia="宋体" w:hAnsi="Times New Roman" w:cs="Times New Roman"/>
                <w:sz w:val="21"/>
                <w:szCs w:val="21"/>
              </w:rPr>
              <w:t>)</w:t>
            </w:r>
            <w:r w:rsidRPr="00E35012">
              <w:rPr>
                <w:rFonts w:ascii="Times New Roman" w:eastAsia="宋体" w:hAnsi="Times New Roman" w:cs="Times New Roman"/>
                <w:sz w:val="21"/>
                <w:szCs w:val="21"/>
              </w:rPr>
              <w:t>);</w:t>
            </w:r>
          </w:p>
        </w:tc>
      </w:tr>
      <w:tr w:rsidR="00DF065F" w:rsidRPr="00ED2FBE" w14:paraId="5A05CB1C" w14:textId="77777777" w:rsidTr="008F7CBC">
        <w:tc>
          <w:tcPr>
            <w:tcW w:w="278" w:type="pct"/>
          </w:tcPr>
          <w:p w14:paraId="6603AF05"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9.</w:t>
            </w:r>
          </w:p>
        </w:tc>
        <w:tc>
          <w:tcPr>
            <w:tcW w:w="4722" w:type="pct"/>
          </w:tcPr>
          <w:p w14:paraId="365E483B" w14:textId="0F689135"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 xml:space="preserve">    </w:t>
            </w:r>
            <w:r w:rsidR="00142065" w:rsidRPr="00E35012">
              <w:rPr>
                <w:rFonts w:ascii="Times New Roman" w:eastAsia="宋体" w:hAnsi="Times New Roman" w:cs="Times New Roman"/>
                <w:i/>
                <w:iCs/>
                <w:sz w:val="21"/>
                <w:szCs w:val="21"/>
              </w:rPr>
              <w:t>m</w:t>
            </w:r>
            <w:r w:rsidR="00142065" w:rsidRPr="00E35012">
              <w:rPr>
                <w:rFonts w:ascii="Times New Roman" w:eastAsia="宋体" w:hAnsi="Times New Roman" w:cs="Times New Roman"/>
                <w:i/>
                <w:iCs/>
                <w:sz w:val="21"/>
                <w:szCs w:val="21"/>
                <w:vertAlign w:val="subscript"/>
              </w:rPr>
              <w:t>old</w:t>
            </w:r>
            <w:r w:rsidRPr="00E35012">
              <w:rPr>
                <w:rFonts w:ascii="Times New Roman" w:eastAsia="宋体" w:hAnsi="Times New Roman" w:cs="Times New Roman"/>
                <w:sz w:val="21"/>
                <w:szCs w:val="21"/>
              </w:rPr>
              <w:t xml:space="preserve"> ← </w:t>
            </w:r>
            <w:proofErr w:type="gramStart"/>
            <w:r w:rsidRPr="00E35012">
              <w:rPr>
                <w:rFonts w:ascii="Times New Roman" w:eastAsia="宋体" w:hAnsi="Times New Roman" w:cs="Times New Roman"/>
                <w:sz w:val="21"/>
                <w:szCs w:val="21"/>
              </w:rPr>
              <w:t>Eval(</w:t>
            </w:r>
            <w:proofErr w:type="spellStart"/>
            <w:proofErr w:type="gramEnd"/>
            <w:r w:rsidR="00703D17" w:rsidRPr="00E35012">
              <w:rPr>
                <w:rFonts w:ascii="Times New Roman" w:eastAsia="宋体" w:hAnsi="Times New Roman" w:cs="Times New Roman"/>
                <w:i/>
                <w:iCs/>
                <w:sz w:val="21"/>
                <w:szCs w:val="21"/>
              </w:rPr>
              <w:t>D</w:t>
            </w:r>
            <w:r w:rsidR="00703D17" w:rsidRPr="00E35012">
              <w:rPr>
                <w:rFonts w:ascii="Times New Roman" w:eastAsia="宋体" w:hAnsi="Times New Roman" w:cs="Times New Roman"/>
                <w:i/>
                <w:iCs/>
                <w:sz w:val="21"/>
                <w:szCs w:val="21"/>
                <w:vertAlign w:val="subscript"/>
              </w:rPr>
              <w:t>val</w:t>
            </w:r>
            <w:proofErr w:type="spellEnd"/>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i/>
                <w:iCs/>
                <w:sz w:val="21"/>
                <w:szCs w:val="21"/>
              </w:rPr>
              <w:t>R</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w:t>
            </w:r>
          </w:p>
        </w:tc>
      </w:tr>
      <w:tr w:rsidR="00DF065F" w:rsidRPr="00ED2FBE" w14:paraId="1763F3A6" w14:textId="77777777" w:rsidTr="008F7CBC">
        <w:tc>
          <w:tcPr>
            <w:tcW w:w="278" w:type="pct"/>
          </w:tcPr>
          <w:p w14:paraId="2B4DDC8C"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10.</w:t>
            </w:r>
          </w:p>
        </w:tc>
        <w:tc>
          <w:tcPr>
            <w:tcW w:w="4722" w:type="pct"/>
          </w:tcPr>
          <w:p w14:paraId="6512A57F" w14:textId="1AC73C54"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 xml:space="preserve">  </w:t>
            </w:r>
            <w:r w:rsidR="002B7348" w:rsidRPr="00E35012">
              <w:rPr>
                <w:rFonts w:ascii="Times New Roman" w:eastAsia="宋体" w:hAnsi="Times New Roman" w:cs="Times New Roman"/>
                <w:sz w:val="21"/>
                <w:szCs w:val="21"/>
              </w:rPr>
              <w:t xml:space="preserve">  </w:t>
            </w:r>
            <w:proofErr w:type="spellStart"/>
            <w:r w:rsidR="002B7348" w:rsidRPr="00E35012">
              <w:rPr>
                <w:rFonts w:ascii="Times New Roman" w:eastAsia="宋体" w:hAnsi="Times New Roman" w:cs="Times New Roman"/>
                <w:i/>
                <w:iCs/>
                <w:sz w:val="21"/>
                <w:szCs w:val="21"/>
              </w:rPr>
              <w:t>m</w:t>
            </w:r>
            <w:r w:rsidR="002B7348" w:rsidRPr="00E35012">
              <w:rPr>
                <w:rFonts w:ascii="Times New Roman" w:eastAsia="宋体" w:hAnsi="Times New Roman" w:cs="Times New Roman"/>
                <w:i/>
                <w:iCs/>
                <w:sz w:val="21"/>
                <w:szCs w:val="21"/>
                <w:vertAlign w:val="subscript"/>
              </w:rPr>
              <w:t>new</w:t>
            </w:r>
            <w:proofErr w:type="spellEnd"/>
            <w:r w:rsidR="00226BAB" w:rsidRPr="00E35012">
              <w:rPr>
                <w:rFonts w:ascii="Times New Roman" w:eastAsia="宋体" w:hAnsi="Times New Roman" w:cs="Times New Roman"/>
                <w:i/>
                <w:iCs/>
                <w:sz w:val="21"/>
                <w:szCs w:val="21"/>
              </w:rPr>
              <w:t xml:space="preserve"> </w:t>
            </w:r>
            <w:r w:rsidRPr="00E35012">
              <w:rPr>
                <w:rFonts w:ascii="Times New Roman" w:eastAsia="宋体" w:hAnsi="Times New Roman" w:cs="Times New Roman"/>
                <w:sz w:val="21"/>
                <w:szCs w:val="21"/>
              </w:rPr>
              <w:t xml:space="preserve">← </w:t>
            </w:r>
            <w:proofErr w:type="gramStart"/>
            <w:r w:rsidRPr="00E35012">
              <w:rPr>
                <w:rFonts w:ascii="Times New Roman" w:eastAsia="宋体" w:hAnsi="Times New Roman" w:cs="Times New Roman"/>
                <w:sz w:val="21"/>
                <w:szCs w:val="21"/>
              </w:rPr>
              <w:t>Eval(</w:t>
            </w:r>
            <w:proofErr w:type="spellStart"/>
            <w:proofErr w:type="gramEnd"/>
            <w:r w:rsidR="00703D17" w:rsidRPr="00E35012">
              <w:rPr>
                <w:rFonts w:ascii="Times New Roman" w:eastAsia="宋体" w:hAnsi="Times New Roman" w:cs="Times New Roman"/>
                <w:i/>
                <w:iCs/>
                <w:sz w:val="21"/>
                <w:szCs w:val="21"/>
              </w:rPr>
              <w:t>D</w:t>
            </w:r>
            <w:r w:rsidR="00703D17" w:rsidRPr="00E35012">
              <w:rPr>
                <w:rFonts w:ascii="Times New Roman" w:eastAsia="宋体" w:hAnsi="Times New Roman" w:cs="Times New Roman"/>
                <w:i/>
                <w:iCs/>
                <w:sz w:val="21"/>
                <w:szCs w:val="21"/>
                <w:vertAlign w:val="subscript"/>
              </w:rPr>
              <w:t>val</w:t>
            </w:r>
            <w:proofErr w:type="spellEnd"/>
            <w:r w:rsidRPr="00E35012">
              <w:rPr>
                <w:rFonts w:ascii="Times New Roman" w:eastAsia="宋体" w:hAnsi="Times New Roman" w:cs="Times New Roman"/>
                <w:sz w:val="21"/>
                <w:szCs w:val="21"/>
              </w:rPr>
              <w:t>,</w:t>
            </w:r>
            <w:r w:rsidR="004138AE" w:rsidRPr="00E35012">
              <w:rPr>
                <w:rFonts w:ascii="Times New Roman" w:eastAsia="宋体" w:hAnsi="Times New Roman" w:cs="Times New Roman"/>
                <w:i/>
                <w:iCs/>
                <w:sz w:val="21"/>
                <w:szCs w:val="21"/>
              </w:rPr>
              <w:t xml:space="preserve"> </w:t>
            </w:r>
            <w:proofErr w:type="spellStart"/>
            <w:r w:rsidR="004138AE" w:rsidRPr="00E35012">
              <w:rPr>
                <w:rFonts w:ascii="Times New Roman" w:eastAsia="宋体" w:hAnsi="Times New Roman" w:cs="Times New Roman"/>
                <w:i/>
                <w:iCs/>
                <w:sz w:val="21"/>
                <w:szCs w:val="21"/>
              </w:rPr>
              <w:t>R</w:t>
            </w:r>
            <w:r w:rsidR="004138AE" w:rsidRPr="00E35012">
              <w:rPr>
                <w:rFonts w:ascii="Times New Roman" w:eastAsia="宋体" w:hAnsi="Times New Roman" w:cs="Times New Roman"/>
                <w:i/>
                <w:iCs/>
                <w:sz w:val="21"/>
                <w:szCs w:val="21"/>
                <w:vertAlign w:val="subscript"/>
              </w:rPr>
              <w:t>new</w:t>
            </w:r>
            <w:proofErr w:type="spellEnd"/>
            <w:r w:rsidR="004138AE" w:rsidRPr="00E35012">
              <w:rPr>
                <w:rFonts w:ascii="Times New Roman" w:eastAsia="宋体" w:hAnsi="Times New Roman" w:cs="Times New Roman"/>
                <w:sz w:val="21"/>
                <w:szCs w:val="21"/>
              </w:rPr>
              <w:t>(</w:t>
            </w:r>
            <w:r w:rsidR="004138AE" w:rsidRPr="00E35012">
              <w:rPr>
                <w:rFonts w:ascii="Times New Roman" w:eastAsia="宋体" w:hAnsi="Times New Roman" w:cs="Times New Roman"/>
                <w:i/>
                <w:iCs/>
                <w:sz w:val="21"/>
                <w:szCs w:val="21"/>
              </w:rPr>
              <w:t>t</w:t>
            </w:r>
            <w:r w:rsidR="004138AE" w:rsidRPr="00E35012">
              <w:rPr>
                <w:rFonts w:ascii="Times New Roman" w:eastAsia="宋体" w:hAnsi="Times New Roman" w:cs="Times New Roman"/>
                <w:sz w:val="21"/>
                <w:szCs w:val="21"/>
              </w:rPr>
              <w:t>)</w:t>
            </w:r>
            <w:r w:rsidRPr="00E35012">
              <w:rPr>
                <w:rFonts w:ascii="Times New Roman" w:eastAsia="宋体" w:hAnsi="Times New Roman" w:cs="Times New Roman"/>
                <w:sz w:val="21"/>
                <w:szCs w:val="21"/>
              </w:rPr>
              <w:t>);</w:t>
            </w:r>
          </w:p>
        </w:tc>
      </w:tr>
      <w:tr w:rsidR="00DF065F" w:rsidRPr="00ED2FBE" w14:paraId="01FA42F8" w14:textId="77777777" w:rsidTr="008F7CBC">
        <w:tc>
          <w:tcPr>
            <w:tcW w:w="278" w:type="pct"/>
          </w:tcPr>
          <w:p w14:paraId="7086DA1A" w14:textId="77777777" w:rsidR="00DF065F" w:rsidRPr="00ED2FBE" w:rsidRDefault="00DF065F" w:rsidP="00663FE9">
            <w:pPr>
              <w:spacing w:line="264" w:lineRule="auto"/>
              <w:rPr>
                <w:rFonts w:ascii="Times New Roman" w:eastAsia="宋体" w:hAnsi="Times New Roman" w:cs="Times New Roman"/>
                <w:sz w:val="18"/>
                <w:szCs w:val="18"/>
              </w:rPr>
            </w:pPr>
          </w:p>
        </w:tc>
        <w:tc>
          <w:tcPr>
            <w:tcW w:w="4722" w:type="pct"/>
          </w:tcPr>
          <w:p w14:paraId="006A1D7F" w14:textId="77777777" w:rsidR="00DF065F" w:rsidRPr="00E35012" w:rsidRDefault="00DF065F" w:rsidP="00663FE9">
            <w:pPr>
              <w:spacing w:line="264" w:lineRule="auto"/>
              <w:rPr>
                <w:rFonts w:ascii="Times New Roman" w:eastAsia="宋体" w:hAnsi="Times New Roman" w:cs="Times New Roman"/>
                <w:sz w:val="21"/>
                <w:szCs w:val="21"/>
              </w:rPr>
            </w:pPr>
          </w:p>
        </w:tc>
      </w:tr>
      <w:tr w:rsidR="00DF065F" w:rsidRPr="00ED2FBE" w14:paraId="083C7B64" w14:textId="77777777" w:rsidTr="008F7CBC">
        <w:tc>
          <w:tcPr>
            <w:tcW w:w="278" w:type="pct"/>
          </w:tcPr>
          <w:p w14:paraId="78E7CF8D"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11.</w:t>
            </w:r>
          </w:p>
        </w:tc>
        <w:tc>
          <w:tcPr>
            <w:tcW w:w="4722" w:type="pct"/>
          </w:tcPr>
          <w:p w14:paraId="7012470C" w14:textId="78AC9BAA"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b/>
                <w:bCs/>
                <w:sz w:val="21"/>
                <w:szCs w:val="21"/>
              </w:rPr>
              <w:t>if</w:t>
            </w:r>
            <w:r w:rsidRPr="00E35012">
              <w:rPr>
                <w:rFonts w:ascii="Times New Roman" w:eastAsia="宋体" w:hAnsi="Times New Roman" w:cs="Times New Roman"/>
                <w:sz w:val="21"/>
                <w:szCs w:val="21"/>
              </w:rPr>
              <w:t xml:space="preserve"> </w:t>
            </w:r>
            <w:proofErr w:type="spellStart"/>
            <w:r w:rsidR="00226BAB" w:rsidRPr="00E35012">
              <w:rPr>
                <w:rFonts w:ascii="Times New Roman" w:eastAsia="宋体" w:hAnsi="Times New Roman" w:cs="Times New Roman"/>
                <w:i/>
                <w:iCs/>
                <w:sz w:val="21"/>
                <w:szCs w:val="21"/>
              </w:rPr>
              <w:t>m</w:t>
            </w:r>
            <w:r w:rsidR="00226BAB" w:rsidRPr="00E35012">
              <w:rPr>
                <w:rFonts w:ascii="Times New Roman" w:eastAsia="宋体" w:hAnsi="Times New Roman" w:cs="Times New Roman"/>
                <w:i/>
                <w:iCs/>
                <w:sz w:val="21"/>
                <w:szCs w:val="21"/>
                <w:vertAlign w:val="subscript"/>
              </w:rPr>
              <w:t>new</w:t>
            </w:r>
            <w:proofErr w:type="spellEnd"/>
            <w:r w:rsidRPr="00E35012">
              <w:rPr>
                <w:rFonts w:ascii="Times New Roman" w:eastAsia="宋体" w:hAnsi="Times New Roman" w:cs="Times New Roman"/>
                <w:sz w:val="21"/>
                <w:szCs w:val="21"/>
              </w:rPr>
              <w:t xml:space="preserve"> ≥</w:t>
            </w:r>
            <w:r w:rsidR="00226BAB" w:rsidRPr="00E35012">
              <w:rPr>
                <w:rFonts w:ascii="Times New Roman" w:eastAsia="宋体" w:hAnsi="Times New Roman" w:cs="Times New Roman"/>
                <w:sz w:val="21"/>
                <w:szCs w:val="21"/>
              </w:rPr>
              <w:t xml:space="preserve"> </w:t>
            </w:r>
            <w:r w:rsidR="00226BAB" w:rsidRPr="00E35012">
              <w:rPr>
                <w:rFonts w:ascii="Times New Roman" w:eastAsia="宋体" w:hAnsi="Times New Roman" w:cs="Times New Roman"/>
                <w:i/>
                <w:iCs/>
                <w:sz w:val="21"/>
                <w:szCs w:val="21"/>
              </w:rPr>
              <w:t>m</w:t>
            </w:r>
            <w:r w:rsidR="00226BAB" w:rsidRPr="00E35012">
              <w:rPr>
                <w:rFonts w:ascii="Times New Roman" w:eastAsia="宋体" w:hAnsi="Times New Roman" w:cs="Times New Roman"/>
                <w:i/>
                <w:iCs/>
                <w:sz w:val="21"/>
                <w:szCs w:val="21"/>
                <w:vertAlign w:val="subscript"/>
              </w:rPr>
              <w:t xml:space="preserve">old </w:t>
            </w:r>
            <w:r w:rsidR="00226BAB" w:rsidRPr="00E35012">
              <w:rPr>
                <w:rFonts w:ascii="Times New Roman" w:eastAsia="宋体" w:hAnsi="Times New Roman" w:cs="Times New Roman"/>
                <w:i/>
                <w:iCs/>
                <w:sz w:val="21"/>
                <w:szCs w:val="21"/>
              </w:rPr>
              <w:t xml:space="preserve">+ </w:t>
            </w:r>
            <w:r w:rsidRPr="00E35012">
              <w:rPr>
                <w:rFonts w:ascii="Times New Roman" w:eastAsia="宋体" w:hAnsi="Times New Roman" w:cs="Times New Roman"/>
                <w:i/>
                <w:iCs/>
                <w:sz w:val="21"/>
                <w:szCs w:val="21"/>
              </w:rPr>
              <w:t>δ</w:t>
            </w: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b/>
                <w:bCs/>
                <w:sz w:val="21"/>
                <w:szCs w:val="21"/>
              </w:rPr>
              <w:t>then</w:t>
            </w:r>
          </w:p>
        </w:tc>
      </w:tr>
      <w:tr w:rsidR="00DF065F" w:rsidRPr="00ED2FBE" w14:paraId="17A54F11" w14:textId="77777777" w:rsidTr="008F7CBC">
        <w:tc>
          <w:tcPr>
            <w:tcW w:w="278" w:type="pct"/>
          </w:tcPr>
          <w:p w14:paraId="135671B0"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12.</w:t>
            </w:r>
          </w:p>
        </w:tc>
        <w:tc>
          <w:tcPr>
            <w:tcW w:w="4722" w:type="pct"/>
          </w:tcPr>
          <w:p w14:paraId="765435EA" w14:textId="4E75C121"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i/>
                <w:iCs/>
                <w:sz w:val="21"/>
                <w:szCs w:val="21"/>
              </w:rPr>
              <w:t>R</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1) ←</w:t>
            </w:r>
            <w:r w:rsidR="00194E05" w:rsidRPr="00E35012">
              <w:rPr>
                <w:rFonts w:ascii="Times New Roman" w:eastAsia="宋体" w:hAnsi="Times New Roman" w:cs="Times New Roman"/>
                <w:sz w:val="21"/>
                <w:szCs w:val="21"/>
              </w:rPr>
              <w:t xml:space="preserve"> </w:t>
            </w:r>
            <w:proofErr w:type="spellStart"/>
            <w:r w:rsidR="00194E05" w:rsidRPr="00E35012">
              <w:rPr>
                <w:rFonts w:ascii="Times New Roman" w:eastAsia="宋体" w:hAnsi="Times New Roman" w:cs="Times New Roman"/>
                <w:i/>
                <w:iCs/>
                <w:sz w:val="21"/>
                <w:szCs w:val="21"/>
              </w:rPr>
              <w:t>R</w:t>
            </w:r>
            <w:r w:rsidR="00194E05" w:rsidRPr="00E35012">
              <w:rPr>
                <w:rFonts w:ascii="Times New Roman" w:eastAsia="宋体" w:hAnsi="Times New Roman" w:cs="Times New Roman"/>
                <w:i/>
                <w:iCs/>
                <w:sz w:val="21"/>
                <w:szCs w:val="21"/>
                <w:vertAlign w:val="subscript"/>
              </w:rPr>
              <w:t>new</w:t>
            </w:r>
            <w:proofErr w:type="spellEnd"/>
            <w:r w:rsidR="00194E05" w:rsidRPr="00E35012">
              <w:rPr>
                <w:rFonts w:ascii="Times New Roman" w:eastAsia="宋体" w:hAnsi="Times New Roman" w:cs="Times New Roman"/>
                <w:sz w:val="21"/>
                <w:szCs w:val="21"/>
              </w:rPr>
              <w:t>(</w:t>
            </w:r>
            <w:r w:rsidR="00194E05" w:rsidRPr="00E35012">
              <w:rPr>
                <w:rFonts w:ascii="Times New Roman" w:eastAsia="宋体" w:hAnsi="Times New Roman" w:cs="Times New Roman"/>
                <w:i/>
                <w:iCs/>
                <w:sz w:val="21"/>
                <w:szCs w:val="21"/>
              </w:rPr>
              <w:t>t</w:t>
            </w:r>
            <w:r w:rsidR="00194E05" w:rsidRPr="00E35012">
              <w:rPr>
                <w:rFonts w:ascii="Times New Roman" w:eastAsia="宋体" w:hAnsi="Times New Roman" w:cs="Times New Roman"/>
                <w:sz w:val="21"/>
                <w:szCs w:val="21"/>
              </w:rPr>
              <w:t>)</w:t>
            </w:r>
            <w:r w:rsidRPr="00E35012">
              <w:rPr>
                <w:rFonts w:ascii="Times New Roman" w:eastAsia="宋体" w:hAnsi="Times New Roman" w:cs="Times New Roman"/>
                <w:sz w:val="21"/>
                <w:szCs w:val="21"/>
              </w:rPr>
              <w:t>;</w:t>
            </w:r>
          </w:p>
        </w:tc>
      </w:tr>
      <w:tr w:rsidR="00DF065F" w:rsidRPr="00ED2FBE" w14:paraId="22E54808" w14:textId="77777777" w:rsidTr="008F7CBC">
        <w:tc>
          <w:tcPr>
            <w:tcW w:w="278" w:type="pct"/>
          </w:tcPr>
          <w:p w14:paraId="3BD6F8CC"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13.</w:t>
            </w:r>
          </w:p>
        </w:tc>
        <w:tc>
          <w:tcPr>
            <w:tcW w:w="4722" w:type="pct"/>
          </w:tcPr>
          <w:p w14:paraId="411377BC" w14:textId="77777777" w:rsidR="00DF065F" w:rsidRPr="00E35012" w:rsidRDefault="00DF065F" w:rsidP="00663FE9">
            <w:pPr>
              <w:spacing w:line="264" w:lineRule="auto"/>
              <w:rPr>
                <w:rFonts w:ascii="Times New Roman" w:eastAsia="宋体" w:hAnsi="Times New Roman" w:cs="Times New Roman"/>
                <w:b/>
                <w:bCs/>
                <w:sz w:val="21"/>
                <w:szCs w:val="21"/>
              </w:rPr>
            </w:pP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b/>
                <w:bCs/>
                <w:sz w:val="21"/>
                <w:szCs w:val="21"/>
              </w:rPr>
              <w:t>else</w:t>
            </w:r>
          </w:p>
        </w:tc>
      </w:tr>
      <w:tr w:rsidR="00DF065F" w:rsidRPr="00ED2FBE" w14:paraId="22D0ABF1" w14:textId="77777777" w:rsidTr="008F7CBC">
        <w:tc>
          <w:tcPr>
            <w:tcW w:w="278" w:type="pct"/>
          </w:tcPr>
          <w:p w14:paraId="5109217D"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14.</w:t>
            </w:r>
          </w:p>
        </w:tc>
        <w:tc>
          <w:tcPr>
            <w:tcW w:w="4722" w:type="pct"/>
          </w:tcPr>
          <w:p w14:paraId="6656964B" w14:textId="77777777"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i/>
                <w:iCs/>
                <w:sz w:val="21"/>
                <w:szCs w:val="21"/>
              </w:rPr>
              <w:t>R</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xml:space="preserve">1) ← </w:t>
            </w:r>
            <w:r w:rsidRPr="00E35012">
              <w:rPr>
                <w:rFonts w:ascii="Times New Roman" w:eastAsia="宋体" w:hAnsi="Times New Roman" w:cs="Times New Roman"/>
                <w:i/>
                <w:iCs/>
                <w:sz w:val="21"/>
                <w:szCs w:val="21"/>
              </w:rPr>
              <w:t>R</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w:t>
            </w:r>
          </w:p>
        </w:tc>
      </w:tr>
      <w:tr w:rsidR="00DF065F" w:rsidRPr="00ED2FBE" w14:paraId="4FC6E2DF" w14:textId="77777777" w:rsidTr="008F7CBC">
        <w:tc>
          <w:tcPr>
            <w:tcW w:w="278" w:type="pct"/>
          </w:tcPr>
          <w:p w14:paraId="3A60F738"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15.</w:t>
            </w:r>
          </w:p>
        </w:tc>
        <w:tc>
          <w:tcPr>
            <w:tcW w:w="4722" w:type="pct"/>
          </w:tcPr>
          <w:p w14:paraId="34F901CD" w14:textId="77777777" w:rsidR="00DF065F" w:rsidRPr="00E35012" w:rsidRDefault="00DF065F" w:rsidP="00663FE9">
            <w:pPr>
              <w:spacing w:line="264" w:lineRule="auto"/>
              <w:rPr>
                <w:rFonts w:ascii="Times New Roman" w:eastAsia="宋体" w:hAnsi="Times New Roman" w:cs="Times New Roman"/>
                <w:b/>
                <w:bCs/>
                <w:sz w:val="21"/>
                <w:szCs w:val="21"/>
              </w:rPr>
            </w:pPr>
            <w:r w:rsidRPr="00E35012">
              <w:rPr>
                <w:rFonts w:ascii="Times New Roman" w:eastAsia="宋体" w:hAnsi="Times New Roman" w:cs="Times New Roman"/>
                <w:b/>
                <w:bCs/>
                <w:sz w:val="21"/>
                <w:szCs w:val="21"/>
              </w:rPr>
              <w:t xml:space="preserve">    end if</w:t>
            </w:r>
          </w:p>
        </w:tc>
      </w:tr>
      <w:tr w:rsidR="00DF065F" w:rsidRPr="00ED2FBE" w14:paraId="2B7A6681" w14:textId="77777777" w:rsidTr="008F7CBC">
        <w:tc>
          <w:tcPr>
            <w:tcW w:w="278" w:type="pct"/>
          </w:tcPr>
          <w:p w14:paraId="1BFA7734" w14:textId="77777777" w:rsidR="00DF065F" w:rsidRPr="00ED2FBE" w:rsidRDefault="00DF065F" w:rsidP="00663FE9">
            <w:pPr>
              <w:spacing w:line="264" w:lineRule="auto"/>
              <w:rPr>
                <w:rFonts w:ascii="Times New Roman" w:eastAsia="宋体" w:hAnsi="Times New Roman" w:cs="Times New Roman"/>
                <w:sz w:val="18"/>
                <w:szCs w:val="18"/>
              </w:rPr>
            </w:pPr>
          </w:p>
        </w:tc>
        <w:tc>
          <w:tcPr>
            <w:tcW w:w="4722" w:type="pct"/>
          </w:tcPr>
          <w:p w14:paraId="72BBD8D5" w14:textId="77777777" w:rsidR="00DF065F" w:rsidRPr="00E35012" w:rsidRDefault="00DF065F" w:rsidP="00663FE9">
            <w:pPr>
              <w:spacing w:line="264" w:lineRule="auto"/>
              <w:rPr>
                <w:rFonts w:ascii="Times New Roman" w:eastAsia="宋体" w:hAnsi="Times New Roman" w:cs="Times New Roman"/>
                <w:b/>
                <w:bCs/>
                <w:sz w:val="21"/>
                <w:szCs w:val="21"/>
              </w:rPr>
            </w:pPr>
          </w:p>
        </w:tc>
      </w:tr>
      <w:tr w:rsidR="00DF065F" w:rsidRPr="00ED2FBE" w14:paraId="5DCCCD6B" w14:textId="77777777" w:rsidTr="008F7CBC">
        <w:tc>
          <w:tcPr>
            <w:tcW w:w="278" w:type="pct"/>
          </w:tcPr>
          <w:p w14:paraId="11BB37C3"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16.</w:t>
            </w:r>
          </w:p>
        </w:tc>
        <w:tc>
          <w:tcPr>
            <w:tcW w:w="4722" w:type="pct"/>
          </w:tcPr>
          <w:p w14:paraId="5656DF99" w14:textId="77777777"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sz w:val="21"/>
                <w:szCs w:val="21"/>
              </w:rPr>
              <w:t xml:space="preserve">    </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xml:space="preserve"> ← </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xml:space="preserve"> + 1;</w:t>
            </w:r>
          </w:p>
        </w:tc>
      </w:tr>
      <w:tr w:rsidR="00DF065F" w:rsidRPr="00ED2FBE" w14:paraId="144217D3" w14:textId="77777777" w:rsidTr="008F7CBC">
        <w:tc>
          <w:tcPr>
            <w:tcW w:w="278" w:type="pct"/>
          </w:tcPr>
          <w:p w14:paraId="14F15DBC"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17.</w:t>
            </w:r>
          </w:p>
        </w:tc>
        <w:tc>
          <w:tcPr>
            <w:tcW w:w="4722" w:type="pct"/>
          </w:tcPr>
          <w:p w14:paraId="0AA5C34D" w14:textId="77777777" w:rsidR="00DF065F" w:rsidRPr="00E35012" w:rsidRDefault="00DF065F" w:rsidP="00663FE9">
            <w:pPr>
              <w:spacing w:line="264" w:lineRule="auto"/>
              <w:rPr>
                <w:rFonts w:ascii="Times New Roman" w:eastAsia="宋体" w:hAnsi="Times New Roman" w:cs="Times New Roman"/>
                <w:b/>
                <w:bCs/>
                <w:sz w:val="21"/>
                <w:szCs w:val="21"/>
              </w:rPr>
            </w:pPr>
            <w:r w:rsidRPr="00E35012">
              <w:rPr>
                <w:rFonts w:ascii="Times New Roman" w:eastAsia="宋体" w:hAnsi="Times New Roman" w:cs="Times New Roman"/>
                <w:b/>
                <w:bCs/>
                <w:sz w:val="21"/>
                <w:szCs w:val="21"/>
              </w:rPr>
              <w:t>end while</w:t>
            </w:r>
          </w:p>
        </w:tc>
      </w:tr>
      <w:tr w:rsidR="00DF065F" w:rsidRPr="00ED2FBE" w14:paraId="2EA492F9" w14:textId="77777777" w:rsidTr="008F7CBC">
        <w:tc>
          <w:tcPr>
            <w:tcW w:w="278" w:type="pct"/>
          </w:tcPr>
          <w:p w14:paraId="4698ABA1" w14:textId="77777777" w:rsidR="00DF065F" w:rsidRPr="00ED2FBE" w:rsidRDefault="00DF065F" w:rsidP="00663FE9">
            <w:pPr>
              <w:spacing w:line="264" w:lineRule="auto"/>
              <w:rPr>
                <w:rFonts w:ascii="Times New Roman" w:eastAsia="宋体" w:hAnsi="Times New Roman" w:cs="Times New Roman"/>
                <w:sz w:val="18"/>
                <w:szCs w:val="18"/>
              </w:rPr>
            </w:pPr>
          </w:p>
        </w:tc>
        <w:tc>
          <w:tcPr>
            <w:tcW w:w="4722" w:type="pct"/>
          </w:tcPr>
          <w:p w14:paraId="69FD1F3F" w14:textId="77777777" w:rsidR="00DF065F" w:rsidRPr="00E35012" w:rsidRDefault="00DF065F" w:rsidP="00663FE9">
            <w:pPr>
              <w:spacing w:line="264" w:lineRule="auto"/>
              <w:rPr>
                <w:rFonts w:ascii="Times New Roman" w:eastAsia="宋体" w:hAnsi="Times New Roman" w:cs="Times New Roman"/>
                <w:b/>
                <w:bCs/>
                <w:sz w:val="21"/>
                <w:szCs w:val="21"/>
              </w:rPr>
            </w:pPr>
          </w:p>
        </w:tc>
      </w:tr>
      <w:tr w:rsidR="00DF065F" w:rsidRPr="00ED2FBE" w14:paraId="3D493E81" w14:textId="77777777" w:rsidTr="008F7CBC">
        <w:tc>
          <w:tcPr>
            <w:tcW w:w="278" w:type="pct"/>
          </w:tcPr>
          <w:p w14:paraId="7AA72130"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18.</w:t>
            </w:r>
          </w:p>
        </w:tc>
        <w:tc>
          <w:tcPr>
            <w:tcW w:w="4722" w:type="pct"/>
          </w:tcPr>
          <w:p w14:paraId="78B11A42" w14:textId="44F61EEE" w:rsidR="00DF065F" w:rsidRPr="00E35012" w:rsidRDefault="00945390"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i/>
                <w:iCs/>
                <w:sz w:val="21"/>
                <w:szCs w:val="21"/>
              </w:rPr>
              <w:t>R</w:t>
            </w:r>
            <w:r w:rsidRPr="00E35012">
              <w:rPr>
                <w:rFonts w:ascii="Times New Roman" w:eastAsia="宋体" w:hAnsi="Times New Roman" w:cs="Times New Roman"/>
                <w:sz w:val="21"/>
                <w:szCs w:val="21"/>
                <w:vertAlign w:val="superscript"/>
              </w:rPr>
              <w:t>*</w:t>
            </w:r>
            <w:r w:rsidRPr="00E35012">
              <w:rPr>
                <w:rFonts w:ascii="Times New Roman" w:eastAsia="宋体" w:hAnsi="Times New Roman" w:cs="Times New Roman"/>
                <w:sz w:val="21"/>
                <w:szCs w:val="21"/>
              </w:rPr>
              <w:t>(</w:t>
            </w:r>
            <w:r w:rsidRPr="00E35012">
              <w:rPr>
                <w:rFonts w:ascii="Times New Roman" w:eastAsia="宋体" w:hAnsi="Times New Roman" w:cs="Times New Roman"/>
                <w:i/>
                <w:iCs/>
                <w:sz w:val="21"/>
                <w:szCs w:val="21"/>
              </w:rPr>
              <w:t>t</w:t>
            </w:r>
            <w:r w:rsidRPr="00E35012">
              <w:rPr>
                <w:rFonts w:ascii="Times New Roman" w:eastAsia="宋体" w:hAnsi="Times New Roman" w:cs="Times New Roman"/>
                <w:sz w:val="21"/>
                <w:szCs w:val="21"/>
              </w:rPr>
              <w:t xml:space="preserve">) </w:t>
            </w:r>
            <w:r w:rsidR="00DF065F" w:rsidRPr="00E35012">
              <w:rPr>
                <w:rFonts w:ascii="Times New Roman" w:eastAsia="宋体" w:hAnsi="Times New Roman" w:cs="Times New Roman"/>
                <w:sz w:val="21"/>
                <w:szCs w:val="21"/>
              </w:rPr>
              <w:t xml:space="preserve">← </w:t>
            </w:r>
            <w:proofErr w:type="spellStart"/>
            <w:r w:rsidR="00DF065F" w:rsidRPr="00E35012">
              <w:rPr>
                <w:rFonts w:ascii="Times New Roman" w:eastAsia="宋体" w:hAnsi="Times New Roman" w:cs="Times New Roman"/>
                <w:sz w:val="21"/>
                <w:szCs w:val="21"/>
              </w:rPr>
              <w:t>FormalizeAsMath</w:t>
            </w:r>
            <w:proofErr w:type="spellEnd"/>
            <w:r w:rsidR="00DF065F" w:rsidRPr="00E35012">
              <w:rPr>
                <w:rFonts w:ascii="Times New Roman" w:eastAsia="宋体" w:hAnsi="Times New Roman" w:cs="Times New Roman"/>
                <w:sz w:val="21"/>
                <w:szCs w:val="21"/>
              </w:rPr>
              <w:t>(</w:t>
            </w:r>
            <w:r w:rsidR="00DF065F" w:rsidRPr="00E35012">
              <w:rPr>
                <w:rFonts w:ascii="Times New Roman" w:eastAsia="宋体" w:hAnsi="Times New Roman" w:cs="Times New Roman"/>
                <w:i/>
                <w:iCs/>
                <w:sz w:val="21"/>
                <w:szCs w:val="21"/>
              </w:rPr>
              <w:t>R</w:t>
            </w:r>
            <w:r w:rsidR="00DF065F" w:rsidRPr="00E35012">
              <w:rPr>
                <w:rFonts w:ascii="Times New Roman" w:eastAsia="宋体" w:hAnsi="Times New Roman" w:cs="Times New Roman"/>
                <w:sz w:val="21"/>
                <w:szCs w:val="21"/>
              </w:rPr>
              <w:t>(</w:t>
            </w:r>
            <w:r w:rsidR="00DF065F" w:rsidRPr="00E35012">
              <w:rPr>
                <w:rFonts w:ascii="Times New Roman" w:eastAsia="宋体" w:hAnsi="Times New Roman" w:cs="Times New Roman"/>
                <w:i/>
                <w:iCs/>
                <w:sz w:val="21"/>
                <w:szCs w:val="21"/>
              </w:rPr>
              <w:t>t</w:t>
            </w:r>
            <w:r w:rsidR="00DF065F" w:rsidRPr="00E35012">
              <w:rPr>
                <w:rFonts w:ascii="Times New Roman" w:eastAsia="宋体" w:hAnsi="Times New Roman" w:cs="Times New Roman"/>
                <w:sz w:val="21"/>
                <w:szCs w:val="21"/>
              </w:rPr>
              <w:t>));</w:t>
            </w:r>
          </w:p>
        </w:tc>
      </w:tr>
      <w:tr w:rsidR="00DF065F" w:rsidRPr="00ED2FBE" w14:paraId="5FED4450" w14:textId="77777777" w:rsidTr="008F7CBC">
        <w:tc>
          <w:tcPr>
            <w:tcW w:w="278" w:type="pct"/>
          </w:tcPr>
          <w:p w14:paraId="3DEF9D53" w14:textId="77777777" w:rsidR="00DF065F" w:rsidRPr="00ED2FBE" w:rsidRDefault="00DF065F" w:rsidP="00663FE9">
            <w:pPr>
              <w:spacing w:line="264" w:lineRule="auto"/>
              <w:rPr>
                <w:rFonts w:ascii="Times New Roman" w:eastAsia="宋体" w:hAnsi="Times New Roman" w:cs="Times New Roman"/>
                <w:sz w:val="18"/>
                <w:szCs w:val="18"/>
              </w:rPr>
            </w:pPr>
            <w:r w:rsidRPr="00ED2FBE">
              <w:rPr>
                <w:rFonts w:ascii="Times New Roman" w:eastAsia="宋体" w:hAnsi="Times New Roman" w:cs="Times New Roman"/>
                <w:sz w:val="18"/>
                <w:szCs w:val="18"/>
              </w:rPr>
              <w:t>19.</w:t>
            </w:r>
          </w:p>
        </w:tc>
        <w:tc>
          <w:tcPr>
            <w:tcW w:w="4722" w:type="pct"/>
          </w:tcPr>
          <w:p w14:paraId="2C73576A" w14:textId="34DD93BC" w:rsidR="00DF065F" w:rsidRPr="00E35012" w:rsidRDefault="00DF065F" w:rsidP="00663FE9">
            <w:pPr>
              <w:spacing w:line="264" w:lineRule="auto"/>
              <w:rPr>
                <w:rFonts w:ascii="Times New Roman" w:eastAsia="宋体" w:hAnsi="Times New Roman" w:cs="Times New Roman"/>
                <w:sz w:val="21"/>
                <w:szCs w:val="21"/>
              </w:rPr>
            </w:pPr>
            <w:r w:rsidRPr="00E35012">
              <w:rPr>
                <w:rFonts w:ascii="Times New Roman" w:eastAsia="宋体" w:hAnsi="Times New Roman" w:cs="Times New Roman"/>
                <w:b/>
                <w:bCs/>
                <w:sz w:val="21"/>
                <w:szCs w:val="21"/>
              </w:rPr>
              <w:t>return</w:t>
            </w:r>
            <w:r w:rsidR="008A6D43" w:rsidRPr="00E35012">
              <w:rPr>
                <w:rFonts w:ascii="Times New Roman" w:eastAsia="宋体" w:hAnsi="Times New Roman" w:cs="Times New Roman"/>
                <w:i/>
                <w:iCs/>
                <w:sz w:val="21"/>
                <w:szCs w:val="21"/>
              </w:rPr>
              <w:t xml:space="preserve"> R</w:t>
            </w:r>
            <w:r w:rsidR="008A6D43" w:rsidRPr="00E35012">
              <w:rPr>
                <w:rFonts w:ascii="Times New Roman" w:eastAsia="宋体" w:hAnsi="Times New Roman" w:cs="Times New Roman"/>
                <w:sz w:val="21"/>
                <w:szCs w:val="21"/>
                <w:vertAlign w:val="superscript"/>
              </w:rPr>
              <w:t>*</w:t>
            </w:r>
            <w:r w:rsidR="008A6D43" w:rsidRPr="00E35012">
              <w:rPr>
                <w:rFonts w:ascii="Times New Roman" w:eastAsia="宋体" w:hAnsi="Times New Roman" w:cs="Times New Roman"/>
                <w:sz w:val="21"/>
                <w:szCs w:val="21"/>
              </w:rPr>
              <w:t>(</w:t>
            </w:r>
            <w:r w:rsidR="008A6D43" w:rsidRPr="00E35012">
              <w:rPr>
                <w:rFonts w:ascii="Times New Roman" w:eastAsia="宋体" w:hAnsi="Times New Roman" w:cs="Times New Roman"/>
                <w:i/>
                <w:iCs/>
                <w:sz w:val="21"/>
                <w:szCs w:val="21"/>
              </w:rPr>
              <w:t>t</w:t>
            </w:r>
            <w:r w:rsidR="008A6D43" w:rsidRPr="00E35012">
              <w:rPr>
                <w:rFonts w:ascii="Times New Roman" w:eastAsia="宋体" w:hAnsi="Times New Roman" w:cs="Times New Roman"/>
                <w:sz w:val="21"/>
                <w:szCs w:val="21"/>
              </w:rPr>
              <w:t>)</w:t>
            </w:r>
            <w:r w:rsidRPr="00E35012">
              <w:rPr>
                <w:rFonts w:ascii="Times New Roman" w:eastAsia="宋体" w:hAnsi="Times New Roman" w:cs="Times New Roman"/>
                <w:sz w:val="21"/>
                <w:szCs w:val="21"/>
              </w:rPr>
              <w:t>;</w:t>
            </w:r>
          </w:p>
        </w:tc>
      </w:tr>
    </w:tbl>
    <w:p w14:paraId="6348BC28" w14:textId="28F9B709" w:rsidR="00D03F2F" w:rsidRPr="00575431" w:rsidRDefault="00D03F2F" w:rsidP="00A75804">
      <w:pPr>
        <w:pStyle w:val="21"/>
        <w:spacing w:beforeLines="50" w:before="163" w:afterLines="50" w:after="163" w:line="500" w:lineRule="exact"/>
        <w:jc w:val="both"/>
        <w:rPr>
          <w:rFonts w:cs="Times New Roman"/>
          <w:bCs w:val="0"/>
        </w:rPr>
      </w:pPr>
      <w:bookmarkStart w:id="52" w:name="_Toc220924073"/>
      <w:bookmarkStart w:id="53" w:name="OLE_LINK17"/>
      <w:r w:rsidRPr="00575431">
        <w:rPr>
          <w:rFonts w:cs="Times New Roman"/>
          <w:bCs w:val="0"/>
        </w:rPr>
        <w:t xml:space="preserve">3.4 </w:t>
      </w:r>
      <w:r w:rsidR="00CD50F8" w:rsidRPr="00575431">
        <w:rPr>
          <w:rFonts w:cs="Times New Roman"/>
          <w:bCs w:val="0"/>
        </w:rPr>
        <w:t>融合策略与整体算法流程</w:t>
      </w:r>
      <w:bookmarkEnd w:id="52"/>
    </w:p>
    <w:p w14:paraId="677ABB7E" w14:textId="195A8FE3" w:rsidR="00CD50F8" w:rsidRPr="00ED2FBE" w:rsidRDefault="00CD50F8"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为同时覆盖整段异常与突变异常两类数据质量问题，本文采用类型解耦的融合框架：规则模块专注突变异常的局部判别，</w:t>
      </w:r>
      <w:r w:rsidR="00CA06C7" w:rsidRPr="00ED2FBE">
        <w:rPr>
          <w:rFonts w:ascii="Times New Roman" w:hAnsi="Times New Roman" w:cs="Times New Roman"/>
        </w:rPr>
        <w:t>BiLSTM</w:t>
      </w:r>
      <w:r w:rsidRPr="00ED2FBE">
        <w:rPr>
          <w:rFonts w:ascii="Times New Roman" w:hAnsi="Times New Roman" w:cs="Times New Roman"/>
        </w:rPr>
        <w:t>专注整段异常的长时依赖建模，最终将两者输出</w:t>
      </w:r>
      <w:r w:rsidR="00256223" w:rsidRPr="00ED2FBE">
        <w:rPr>
          <w:rFonts w:ascii="Times New Roman" w:hAnsi="Times New Roman" w:cs="Times New Roman"/>
        </w:rPr>
        <w:t>映射到同一时间轴并融合，形成统一的</w:t>
      </w:r>
      <w:r w:rsidRPr="00ED2FBE">
        <w:rPr>
          <w:rFonts w:ascii="Times New Roman" w:hAnsi="Times New Roman" w:cs="Times New Roman"/>
        </w:rPr>
        <w:t>数据异常结果集。</w:t>
      </w:r>
    </w:p>
    <w:p w14:paraId="6A77C98E" w14:textId="77777777" w:rsidR="00CD50F8" w:rsidRPr="006A4450" w:rsidRDefault="00CD50F8" w:rsidP="006A4450">
      <w:pPr>
        <w:spacing w:beforeLines="50" w:before="163" w:afterLines="50" w:after="163" w:line="500" w:lineRule="exact"/>
        <w:jc w:val="both"/>
        <w:outlineLvl w:val="2"/>
        <w:rPr>
          <w:rFonts w:ascii="Times New Roman" w:eastAsia="黑体" w:hAnsi="Times New Roman" w:cs="Times New Roman"/>
          <w:b/>
          <w:bCs/>
        </w:rPr>
      </w:pPr>
      <w:bookmarkStart w:id="54" w:name="_Toc220924074"/>
      <w:r w:rsidRPr="006A4450">
        <w:rPr>
          <w:rFonts w:ascii="Times New Roman" w:eastAsia="黑体" w:hAnsi="Times New Roman" w:cs="Times New Roman"/>
          <w:b/>
          <w:bCs/>
        </w:rPr>
        <w:lastRenderedPageBreak/>
        <w:t xml:space="preserve">3.4.1 </w:t>
      </w:r>
      <w:r w:rsidRPr="006A4450">
        <w:rPr>
          <w:rFonts w:ascii="Times New Roman" w:eastAsia="黑体" w:hAnsi="Times New Roman" w:cs="Times New Roman"/>
          <w:b/>
          <w:bCs/>
        </w:rPr>
        <w:t>融合框架设计</w:t>
      </w:r>
      <w:bookmarkEnd w:id="54"/>
    </w:p>
    <w:p w14:paraId="1ED84722" w14:textId="23651741" w:rsidR="007204BF" w:rsidRPr="00ED2FBE" w:rsidRDefault="007204BF" w:rsidP="00BF3B4C">
      <w:pPr>
        <w:widowControl w:val="0"/>
        <w:spacing w:line="500" w:lineRule="exact"/>
        <w:ind w:firstLineChars="200" w:firstLine="480"/>
        <w:jc w:val="both"/>
        <w:rPr>
          <w:rFonts w:ascii="Times New Roman" w:hAnsi="Times New Roman" w:cs="Times New Roman"/>
        </w:rPr>
      </w:pPr>
      <w:r w:rsidRPr="007204BF">
        <w:rPr>
          <w:rFonts w:ascii="Times New Roman" w:hAnsi="Times New Roman" w:cs="Times New Roman"/>
        </w:rPr>
        <w:t>融合策略以分工互补为原则。规则模块主要负责突变异常的识别，针对瞬时大幅跳变定位异常点，并结合渐变越限与持续偏离等条件进行过滤，以降低红色事件和颠簸带来的误报。</w:t>
      </w:r>
      <w:r w:rsidRPr="007204BF">
        <w:rPr>
          <w:rFonts w:ascii="Times New Roman" w:hAnsi="Times New Roman" w:cs="Times New Roman"/>
        </w:rPr>
        <w:t>BiLSTM</w:t>
      </w:r>
      <w:r w:rsidRPr="007204BF">
        <w:rPr>
          <w:rFonts w:ascii="Times New Roman" w:hAnsi="Times New Roman" w:cs="Times New Roman"/>
        </w:rPr>
        <w:t>模块则面向整段异常建模：在训练阶段通过样本筛选或损失加权减弱突变点的干扰，使模型更关注整体漂移、噪声增大等长时模式；在推理阶段以滑动窗口为输入，对窗口中心时刻输出整段异常的概率并生成标签。必要时，可将规则识别出的典型红色事件区间作为豁免片段，对</w:t>
      </w:r>
      <w:r w:rsidRPr="007204BF">
        <w:rPr>
          <w:rFonts w:ascii="Times New Roman" w:hAnsi="Times New Roman" w:cs="Times New Roman"/>
        </w:rPr>
        <w:t>BiLSTM</w:t>
      </w:r>
      <w:r w:rsidRPr="007204BF">
        <w:rPr>
          <w:rFonts w:ascii="Times New Roman" w:hAnsi="Times New Roman" w:cs="Times New Roman"/>
        </w:rPr>
        <w:t>的输出进行屏蔽或降权，以进一步降低渐变越限对整段判定的影响。</w:t>
      </w:r>
    </w:p>
    <w:p w14:paraId="3D473745" w14:textId="32653F3E" w:rsidR="00CD50F8" w:rsidRPr="00ED2FBE" w:rsidRDefault="00CD50F8"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该设计的核心收益在于：规则对短时突跳的定位更精确，</w:t>
      </w:r>
      <w:r w:rsidR="00CA06C7" w:rsidRPr="00ED2FBE">
        <w:rPr>
          <w:rFonts w:ascii="Times New Roman" w:hAnsi="Times New Roman" w:cs="Times New Roman"/>
        </w:rPr>
        <w:t>BiLSTM</w:t>
      </w:r>
      <w:r w:rsidRPr="00ED2FBE">
        <w:rPr>
          <w:rFonts w:ascii="Times New Roman" w:hAnsi="Times New Roman" w:cs="Times New Roman"/>
        </w:rPr>
        <w:t>对长段漂移的召回更稳定，二者在异常类型上天然互补，从机制上降低单一模型在边界形态与混合噪声工况下的误判风险。</w:t>
      </w:r>
    </w:p>
    <w:p w14:paraId="702024B6" w14:textId="77777777" w:rsidR="00CD50F8" w:rsidRPr="006A4450" w:rsidRDefault="00CD50F8" w:rsidP="006A4450">
      <w:pPr>
        <w:spacing w:beforeLines="50" w:before="163" w:afterLines="50" w:after="163" w:line="500" w:lineRule="exact"/>
        <w:jc w:val="both"/>
        <w:outlineLvl w:val="2"/>
        <w:rPr>
          <w:rFonts w:ascii="Times New Roman" w:eastAsia="黑体" w:hAnsi="Times New Roman" w:cs="Times New Roman"/>
          <w:b/>
          <w:bCs/>
        </w:rPr>
      </w:pPr>
      <w:bookmarkStart w:id="55" w:name="_Toc220924075"/>
      <w:r w:rsidRPr="006A4450">
        <w:rPr>
          <w:rFonts w:ascii="Times New Roman" w:eastAsia="黑体" w:hAnsi="Times New Roman" w:cs="Times New Roman"/>
          <w:b/>
          <w:bCs/>
        </w:rPr>
        <w:t xml:space="preserve">3.4.2 </w:t>
      </w:r>
      <w:r w:rsidRPr="006A4450">
        <w:rPr>
          <w:rFonts w:ascii="Times New Roman" w:eastAsia="黑体" w:hAnsi="Times New Roman" w:cs="Times New Roman"/>
          <w:b/>
          <w:bCs/>
        </w:rPr>
        <w:t>冲突处理与输出形式</w:t>
      </w:r>
      <w:bookmarkEnd w:id="55"/>
    </w:p>
    <w:p w14:paraId="56B18757" w14:textId="73A1EBBF" w:rsidR="00676C9B" w:rsidRPr="00ED2FBE" w:rsidRDefault="00CD50F8"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融合阶段将两类结果统一映射到同一时间轴上，形成最终异常集合：</w:t>
      </w:r>
    </w:p>
    <w:p w14:paraId="4C2A0A51" w14:textId="4C4341AD" w:rsidR="00676C9B" w:rsidRPr="00ED2FBE" w:rsidRDefault="00DA5F6C" w:rsidP="00BF3B4C">
      <w:pPr>
        <w:spacing w:line="500" w:lineRule="exact"/>
        <w:ind w:firstLineChars="200" w:firstLine="480"/>
        <w:jc w:val="center"/>
        <w:rPr>
          <w:rFonts w:ascii="Times New Roman" w:hAnsi="Times New Roman" w:cs="Times New Roman"/>
        </w:rPr>
      </w:pPr>
      <w:r w:rsidRPr="00ED2FBE">
        <w:rPr>
          <w:rFonts w:ascii="Cambria Math" w:hAnsi="Cambria Math" w:cs="Cambria Math"/>
        </w:rPr>
        <w:t>𝒜</w:t>
      </w:r>
      <w:r w:rsidRPr="00ED2FBE">
        <w:rPr>
          <w:rFonts w:ascii="Times New Roman" w:hAnsi="Times New Roman" w:cs="Times New Roman"/>
        </w:rPr>
        <w:t xml:space="preserve"> = </w:t>
      </w:r>
      <w:r w:rsidRPr="00ED2FBE">
        <w:rPr>
          <w:rFonts w:ascii="Cambria Math" w:hAnsi="Cambria Math" w:cs="Cambria Math"/>
        </w:rPr>
        <w:t>𝒜</w:t>
      </w:r>
      <w:r w:rsidRPr="00ED2FBE">
        <w:rPr>
          <w:rFonts w:ascii="Times New Roman" w:hAnsi="Times New Roman" w:cs="Times New Roman"/>
          <w:i/>
          <w:iCs/>
          <w:vertAlign w:val="subscript"/>
        </w:rPr>
        <w:t>jump</w:t>
      </w:r>
      <w:r w:rsidRPr="00ED2FBE">
        <w:rPr>
          <w:rFonts w:ascii="Times New Roman" w:hAnsi="Times New Roman" w:cs="Times New Roman"/>
        </w:rPr>
        <w:t xml:space="preserve"> </w:t>
      </w:r>
      <w:r w:rsidR="009A23FE" w:rsidRPr="00ED2FBE">
        <w:rPr>
          <w:rFonts w:ascii="Cambria Math" w:hAnsi="Cambria Math" w:cs="Cambria Math"/>
        </w:rPr>
        <w:t>∪</w:t>
      </w:r>
      <w:r w:rsidRPr="00ED2FBE">
        <w:rPr>
          <w:rFonts w:ascii="Times New Roman" w:hAnsi="Times New Roman" w:cs="Times New Roman"/>
        </w:rPr>
        <w:t xml:space="preserve"> </w:t>
      </w:r>
      <w:r w:rsidRPr="00ED2FBE">
        <w:rPr>
          <w:rFonts w:ascii="Cambria Math" w:hAnsi="Cambria Math" w:cs="Cambria Math"/>
        </w:rPr>
        <w:t>𝒜</w:t>
      </w:r>
      <w:r w:rsidRPr="00ED2FBE">
        <w:rPr>
          <w:rFonts w:ascii="Times New Roman" w:hAnsi="Times New Roman" w:cs="Times New Roman"/>
          <w:i/>
          <w:iCs/>
          <w:vertAlign w:val="subscript"/>
        </w:rPr>
        <w:t>seg</w:t>
      </w:r>
      <w:r w:rsidRPr="00ED2FBE">
        <w:rPr>
          <w:rFonts w:ascii="Times New Roman" w:hAnsi="Times New Roman" w:cs="Times New Roman"/>
        </w:rPr>
        <w:t>，</w:t>
      </w:r>
    </w:p>
    <w:p w14:paraId="1C2D415F" w14:textId="3A310996" w:rsidR="00CD50F8" w:rsidRPr="00ED2FBE" w:rsidRDefault="00095395" w:rsidP="00BF3B4C">
      <w:pPr>
        <w:widowControl w:val="0"/>
        <w:spacing w:line="500" w:lineRule="exact"/>
        <w:jc w:val="both"/>
        <w:rPr>
          <w:rFonts w:ascii="Times New Roman" w:hAnsi="Times New Roman" w:cs="Times New Roman"/>
        </w:rPr>
      </w:pPr>
      <w:r w:rsidRPr="006463D3">
        <w:rPr>
          <w:rFonts w:ascii="Times New Roman" w:hAnsi="Times New Roman" w:cs="Times New Roman"/>
        </w:rPr>
        <w:t>完整流程见算法</w:t>
      </w:r>
      <w:r w:rsidRPr="006463D3">
        <w:rPr>
          <w:rFonts w:ascii="Times New Roman" w:hAnsi="Times New Roman" w:cs="Times New Roman"/>
        </w:rPr>
        <w:t>3</w:t>
      </w:r>
      <w:r>
        <w:rPr>
          <w:rFonts w:ascii="Times New Roman" w:hAnsi="Times New Roman" w:cs="Times New Roman" w:hint="eastAsia"/>
        </w:rPr>
        <w:t>，</w:t>
      </w:r>
      <w:r w:rsidR="00CD50F8" w:rsidRPr="00ED2FBE">
        <w:rPr>
          <w:rFonts w:ascii="Times New Roman" w:hAnsi="Times New Roman" w:cs="Times New Roman"/>
        </w:rPr>
        <w:t>其中</w:t>
      </w:r>
      <w:r w:rsidR="009A23FE" w:rsidRPr="00ED2FBE">
        <w:rPr>
          <w:rFonts w:ascii="Cambria Math" w:hAnsi="Cambria Math" w:cs="Cambria Math"/>
        </w:rPr>
        <w:t>𝒜</w:t>
      </w:r>
      <w:r w:rsidR="009A23FE" w:rsidRPr="00ED2FBE">
        <w:rPr>
          <w:rFonts w:ascii="Times New Roman" w:hAnsi="Times New Roman" w:cs="Times New Roman"/>
          <w:i/>
          <w:iCs/>
          <w:vertAlign w:val="subscript"/>
        </w:rPr>
        <w:t>jump</w:t>
      </w:r>
      <w:r w:rsidR="00CD50F8" w:rsidRPr="00ED2FBE">
        <w:rPr>
          <w:rFonts w:ascii="Times New Roman" w:hAnsi="Times New Roman" w:cs="Times New Roman"/>
        </w:rPr>
        <w:t>为规则输出的突变点集合，</w:t>
      </w:r>
      <w:r w:rsidR="009A23FE" w:rsidRPr="00ED2FBE">
        <w:rPr>
          <w:rFonts w:ascii="Cambria Math" w:hAnsi="Cambria Math" w:cs="Cambria Math"/>
        </w:rPr>
        <w:t>𝒜</w:t>
      </w:r>
      <w:r w:rsidR="009A23FE" w:rsidRPr="00ED2FBE">
        <w:rPr>
          <w:rFonts w:ascii="Times New Roman" w:hAnsi="Times New Roman" w:cs="Times New Roman"/>
          <w:i/>
          <w:iCs/>
          <w:vertAlign w:val="subscript"/>
        </w:rPr>
        <w:t>seg</w:t>
      </w:r>
      <w:r w:rsidR="00CD50F8" w:rsidRPr="00ED2FBE">
        <w:rPr>
          <w:rFonts w:ascii="Times New Roman" w:hAnsi="Times New Roman" w:cs="Times New Roman"/>
        </w:rPr>
        <w:t>为</w:t>
      </w:r>
      <w:r w:rsidR="00CA06C7" w:rsidRPr="00ED2FBE">
        <w:rPr>
          <w:rFonts w:ascii="Times New Roman" w:hAnsi="Times New Roman" w:cs="Times New Roman"/>
        </w:rPr>
        <w:t>BiLSTM</w:t>
      </w:r>
      <w:r w:rsidR="00CD50F8" w:rsidRPr="00ED2FBE">
        <w:rPr>
          <w:rFonts w:ascii="Times New Roman" w:hAnsi="Times New Roman" w:cs="Times New Roman"/>
        </w:rPr>
        <w:t>输出的整段异常区段集合；</w:t>
      </w:r>
      <w:r w:rsidR="004B4A8F" w:rsidRPr="00ED2FBE">
        <w:rPr>
          <w:rFonts w:ascii="Times New Roman" w:hAnsi="Times New Roman" w:cs="Times New Roman"/>
        </w:rPr>
        <w:t>区段集合在融合时等价展开为其覆盖的时刻集合，以与点集合统一口径，</w:t>
      </w:r>
      <w:r w:rsidR="00CD50F8" w:rsidRPr="00ED2FBE">
        <w:rPr>
          <w:rFonts w:ascii="Times New Roman" w:hAnsi="Times New Roman" w:cs="Times New Roman"/>
        </w:rPr>
        <w:t>二者取并集得到最终</w:t>
      </w:r>
      <w:r w:rsidR="00B569F1" w:rsidRPr="00ED2FBE">
        <w:rPr>
          <w:rFonts w:ascii="Times New Roman" w:hAnsi="Times New Roman" w:cs="Times New Roman"/>
        </w:rPr>
        <w:t>的</w:t>
      </w:r>
      <w:r w:rsidR="00CD50F8" w:rsidRPr="00ED2FBE">
        <w:rPr>
          <w:rFonts w:ascii="Times New Roman" w:hAnsi="Times New Roman" w:cs="Times New Roman"/>
        </w:rPr>
        <w:t>数据异常集合</w:t>
      </w:r>
      <w:r w:rsidR="006463D3" w:rsidRPr="006463D3">
        <w:rPr>
          <w:rFonts w:ascii="Times New Roman" w:hAnsi="Times New Roman" w:cs="Times New Roman"/>
        </w:rPr>
        <w:t>。</w:t>
      </w:r>
    </w:p>
    <w:p w14:paraId="0F319888" w14:textId="2C55561C" w:rsidR="00CD50F8" w:rsidRPr="00ED2FBE" w:rsidRDefault="00CD50F8" w:rsidP="00BF3B4C">
      <w:pPr>
        <w:widowControl w:val="0"/>
        <w:spacing w:line="500" w:lineRule="exact"/>
        <w:ind w:firstLineChars="200" w:firstLine="480"/>
        <w:jc w:val="both"/>
        <w:rPr>
          <w:rFonts w:ascii="Times New Roman" w:hAnsi="Times New Roman" w:cs="Times New Roman"/>
          <w:lang w:val="el-GR"/>
        </w:rPr>
      </w:pPr>
      <w:r w:rsidRPr="00ED2FBE">
        <w:rPr>
          <w:rFonts w:ascii="Times New Roman" w:hAnsi="Times New Roman" w:cs="Times New Roman"/>
        </w:rPr>
        <w:t>工程输出同时保留点级与段级两种结果表示：</w:t>
      </w:r>
      <w:r w:rsidR="00482E48" w:rsidRPr="00ED2FBE">
        <w:rPr>
          <w:rFonts w:ascii="Times New Roman" w:hAnsi="Times New Roman" w:cs="Times New Roman"/>
        </w:rPr>
        <w:t>点级结果记录每个时刻的异常标记与类型，便于精确定位与统计；段级结果对相邻异常点进行聚合，输出异常起止时间与类型标签，便于运维侧快速浏览与回溯。</w:t>
      </w:r>
    </w:p>
    <w:p w14:paraId="64B9E3D7" w14:textId="65144718" w:rsidR="00CD50F8" w:rsidRDefault="00CD50F8" w:rsidP="003C0EF4">
      <w:pPr>
        <w:widowControl w:val="0"/>
        <w:spacing w:afterLines="50" w:after="163" w:line="500" w:lineRule="exact"/>
        <w:ind w:firstLineChars="200" w:firstLine="480"/>
        <w:jc w:val="both"/>
        <w:rPr>
          <w:rFonts w:ascii="Times New Roman" w:hAnsi="Times New Roman" w:cs="Times New Roman"/>
        </w:rPr>
      </w:pPr>
      <w:r w:rsidRPr="00ED2FBE">
        <w:rPr>
          <w:rFonts w:ascii="Times New Roman" w:hAnsi="Times New Roman" w:cs="Times New Roman"/>
        </w:rPr>
        <w:t>当出现</w:t>
      </w:r>
      <w:r w:rsidR="003334F5" w:rsidRPr="00ED2FBE">
        <w:rPr>
          <w:rFonts w:ascii="Times New Roman" w:hAnsi="Times New Roman" w:cs="Times New Roman"/>
        </w:rPr>
        <w:t>突变异常</w:t>
      </w:r>
      <w:r w:rsidRPr="00ED2FBE">
        <w:rPr>
          <w:rFonts w:ascii="Times New Roman" w:hAnsi="Times New Roman" w:cs="Times New Roman"/>
        </w:rPr>
        <w:t>点落在</w:t>
      </w:r>
      <w:r w:rsidR="003334F5" w:rsidRPr="00ED2FBE">
        <w:rPr>
          <w:rFonts w:ascii="Times New Roman" w:hAnsi="Times New Roman" w:cs="Times New Roman"/>
        </w:rPr>
        <w:t>整段异常</w:t>
      </w:r>
      <w:r w:rsidRPr="00ED2FBE">
        <w:rPr>
          <w:rFonts w:ascii="Times New Roman" w:hAnsi="Times New Roman" w:cs="Times New Roman"/>
        </w:rPr>
        <w:t>区段内部的重叠情形时，采用多标签并存策略：区段保持</w:t>
      </w:r>
      <w:r w:rsidR="0003611D" w:rsidRPr="00ED2FBE">
        <w:rPr>
          <w:rFonts w:ascii="Times New Roman" w:hAnsi="Times New Roman" w:cs="Times New Roman"/>
        </w:rPr>
        <w:t>整段异常</w:t>
      </w:r>
      <w:r w:rsidRPr="00ED2FBE">
        <w:rPr>
          <w:rFonts w:ascii="Times New Roman" w:hAnsi="Times New Roman" w:cs="Times New Roman"/>
        </w:rPr>
        <w:t>标签，同时在区段内部保留</w:t>
      </w:r>
      <w:r w:rsidR="0003611D" w:rsidRPr="00ED2FBE">
        <w:rPr>
          <w:rFonts w:ascii="Times New Roman" w:hAnsi="Times New Roman" w:cs="Times New Roman"/>
        </w:rPr>
        <w:t>突变异常</w:t>
      </w:r>
      <w:r w:rsidRPr="00ED2FBE">
        <w:rPr>
          <w:rFonts w:ascii="Times New Roman" w:hAnsi="Times New Roman" w:cs="Times New Roman"/>
        </w:rPr>
        <w:t>标记，用于提示漂移背景下的瞬时突跳这一复合失真形态；该策略不改变并集判定，但增强了后续解释与排查粒度。</w:t>
      </w:r>
    </w:p>
    <w:p w14:paraId="6B8CB582" w14:textId="77777777" w:rsidR="009952FC" w:rsidRDefault="009952FC" w:rsidP="003C0EF4">
      <w:pPr>
        <w:widowControl w:val="0"/>
        <w:spacing w:afterLines="50" w:after="163" w:line="500" w:lineRule="exact"/>
        <w:ind w:firstLineChars="200" w:firstLine="480"/>
        <w:jc w:val="both"/>
        <w:rPr>
          <w:rFonts w:ascii="Times New Roman" w:hAnsi="Times New Roman" w:cs="Times New Roman"/>
        </w:rPr>
      </w:pPr>
    </w:p>
    <w:p w14:paraId="25C2DFA9" w14:textId="77777777" w:rsidR="009952FC" w:rsidRDefault="009952FC" w:rsidP="003C0EF4">
      <w:pPr>
        <w:widowControl w:val="0"/>
        <w:spacing w:afterLines="50" w:after="163" w:line="500" w:lineRule="exact"/>
        <w:ind w:firstLineChars="200" w:firstLine="480"/>
        <w:jc w:val="both"/>
        <w:rPr>
          <w:rFonts w:ascii="Times New Roman" w:hAnsi="Times New Roman" w:cs="Times New Roman"/>
        </w:rPr>
      </w:pPr>
    </w:p>
    <w:tbl>
      <w:tblPr>
        <w:tblStyle w:val="SXB"/>
        <w:tblW w:w="5000" w:type="pct"/>
        <w:tblLook w:val="04A0" w:firstRow="1" w:lastRow="0" w:firstColumn="1" w:lastColumn="0" w:noHBand="0" w:noVBand="1"/>
      </w:tblPr>
      <w:tblGrid>
        <w:gridCol w:w="7844"/>
        <w:gridCol w:w="462"/>
      </w:tblGrid>
      <w:tr w:rsidR="00F6306C" w:rsidRPr="00064E56" w14:paraId="40594DAE" w14:textId="77777777" w:rsidTr="00256AF9">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0014FDCD" w14:textId="77777777" w:rsidR="00F6306C" w:rsidRPr="00064E56" w:rsidRDefault="00F6306C" w:rsidP="00256AF9">
            <w:pPr>
              <w:rPr>
                <w:rFonts w:ascii="Times New Roman" w:eastAsia="宋体" w:hAnsi="Times New Roman" w:cs="Times New Roman"/>
                <w:sz w:val="21"/>
                <w:szCs w:val="21"/>
              </w:rPr>
            </w:pPr>
            <w:r w:rsidRPr="00ED2FBE">
              <w:rPr>
                <w:rFonts w:ascii="Times New Roman" w:hAnsi="Times New Roman" w:cs="Times New Roman"/>
              </w:rPr>
              <w:lastRenderedPageBreak/>
              <w:br w:type="page"/>
            </w:r>
            <w:r w:rsidRPr="00064E56">
              <w:rPr>
                <w:rFonts w:ascii="Times New Roman" w:eastAsia="宋体" w:hAnsi="Times New Roman" w:cs="Times New Roman"/>
                <w:sz w:val="21"/>
                <w:szCs w:val="21"/>
              </w:rPr>
              <w:t>算法</w:t>
            </w:r>
            <w:r w:rsidRPr="00064E56">
              <w:rPr>
                <w:rFonts w:ascii="Times New Roman" w:eastAsia="宋体" w:hAnsi="Times New Roman" w:cs="Times New Roman"/>
                <w:sz w:val="21"/>
                <w:szCs w:val="21"/>
              </w:rPr>
              <w:t>3</w:t>
            </w:r>
            <w:r w:rsidRPr="00064E56">
              <w:rPr>
                <w:rFonts w:ascii="Times New Roman" w:eastAsia="宋体" w:hAnsi="Times New Roman" w:cs="Times New Roman"/>
                <w:sz w:val="21"/>
                <w:szCs w:val="21"/>
              </w:rPr>
              <w:t>：规则与</w:t>
            </w:r>
            <w:r w:rsidRPr="00064E56">
              <w:rPr>
                <w:rFonts w:ascii="Times New Roman" w:eastAsia="宋体" w:hAnsi="Times New Roman" w:cs="Times New Roman"/>
                <w:sz w:val="21"/>
                <w:szCs w:val="21"/>
              </w:rPr>
              <w:t>BiLSTM</w:t>
            </w:r>
            <w:r w:rsidRPr="00064E56">
              <w:rPr>
                <w:rFonts w:ascii="Times New Roman" w:eastAsia="宋体" w:hAnsi="Times New Roman" w:cs="Times New Roman"/>
                <w:sz w:val="21"/>
                <w:szCs w:val="21"/>
              </w:rPr>
              <w:t>解耦融合的异常检测流程</w:t>
            </w:r>
          </w:p>
        </w:tc>
      </w:tr>
      <w:tr w:rsidR="00F6306C" w:rsidRPr="00064E56" w14:paraId="274E94E9" w14:textId="77777777" w:rsidTr="00256AF9">
        <w:tc>
          <w:tcPr>
            <w:tcW w:w="5000" w:type="pct"/>
            <w:gridSpan w:val="2"/>
          </w:tcPr>
          <w:p w14:paraId="3D05EC7F" w14:textId="616148E4" w:rsidR="00F6306C" w:rsidRPr="00064E56" w:rsidRDefault="00F6306C" w:rsidP="00256AF9">
            <w:pPr>
              <w:ind w:left="642" w:hangingChars="300" w:hanging="642"/>
              <w:rPr>
                <w:rFonts w:ascii="Times New Roman" w:eastAsia="宋体" w:hAnsi="Times New Roman" w:cs="Times New Roman"/>
                <w:sz w:val="21"/>
                <w:szCs w:val="21"/>
              </w:rPr>
            </w:pPr>
            <w:r w:rsidRPr="00064E56">
              <w:rPr>
                <w:rFonts w:ascii="Times New Roman" w:eastAsia="宋体" w:hAnsi="Times New Roman" w:cs="Times New Roman"/>
                <w:b/>
                <w:bCs/>
                <w:sz w:val="21"/>
                <w:szCs w:val="21"/>
              </w:rPr>
              <w:t>输入</w:t>
            </w:r>
            <w:r w:rsidRPr="00064E56">
              <w:rPr>
                <w:rFonts w:ascii="Times New Roman" w:eastAsia="宋体" w:hAnsi="Times New Roman" w:cs="Times New Roman"/>
                <w:sz w:val="21"/>
                <w:szCs w:val="21"/>
              </w:rPr>
              <w:t>：航段</w:t>
            </w:r>
            <w:r w:rsidRPr="00064E56">
              <w:rPr>
                <w:rFonts w:ascii="Times New Roman" w:eastAsia="宋体" w:hAnsi="Times New Roman" w:cs="Times New Roman"/>
                <w:sz w:val="21"/>
                <w:szCs w:val="21"/>
              </w:rPr>
              <w:t>VRTG</w:t>
            </w:r>
            <w:r w:rsidRPr="00064E56">
              <w:rPr>
                <w:rFonts w:ascii="Times New Roman" w:eastAsia="宋体" w:hAnsi="Times New Roman" w:cs="Times New Roman"/>
                <w:sz w:val="21"/>
                <w:szCs w:val="21"/>
              </w:rPr>
              <w:t>序列</w:t>
            </w:r>
            <m:oMath>
              <m:r>
                <m:rPr>
                  <m:nor/>
                </m:rPr>
                <w:rPr>
                  <w:rFonts w:ascii="Times New Roman" w:eastAsia="宋体" w:hAnsi="Times New Roman" w:cs="Times New Roman"/>
                  <w:sz w:val="21"/>
                  <w:szCs w:val="21"/>
                </w:rPr>
                <m:t xml:space="preserve"> </m:t>
              </m:r>
              <m:sSubSup>
                <m:sSubSupPr>
                  <m:ctrlPr>
                    <w:rPr>
                      <w:rFonts w:ascii="Cambria Math" w:eastAsia="宋体" w:hAnsi="Cambria Math" w:cs="Times New Roman"/>
                      <w:i/>
                      <w:sz w:val="21"/>
                      <w:szCs w:val="21"/>
                    </w:rPr>
                  </m:ctrlPr>
                </m:sSubSupPr>
                <m:e>
                  <m:r>
                    <m:rPr>
                      <m:nor/>
                    </m:rPr>
                    <w:rPr>
                      <w:rFonts w:ascii="Times New Roman" w:eastAsia="宋体" w:hAnsi="Times New Roman" w:cs="Times New Roman"/>
                      <w:sz w:val="21"/>
                      <w:szCs w:val="21"/>
                    </w:rPr>
                    <m:t>{</m:t>
                  </m:r>
                  <m:sSub>
                    <m:sSubPr>
                      <m:ctrlPr>
                        <w:rPr>
                          <w:rFonts w:ascii="Cambria Math" w:eastAsia="宋体" w:hAnsi="Cambria Math" w:cs="Times New Roman"/>
                          <w:i/>
                          <w:sz w:val="21"/>
                          <w:szCs w:val="21"/>
                        </w:rPr>
                      </m:ctrlPr>
                    </m:sSubPr>
                    <m:e>
                      <m:r>
                        <m:rPr>
                          <m:nor/>
                        </m:rPr>
                        <w:rPr>
                          <w:rFonts w:ascii="Times New Roman" w:eastAsia="宋体" w:hAnsi="Times New Roman" w:cs="Times New Roman"/>
                          <w:i/>
                          <w:sz w:val="21"/>
                          <w:szCs w:val="21"/>
                        </w:rPr>
                        <m:t>x</m:t>
                      </m:r>
                    </m:e>
                    <m:sub>
                      <m:r>
                        <m:rPr>
                          <m:nor/>
                        </m:rPr>
                        <w:rPr>
                          <w:rFonts w:ascii="Times New Roman" w:eastAsia="宋体" w:hAnsi="Times New Roman" w:cs="Times New Roman"/>
                          <w:i/>
                          <w:sz w:val="21"/>
                          <w:szCs w:val="21"/>
                        </w:rPr>
                        <m:t>t</m:t>
                      </m:r>
                    </m:sub>
                  </m:sSub>
                  <m:r>
                    <m:rPr>
                      <m:nor/>
                    </m:rPr>
                    <w:rPr>
                      <w:rFonts w:ascii="Times New Roman" w:eastAsia="宋体" w:hAnsi="Times New Roman" w:cs="Times New Roman"/>
                      <w:sz w:val="21"/>
                      <w:szCs w:val="21"/>
                    </w:rPr>
                    <m:t>}</m:t>
                  </m:r>
                </m:e>
                <m:sub>
                  <m:r>
                    <m:rPr>
                      <m:nor/>
                    </m:rPr>
                    <w:rPr>
                      <w:rFonts w:ascii="Times New Roman" w:eastAsia="宋体" w:hAnsi="Times New Roman" w:cs="Times New Roman"/>
                      <w:i/>
                      <w:iCs/>
                      <w:sz w:val="21"/>
                      <w:szCs w:val="21"/>
                    </w:rPr>
                    <m:t>t</m:t>
                  </m:r>
                  <m:r>
                    <m:rPr>
                      <m:nor/>
                    </m:rPr>
                    <w:rPr>
                      <w:rFonts w:ascii="Times New Roman" w:eastAsia="宋体" w:hAnsi="Times New Roman" w:cs="Times New Roman"/>
                      <w:sz w:val="21"/>
                      <w:szCs w:val="21"/>
                    </w:rPr>
                    <m:t>=1</m:t>
                  </m:r>
                </m:sub>
                <m:sup>
                  <m:r>
                    <m:rPr>
                      <m:nor/>
                    </m:rPr>
                    <w:rPr>
                      <w:rFonts w:ascii="Times New Roman" w:eastAsia="宋体" w:hAnsi="Times New Roman" w:cs="Times New Roman"/>
                      <w:i/>
                      <w:iCs/>
                      <w:sz w:val="21"/>
                      <w:szCs w:val="21"/>
                    </w:rPr>
                    <m:t>T</m:t>
                  </m:r>
                </m:sup>
              </m:sSubSup>
            </m:oMath>
            <w:r w:rsidRPr="00064E56">
              <w:rPr>
                <w:rFonts w:ascii="Times New Roman" w:eastAsia="宋体" w:hAnsi="Times New Roman" w:cs="Times New Roman"/>
                <w:sz w:val="21"/>
                <w:szCs w:val="21"/>
              </w:rPr>
              <w:t>，规则参数</w:t>
            </w:r>
            <w:r w:rsidRPr="00064E56">
              <w:rPr>
                <w:rFonts w:ascii="Times New Roman" w:eastAsia="宋体" w:hAnsi="Times New Roman" w:cs="Times New Roman"/>
                <w:i/>
                <w:iCs/>
                <w:sz w:val="21"/>
                <w:szCs w:val="21"/>
                <w:lang w:val="el-GR"/>
              </w:rPr>
              <w:t>Θ</w:t>
            </w:r>
            <w:r w:rsidRPr="00064E56">
              <w:rPr>
                <w:rFonts w:ascii="Times New Roman" w:eastAsia="宋体" w:hAnsi="Times New Roman" w:cs="Times New Roman"/>
                <w:i/>
                <w:iCs/>
                <w:sz w:val="21"/>
                <w:szCs w:val="21"/>
                <w:vertAlign w:val="subscript"/>
              </w:rPr>
              <w:t>rule</w:t>
            </w:r>
            <w:r w:rsidRPr="00064E56">
              <w:rPr>
                <w:rFonts w:ascii="Times New Roman" w:eastAsia="宋体" w:hAnsi="Times New Roman" w:cs="Times New Roman"/>
                <w:sz w:val="21"/>
                <w:szCs w:val="21"/>
              </w:rPr>
              <w:t>，</w:t>
            </w:r>
            <w:r w:rsidRPr="00064E56">
              <w:rPr>
                <w:rFonts w:ascii="Times New Roman" w:eastAsia="宋体" w:hAnsi="Times New Roman" w:cs="Times New Roman"/>
                <w:sz w:val="21"/>
                <w:szCs w:val="21"/>
              </w:rPr>
              <w:t>BiLSTM</w:t>
            </w:r>
            <w:r w:rsidRPr="00064E56">
              <w:rPr>
                <w:rFonts w:ascii="Times New Roman" w:eastAsia="宋体" w:hAnsi="Times New Roman" w:cs="Times New Roman"/>
                <w:sz w:val="21"/>
                <w:szCs w:val="21"/>
              </w:rPr>
              <w:t>模型</w:t>
            </w:r>
            <w:r w:rsidRPr="00064E56">
              <w:rPr>
                <w:rFonts w:ascii="Times New Roman" w:eastAsia="宋体" w:hAnsi="Times New Roman" w:cs="Times New Roman"/>
                <w:i/>
                <w:iCs/>
                <w:sz w:val="21"/>
                <w:szCs w:val="21"/>
              </w:rPr>
              <w:t>M</w:t>
            </w:r>
            <w:r w:rsidRPr="00064E56">
              <w:rPr>
                <w:rFonts w:ascii="Times New Roman" w:eastAsia="宋体" w:hAnsi="Times New Roman" w:cs="Times New Roman"/>
                <w:sz w:val="21"/>
                <w:szCs w:val="21"/>
                <w:lang w:val="el-GR"/>
              </w:rPr>
              <w:t>，整段异常后处理</w:t>
            </w:r>
            <w:r w:rsidRPr="00064E56">
              <w:rPr>
                <w:rFonts w:ascii="Times New Roman" w:eastAsia="宋体" w:hAnsi="Times New Roman" w:cs="Times New Roman"/>
                <w:sz w:val="21"/>
                <w:szCs w:val="21"/>
              </w:rPr>
              <w:t>参数</w:t>
            </w:r>
            <w:r w:rsidRPr="00064E56">
              <w:rPr>
                <w:rFonts w:ascii="Times New Roman" w:eastAsia="宋体" w:hAnsi="Times New Roman" w:cs="Times New Roman"/>
                <w:i/>
                <w:iCs/>
                <w:sz w:val="21"/>
                <w:szCs w:val="21"/>
                <w:lang w:val="el-GR"/>
              </w:rPr>
              <w:t>Θ</w:t>
            </w:r>
            <w:r w:rsidRPr="00064E56">
              <w:rPr>
                <w:rFonts w:ascii="Times New Roman" w:eastAsia="宋体" w:hAnsi="Times New Roman" w:cs="Times New Roman"/>
                <w:i/>
                <w:iCs/>
                <w:sz w:val="21"/>
                <w:szCs w:val="21"/>
                <w:vertAlign w:val="subscript"/>
              </w:rPr>
              <w:t>seg</w:t>
            </w:r>
            <w:r w:rsidRPr="00064E56">
              <w:rPr>
                <w:rFonts w:ascii="Times New Roman" w:eastAsia="宋体" w:hAnsi="Times New Roman" w:cs="Times New Roman"/>
                <w:sz w:val="21"/>
                <w:szCs w:val="21"/>
              </w:rPr>
              <w:t>，</w:t>
            </w:r>
            <w:r w:rsidR="00884E0A">
              <w:rPr>
                <w:rFonts w:ascii="Times New Roman" w:eastAsia="宋体" w:hAnsi="Times New Roman" w:cs="Times New Roman" w:hint="eastAsia"/>
                <w:sz w:val="21"/>
                <w:szCs w:val="21"/>
              </w:rPr>
              <w:t>红色渐变事件</w:t>
            </w:r>
            <w:r w:rsidRPr="00064E56">
              <w:rPr>
                <w:rFonts w:ascii="Times New Roman" w:eastAsia="宋体" w:hAnsi="Times New Roman" w:cs="Times New Roman"/>
                <w:sz w:val="21"/>
                <w:szCs w:val="21"/>
              </w:rPr>
              <w:t>豁免开关</w:t>
            </w:r>
            <w:proofErr w:type="spellStart"/>
            <w:r w:rsidRPr="00064E56">
              <w:rPr>
                <w:rFonts w:ascii="Times New Roman" w:eastAsia="宋体" w:hAnsi="Times New Roman" w:cs="Times New Roman"/>
                <w:i/>
                <w:iCs/>
                <w:sz w:val="21"/>
                <w:szCs w:val="21"/>
              </w:rPr>
              <w:t>flag</w:t>
            </w:r>
            <w:r w:rsidRPr="00064E56">
              <w:rPr>
                <w:rFonts w:ascii="Times New Roman" w:eastAsia="宋体" w:hAnsi="Times New Roman" w:cs="Times New Roman"/>
                <w:i/>
                <w:iCs/>
                <w:sz w:val="21"/>
                <w:szCs w:val="21"/>
                <w:vertAlign w:val="subscript"/>
              </w:rPr>
              <w:t>red</w:t>
            </w:r>
            <w:proofErr w:type="spellEnd"/>
          </w:p>
        </w:tc>
      </w:tr>
      <w:tr w:rsidR="00F6306C" w:rsidRPr="00064E56" w14:paraId="5D6E1B64" w14:textId="77777777" w:rsidTr="00256AF9">
        <w:tc>
          <w:tcPr>
            <w:tcW w:w="5000" w:type="pct"/>
            <w:gridSpan w:val="2"/>
          </w:tcPr>
          <w:p w14:paraId="0CB38125" w14:textId="77777777" w:rsidR="00F6306C" w:rsidRPr="00064E56" w:rsidRDefault="00F6306C" w:rsidP="00256AF9">
            <w:pPr>
              <w:rPr>
                <w:rFonts w:ascii="Times New Roman" w:eastAsia="宋体" w:hAnsi="Times New Roman" w:cs="Times New Roman"/>
                <w:i/>
                <w:sz w:val="21"/>
                <w:szCs w:val="21"/>
              </w:rPr>
            </w:pPr>
            <w:r w:rsidRPr="00064E56">
              <w:rPr>
                <w:rFonts w:ascii="Times New Roman" w:eastAsia="宋体" w:hAnsi="Times New Roman" w:cs="Times New Roman"/>
                <w:b/>
                <w:bCs/>
                <w:sz w:val="21"/>
                <w:szCs w:val="21"/>
              </w:rPr>
              <w:t>输出</w:t>
            </w:r>
            <w:r w:rsidRPr="00064E56">
              <w:rPr>
                <w:rFonts w:ascii="Times New Roman" w:eastAsia="宋体" w:hAnsi="Times New Roman" w:cs="Times New Roman"/>
                <w:sz w:val="21"/>
                <w:szCs w:val="21"/>
              </w:rPr>
              <w:t>：段级异常区段集合</w:t>
            </w:r>
            <w:r w:rsidRPr="00064E56">
              <w:rPr>
                <w:rFonts w:ascii="Cambria Math" w:eastAsia="宋体" w:hAnsi="Cambria Math" w:cs="Cambria Math"/>
                <w:sz w:val="21"/>
                <w:szCs w:val="21"/>
              </w:rPr>
              <w:t>𝒜</w:t>
            </w:r>
          </w:p>
        </w:tc>
      </w:tr>
      <w:tr w:rsidR="00F6306C" w:rsidRPr="00064E56" w14:paraId="634D1226" w14:textId="77777777" w:rsidTr="00256AF9">
        <w:trPr>
          <w:gridAfter w:val="1"/>
          <w:wAfter w:w="278" w:type="pct"/>
        </w:trPr>
        <w:tc>
          <w:tcPr>
            <w:tcW w:w="4722" w:type="pct"/>
          </w:tcPr>
          <w:p w14:paraId="641DB8F2" w14:textId="77777777" w:rsidR="00F6306C" w:rsidRPr="00064E56" w:rsidRDefault="00F6306C" w:rsidP="00256AF9">
            <w:pPr>
              <w:rPr>
                <w:rFonts w:ascii="Times New Roman" w:eastAsia="宋体" w:hAnsi="Times New Roman" w:cs="Times New Roman"/>
                <w:sz w:val="21"/>
                <w:szCs w:val="21"/>
              </w:rPr>
            </w:pPr>
            <w:r w:rsidRPr="00064E56">
              <w:rPr>
                <w:rFonts w:ascii="Times New Roman" w:eastAsia="宋体" w:hAnsi="Times New Roman" w:cs="Times New Roman"/>
                <w:b/>
                <w:bCs/>
                <w:sz w:val="21"/>
                <w:szCs w:val="21"/>
              </w:rPr>
              <w:t>for</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i/>
                <w:iCs/>
                <w:sz w:val="21"/>
                <w:szCs w:val="21"/>
              </w:rPr>
              <w:t>t</w:t>
            </w:r>
            <w:r w:rsidRPr="00064E56">
              <w:rPr>
                <w:rFonts w:ascii="Times New Roman" w:eastAsia="宋体" w:hAnsi="Times New Roman" w:cs="Times New Roman"/>
                <w:sz w:val="21"/>
                <w:szCs w:val="21"/>
              </w:rPr>
              <w:t xml:space="preserve"> ← 1...</w:t>
            </w:r>
            <w:r w:rsidRPr="00064E56">
              <w:rPr>
                <w:rFonts w:ascii="Times New Roman" w:eastAsia="宋体" w:hAnsi="Times New Roman" w:cs="Times New Roman"/>
                <w:i/>
                <w:iCs/>
                <w:sz w:val="21"/>
                <w:szCs w:val="21"/>
              </w:rPr>
              <w:t>T</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b/>
                <w:bCs/>
                <w:sz w:val="21"/>
                <w:szCs w:val="21"/>
              </w:rPr>
              <w:t>do</w:t>
            </w:r>
          </w:p>
        </w:tc>
      </w:tr>
      <w:tr w:rsidR="00F6306C" w:rsidRPr="00064E56" w14:paraId="00EEC2F9" w14:textId="77777777" w:rsidTr="00256AF9">
        <w:trPr>
          <w:gridAfter w:val="1"/>
          <w:wAfter w:w="278" w:type="pct"/>
        </w:trPr>
        <w:tc>
          <w:tcPr>
            <w:tcW w:w="4722" w:type="pct"/>
          </w:tcPr>
          <w:p w14:paraId="1EBE2DC6" w14:textId="77777777" w:rsidR="00F6306C" w:rsidRPr="00064E56" w:rsidRDefault="00F6306C" w:rsidP="00256AF9">
            <w:pPr>
              <w:ind w:firstLineChars="250" w:firstLine="525"/>
              <w:rPr>
                <w:rFonts w:ascii="Times New Roman" w:eastAsia="宋体" w:hAnsi="Times New Roman" w:cs="Times New Roman"/>
                <w:sz w:val="21"/>
                <w:szCs w:val="21"/>
                <w:lang w:val="el-GR"/>
              </w:rPr>
            </w:pPr>
            <w:proofErr w:type="spellStart"/>
            <w:r w:rsidRPr="00064E56">
              <w:rPr>
                <w:rFonts w:ascii="Times New Roman" w:eastAsia="宋体" w:hAnsi="Times New Roman" w:cs="Times New Roman"/>
                <w:i/>
                <w:iCs/>
                <w:sz w:val="21"/>
                <w:szCs w:val="21"/>
              </w:rPr>
              <w:t>Y</w:t>
            </w:r>
            <w:r w:rsidRPr="00064E56">
              <w:rPr>
                <w:rFonts w:ascii="Times New Roman" w:eastAsia="宋体" w:hAnsi="Times New Roman" w:cs="Times New Roman"/>
                <w:i/>
                <w:iCs/>
                <w:sz w:val="21"/>
                <w:szCs w:val="21"/>
                <w:vertAlign w:val="subscript"/>
              </w:rPr>
              <w:t>t</w:t>
            </w:r>
            <w:proofErr w:type="spellEnd"/>
            <w:r w:rsidRPr="00064E56">
              <w:rPr>
                <w:rFonts w:ascii="Times New Roman" w:eastAsia="宋体" w:hAnsi="Times New Roman" w:cs="Times New Roman"/>
                <w:i/>
                <w:iCs/>
                <w:sz w:val="21"/>
                <w:szCs w:val="21"/>
              </w:rPr>
              <w:t xml:space="preserve"> </w:t>
            </w:r>
            <w:r w:rsidRPr="00064E56">
              <w:rPr>
                <w:rFonts w:ascii="Times New Roman" w:eastAsia="宋体" w:hAnsi="Times New Roman" w:cs="Times New Roman"/>
                <w:sz w:val="21"/>
                <w:szCs w:val="21"/>
              </w:rPr>
              <w:t>← Ø;</w:t>
            </w:r>
          </w:p>
        </w:tc>
      </w:tr>
      <w:tr w:rsidR="00F6306C" w:rsidRPr="00064E56" w14:paraId="29C8711E" w14:textId="77777777" w:rsidTr="00256AF9">
        <w:trPr>
          <w:gridAfter w:val="1"/>
          <w:wAfter w:w="278" w:type="pct"/>
        </w:trPr>
        <w:tc>
          <w:tcPr>
            <w:tcW w:w="4722" w:type="pct"/>
          </w:tcPr>
          <w:p w14:paraId="62BA8D37" w14:textId="77777777" w:rsidR="00F6306C" w:rsidRPr="00064E56" w:rsidRDefault="00F6306C" w:rsidP="00256AF9">
            <w:pPr>
              <w:rPr>
                <w:rFonts w:ascii="Times New Roman" w:eastAsia="宋体" w:hAnsi="Times New Roman" w:cs="Times New Roman"/>
                <w:sz w:val="21"/>
                <w:szCs w:val="21"/>
              </w:rPr>
            </w:pPr>
            <w:r w:rsidRPr="00064E56">
              <w:rPr>
                <w:rFonts w:ascii="Times New Roman" w:eastAsia="宋体" w:hAnsi="Times New Roman" w:cs="Times New Roman"/>
                <w:b/>
                <w:bCs/>
                <w:sz w:val="21"/>
                <w:szCs w:val="21"/>
              </w:rPr>
              <w:t>end</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b/>
                <w:bCs/>
                <w:sz w:val="21"/>
                <w:szCs w:val="21"/>
              </w:rPr>
              <w:t>for</w:t>
            </w:r>
          </w:p>
        </w:tc>
      </w:tr>
      <w:tr w:rsidR="00F6306C" w:rsidRPr="00064E56" w14:paraId="18B91ED9" w14:textId="77777777" w:rsidTr="00256AF9">
        <w:trPr>
          <w:gridAfter w:val="1"/>
          <w:wAfter w:w="278" w:type="pct"/>
        </w:trPr>
        <w:tc>
          <w:tcPr>
            <w:tcW w:w="4722" w:type="pct"/>
          </w:tcPr>
          <w:p w14:paraId="09A84DB0" w14:textId="77777777" w:rsidR="00F6306C" w:rsidRPr="00064E56" w:rsidRDefault="00F6306C" w:rsidP="00256AF9">
            <w:pPr>
              <w:rPr>
                <w:rFonts w:ascii="Times New Roman" w:hAnsi="Times New Roman" w:cs="Times New Roman"/>
                <w:sz w:val="21"/>
                <w:szCs w:val="21"/>
              </w:rPr>
            </w:pPr>
          </w:p>
        </w:tc>
      </w:tr>
      <w:tr w:rsidR="00F6306C" w:rsidRPr="00064E56" w14:paraId="2A094F35" w14:textId="77777777" w:rsidTr="00256AF9">
        <w:trPr>
          <w:gridAfter w:val="1"/>
          <w:wAfter w:w="278" w:type="pct"/>
        </w:trPr>
        <w:tc>
          <w:tcPr>
            <w:tcW w:w="4722" w:type="pct"/>
          </w:tcPr>
          <w:p w14:paraId="10E1305E" w14:textId="77777777" w:rsidR="00F6306C" w:rsidRPr="00064E56" w:rsidRDefault="00F6306C" w:rsidP="00256AF9">
            <w:pPr>
              <w:rPr>
                <w:rFonts w:ascii="Times New Roman" w:eastAsia="宋体" w:hAnsi="Times New Roman" w:cs="Times New Roman"/>
                <w:sz w:val="21"/>
                <w:szCs w:val="21"/>
              </w:rPr>
            </w:pPr>
            <w:r w:rsidRPr="00064E56">
              <w:rPr>
                <w:rFonts w:ascii="Times New Roman" w:eastAsia="宋体" w:hAnsi="Times New Roman" w:cs="Times New Roman"/>
                <w:sz w:val="21"/>
                <w:szCs w:val="21"/>
              </w:rPr>
              <w:t>(</w:t>
            </w:r>
            <w:r w:rsidRPr="00064E56">
              <w:rPr>
                <w:rFonts w:ascii="Cambria Math" w:eastAsia="宋体" w:hAnsi="Cambria Math" w:cs="Cambria Math"/>
                <w:sz w:val="21"/>
                <w:szCs w:val="21"/>
              </w:rPr>
              <w:t>𝒜</w:t>
            </w:r>
            <w:r w:rsidRPr="00064E56">
              <w:rPr>
                <w:rFonts w:ascii="Times New Roman" w:eastAsia="宋体" w:hAnsi="Times New Roman" w:cs="Times New Roman"/>
                <w:i/>
                <w:iCs/>
                <w:sz w:val="21"/>
                <w:szCs w:val="21"/>
                <w:vertAlign w:val="subscript"/>
              </w:rPr>
              <w:t>jump</w:t>
            </w:r>
            <w:r w:rsidRPr="00064E56">
              <w:rPr>
                <w:rFonts w:ascii="Times New Roman" w:eastAsia="宋体" w:hAnsi="Times New Roman" w:cs="Times New Roman"/>
                <w:sz w:val="21"/>
                <w:szCs w:val="21"/>
              </w:rPr>
              <w:t xml:space="preserve">, </w:t>
            </w:r>
            <w:proofErr w:type="spellStart"/>
            <w:r w:rsidRPr="00064E56">
              <w:rPr>
                <w:rFonts w:ascii="Times New Roman" w:eastAsia="宋体" w:hAnsi="Times New Roman" w:cs="Times New Roman"/>
                <w:i/>
                <w:iCs/>
                <w:sz w:val="21"/>
                <w:szCs w:val="21"/>
              </w:rPr>
              <w:t>R</w:t>
            </w:r>
            <w:r w:rsidRPr="00064E56">
              <w:rPr>
                <w:rFonts w:ascii="Times New Roman" w:eastAsia="宋体" w:hAnsi="Times New Roman" w:cs="Times New Roman"/>
                <w:i/>
                <w:iCs/>
                <w:sz w:val="21"/>
                <w:szCs w:val="21"/>
                <w:vertAlign w:val="subscript"/>
              </w:rPr>
              <w:t>red</w:t>
            </w:r>
            <w:proofErr w:type="spellEnd"/>
            <w:r w:rsidRPr="00064E56">
              <w:rPr>
                <w:rFonts w:ascii="Times New Roman" w:eastAsia="宋体" w:hAnsi="Times New Roman" w:cs="Times New Roman"/>
                <w:sz w:val="21"/>
                <w:szCs w:val="21"/>
              </w:rPr>
              <w:t xml:space="preserve">) ← </w:t>
            </w:r>
            <w:proofErr w:type="spellStart"/>
            <w:proofErr w:type="gramStart"/>
            <w:r w:rsidRPr="00064E56">
              <w:rPr>
                <w:rFonts w:ascii="Times New Roman" w:eastAsia="宋体" w:hAnsi="Times New Roman" w:cs="Times New Roman"/>
                <w:sz w:val="21"/>
                <w:szCs w:val="21"/>
              </w:rPr>
              <w:t>RuleDetect</w:t>
            </w:r>
            <w:proofErr w:type="spellEnd"/>
            <w:r w:rsidRPr="00064E56">
              <w:rPr>
                <w:rFonts w:ascii="Times New Roman" w:eastAsia="宋体" w:hAnsi="Times New Roman" w:cs="Times New Roman"/>
                <w:sz w:val="21"/>
                <w:szCs w:val="21"/>
              </w:rPr>
              <w:t>(</w:t>
            </w:r>
            <w:proofErr w:type="gramEnd"/>
            <w:r w:rsidRPr="00064E56">
              <w:rPr>
                <w:rFonts w:ascii="Times New Roman" w:eastAsia="宋体" w:hAnsi="Times New Roman" w:cs="Times New Roman"/>
                <w:i/>
                <w:iCs/>
                <w:sz w:val="21"/>
                <w:szCs w:val="21"/>
              </w:rPr>
              <w:t>x</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i/>
                <w:iCs/>
                <w:sz w:val="21"/>
                <w:szCs w:val="21"/>
                <w:lang w:val="el-GR"/>
              </w:rPr>
              <w:t>Θ</w:t>
            </w:r>
            <w:r w:rsidRPr="00064E56">
              <w:rPr>
                <w:rFonts w:ascii="Times New Roman" w:eastAsia="宋体" w:hAnsi="Times New Roman" w:cs="Times New Roman"/>
                <w:i/>
                <w:iCs/>
                <w:sz w:val="21"/>
                <w:szCs w:val="21"/>
                <w:vertAlign w:val="subscript"/>
              </w:rPr>
              <w:t>rule</w:t>
            </w:r>
            <w:r w:rsidRPr="00064E56">
              <w:rPr>
                <w:rFonts w:ascii="Times New Roman" w:eastAsia="宋体" w:hAnsi="Times New Roman" w:cs="Times New Roman"/>
                <w:sz w:val="21"/>
                <w:szCs w:val="21"/>
              </w:rPr>
              <w:t>);</w:t>
            </w:r>
          </w:p>
        </w:tc>
      </w:tr>
      <w:tr w:rsidR="00F6306C" w:rsidRPr="00064E56" w14:paraId="54350C02" w14:textId="77777777" w:rsidTr="00256AF9">
        <w:trPr>
          <w:gridAfter w:val="1"/>
          <w:wAfter w:w="278" w:type="pct"/>
        </w:trPr>
        <w:tc>
          <w:tcPr>
            <w:tcW w:w="4722" w:type="pct"/>
          </w:tcPr>
          <w:p w14:paraId="42305B8D" w14:textId="77777777" w:rsidR="00F6306C" w:rsidRPr="00064E56" w:rsidRDefault="00F6306C" w:rsidP="00256AF9">
            <w:pPr>
              <w:rPr>
                <w:rFonts w:ascii="Times New Roman" w:eastAsia="宋体" w:hAnsi="Times New Roman" w:cs="Times New Roman"/>
                <w:sz w:val="21"/>
                <w:szCs w:val="21"/>
              </w:rPr>
            </w:pPr>
            <w:r w:rsidRPr="00064E56">
              <w:rPr>
                <w:rFonts w:ascii="Times New Roman" w:eastAsia="宋体" w:hAnsi="Times New Roman" w:cs="Times New Roman"/>
                <w:b/>
                <w:bCs/>
                <w:sz w:val="21"/>
                <w:szCs w:val="21"/>
              </w:rPr>
              <w:t>for</w:t>
            </w:r>
            <w:r w:rsidRPr="00064E56">
              <w:rPr>
                <w:rFonts w:ascii="Times New Roman" w:eastAsia="宋体" w:hAnsi="Times New Roman" w:cs="Times New Roman"/>
                <w:sz w:val="21"/>
                <w:szCs w:val="21"/>
              </w:rPr>
              <w:t xml:space="preserve"> each </w:t>
            </w:r>
            <w:r w:rsidRPr="00064E56">
              <w:rPr>
                <w:rFonts w:ascii="Times New Roman" w:eastAsia="宋体" w:hAnsi="Times New Roman" w:cs="Times New Roman"/>
                <w:i/>
                <w:iCs/>
                <w:sz w:val="21"/>
                <w:szCs w:val="21"/>
              </w:rPr>
              <w:t xml:space="preserve">t </w:t>
            </w:r>
            <w:r w:rsidRPr="00064E56">
              <w:rPr>
                <w:rFonts w:ascii="Cambria Math" w:eastAsia="宋体" w:hAnsi="Cambria Math" w:cs="Cambria Math"/>
                <w:sz w:val="21"/>
                <w:szCs w:val="21"/>
              </w:rPr>
              <w:t>∈</w:t>
            </w:r>
            <w:r w:rsidRPr="00064E56">
              <w:rPr>
                <w:rFonts w:ascii="Times New Roman" w:eastAsia="宋体" w:hAnsi="Times New Roman" w:cs="Times New Roman"/>
                <w:sz w:val="21"/>
                <w:szCs w:val="21"/>
              </w:rPr>
              <w:t xml:space="preserve"> </w:t>
            </w:r>
            <w:r w:rsidRPr="00064E56">
              <w:rPr>
                <w:rFonts w:ascii="Cambria Math" w:eastAsia="宋体" w:hAnsi="Cambria Math" w:cs="Cambria Math"/>
                <w:sz w:val="21"/>
                <w:szCs w:val="21"/>
              </w:rPr>
              <w:t>𝒜</w:t>
            </w:r>
            <w:r w:rsidRPr="00064E56">
              <w:rPr>
                <w:rFonts w:ascii="Times New Roman" w:eastAsia="宋体" w:hAnsi="Times New Roman" w:cs="Times New Roman"/>
                <w:i/>
                <w:iCs/>
                <w:sz w:val="21"/>
                <w:szCs w:val="21"/>
                <w:vertAlign w:val="subscript"/>
              </w:rPr>
              <w:t>jump</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b/>
                <w:bCs/>
                <w:sz w:val="21"/>
                <w:szCs w:val="21"/>
              </w:rPr>
              <w:t>do</w:t>
            </w:r>
          </w:p>
        </w:tc>
      </w:tr>
      <w:tr w:rsidR="00F6306C" w:rsidRPr="00064E56" w14:paraId="20FE0499" w14:textId="77777777" w:rsidTr="00256AF9">
        <w:trPr>
          <w:gridAfter w:val="1"/>
          <w:wAfter w:w="278" w:type="pct"/>
        </w:trPr>
        <w:tc>
          <w:tcPr>
            <w:tcW w:w="4722" w:type="pct"/>
          </w:tcPr>
          <w:p w14:paraId="121A9620" w14:textId="77777777" w:rsidR="00F6306C" w:rsidRPr="00064E56" w:rsidRDefault="00F6306C" w:rsidP="00256AF9">
            <w:pPr>
              <w:rPr>
                <w:rFonts w:ascii="Times New Roman" w:eastAsia="宋体" w:hAnsi="Times New Roman" w:cs="Times New Roman"/>
                <w:sz w:val="21"/>
                <w:szCs w:val="21"/>
              </w:rPr>
            </w:pPr>
            <w:r w:rsidRPr="00064E56">
              <w:rPr>
                <w:rFonts w:ascii="Times New Roman" w:eastAsia="宋体" w:hAnsi="Times New Roman" w:cs="Times New Roman"/>
                <w:sz w:val="21"/>
                <w:szCs w:val="21"/>
              </w:rPr>
              <w:t xml:space="preserve">    </w:t>
            </w:r>
            <w:proofErr w:type="spellStart"/>
            <w:r w:rsidRPr="00064E56">
              <w:rPr>
                <w:rFonts w:ascii="Times New Roman" w:eastAsia="宋体" w:hAnsi="Times New Roman" w:cs="Times New Roman"/>
                <w:i/>
                <w:iCs/>
                <w:sz w:val="21"/>
                <w:szCs w:val="21"/>
              </w:rPr>
              <w:t>Y</w:t>
            </w:r>
            <w:r w:rsidRPr="00064E56">
              <w:rPr>
                <w:rFonts w:ascii="Times New Roman" w:eastAsia="宋体" w:hAnsi="Times New Roman" w:cs="Times New Roman"/>
                <w:i/>
                <w:iCs/>
                <w:sz w:val="21"/>
                <w:szCs w:val="21"/>
                <w:vertAlign w:val="subscript"/>
              </w:rPr>
              <w:t>t</w:t>
            </w:r>
            <w:proofErr w:type="spellEnd"/>
            <w:r w:rsidRPr="00064E56">
              <w:rPr>
                <w:rFonts w:ascii="Times New Roman" w:eastAsia="宋体" w:hAnsi="Times New Roman" w:cs="Times New Roman"/>
                <w:sz w:val="21"/>
                <w:szCs w:val="21"/>
              </w:rPr>
              <w:t xml:space="preserve"> ← </w:t>
            </w:r>
            <w:proofErr w:type="spellStart"/>
            <w:r w:rsidRPr="00064E56">
              <w:rPr>
                <w:rFonts w:ascii="Times New Roman" w:eastAsia="宋体" w:hAnsi="Times New Roman" w:cs="Times New Roman"/>
                <w:i/>
                <w:iCs/>
                <w:sz w:val="21"/>
                <w:szCs w:val="21"/>
              </w:rPr>
              <w:t>Y</w:t>
            </w:r>
            <w:r w:rsidRPr="00064E56">
              <w:rPr>
                <w:rFonts w:ascii="Times New Roman" w:eastAsia="宋体" w:hAnsi="Times New Roman" w:cs="Times New Roman"/>
                <w:i/>
                <w:iCs/>
                <w:sz w:val="21"/>
                <w:szCs w:val="21"/>
                <w:vertAlign w:val="subscript"/>
              </w:rPr>
              <w:t>t</w:t>
            </w:r>
            <w:proofErr w:type="spellEnd"/>
            <w:r w:rsidRPr="00064E56">
              <w:rPr>
                <w:rFonts w:ascii="Times New Roman" w:eastAsia="宋体" w:hAnsi="Times New Roman" w:cs="Times New Roman"/>
                <w:sz w:val="21"/>
                <w:szCs w:val="21"/>
              </w:rPr>
              <w:t xml:space="preserve"> </w:t>
            </w:r>
            <w:r w:rsidRPr="00064E56">
              <w:rPr>
                <w:rFonts w:ascii="Cambria Math" w:eastAsia="宋体" w:hAnsi="Cambria Math" w:cs="Cambria Math"/>
                <w:sz w:val="21"/>
                <w:szCs w:val="21"/>
              </w:rPr>
              <w:t>∪</w:t>
            </w:r>
            <w:r w:rsidRPr="00064E56">
              <w:rPr>
                <w:rFonts w:ascii="Times New Roman" w:eastAsia="宋体" w:hAnsi="Times New Roman" w:cs="Times New Roman"/>
                <w:sz w:val="21"/>
                <w:szCs w:val="21"/>
              </w:rPr>
              <w:t xml:space="preserve"> {jump};</w:t>
            </w:r>
          </w:p>
        </w:tc>
      </w:tr>
      <w:tr w:rsidR="00F6306C" w:rsidRPr="00064E56" w14:paraId="2D03D55B" w14:textId="77777777" w:rsidTr="00256AF9">
        <w:trPr>
          <w:gridAfter w:val="1"/>
          <w:wAfter w:w="278" w:type="pct"/>
        </w:trPr>
        <w:tc>
          <w:tcPr>
            <w:tcW w:w="4722" w:type="pct"/>
          </w:tcPr>
          <w:p w14:paraId="4C03132F" w14:textId="77777777" w:rsidR="00F6306C" w:rsidRPr="00064E56" w:rsidRDefault="00F6306C" w:rsidP="00256AF9">
            <w:pPr>
              <w:rPr>
                <w:rFonts w:ascii="Times New Roman" w:eastAsia="宋体" w:hAnsi="Times New Roman" w:cs="Times New Roman"/>
                <w:b/>
                <w:bCs/>
                <w:sz w:val="21"/>
                <w:szCs w:val="21"/>
              </w:rPr>
            </w:pPr>
            <w:r w:rsidRPr="00064E56">
              <w:rPr>
                <w:rFonts w:ascii="Times New Roman" w:eastAsia="宋体" w:hAnsi="Times New Roman" w:cs="Times New Roman"/>
                <w:b/>
                <w:bCs/>
                <w:sz w:val="21"/>
                <w:szCs w:val="21"/>
              </w:rPr>
              <w:t>end for</w:t>
            </w:r>
          </w:p>
        </w:tc>
      </w:tr>
      <w:tr w:rsidR="00F6306C" w:rsidRPr="00064E56" w14:paraId="779987D2" w14:textId="77777777" w:rsidTr="00256AF9">
        <w:trPr>
          <w:gridAfter w:val="1"/>
          <w:wAfter w:w="278" w:type="pct"/>
        </w:trPr>
        <w:tc>
          <w:tcPr>
            <w:tcW w:w="4722" w:type="pct"/>
          </w:tcPr>
          <w:p w14:paraId="071CD163" w14:textId="77777777" w:rsidR="00F6306C" w:rsidRPr="00064E56" w:rsidRDefault="00F6306C" w:rsidP="00256AF9">
            <w:pPr>
              <w:rPr>
                <w:rFonts w:ascii="Times New Roman" w:hAnsi="Times New Roman" w:cs="Times New Roman"/>
                <w:sz w:val="21"/>
                <w:szCs w:val="21"/>
              </w:rPr>
            </w:pPr>
          </w:p>
        </w:tc>
      </w:tr>
      <w:tr w:rsidR="00F6306C" w:rsidRPr="00064E56" w14:paraId="0CE2EF3C" w14:textId="77777777" w:rsidTr="00256AF9">
        <w:trPr>
          <w:gridAfter w:val="1"/>
          <w:wAfter w:w="278" w:type="pct"/>
        </w:trPr>
        <w:tc>
          <w:tcPr>
            <w:tcW w:w="4722" w:type="pct"/>
          </w:tcPr>
          <w:p w14:paraId="57FC80B8" w14:textId="77777777" w:rsidR="00F6306C" w:rsidRPr="00064E56" w:rsidRDefault="00F6306C" w:rsidP="00256AF9">
            <w:pPr>
              <w:rPr>
                <w:rFonts w:ascii="Times New Roman" w:eastAsia="宋体" w:hAnsi="Times New Roman" w:cs="Times New Roman"/>
                <w:sz w:val="21"/>
                <w:szCs w:val="21"/>
              </w:rPr>
            </w:pPr>
            <w:r w:rsidRPr="00064E56">
              <w:rPr>
                <w:rFonts w:ascii="Cambria Math" w:eastAsia="宋体" w:hAnsi="Cambria Math" w:cs="Cambria Math"/>
                <w:sz w:val="21"/>
                <w:szCs w:val="21"/>
              </w:rPr>
              <w:t>𝒜</w:t>
            </w:r>
            <w:r w:rsidRPr="00064E56">
              <w:rPr>
                <w:rFonts w:ascii="Times New Roman" w:eastAsia="宋体" w:hAnsi="Times New Roman" w:cs="Times New Roman"/>
                <w:i/>
                <w:iCs/>
                <w:sz w:val="21"/>
                <w:szCs w:val="21"/>
                <w:vertAlign w:val="subscript"/>
              </w:rPr>
              <w:t xml:space="preserve">seg </w:t>
            </w:r>
            <w:r w:rsidRPr="00064E56">
              <w:rPr>
                <w:rFonts w:ascii="Times New Roman" w:eastAsia="宋体" w:hAnsi="Times New Roman" w:cs="Times New Roman"/>
                <w:sz w:val="21"/>
                <w:szCs w:val="21"/>
              </w:rPr>
              <w:t xml:space="preserve">← </w:t>
            </w:r>
            <w:proofErr w:type="spellStart"/>
            <w:r w:rsidRPr="00064E56">
              <w:rPr>
                <w:rFonts w:ascii="Times New Roman" w:eastAsia="宋体" w:hAnsi="Times New Roman" w:cs="Times New Roman"/>
                <w:sz w:val="21"/>
                <w:szCs w:val="21"/>
              </w:rPr>
              <w:t>BiLSTM_</w:t>
            </w:r>
            <w:proofErr w:type="gramStart"/>
            <w:r w:rsidRPr="00064E56">
              <w:rPr>
                <w:rFonts w:ascii="Times New Roman" w:eastAsia="宋体" w:hAnsi="Times New Roman" w:cs="Times New Roman"/>
                <w:sz w:val="21"/>
                <w:szCs w:val="21"/>
              </w:rPr>
              <w:t>SegDetect</w:t>
            </w:r>
            <w:proofErr w:type="spellEnd"/>
            <w:r w:rsidRPr="00064E56">
              <w:rPr>
                <w:rFonts w:ascii="Times New Roman" w:eastAsia="宋体" w:hAnsi="Times New Roman" w:cs="Times New Roman"/>
                <w:sz w:val="21"/>
                <w:szCs w:val="21"/>
              </w:rPr>
              <w:t>(</w:t>
            </w:r>
            <w:proofErr w:type="gramEnd"/>
            <w:r w:rsidRPr="00064E56">
              <w:rPr>
                <w:rFonts w:ascii="Times New Roman" w:eastAsia="宋体" w:hAnsi="Times New Roman" w:cs="Times New Roman"/>
                <w:i/>
                <w:iCs/>
                <w:sz w:val="21"/>
                <w:szCs w:val="21"/>
              </w:rPr>
              <w:t>x</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i/>
                <w:iCs/>
                <w:sz w:val="21"/>
                <w:szCs w:val="21"/>
                <w:lang w:val="el-GR"/>
              </w:rPr>
              <w:t>Θ</w:t>
            </w:r>
            <w:r w:rsidRPr="00064E56">
              <w:rPr>
                <w:rFonts w:ascii="Times New Roman" w:eastAsia="宋体" w:hAnsi="Times New Roman" w:cs="Times New Roman"/>
                <w:i/>
                <w:iCs/>
                <w:sz w:val="21"/>
                <w:szCs w:val="21"/>
                <w:vertAlign w:val="subscript"/>
              </w:rPr>
              <w:t>seg</w:t>
            </w:r>
            <w:r w:rsidRPr="00064E56">
              <w:rPr>
                <w:rFonts w:ascii="Times New Roman" w:eastAsia="宋体" w:hAnsi="Times New Roman" w:cs="Times New Roman"/>
                <w:sz w:val="21"/>
                <w:szCs w:val="21"/>
              </w:rPr>
              <w:t xml:space="preserve">, </w:t>
            </w:r>
            <w:proofErr w:type="spellStart"/>
            <w:r w:rsidRPr="00064E56">
              <w:rPr>
                <w:rFonts w:ascii="Times New Roman" w:eastAsia="宋体" w:hAnsi="Times New Roman" w:cs="Times New Roman"/>
                <w:i/>
                <w:iCs/>
                <w:sz w:val="21"/>
                <w:szCs w:val="21"/>
              </w:rPr>
              <w:t>R</w:t>
            </w:r>
            <w:r w:rsidRPr="00064E56">
              <w:rPr>
                <w:rFonts w:ascii="Times New Roman" w:eastAsia="宋体" w:hAnsi="Times New Roman" w:cs="Times New Roman"/>
                <w:i/>
                <w:iCs/>
                <w:sz w:val="21"/>
                <w:szCs w:val="21"/>
                <w:vertAlign w:val="subscript"/>
              </w:rPr>
              <w:t>red</w:t>
            </w:r>
            <w:proofErr w:type="spellEnd"/>
            <w:r w:rsidRPr="00064E56">
              <w:rPr>
                <w:rFonts w:ascii="Times New Roman" w:eastAsia="宋体" w:hAnsi="Times New Roman" w:cs="Times New Roman"/>
                <w:sz w:val="21"/>
                <w:szCs w:val="21"/>
              </w:rPr>
              <w:t xml:space="preserve">, </w:t>
            </w:r>
            <w:proofErr w:type="spellStart"/>
            <w:r w:rsidRPr="00064E56">
              <w:rPr>
                <w:rFonts w:ascii="Times New Roman" w:eastAsia="宋体" w:hAnsi="Times New Roman" w:cs="Times New Roman"/>
                <w:i/>
                <w:iCs/>
                <w:sz w:val="21"/>
                <w:szCs w:val="21"/>
              </w:rPr>
              <w:t>flag</w:t>
            </w:r>
            <w:r w:rsidRPr="00064E56">
              <w:rPr>
                <w:rFonts w:ascii="Times New Roman" w:eastAsia="宋体" w:hAnsi="Times New Roman" w:cs="Times New Roman"/>
                <w:i/>
                <w:iCs/>
                <w:sz w:val="21"/>
                <w:szCs w:val="21"/>
                <w:vertAlign w:val="subscript"/>
              </w:rPr>
              <w:t>red</w:t>
            </w:r>
            <w:proofErr w:type="spellEnd"/>
            <w:r w:rsidRPr="00064E56">
              <w:rPr>
                <w:rFonts w:ascii="Times New Roman" w:eastAsia="宋体" w:hAnsi="Times New Roman" w:cs="Times New Roman"/>
                <w:sz w:val="21"/>
                <w:szCs w:val="21"/>
              </w:rPr>
              <w:t>) ;</w:t>
            </w:r>
          </w:p>
        </w:tc>
      </w:tr>
      <w:tr w:rsidR="00F6306C" w:rsidRPr="00064E56" w14:paraId="23A8A590" w14:textId="77777777" w:rsidTr="00256AF9">
        <w:trPr>
          <w:gridAfter w:val="1"/>
          <w:wAfter w:w="278" w:type="pct"/>
        </w:trPr>
        <w:tc>
          <w:tcPr>
            <w:tcW w:w="4722" w:type="pct"/>
          </w:tcPr>
          <w:p w14:paraId="790082D9" w14:textId="77777777" w:rsidR="00F6306C" w:rsidRPr="00064E56" w:rsidRDefault="00F6306C" w:rsidP="00256AF9">
            <w:pPr>
              <w:rPr>
                <w:rFonts w:ascii="Times New Roman" w:eastAsia="宋体" w:hAnsi="Times New Roman" w:cs="Times New Roman"/>
                <w:sz w:val="21"/>
                <w:szCs w:val="21"/>
              </w:rPr>
            </w:pPr>
            <w:r w:rsidRPr="00064E56">
              <w:rPr>
                <w:rFonts w:ascii="Times New Roman" w:eastAsia="宋体" w:hAnsi="Times New Roman" w:cs="Times New Roman"/>
                <w:b/>
                <w:bCs/>
                <w:sz w:val="21"/>
                <w:szCs w:val="21"/>
              </w:rPr>
              <w:t>for</w:t>
            </w:r>
            <w:r w:rsidRPr="00064E56">
              <w:rPr>
                <w:rFonts w:ascii="Times New Roman" w:eastAsia="宋体" w:hAnsi="Times New Roman" w:cs="Times New Roman"/>
                <w:sz w:val="21"/>
                <w:szCs w:val="21"/>
              </w:rPr>
              <w:t xml:space="preserve"> each segment [</w:t>
            </w:r>
            <w:proofErr w:type="spellStart"/>
            <w:proofErr w:type="gramStart"/>
            <w:r w:rsidRPr="00064E56">
              <w:rPr>
                <w:rFonts w:ascii="Times New Roman" w:eastAsia="宋体" w:hAnsi="Times New Roman" w:cs="Times New Roman"/>
                <w:i/>
                <w:iCs/>
                <w:sz w:val="21"/>
                <w:szCs w:val="21"/>
              </w:rPr>
              <w:t>s</w:t>
            </w:r>
            <w:r w:rsidRPr="00064E56">
              <w:rPr>
                <w:rFonts w:ascii="Times New Roman" w:eastAsia="宋体" w:hAnsi="Times New Roman" w:cs="Times New Roman"/>
                <w:sz w:val="21"/>
                <w:szCs w:val="21"/>
              </w:rPr>
              <w:t>,</w:t>
            </w:r>
            <w:r w:rsidRPr="00064E56">
              <w:rPr>
                <w:rFonts w:ascii="Times New Roman" w:eastAsia="宋体" w:hAnsi="Times New Roman" w:cs="Times New Roman"/>
                <w:i/>
                <w:iCs/>
                <w:sz w:val="21"/>
                <w:szCs w:val="21"/>
              </w:rPr>
              <w:t>e</w:t>
            </w:r>
            <w:proofErr w:type="spellEnd"/>
            <w:proofErr w:type="gramEnd"/>
            <w:r w:rsidRPr="00064E56">
              <w:rPr>
                <w:rFonts w:ascii="Times New Roman" w:eastAsia="宋体" w:hAnsi="Times New Roman" w:cs="Times New Roman"/>
                <w:sz w:val="21"/>
                <w:szCs w:val="21"/>
              </w:rPr>
              <w:t xml:space="preserve">] </w:t>
            </w:r>
            <w:r w:rsidRPr="00064E56">
              <w:rPr>
                <w:rFonts w:ascii="Cambria Math" w:eastAsia="宋体" w:hAnsi="Cambria Math" w:cs="Cambria Math"/>
                <w:sz w:val="21"/>
                <w:szCs w:val="21"/>
              </w:rPr>
              <w:t>∈</w:t>
            </w:r>
            <w:r w:rsidRPr="00064E56">
              <w:rPr>
                <w:rFonts w:ascii="Times New Roman" w:eastAsia="宋体" w:hAnsi="Times New Roman" w:cs="Times New Roman"/>
                <w:sz w:val="21"/>
                <w:szCs w:val="21"/>
              </w:rPr>
              <w:t xml:space="preserve"> </w:t>
            </w:r>
            <w:r w:rsidRPr="00064E56">
              <w:rPr>
                <w:rFonts w:ascii="Cambria Math" w:eastAsia="宋体" w:hAnsi="Cambria Math" w:cs="Cambria Math"/>
                <w:sz w:val="21"/>
                <w:szCs w:val="21"/>
              </w:rPr>
              <w:t>𝒜</w:t>
            </w:r>
            <w:r w:rsidRPr="00064E56">
              <w:rPr>
                <w:rFonts w:ascii="Times New Roman" w:eastAsia="宋体" w:hAnsi="Times New Roman" w:cs="Times New Roman"/>
                <w:i/>
                <w:iCs/>
                <w:sz w:val="21"/>
                <w:szCs w:val="21"/>
                <w:vertAlign w:val="subscript"/>
              </w:rPr>
              <w:t>seg</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b/>
                <w:bCs/>
                <w:sz w:val="21"/>
                <w:szCs w:val="21"/>
              </w:rPr>
              <w:t>do</w:t>
            </w:r>
          </w:p>
        </w:tc>
      </w:tr>
      <w:tr w:rsidR="00F6306C" w:rsidRPr="00064E56" w14:paraId="29916CFD" w14:textId="77777777" w:rsidTr="00256AF9">
        <w:trPr>
          <w:gridAfter w:val="1"/>
          <w:wAfter w:w="278" w:type="pct"/>
        </w:trPr>
        <w:tc>
          <w:tcPr>
            <w:tcW w:w="4722" w:type="pct"/>
          </w:tcPr>
          <w:p w14:paraId="17E439FD" w14:textId="77777777" w:rsidR="00F6306C" w:rsidRPr="00064E56" w:rsidRDefault="00F6306C" w:rsidP="00256AF9">
            <w:pPr>
              <w:rPr>
                <w:rFonts w:ascii="Times New Roman" w:eastAsia="宋体" w:hAnsi="Times New Roman" w:cs="Times New Roman"/>
                <w:sz w:val="21"/>
                <w:szCs w:val="21"/>
              </w:rPr>
            </w:pP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b/>
                <w:bCs/>
                <w:sz w:val="21"/>
                <w:szCs w:val="21"/>
              </w:rPr>
              <w:t>for</w:t>
            </w:r>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i/>
                <w:iCs/>
                <w:sz w:val="21"/>
                <w:szCs w:val="21"/>
              </w:rPr>
              <w:t>t</w:t>
            </w:r>
            <w:r w:rsidRPr="00064E56">
              <w:rPr>
                <w:rFonts w:ascii="Times New Roman" w:eastAsia="宋体" w:hAnsi="Times New Roman" w:cs="Times New Roman"/>
                <w:sz w:val="21"/>
                <w:szCs w:val="21"/>
              </w:rPr>
              <w:t xml:space="preserve"> ← </w:t>
            </w:r>
            <w:r w:rsidRPr="00064E56">
              <w:rPr>
                <w:rFonts w:ascii="Times New Roman" w:eastAsia="宋体" w:hAnsi="Times New Roman" w:cs="Times New Roman"/>
                <w:i/>
                <w:iCs/>
                <w:sz w:val="21"/>
                <w:szCs w:val="21"/>
              </w:rPr>
              <w:t>s</w:t>
            </w:r>
            <w:r w:rsidRPr="00064E56">
              <w:rPr>
                <w:rFonts w:ascii="Times New Roman" w:eastAsia="宋体" w:hAnsi="Times New Roman" w:cs="Times New Roman"/>
                <w:sz w:val="21"/>
                <w:szCs w:val="21"/>
              </w:rPr>
              <w:t>.</w:t>
            </w:r>
            <w:proofErr w:type="gramStart"/>
            <w:r w:rsidRPr="00064E56">
              <w:rPr>
                <w:rFonts w:ascii="Times New Roman" w:eastAsia="宋体" w:hAnsi="Times New Roman" w:cs="Times New Roman"/>
                <w:sz w:val="21"/>
                <w:szCs w:val="21"/>
              </w:rPr>
              <w:t>..</w:t>
            </w:r>
            <w:proofErr w:type="spellStart"/>
            <w:r w:rsidRPr="00064E56">
              <w:rPr>
                <w:rFonts w:ascii="Times New Roman" w:eastAsia="宋体" w:hAnsi="Times New Roman" w:cs="Times New Roman"/>
                <w:i/>
                <w:iCs/>
                <w:sz w:val="21"/>
                <w:szCs w:val="21"/>
              </w:rPr>
              <w:t>e</w:t>
            </w:r>
            <w:proofErr w:type="spellEnd"/>
            <w:proofErr w:type="gramEnd"/>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b/>
                <w:bCs/>
                <w:sz w:val="21"/>
                <w:szCs w:val="21"/>
              </w:rPr>
              <w:t>do</w:t>
            </w:r>
          </w:p>
        </w:tc>
      </w:tr>
      <w:tr w:rsidR="00F6306C" w:rsidRPr="00064E56" w14:paraId="15432ACB" w14:textId="77777777" w:rsidTr="00256AF9">
        <w:trPr>
          <w:gridAfter w:val="1"/>
          <w:wAfter w:w="278" w:type="pct"/>
        </w:trPr>
        <w:tc>
          <w:tcPr>
            <w:tcW w:w="4722" w:type="pct"/>
          </w:tcPr>
          <w:p w14:paraId="4B0EE3BA" w14:textId="77777777" w:rsidR="00F6306C" w:rsidRPr="00064E56" w:rsidRDefault="00F6306C" w:rsidP="00256AF9">
            <w:pPr>
              <w:rPr>
                <w:rFonts w:ascii="Times New Roman" w:eastAsia="宋体" w:hAnsi="Times New Roman" w:cs="Times New Roman"/>
                <w:b/>
                <w:bCs/>
                <w:sz w:val="21"/>
                <w:szCs w:val="21"/>
              </w:rPr>
            </w:pPr>
            <w:r w:rsidRPr="00064E56">
              <w:rPr>
                <w:rFonts w:ascii="Times New Roman" w:eastAsia="宋体" w:hAnsi="Times New Roman" w:cs="Times New Roman"/>
                <w:sz w:val="21"/>
                <w:szCs w:val="21"/>
              </w:rPr>
              <w:t xml:space="preserve">        </w:t>
            </w:r>
            <w:proofErr w:type="spellStart"/>
            <w:r w:rsidRPr="00064E56">
              <w:rPr>
                <w:rFonts w:ascii="Times New Roman" w:eastAsia="宋体" w:hAnsi="Times New Roman" w:cs="Times New Roman"/>
                <w:i/>
                <w:iCs/>
                <w:sz w:val="21"/>
                <w:szCs w:val="21"/>
              </w:rPr>
              <w:t>Y</w:t>
            </w:r>
            <w:r w:rsidRPr="00064E56">
              <w:rPr>
                <w:rFonts w:ascii="Times New Roman" w:eastAsia="宋体" w:hAnsi="Times New Roman" w:cs="Times New Roman"/>
                <w:i/>
                <w:iCs/>
                <w:sz w:val="21"/>
                <w:szCs w:val="21"/>
                <w:vertAlign w:val="subscript"/>
              </w:rPr>
              <w:t>t</w:t>
            </w:r>
            <w:proofErr w:type="spellEnd"/>
            <w:r w:rsidRPr="00064E56">
              <w:rPr>
                <w:rFonts w:ascii="Times New Roman" w:eastAsia="宋体" w:hAnsi="Times New Roman" w:cs="Times New Roman"/>
                <w:sz w:val="21"/>
                <w:szCs w:val="21"/>
              </w:rPr>
              <w:t xml:space="preserve"> ←</w:t>
            </w:r>
            <w:proofErr w:type="spellStart"/>
            <w:r w:rsidRPr="00064E56">
              <w:rPr>
                <w:rFonts w:ascii="Times New Roman" w:eastAsia="宋体" w:hAnsi="Times New Roman" w:cs="Times New Roman"/>
                <w:i/>
                <w:iCs/>
                <w:sz w:val="21"/>
                <w:szCs w:val="21"/>
              </w:rPr>
              <w:t>Y</w:t>
            </w:r>
            <w:r w:rsidRPr="00064E56">
              <w:rPr>
                <w:rFonts w:ascii="Times New Roman" w:eastAsia="宋体" w:hAnsi="Times New Roman" w:cs="Times New Roman"/>
                <w:i/>
                <w:iCs/>
                <w:sz w:val="21"/>
                <w:szCs w:val="21"/>
                <w:vertAlign w:val="subscript"/>
              </w:rPr>
              <w:t>t</w:t>
            </w:r>
            <w:proofErr w:type="spellEnd"/>
            <w:r w:rsidRPr="00064E56">
              <w:rPr>
                <w:rFonts w:ascii="Times New Roman" w:eastAsia="宋体" w:hAnsi="Times New Roman" w:cs="Times New Roman"/>
                <w:sz w:val="21"/>
                <w:szCs w:val="21"/>
              </w:rPr>
              <w:t xml:space="preserve"> </w:t>
            </w:r>
            <w:r w:rsidRPr="00064E56">
              <w:rPr>
                <w:rFonts w:ascii="Cambria Math" w:eastAsia="宋体" w:hAnsi="Cambria Math" w:cs="Cambria Math"/>
                <w:sz w:val="21"/>
                <w:szCs w:val="21"/>
              </w:rPr>
              <w:t>∪</w:t>
            </w:r>
            <w:r w:rsidRPr="00064E56">
              <w:rPr>
                <w:rFonts w:ascii="Times New Roman" w:eastAsia="宋体" w:hAnsi="Times New Roman" w:cs="Times New Roman"/>
                <w:sz w:val="21"/>
                <w:szCs w:val="21"/>
              </w:rPr>
              <w:t xml:space="preserve"> {seg};</w:t>
            </w:r>
          </w:p>
        </w:tc>
      </w:tr>
      <w:tr w:rsidR="00F6306C" w:rsidRPr="00064E56" w14:paraId="7F090E83" w14:textId="77777777" w:rsidTr="00256AF9">
        <w:trPr>
          <w:gridAfter w:val="1"/>
          <w:wAfter w:w="278" w:type="pct"/>
        </w:trPr>
        <w:tc>
          <w:tcPr>
            <w:tcW w:w="4722" w:type="pct"/>
          </w:tcPr>
          <w:p w14:paraId="4CCD6784" w14:textId="77777777" w:rsidR="00F6306C" w:rsidRPr="00064E56" w:rsidRDefault="00F6306C" w:rsidP="00256AF9">
            <w:pPr>
              <w:ind w:firstLineChars="200" w:firstLine="428"/>
              <w:rPr>
                <w:rFonts w:ascii="Times New Roman" w:eastAsia="宋体" w:hAnsi="Times New Roman" w:cs="Times New Roman"/>
                <w:sz w:val="21"/>
                <w:szCs w:val="21"/>
              </w:rPr>
            </w:pPr>
            <w:r w:rsidRPr="00064E56">
              <w:rPr>
                <w:rFonts w:ascii="Times New Roman" w:eastAsia="宋体" w:hAnsi="Times New Roman" w:cs="Times New Roman"/>
                <w:b/>
                <w:bCs/>
                <w:sz w:val="21"/>
                <w:szCs w:val="21"/>
              </w:rPr>
              <w:t>end for</w:t>
            </w:r>
          </w:p>
        </w:tc>
      </w:tr>
      <w:tr w:rsidR="00F6306C" w:rsidRPr="00064E56" w14:paraId="2D29FAD2" w14:textId="77777777" w:rsidTr="00256AF9">
        <w:trPr>
          <w:gridAfter w:val="1"/>
          <w:wAfter w:w="278" w:type="pct"/>
        </w:trPr>
        <w:tc>
          <w:tcPr>
            <w:tcW w:w="4722" w:type="pct"/>
          </w:tcPr>
          <w:p w14:paraId="197EB672" w14:textId="77777777" w:rsidR="00F6306C" w:rsidRPr="00064E56" w:rsidRDefault="00F6306C" w:rsidP="00256AF9">
            <w:pPr>
              <w:rPr>
                <w:rFonts w:ascii="Times New Roman" w:eastAsia="宋体" w:hAnsi="Times New Roman" w:cs="Times New Roman"/>
                <w:b/>
                <w:bCs/>
                <w:sz w:val="21"/>
                <w:szCs w:val="21"/>
              </w:rPr>
            </w:pPr>
            <w:r w:rsidRPr="00064E56">
              <w:rPr>
                <w:rFonts w:ascii="Times New Roman" w:eastAsia="宋体" w:hAnsi="Times New Roman" w:cs="Times New Roman"/>
                <w:b/>
                <w:bCs/>
                <w:sz w:val="21"/>
                <w:szCs w:val="21"/>
              </w:rPr>
              <w:t>end for</w:t>
            </w:r>
          </w:p>
        </w:tc>
      </w:tr>
      <w:tr w:rsidR="00F6306C" w:rsidRPr="00064E56" w14:paraId="087730CF" w14:textId="77777777" w:rsidTr="00256AF9">
        <w:trPr>
          <w:gridAfter w:val="1"/>
          <w:wAfter w:w="278" w:type="pct"/>
        </w:trPr>
        <w:tc>
          <w:tcPr>
            <w:tcW w:w="4722" w:type="pct"/>
          </w:tcPr>
          <w:p w14:paraId="3E88281A" w14:textId="77777777" w:rsidR="00F6306C" w:rsidRPr="00064E56" w:rsidRDefault="00F6306C" w:rsidP="00256AF9">
            <w:pPr>
              <w:rPr>
                <w:rFonts w:ascii="Times New Roman" w:eastAsia="宋体" w:hAnsi="Times New Roman" w:cs="Times New Roman"/>
                <w:b/>
                <w:bCs/>
                <w:sz w:val="21"/>
                <w:szCs w:val="21"/>
              </w:rPr>
            </w:pPr>
          </w:p>
        </w:tc>
      </w:tr>
      <w:tr w:rsidR="00F6306C" w:rsidRPr="00064E56" w14:paraId="6D0F52FD" w14:textId="77777777" w:rsidTr="00256AF9">
        <w:trPr>
          <w:gridAfter w:val="1"/>
          <w:wAfter w:w="278" w:type="pct"/>
        </w:trPr>
        <w:tc>
          <w:tcPr>
            <w:tcW w:w="4722" w:type="pct"/>
          </w:tcPr>
          <w:p w14:paraId="5F9833FD" w14:textId="77777777" w:rsidR="00F6306C" w:rsidRPr="00064E56" w:rsidRDefault="00F6306C" w:rsidP="00256AF9">
            <w:pPr>
              <w:rPr>
                <w:rFonts w:ascii="Times New Roman" w:eastAsia="宋体" w:hAnsi="Times New Roman" w:cs="Times New Roman"/>
                <w:sz w:val="21"/>
                <w:szCs w:val="21"/>
              </w:rPr>
            </w:pPr>
            <w:proofErr w:type="spellStart"/>
            <w:r w:rsidRPr="00064E56">
              <w:rPr>
                <w:rFonts w:ascii="Times New Roman" w:eastAsia="宋体" w:hAnsi="Times New Roman" w:cs="Times New Roman"/>
                <w:i/>
                <w:iCs/>
                <w:sz w:val="21"/>
                <w:szCs w:val="21"/>
              </w:rPr>
              <w:t>A</w:t>
            </w:r>
            <w:r w:rsidRPr="00064E56">
              <w:rPr>
                <w:rFonts w:ascii="Times New Roman" w:eastAsia="宋体" w:hAnsi="Times New Roman" w:cs="Times New Roman"/>
                <w:i/>
                <w:iCs/>
                <w:sz w:val="21"/>
                <w:szCs w:val="21"/>
                <w:vertAlign w:val="subscript"/>
              </w:rPr>
              <w:t>final</w:t>
            </w:r>
            <w:proofErr w:type="spellEnd"/>
            <w:r w:rsidRPr="00064E56">
              <w:rPr>
                <w:rFonts w:ascii="Times New Roman" w:eastAsia="宋体" w:hAnsi="Times New Roman" w:cs="Times New Roman"/>
                <w:sz w:val="21"/>
                <w:szCs w:val="21"/>
              </w:rPr>
              <w:t xml:space="preserve"> ← </w:t>
            </w:r>
            <w:proofErr w:type="gramStart"/>
            <w:r w:rsidRPr="00064E56">
              <w:rPr>
                <w:rFonts w:ascii="Times New Roman" w:eastAsia="宋体" w:hAnsi="Times New Roman" w:cs="Times New Roman"/>
                <w:sz w:val="21"/>
                <w:szCs w:val="21"/>
              </w:rPr>
              <w:t xml:space="preserve">{ </w:t>
            </w:r>
            <w:r w:rsidRPr="00064E56">
              <w:rPr>
                <w:rFonts w:ascii="Times New Roman" w:eastAsia="宋体" w:hAnsi="Times New Roman" w:cs="Times New Roman"/>
                <w:i/>
                <w:iCs/>
                <w:sz w:val="21"/>
                <w:szCs w:val="21"/>
              </w:rPr>
              <w:t>t</w:t>
            </w:r>
            <w:proofErr w:type="gramEnd"/>
            <w:r w:rsidRPr="00064E56">
              <w:rPr>
                <w:rFonts w:ascii="Times New Roman" w:eastAsia="宋体" w:hAnsi="Times New Roman" w:cs="Times New Roman"/>
                <w:sz w:val="21"/>
                <w:szCs w:val="21"/>
              </w:rPr>
              <w:t xml:space="preserve"> | </w:t>
            </w:r>
            <w:proofErr w:type="spellStart"/>
            <w:r w:rsidRPr="00064E56">
              <w:rPr>
                <w:rFonts w:ascii="Times New Roman" w:eastAsia="宋体" w:hAnsi="Times New Roman" w:cs="Times New Roman"/>
                <w:i/>
                <w:iCs/>
                <w:sz w:val="21"/>
                <w:szCs w:val="21"/>
              </w:rPr>
              <w:t>Y</w:t>
            </w:r>
            <w:r w:rsidRPr="00064E56">
              <w:rPr>
                <w:rFonts w:ascii="Times New Roman" w:eastAsia="宋体" w:hAnsi="Times New Roman" w:cs="Times New Roman"/>
                <w:i/>
                <w:iCs/>
                <w:sz w:val="21"/>
                <w:szCs w:val="21"/>
                <w:vertAlign w:val="subscript"/>
              </w:rPr>
              <w:t>t</w:t>
            </w:r>
            <w:proofErr w:type="spellEnd"/>
            <w:r w:rsidRPr="00064E56">
              <w:rPr>
                <w:rFonts w:ascii="Times New Roman" w:eastAsia="宋体" w:hAnsi="Times New Roman" w:cs="Times New Roman"/>
                <w:sz w:val="21"/>
                <w:szCs w:val="21"/>
              </w:rPr>
              <w:t xml:space="preserve"> ≠ Ø };</w:t>
            </w:r>
          </w:p>
        </w:tc>
      </w:tr>
      <w:tr w:rsidR="00F6306C" w:rsidRPr="00064E56" w14:paraId="28877D99" w14:textId="77777777" w:rsidTr="00256AF9">
        <w:trPr>
          <w:gridAfter w:val="1"/>
          <w:wAfter w:w="278" w:type="pct"/>
        </w:trPr>
        <w:tc>
          <w:tcPr>
            <w:tcW w:w="4722" w:type="pct"/>
          </w:tcPr>
          <w:p w14:paraId="7FEFAB31" w14:textId="77777777" w:rsidR="00F6306C" w:rsidRPr="00064E56" w:rsidRDefault="00F6306C" w:rsidP="00256AF9">
            <w:pPr>
              <w:rPr>
                <w:rFonts w:ascii="Times New Roman" w:eastAsia="宋体" w:hAnsi="Times New Roman" w:cs="Times New Roman"/>
                <w:sz w:val="21"/>
                <w:szCs w:val="21"/>
              </w:rPr>
            </w:pPr>
            <w:r w:rsidRPr="00064E56">
              <w:rPr>
                <w:rFonts w:ascii="Cambria Math" w:eastAsia="宋体" w:hAnsi="Cambria Math" w:cs="Cambria Math"/>
                <w:sz w:val="21"/>
                <w:szCs w:val="21"/>
              </w:rPr>
              <w:t>𝒜</w:t>
            </w:r>
            <w:r w:rsidRPr="00064E56">
              <w:rPr>
                <w:rFonts w:ascii="Times New Roman" w:eastAsia="宋体" w:hAnsi="Times New Roman" w:cs="Times New Roman"/>
                <w:sz w:val="21"/>
                <w:szCs w:val="21"/>
              </w:rPr>
              <w:t xml:space="preserve"> ← </w:t>
            </w:r>
            <w:proofErr w:type="spellStart"/>
            <w:proofErr w:type="gramStart"/>
            <w:r w:rsidRPr="00064E56">
              <w:rPr>
                <w:rFonts w:ascii="Times New Roman" w:eastAsia="宋体" w:hAnsi="Times New Roman" w:cs="Times New Roman"/>
                <w:sz w:val="21"/>
                <w:szCs w:val="21"/>
              </w:rPr>
              <w:t>MergeConsecutive</w:t>
            </w:r>
            <w:proofErr w:type="spellEnd"/>
            <w:r w:rsidRPr="00064E56">
              <w:rPr>
                <w:rFonts w:ascii="Times New Roman" w:eastAsia="宋体" w:hAnsi="Times New Roman" w:cs="Times New Roman"/>
                <w:sz w:val="21"/>
                <w:szCs w:val="21"/>
              </w:rPr>
              <w:t>(</w:t>
            </w:r>
            <w:proofErr w:type="spellStart"/>
            <w:proofErr w:type="gramEnd"/>
            <w:r w:rsidRPr="00064E56">
              <w:rPr>
                <w:rFonts w:ascii="Times New Roman" w:eastAsia="宋体" w:hAnsi="Times New Roman" w:cs="Times New Roman"/>
                <w:i/>
                <w:iCs/>
                <w:sz w:val="21"/>
                <w:szCs w:val="21"/>
              </w:rPr>
              <w:t>A</w:t>
            </w:r>
            <w:r w:rsidRPr="00064E56">
              <w:rPr>
                <w:rFonts w:ascii="Times New Roman" w:eastAsia="宋体" w:hAnsi="Times New Roman" w:cs="Times New Roman"/>
                <w:i/>
                <w:iCs/>
                <w:sz w:val="21"/>
                <w:szCs w:val="21"/>
                <w:vertAlign w:val="subscript"/>
              </w:rPr>
              <w:t>final</w:t>
            </w:r>
            <w:proofErr w:type="spellEnd"/>
            <w:r w:rsidRPr="00064E56">
              <w:rPr>
                <w:rFonts w:ascii="Times New Roman" w:eastAsia="宋体" w:hAnsi="Times New Roman" w:cs="Times New Roman"/>
                <w:sz w:val="21"/>
                <w:szCs w:val="21"/>
              </w:rPr>
              <w:t>);</w:t>
            </w:r>
          </w:p>
        </w:tc>
      </w:tr>
      <w:tr w:rsidR="00F6306C" w:rsidRPr="00064E56" w14:paraId="6202FFE8" w14:textId="77777777" w:rsidTr="00256AF9">
        <w:trPr>
          <w:gridAfter w:val="1"/>
          <w:wAfter w:w="278" w:type="pct"/>
        </w:trPr>
        <w:tc>
          <w:tcPr>
            <w:tcW w:w="4722" w:type="pct"/>
          </w:tcPr>
          <w:p w14:paraId="70EA27BA" w14:textId="77777777" w:rsidR="00F6306C" w:rsidRPr="00064E56" w:rsidRDefault="00F6306C" w:rsidP="00256AF9">
            <w:pPr>
              <w:rPr>
                <w:rFonts w:ascii="Times New Roman" w:eastAsia="宋体" w:hAnsi="Times New Roman" w:cs="Times New Roman"/>
                <w:sz w:val="21"/>
                <w:szCs w:val="21"/>
              </w:rPr>
            </w:pPr>
            <w:r w:rsidRPr="00064E56">
              <w:rPr>
                <w:rFonts w:ascii="Times New Roman" w:eastAsia="宋体" w:hAnsi="Times New Roman" w:cs="Times New Roman"/>
                <w:b/>
                <w:bCs/>
                <w:sz w:val="21"/>
                <w:szCs w:val="21"/>
              </w:rPr>
              <w:t>return</w:t>
            </w:r>
            <w:r w:rsidRPr="00064E56">
              <w:rPr>
                <w:rFonts w:ascii="Times New Roman" w:eastAsia="宋体" w:hAnsi="Times New Roman" w:cs="Times New Roman"/>
                <w:sz w:val="21"/>
                <w:szCs w:val="21"/>
              </w:rPr>
              <w:t xml:space="preserve"> </w:t>
            </w:r>
            <w:r w:rsidRPr="00064E56">
              <w:rPr>
                <w:rFonts w:ascii="Cambria Math" w:eastAsia="宋体" w:hAnsi="Cambria Math" w:cs="Cambria Math"/>
                <w:sz w:val="21"/>
                <w:szCs w:val="21"/>
              </w:rPr>
              <w:t>𝒜</w:t>
            </w:r>
            <w:r w:rsidRPr="00064E56">
              <w:rPr>
                <w:rFonts w:ascii="Times New Roman" w:eastAsia="宋体" w:hAnsi="Times New Roman" w:cs="Times New Roman"/>
                <w:sz w:val="21"/>
                <w:szCs w:val="21"/>
              </w:rPr>
              <w:t>;</w:t>
            </w:r>
          </w:p>
        </w:tc>
      </w:tr>
    </w:tbl>
    <w:p w14:paraId="4A66A2F2" w14:textId="4E76ABAF" w:rsidR="00CD50F8" w:rsidRPr="006A4450" w:rsidRDefault="00E06CAD" w:rsidP="006A4450">
      <w:pPr>
        <w:spacing w:beforeLines="50" w:before="163" w:afterLines="50" w:after="163" w:line="500" w:lineRule="exact"/>
        <w:jc w:val="both"/>
        <w:outlineLvl w:val="2"/>
        <w:rPr>
          <w:rFonts w:ascii="Times New Roman" w:eastAsia="黑体" w:hAnsi="Times New Roman" w:cs="Times New Roman"/>
          <w:b/>
          <w:bCs/>
        </w:rPr>
      </w:pPr>
      <w:bookmarkStart w:id="56" w:name="_Toc220924076"/>
      <w:bookmarkEnd w:id="53"/>
      <w:r w:rsidRPr="006A4450">
        <w:rPr>
          <w:rFonts w:ascii="Times New Roman" w:eastAsia="黑体" w:hAnsi="Times New Roman" w:cs="Times New Roman"/>
          <w:b/>
          <w:bCs/>
        </w:rPr>
        <w:t xml:space="preserve">3.4.3 </w:t>
      </w:r>
      <w:r w:rsidR="00CD50F8" w:rsidRPr="006A4450">
        <w:rPr>
          <w:rFonts w:ascii="Times New Roman" w:eastAsia="黑体" w:hAnsi="Times New Roman" w:cs="Times New Roman"/>
          <w:b/>
          <w:bCs/>
        </w:rPr>
        <w:t>复杂度分析与工程实现要点</w:t>
      </w:r>
      <w:bookmarkEnd w:id="56"/>
    </w:p>
    <w:p w14:paraId="39330272" w14:textId="05888138" w:rsidR="00E06CAD" w:rsidRPr="00ED2FBE" w:rsidRDefault="00482E48" w:rsidP="00BF3B4C">
      <w:pPr>
        <w:spacing w:afterLines="50" w:after="163" w:line="500" w:lineRule="exact"/>
        <w:ind w:firstLineChars="200" w:firstLine="480"/>
        <w:jc w:val="both"/>
        <w:rPr>
          <w:rFonts w:ascii="Times New Roman" w:hAnsi="Times New Roman" w:cs="Times New Roman"/>
        </w:rPr>
      </w:pPr>
      <w:r w:rsidRPr="00ED2FBE">
        <w:rPr>
          <w:rFonts w:ascii="Times New Roman" w:hAnsi="Times New Roman" w:cs="Times New Roman"/>
        </w:rPr>
        <w:t>从计算开销看，该融合流程由规则扫描、模型推理与结果聚合三部分组成。规则侧通过一次阈值扫描与局部窗口计算得到</w:t>
      </w:r>
      <w:r w:rsidR="00A50044" w:rsidRPr="00ED2FBE">
        <w:rPr>
          <w:rFonts w:ascii="Cambria Math" w:hAnsi="Cambria Math" w:cs="Cambria Math"/>
        </w:rPr>
        <w:t>𝒜</w:t>
      </w:r>
      <w:r w:rsidR="00A50044" w:rsidRPr="00ED2FBE">
        <w:rPr>
          <w:rFonts w:ascii="Times New Roman" w:hAnsi="Times New Roman" w:cs="Times New Roman"/>
          <w:i/>
          <w:iCs/>
          <w:vertAlign w:val="subscript"/>
        </w:rPr>
        <w:t>jump</w:t>
      </w:r>
      <w:r w:rsidRPr="00ED2FBE">
        <w:rPr>
          <w:rFonts w:ascii="Times New Roman" w:hAnsi="Times New Roman" w:cs="Times New Roman"/>
        </w:rPr>
        <w:t>​</w:t>
      </w:r>
      <w:r w:rsidRPr="00ED2FBE">
        <w:rPr>
          <w:rFonts w:ascii="Times New Roman" w:hAnsi="Times New Roman" w:cs="Times New Roman"/>
        </w:rPr>
        <w:t>；</w:t>
      </w:r>
      <w:r w:rsidRPr="00ED2FBE">
        <w:rPr>
          <w:rFonts w:ascii="Times New Roman" w:hAnsi="Times New Roman" w:cs="Times New Roman"/>
        </w:rPr>
        <w:t>BiLSTM</w:t>
      </w:r>
      <w:r w:rsidRPr="00ED2FBE">
        <w:rPr>
          <w:rFonts w:ascii="Times New Roman" w:hAnsi="Times New Roman" w:cs="Times New Roman"/>
        </w:rPr>
        <w:t>侧以滑动窗口方式输出整段异常概率，并经阈值化与区段合并得到</w:t>
      </w:r>
      <w:r w:rsidR="00A50044" w:rsidRPr="00ED2FBE">
        <w:rPr>
          <w:rFonts w:ascii="Cambria Math" w:hAnsi="Cambria Math" w:cs="Cambria Math"/>
        </w:rPr>
        <w:t>𝒜</w:t>
      </w:r>
      <w:r w:rsidR="00A50044" w:rsidRPr="00ED2FBE">
        <w:rPr>
          <w:rFonts w:ascii="Times New Roman" w:hAnsi="Times New Roman" w:cs="Times New Roman"/>
          <w:i/>
          <w:iCs/>
          <w:vertAlign w:val="subscript"/>
        </w:rPr>
        <w:t>seg</w:t>
      </w:r>
      <w:r w:rsidRPr="00ED2FBE">
        <w:rPr>
          <w:rFonts w:ascii="Times New Roman" w:hAnsi="Times New Roman" w:cs="Times New Roman"/>
        </w:rPr>
        <w:t>；最终对两类结果取并集并生成结构化输出。该流程无需重构完整序列即可给出可解释的异常定位结果，兼顾计算开销与部署可行性。融合方案的定量性能与生成式基线的对比将在第</w:t>
      </w:r>
      <w:r w:rsidRPr="00ED2FBE">
        <w:rPr>
          <w:rFonts w:ascii="Times New Roman" w:hAnsi="Times New Roman" w:cs="Times New Roman"/>
        </w:rPr>
        <w:t>4</w:t>
      </w:r>
      <w:r w:rsidRPr="00ED2FBE">
        <w:rPr>
          <w:rFonts w:ascii="Times New Roman" w:hAnsi="Times New Roman" w:cs="Times New Roman"/>
        </w:rPr>
        <w:t>章实验部分统一报告。</w:t>
      </w:r>
    </w:p>
    <w:p w14:paraId="51A3067C" w14:textId="7F3C5F49" w:rsidR="00CD50F8" w:rsidRPr="00387686" w:rsidRDefault="00CD50F8" w:rsidP="00A75804">
      <w:pPr>
        <w:pStyle w:val="21"/>
        <w:spacing w:beforeLines="50" w:before="163" w:afterLines="50" w:after="163" w:line="500" w:lineRule="exact"/>
        <w:jc w:val="both"/>
        <w:rPr>
          <w:rFonts w:ascii="黑体" w:hAnsi="黑体" w:cs="Times New Roman"/>
          <w:bCs w:val="0"/>
        </w:rPr>
      </w:pPr>
      <w:bookmarkStart w:id="57" w:name="_Toc220924077"/>
      <w:r w:rsidRPr="00387686">
        <w:rPr>
          <w:rFonts w:ascii="黑体" w:hAnsi="黑体" w:cs="Times New Roman"/>
          <w:bCs w:val="0"/>
        </w:rPr>
        <w:t>3.5本章小结</w:t>
      </w:r>
      <w:bookmarkEnd w:id="57"/>
    </w:p>
    <w:p w14:paraId="76A7EE48" w14:textId="3A272F79" w:rsidR="00402C48" w:rsidRPr="00402C48" w:rsidRDefault="00402C48" w:rsidP="00BF3B4C">
      <w:pPr>
        <w:spacing w:line="500" w:lineRule="exact"/>
        <w:ind w:firstLineChars="200" w:firstLine="480"/>
        <w:jc w:val="both"/>
        <w:rPr>
          <w:rFonts w:ascii="Times New Roman" w:hAnsi="Times New Roman" w:cs="Times New Roman"/>
        </w:rPr>
      </w:pPr>
      <w:r w:rsidRPr="00402C48">
        <w:rPr>
          <w:rFonts w:ascii="Times New Roman" w:hAnsi="Times New Roman" w:cs="Times New Roman"/>
        </w:rPr>
        <w:t>本章面向</w:t>
      </w:r>
      <w:r w:rsidRPr="00402C48">
        <w:rPr>
          <w:rFonts w:ascii="Times New Roman" w:hAnsi="Times New Roman" w:cs="Times New Roman"/>
        </w:rPr>
        <w:t>QAR</w:t>
      </w:r>
      <w:r w:rsidRPr="00402C48">
        <w:rPr>
          <w:rFonts w:ascii="Times New Roman" w:hAnsi="Times New Roman" w:cs="Times New Roman"/>
        </w:rPr>
        <w:t>数据中以</w:t>
      </w:r>
      <w:r w:rsidRPr="00402C48">
        <w:rPr>
          <w:rFonts w:ascii="Times New Roman" w:hAnsi="Times New Roman" w:cs="Times New Roman"/>
        </w:rPr>
        <w:t>VRTG</w:t>
      </w:r>
      <w:r w:rsidRPr="00402C48">
        <w:rPr>
          <w:rFonts w:ascii="Times New Roman" w:hAnsi="Times New Roman" w:cs="Times New Roman"/>
        </w:rPr>
        <w:t>为代表的数据质量异常识别，提出了一套由双向</w:t>
      </w:r>
      <w:r w:rsidRPr="00402C48">
        <w:rPr>
          <w:rFonts w:ascii="Times New Roman" w:hAnsi="Times New Roman" w:cs="Times New Roman"/>
        </w:rPr>
        <w:t>LSTM</w:t>
      </w:r>
      <w:r w:rsidRPr="00402C48">
        <w:rPr>
          <w:rFonts w:ascii="Times New Roman" w:hAnsi="Times New Roman" w:cs="Times New Roman"/>
        </w:rPr>
        <w:t>与规则模块协同工作的融合方法，并给出了从数据处理到结果输出的完整流程。首先，在航段层面对数据进行时间对齐与清洗，对短时缺失做稳健</w:t>
      </w:r>
      <w:r w:rsidRPr="00402C48">
        <w:rPr>
          <w:rFonts w:ascii="Times New Roman" w:hAnsi="Times New Roman" w:cs="Times New Roman"/>
        </w:rPr>
        <w:lastRenderedPageBreak/>
        <w:t>处理，并使用基于中位数与</w:t>
      </w:r>
      <w:r w:rsidRPr="00402C48">
        <w:rPr>
          <w:rFonts w:ascii="Times New Roman" w:hAnsi="Times New Roman" w:cs="Times New Roman"/>
        </w:rPr>
        <w:t>MAD</w:t>
      </w:r>
      <w:r w:rsidRPr="00402C48">
        <w:rPr>
          <w:rFonts w:ascii="Times New Roman" w:hAnsi="Times New Roman" w:cs="Times New Roman"/>
        </w:rPr>
        <w:t>的标准化，减少极端值对尺度的干扰。在此基础上，构造差分、局部偏离等特征，用来分别刻画整段漂移与瞬时突跳两类典型异常，同时统一样本组织与标签口径，为模型与规则提供一致的输入。</w:t>
      </w:r>
    </w:p>
    <w:p w14:paraId="236D36D9" w14:textId="379B28F8" w:rsidR="00402C48" w:rsidRPr="00402C48" w:rsidRDefault="00402C48" w:rsidP="00BF3B4C">
      <w:pPr>
        <w:spacing w:line="500" w:lineRule="exact"/>
        <w:ind w:firstLineChars="200" w:firstLine="480"/>
        <w:jc w:val="both"/>
        <w:rPr>
          <w:rFonts w:ascii="Times New Roman" w:hAnsi="Times New Roman" w:cs="Times New Roman"/>
        </w:rPr>
      </w:pPr>
      <w:r w:rsidRPr="00402C48">
        <w:rPr>
          <w:rFonts w:ascii="Times New Roman" w:hAnsi="Times New Roman" w:cs="Times New Roman"/>
        </w:rPr>
        <w:t>在检测阶段，双向</w:t>
      </w:r>
      <w:r w:rsidRPr="00402C48">
        <w:rPr>
          <w:rFonts w:ascii="Times New Roman" w:hAnsi="Times New Roman" w:cs="Times New Roman"/>
        </w:rPr>
        <w:t>LSTM</w:t>
      </w:r>
      <w:r w:rsidRPr="00402C48">
        <w:rPr>
          <w:rFonts w:ascii="Times New Roman" w:hAnsi="Times New Roman" w:cs="Times New Roman"/>
        </w:rPr>
        <w:t>主要负责整段异常识别：通过滑动窗口为每个时刻输出异常概率，并借助轻量后处理将概率结果转为连续、易读的异常区段。规则模块则专注突变异常：先提取越限区间并进行聚合，再通过跳入跳出幅度约束与渐变过滤，降低红色事件和工况波动造成的误报。为提升规则在不同航段上的稳定性，本章还给出离线的阈值微调思路，使在线阶段仍以确定性规则运行，便于复现与部署。</w:t>
      </w:r>
    </w:p>
    <w:p w14:paraId="2FDDD70F" w14:textId="77777777" w:rsidR="00402C48" w:rsidRPr="00402C48" w:rsidRDefault="00402C48" w:rsidP="00BF3B4C">
      <w:pPr>
        <w:spacing w:line="500" w:lineRule="exact"/>
        <w:ind w:firstLineChars="200" w:firstLine="480"/>
        <w:jc w:val="both"/>
        <w:rPr>
          <w:rFonts w:ascii="Times New Roman" w:hAnsi="Times New Roman" w:cs="Times New Roman"/>
        </w:rPr>
      </w:pPr>
      <w:r w:rsidRPr="00402C48">
        <w:rPr>
          <w:rFonts w:ascii="Times New Roman" w:hAnsi="Times New Roman" w:cs="Times New Roman"/>
        </w:rPr>
        <w:t>最后，将规则与模型的结果映射到同一时间轴后进行融合，输出同时包含点级定位与段级区间，并在两类结果重叠时保留多标签信息，以便后续解释与排查。下一章将基于统一的实验设置，对该融合方案进行定量评估与对比分析。</w:t>
      </w:r>
    </w:p>
    <w:p w14:paraId="71663AE2" w14:textId="77777777" w:rsidR="00B7751D" w:rsidRPr="00ED2FBE" w:rsidRDefault="00B7751D" w:rsidP="00BF3B4C">
      <w:pPr>
        <w:spacing w:line="500" w:lineRule="exact"/>
        <w:jc w:val="both"/>
        <w:rPr>
          <w:rFonts w:ascii="Times New Roman" w:hAnsi="Times New Roman" w:cs="Times New Roman"/>
        </w:rPr>
      </w:pPr>
      <w:bookmarkStart w:id="58" w:name="_Hlk164004375"/>
      <w:r w:rsidRPr="00ED2FBE">
        <w:rPr>
          <w:rFonts w:ascii="Times New Roman" w:hAnsi="Times New Roman" w:cs="Times New Roman"/>
        </w:rPr>
        <w:br w:type="page"/>
      </w:r>
    </w:p>
    <w:p w14:paraId="3BDC3E01" w14:textId="432A846D" w:rsidR="00B7751D" w:rsidRPr="001F3F00" w:rsidRDefault="001F3F00" w:rsidP="001F3F00">
      <w:pPr>
        <w:spacing w:line="500" w:lineRule="exact"/>
        <w:jc w:val="center"/>
        <w:outlineLvl w:val="0"/>
        <w:rPr>
          <w:rFonts w:ascii="Times New Roman" w:eastAsia="黑体" w:hAnsi="Times New Roman" w:cs="Times New Roman"/>
          <w:b/>
          <w:bCs/>
          <w:sz w:val="32"/>
          <w:szCs w:val="32"/>
        </w:rPr>
      </w:pPr>
      <w:bookmarkStart w:id="59" w:name="_Toc220924078"/>
      <w:r>
        <w:rPr>
          <w:rFonts w:ascii="Times New Roman" w:eastAsia="黑体" w:hAnsi="Times New Roman" w:cs="Times New Roman" w:hint="eastAsia"/>
          <w:b/>
          <w:bCs/>
          <w:sz w:val="32"/>
          <w:szCs w:val="32"/>
        </w:rPr>
        <w:lastRenderedPageBreak/>
        <w:t>第四章</w:t>
      </w:r>
      <w:r>
        <w:rPr>
          <w:rFonts w:ascii="Times New Roman" w:eastAsia="黑体" w:hAnsi="Times New Roman" w:cs="Times New Roman" w:hint="eastAsia"/>
          <w:b/>
          <w:bCs/>
          <w:sz w:val="32"/>
          <w:szCs w:val="32"/>
        </w:rPr>
        <w:t xml:space="preserve"> </w:t>
      </w:r>
      <w:r w:rsidRPr="001F3F00">
        <w:rPr>
          <w:rFonts w:ascii="Times New Roman" w:eastAsia="黑体" w:hAnsi="Times New Roman" w:cs="Times New Roman"/>
          <w:b/>
          <w:bCs/>
          <w:sz w:val="32"/>
          <w:szCs w:val="32"/>
        </w:rPr>
        <w:t>实验设计与结果分析</w:t>
      </w:r>
      <w:bookmarkEnd w:id="59"/>
    </w:p>
    <w:p w14:paraId="70629C81" w14:textId="77777777" w:rsidR="00105527" w:rsidRPr="00575431" w:rsidRDefault="00105527" w:rsidP="00A75804">
      <w:pPr>
        <w:pStyle w:val="21"/>
        <w:spacing w:beforeLines="50" w:before="163" w:afterLines="50" w:after="163" w:line="500" w:lineRule="exact"/>
        <w:jc w:val="both"/>
        <w:rPr>
          <w:rFonts w:cs="Times New Roman"/>
          <w:bCs w:val="0"/>
        </w:rPr>
      </w:pPr>
      <w:bookmarkStart w:id="60" w:name="_Toc220924079"/>
      <w:r w:rsidRPr="00575431">
        <w:rPr>
          <w:rFonts w:cs="Times New Roman"/>
          <w:bCs w:val="0"/>
        </w:rPr>
        <w:t xml:space="preserve">4.1 </w:t>
      </w:r>
      <w:r w:rsidRPr="00575431">
        <w:rPr>
          <w:rFonts w:cs="Times New Roman"/>
          <w:bCs w:val="0"/>
        </w:rPr>
        <w:t>实验设置与评价指标</w:t>
      </w:r>
      <w:bookmarkEnd w:id="60"/>
    </w:p>
    <w:p w14:paraId="0F0AB4AE" w14:textId="77777777" w:rsidR="00573DF1" w:rsidRPr="006A4450" w:rsidRDefault="00573DF1" w:rsidP="006A4450">
      <w:pPr>
        <w:spacing w:beforeLines="50" w:before="163" w:afterLines="50" w:after="163" w:line="500" w:lineRule="exact"/>
        <w:jc w:val="both"/>
        <w:outlineLvl w:val="2"/>
        <w:rPr>
          <w:rFonts w:ascii="Times New Roman" w:eastAsia="黑体" w:hAnsi="Times New Roman" w:cs="Times New Roman"/>
          <w:b/>
          <w:bCs/>
        </w:rPr>
      </w:pPr>
      <w:bookmarkStart w:id="61" w:name="_Toc220924080"/>
      <w:r w:rsidRPr="006A4450">
        <w:rPr>
          <w:rFonts w:ascii="Times New Roman" w:eastAsia="黑体" w:hAnsi="Times New Roman" w:cs="Times New Roman"/>
          <w:b/>
          <w:bCs/>
        </w:rPr>
        <w:t xml:space="preserve">4.1.1 </w:t>
      </w:r>
      <w:r w:rsidRPr="006A4450">
        <w:rPr>
          <w:rFonts w:ascii="Times New Roman" w:eastAsia="黑体" w:hAnsi="Times New Roman" w:cs="Times New Roman"/>
          <w:b/>
          <w:bCs/>
        </w:rPr>
        <w:t>数据来源、样本定义与标注口径</w:t>
      </w:r>
      <w:bookmarkEnd w:id="61"/>
    </w:p>
    <w:p w14:paraId="3B99E3C5" w14:textId="77777777" w:rsidR="006B3C5E" w:rsidRPr="00ED2FBE" w:rsidRDefault="006B3C5E"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本文实验数据来自民航</w:t>
      </w:r>
      <w:r w:rsidRPr="00ED2FBE">
        <w:rPr>
          <w:rFonts w:ascii="Times New Roman" w:hAnsi="Times New Roman" w:cs="Times New Roman"/>
        </w:rPr>
        <w:t>QAR</w:t>
      </w:r>
      <w:r w:rsidRPr="00ED2FBE">
        <w:rPr>
          <w:rFonts w:ascii="Times New Roman" w:hAnsi="Times New Roman" w:cs="Times New Roman"/>
        </w:rPr>
        <w:t>记录的</w:t>
      </w:r>
      <w:r w:rsidRPr="00ED2FBE">
        <w:rPr>
          <w:rFonts w:ascii="Times New Roman" w:hAnsi="Times New Roman" w:cs="Times New Roman"/>
        </w:rPr>
        <w:t>VRTG</w:t>
      </w:r>
      <w:r w:rsidRPr="00ED2FBE">
        <w:rPr>
          <w:rFonts w:ascii="Times New Roman" w:hAnsi="Times New Roman" w:cs="Times New Roman"/>
        </w:rPr>
        <w:t>（垂向加速度）序列，并结合人工核验形成正常或异常标签。与传统飞行事件异常不同，本文的异常主要指：数据质量异常如整段漂移、跳点突变等，导致记录值与真实飞行状态不一致；其中也包含被正常记录的红色事件（渐变越限）等易混淆片段，后续通过规则模块优先识别以降低误报风险。</w:t>
      </w:r>
    </w:p>
    <w:p w14:paraId="146CBF16" w14:textId="57E99ECB" w:rsidR="006B3C5E" w:rsidRPr="00ED2FBE" w:rsidRDefault="006B3C5E"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在样本组织上，本文以航段作为基本样本单位。每个航段对应一条长度可变的</w:t>
      </w:r>
      <w:r w:rsidR="00884E0A">
        <w:rPr>
          <w:rFonts w:ascii="Times New Roman" w:hAnsi="Times New Roman" w:cs="Times New Roman"/>
        </w:rPr>
        <w:t>VRTG</w:t>
      </w:r>
      <w:r w:rsidRPr="00ED2FBE">
        <w:rPr>
          <w:rFonts w:ascii="Times New Roman" w:hAnsi="Times New Roman" w:cs="Times New Roman"/>
        </w:rPr>
        <w:t>时间序列，在航段内部保留逐时刻标签用于训练与评估。该组织方式既能够刻画整段异常的持续形态，也便于对突变异常进行精细定位与可视化分析。</w:t>
      </w:r>
    </w:p>
    <w:p w14:paraId="1C47C1AB" w14:textId="05D7FE07" w:rsidR="00E60DB7" w:rsidRPr="00ED2FBE" w:rsidRDefault="006B3C5E"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数据规模方面，当前汇总得到</w:t>
      </w:r>
      <w:r w:rsidRPr="00ED2FBE">
        <w:rPr>
          <w:rFonts w:ascii="Times New Roman" w:hAnsi="Times New Roman" w:cs="Times New Roman"/>
        </w:rPr>
        <w:t>129</w:t>
      </w:r>
      <w:r w:rsidRPr="00ED2FBE">
        <w:rPr>
          <w:rFonts w:ascii="Times New Roman" w:hAnsi="Times New Roman" w:cs="Times New Roman"/>
        </w:rPr>
        <w:t>个航段样本，其中正常航段</w:t>
      </w:r>
      <w:r w:rsidRPr="00ED2FBE">
        <w:rPr>
          <w:rFonts w:ascii="Times New Roman" w:hAnsi="Times New Roman" w:cs="Times New Roman"/>
        </w:rPr>
        <w:t>104</w:t>
      </w:r>
      <w:r w:rsidRPr="00ED2FBE">
        <w:rPr>
          <w:rFonts w:ascii="Times New Roman" w:hAnsi="Times New Roman" w:cs="Times New Roman"/>
        </w:rPr>
        <w:t>个，异常航段</w:t>
      </w:r>
      <w:r w:rsidRPr="00ED2FBE">
        <w:rPr>
          <w:rFonts w:ascii="Times New Roman" w:hAnsi="Times New Roman" w:cs="Times New Roman"/>
        </w:rPr>
        <w:t>25</w:t>
      </w:r>
      <w:r w:rsidRPr="00ED2FBE">
        <w:rPr>
          <w:rFonts w:ascii="Times New Roman" w:hAnsi="Times New Roman" w:cs="Times New Roman"/>
        </w:rPr>
        <w:t>个。异常航段包含整段异常与突变异常等类型。各类航段的构成统计如表</w:t>
      </w:r>
      <w:r w:rsidRPr="00ED2FBE">
        <w:rPr>
          <w:rFonts w:ascii="Times New Roman" w:hAnsi="Times New Roman" w:cs="Times New Roman"/>
        </w:rPr>
        <w:t>4-1</w:t>
      </w:r>
      <w:r w:rsidRPr="00ED2FBE">
        <w:rPr>
          <w:rFonts w:ascii="Times New Roman" w:hAnsi="Times New Roman" w:cs="Times New Roman"/>
        </w:rPr>
        <w:t>所示</w:t>
      </w:r>
      <w:r w:rsidR="0003406C" w:rsidRPr="00ED2FBE">
        <w:rPr>
          <w:rFonts w:ascii="Times New Roman" w:hAnsi="Times New Roman" w:cs="Times New Roman"/>
        </w:rPr>
        <w:t>，其中整段异常航段的异常点占比高，主要因为该类样本往往覆盖长时间漂移或饱和区间，属于段级持续失真。</w:t>
      </w:r>
    </w:p>
    <w:p w14:paraId="07DD825C" w14:textId="6378131C" w:rsidR="00E60DB7" w:rsidRPr="00ED2FBE" w:rsidRDefault="00E60DB7" w:rsidP="00E60DB7">
      <w:pPr>
        <w:spacing w:line="288" w:lineRule="auto"/>
        <w:jc w:val="center"/>
        <w:rPr>
          <w:rFonts w:ascii="Times New Roman" w:hAnsi="Times New Roman" w:cs="Times New Roman"/>
          <w:sz w:val="21"/>
          <w:szCs w:val="21"/>
        </w:rPr>
      </w:pPr>
      <w:r w:rsidRPr="00ED2FBE">
        <w:rPr>
          <w:rFonts w:ascii="Times New Roman" w:hAnsi="Times New Roman" w:cs="Times New Roman"/>
          <w:sz w:val="21"/>
          <w:szCs w:val="21"/>
        </w:rPr>
        <w:t>表</w:t>
      </w:r>
      <w:r w:rsidRPr="00ED2FBE">
        <w:rPr>
          <w:rFonts w:ascii="Times New Roman" w:hAnsi="Times New Roman" w:cs="Times New Roman"/>
          <w:sz w:val="21"/>
          <w:szCs w:val="21"/>
        </w:rPr>
        <w:t xml:space="preserve">4-1 </w:t>
      </w:r>
      <w:r w:rsidRPr="00ED2FBE">
        <w:rPr>
          <w:rFonts w:ascii="Times New Roman" w:hAnsi="Times New Roman" w:cs="Times New Roman"/>
          <w:sz w:val="21"/>
          <w:szCs w:val="21"/>
        </w:rPr>
        <w:t>航段类型与异常比例统计</w:t>
      </w:r>
    </w:p>
    <w:tbl>
      <w:tblPr>
        <w:tblStyle w:val="SXB"/>
        <w:tblW w:w="5000" w:type="pct"/>
        <w:tblLook w:val="04A0" w:firstRow="1" w:lastRow="0" w:firstColumn="1" w:lastColumn="0" w:noHBand="0" w:noVBand="1"/>
      </w:tblPr>
      <w:tblGrid>
        <w:gridCol w:w="3043"/>
        <w:gridCol w:w="945"/>
        <w:gridCol w:w="1404"/>
        <w:gridCol w:w="1419"/>
        <w:gridCol w:w="1495"/>
      </w:tblGrid>
      <w:tr w:rsidR="008F7CBC" w:rsidRPr="00ED2FBE" w14:paraId="39A23BDE" w14:textId="77777777" w:rsidTr="008F7CBC">
        <w:trPr>
          <w:cnfStyle w:val="100000000000" w:firstRow="1" w:lastRow="0" w:firstColumn="0" w:lastColumn="0" w:oddVBand="0" w:evenVBand="0" w:oddHBand="0" w:evenHBand="0" w:firstRowFirstColumn="0" w:firstRowLastColumn="0" w:lastRowFirstColumn="0" w:lastRowLastColumn="0"/>
        </w:trPr>
        <w:tc>
          <w:tcPr>
            <w:tcW w:w="1832" w:type="pct"/>
            <w:vAlign w:val="center"/>
            <w:hideMark/>
          </w:tcPr>
          <w:p w14:paraId="57DEB09A"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航段类型</w:t>
            </w:r>
          </w:p>
        </w:tc>
        <w:tc>
          <w:tcPr>
            <w:tcW w:w="569" w:type="pct"/>
            <w:vAlign w:val="center"/>
            <w:hideMark/>
          </w:tcPr>
          <w:p w14:paraId="1529F218"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数量</w:t>
            </w:r>
          </w:p>
        </w:tc>
        <w:tc>
          <w:tcPr>
            <w:tcW w:w="845" w:type="pct"/>
            <w:vAlign w:val="center"/>
            <w:hideMark/>
          </w:tcPr>
          <w:p w14:paraId="053936A6"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正常点数</w:t>
            </w:r>
          </w:p>
        </w:tc>
        <w:tc>
          <w:tcPr>
            <w:tcW w:w="854" w:type="pct"/>
            <w:vAlign w:val="center"/>
            <w:hideMark/>
          </w:tcPr>
          <w:p w14:paraId="7EF22D0E"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异常点数</w:t>
            </w:r>
          </w:p>
        </w:tc>
        <w:tc>
          <w:tcPr>
            <w:tcW w:w="900" w:type="pct"/>
            <w:vAlign w:val="center"/>
            <w:hideMark/>
          </w:tcPr>
          <w:p w14:paraId="2BB77F7A"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异常比例</w:t>
            </w:r>
          </w:p>
        </w:tc>
      </w:tr>
      <w:tr w:rsidR="008F7CBC" w:rsidRPr="00ED2FBE" w14:paraId="211D0619" w14:textId="77777777" w:rsidTr="008F7CBC">
        <w:tc>
          <w:tcPr>
            <w:tcW w:w="1832" w:type="pct"/>
            <w:vAlign w:val="center"/>
            <w:hideMark/>
          </w:tcPr>
          <w:p w14:paraId="1FDF979B"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整段异常航段（</w:t>
            </w:r>
            <w:r w:rsidRPr="00ED2FBE">
              <w:rPr>
                <w:rFonts w:ascii="Times New Roman" w:eastAsia="宋体" w:hAnsi="Times New Roman" w:cs="Times New Roman"/>
                <w:sz w:val="21"/>
                <w:szCs w:val="21"/>
              </w:rPr>
              <w:t>segment</w:t>
            </w:r>
            <w:r w:rsidRPr="00ED2FBE">
              <w:rPr>
                <w:rFonts w:ascii="Times New Roman" w:eastAsia="宋体" w:hAnsi="Times New Roman" w:cs="Times New Roman"/>
                <w:sz w:val="21"/>
                <w:szCs w:val="21"/>
              </w:rPr>
              <w:t>）</w:t>
            </w:r>
          </w:p>
        </w:tc>
        <w:tc>
          <w:tcPr>
            <w:tcW w:w="569" w:type="pct"/>
            <w:vAlign w:val="center"/>
            <w:hideMark/>
          </w:tcPr>
          <w:p w14:paraId="5FC7D49F"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13</w:t>
            </w:r>
          </w:p>
        </w:tc>
        <w:tc>
          <w:tcPr>
            <w:tcW w:w="845" w:type="pct"/>
            <w:vAlign w:val="center"/>
            <w:hideMark/>
          </w:tcPr>
          <w:p w14:paraId="1034C443"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109,458</w:t>
            </w:r>
          </w:p>
        </w:tc>
        <w:tc>
          <w:tcPr>
            <w:tcW w:w="854" w:type="pct"/>
            <w:vAlign w:val="center"/>
            <w:hideMark/>
          </w:tcPr>
          <w:p w14:paraId="5359F26A"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832,782</w:t>
            </w:r>
          </w:p>
        </w:tc>
        <w:tc>
          <w:tcPr>
            <w:tcW w:w="900" w:type="pct"/>
            <w:vAlign w:val="center"/>
            <w:hideMark/>
          </w:tcPr>
          <w:p w14:paraId="3CB5AF90"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88.4%</w:t>
            </w:r>
          </w:p>
        </w:tc>
      </w:tr>
      <w:tr w:rsidR="008F7CBC" w:rsidRPr="00ED2FBE" w14:paraId="6480AF73" w14:textId="77777777" w:rsidTr="008F7CBC">
        <w:tc>
          <w:tcPr>
            <w:tcW w:w="1832" w:type="pct"/>
            <w:vAlign w:val="center"/>
            <w:hideMark/>
          </w:tcPr>
          <w:p w14:paraId="717FBE4D"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突变异常航段（</w:t>
            </w:r>
            <w:r w:rsidRPr="00ED2FBE">
              <w:rPr>
                <w:rFonts w:ascii="Times New Roman" w:eastAsia="宋体" w:hAnsi="Times New Roman" w:cs="Times New Roman"/>
                <w:sz w:val="21"/>
                <w:szCs w:val="21"/>
              </w:rPr>
              <w:t>jump</w:t>
            </w:r>
            <w:r w:rsidRPr="00ED2FBE">
              <w:rPr>
                <w:rFonts w:ascii="Times New Roman" w:eastAsia="宋体" w:hAnsi="Times New Roman" w:cs="Times New Roman"/>
                <w:sz w:val="21"/>
                <w:szCs w:val="21"/>
              </w:rPr>
              <w:t>）</w:t>
            </w:r>
          </w:p>
        </w:tc>
        <w:tc>
          <w:tcPr>
            <w:tcW w:w="569" w:type="pct"/>
            <w:vAlign w:val="center"/>
            <w:hideMark/>
          </w:tcPr>
          <w:p w14:paraId="4CB48C47"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12</w:t>
            </w:r>
          </w:p>
        </w:tc>
        <w:tc>
          <w:tcPr>
            <w:tcW w:w="845" w:type="pct"/>
            <w:vAlign w:val="center"/>
            <w:hideMark/>
          </w:tcPr>
          <w:p w14:paraId="457666D2"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934,781</w:t>
            </w:r>
          </w:p>
        </w:tc>
        <w:tc>
          <w:tcPr>
            <w:tcW w:w="854" w:type="pct"/>
            <w:vAlign w:val="center"/>
            <w:hideMark/>
          </w:tcPr>
          <w:p w14:paraId="6A5356C3"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25,186</w:t>
            </w:r>
          </w:p>
        </w:tc>
        <w:tc>
          <w:tcPr>
            <w:tcW w:w="900" w:type="pct"/>
            <w:vAlign w:val="center"/>
            <w:hideMark/>
          </w:tcPr>
          <w:p w14:paraId="1A3453D4"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2.6%</w:t>
            </w:r>
          </w:p>
        </w:tc>
      </w:tr>
      <w:tr w:rsidR="008F7CBC" w:rsidRPr="00ED2FBE" w14:paraId="2AB2DC87" w14:textId="77777777" w:rsidTr="008F7CBC">
        <w:tc>
          <w:tcPr>
            <w:tcW w:w="1832" w:type="pct"/>
            <w:vAlign w:val="center"/>
            <w:hideMark/>
          </w:tcPr>
          <w:p w14:paraId="37D7BAE6" w14:textId="66F7D86C"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正常航段</w:t>
            </w:r>
          </w:p>
        </w:tc>
        <w:tc>
          <w:tcPr>
            <w:tcW w:w="569" w:type="pct"/>
            <w:vAlign w:val="center"/>
            <w:hideMark/>
          </w:tcPr>
          <w:p w14:paraId="6A29E783"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104</w:t>
            </w:r>
          </w:p>
        </w:tc>
        <w:tc>
          <w:tcPr>
            <w:tcW w:w="845" w:type="pct"/>
            <w:vAlign w:val="center"/>
            <w:hideMark/>
          </w:tcPr>
          <w:p w14:paraId="64A38440"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9,042,070</w:t>
            </w:r>
          </w:p>
        </w:tc>
        <w:tc>
          <w:tcPr>
            <w:tcW w:w="854" w:type="pct"/>
            <w:vAlign w:val="center"/>
            <w:hideMark/>
          </w:tcPr>
          <w:p w14:paraId="70156829"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0</w:t>
            </w:r>
          </w:p>
        </w:tc>
        <w:tc>
          <w:tcPr>
            <w:tcW w:w="900" w:type="pct"/>
            <w:vAlign w:val="center"/>
            <w:hideMark/>
          </w:tcPr>
          <w:p w14:paraId="0049CFBB" w14:textId="77777777" w:rsidR="00E60DB7" w:rsidRPr="00ED2FBE" w:rsidRDefault="00E60DB7" w:rsidP="008F7CBC">
            <w:pPr>
              <w:spacing w:line="288" w:lineRule="auto"/>
              <w:jc w:val="center"/>
              <w:rPr>
                <w:rFonts w:ascii="Times New Roman" w:eastAsia="宋体" w:hAnsi="Times New Roman" w:cs="Times New Roman"/>
                <w:sz w:val="21"/>
                <w:szCs w:val="21"/>
              </w:rPr>
            </w:pPr>
            <w:r w:rsidRPr="00ED2FBE">
              <w:rPr>
                <w:rFonts w:ascii="Times New Roman" w:eastAsia="宋体" w:hAnsi="Times New Roman" w:cs="Times New Roman"/>
                <w:sz w:val="21"/>
                <w:szCs w:val="21"/>
              </w:rPr>
              <w:t>0</w:t>
            </w:r>
          </w:p>
        </w:tc>
      </w:tr>
    </w:tbl>
    <w:p w14:paraId="580C19FA" w14:textId="5707874D" w:rsidR="00573DF1" w:rsidRPr="006A4450" w:rsidRDefault="00573DF1" w:rsidP="006A4450">
      <w:pPr>
        <w:spacing w:beforeLines="50" w:before="163" w:afterLines="50" w:after="163" w:line="500" w:lineRule="exact"/>
        <w:jc w:val="both"/>
        <w:outlineLvl w:val="2"/>
        <w:rPr>
          <w:rFonts w:ascii="Times New Roman" w:eastAsia="黑体" w:hAnsi="Times New Roman" w:cs="Times New Roman"/>
          <w:b/>
          <w:bCs/>
        </w:rPr>
      </w:pPr>
      <w:bookmarkStart w:id="62" w:name="_Toc220924081"/>
      <w:r w:rsidRPr="006A4450">
        <w:rPr>
          <w:rFonts w:ascii="Times New Roman" w:eastAsia="黑体" w:hAnsi="Times New Roman" w:cs="Times New Roman"/>
          <w:b/>
          <w:bCs/>
        </w:rPr>
        <w:t xml:space="preserve">4.1.2 </w:t>
      </w:r>
      <w:r w:rsidR="00916689" w:rsidRPr="006A4450">
        <w:rPr>
          <w:rFonts w:ascii="Times New Roman" w:eastAsia="黑体" w:hAnsi="Times New Roman" w:cs="Times New Roman"/>
          <w:b/>
          <w:bCs/>
        </w:rPr>
        <w:t>数据集</w:t>
      </w:r>
      <w:r w:rsidRPr="006A4450">
        <w:rPr>
          <w:rFonts w:ascii="Times New Roman" w:eastAsia="黑体" w:hAnsi="Times New Roman" w:cs="Times New Roman"/>
          <w:b/>
          <w:bCs/>
        </w:rPr>
        <w:t>划分</w:t>
      </w:r>
      <w:r w:rsidR="005D4F2D" w:rsidRPr="006A4450">
        <w:rPr>
          <w:rFonts w:ascii="Times New Roman" w:eastAsia="黑体" w:hAnsi="Times New Roman" w:cs="Times New Roman"/>
          <w:b/>
          <w:bCs/>
        </w:rPr>
        <w:t>、</w:t>
      </w:r>
      <w:r w:rsidRPr="006A4450">
        <w:rPr>
          <w:rFonts w:ascii="Times New Roman" w:eastAsia="黑体" w:hAnsi="Times New Roman" w:cs="Times New Roman"/>
          <w:b/>
          <w:bCs/>
        </w:rPr>
        <w:t>泄露控制</w:t>
      </w:r>
      <w:r w:rsidR="005D4F2D" w:rsidRPr="006A4450">
        <w:rPr>
          <w:rFonts w:ascii="Times New Roman" w:eastAsia="黑体" w:hAnsi="Times New Roman" w:cs="Times New Roman"/>
          <w:b/>
          <w:bCs/>
        </w:rPr>
        <w:t>与特征准备</w:t>
      </w:r>
      <w:bookmarkEnd w:id="62"/>
    </w:p>
    <w:p w14:paraId="0EEFC768" w14:textId="2007BE93" w:rsidR="005D4F2D" w:rsidRPr="00ED2FBE" w:rsidRDefault="005D4F2D"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为避免同一航段或同一航班在训练与测试阶段交叉出现造成的信息泄露，本文按航段维度进行数据集划分，训练集、验证集、测试集按</w:t>
      </w:r>
      <w:r w:rsidRPr="00ED2FBE">
        <w:rPr>
          <w:rFonts w:ascii="Times New Roman" w:hAnsi="Times New Roman" w:cs="Times New Roman"/>
        </w:rPr>
        <w:t>6:2:2</w:t>
      </w:r>
      <w:r w:rsidRPr="00ED2FBE">
        <w:rPr>
          <w:rFonts w:ascii="Times New Roman" w:hAnsi="Times New Roman" w:cs="Times New Roman"/>
        </w:rPr>
        <w:t>构建，并在所有对比方法中保持一致。同时，所有归一化与标准化变换均仅在训练集上拟合统计量，并在验证集与测试集上复用相同参数，避免由于提前接触测试分布带来的乐观偏差。</w:t>
      </w:r>
    </w:p>
    <w:p w14:paraId="1FC192B0" w14:textId="2577F506" w:rsidR="005D4F2D" w:rsidRPr="00ED2FBE" w:rsidRDefault="005D4F2D"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考虑到</w:t>
      </w:r>
      <w:r w:rsidR="00884E0A">
        <w:rPr>
          <w:rFonts w:ascii="Times New Roman" w:hAnsi="Times New Roman" w:cs="Times New Roman"/>
        </w:rPr>
        <w:t>QAR</w:t>
      </w:r>
      <w:r w:rsidRPr="00ED2FBE">
        <w:rPr>
          <w:rFonts w:ascii="Times New Roman" w:hAnsi="Times New Roman" w:cs="Times New Roman"/>
        </w:rPr>
        <w:t>序列存在噪声、局部缺失与短时抖动等现象，模型输入前进行</w:t>
      </w:r>
      <w:r w:rsidRPr="00ED2FBE">
        <w:rPr>
          <w:rFonts w:ascii="Times New Roman" w:hAnsi="Times New Roman" w:cs="Times New Roman"/>
        </w:rPr>
        <w:lastRenderedPageBreak/>
        <w:t>统一预处理，包括异常值的基础清理、必要的缺失处理、以及平滑与尺度归一化等操作。在此基础上，为增强模型对局部波动、趋势漂移与突变行为的辨识能力，构造差分与滑动统计类特征作为输入，例如一阶差分、二阶差分、多步差分、滑动均值与方差、滑动中位数及其中位数偏置等。</w:t>
      </w:r>
    </w:p>
    <w:p w14:paraId="60251C5D" w14:textId="5FCCB831" w:rsidR="005D4F2D" w:rsidRPr="00ED2FBE" w:rsidRDefault="005D4F2D"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同时，本文方法由两类模块构成，二者关注的异常形态不同。规则模块更侧重突变异常的局部结构特征，</w:t>
      </w:r>
      <w:r w:rsidRPr="00ED2FBE">
        <w:rPr>
          <w:rFonts w:ascii="Times New Roman" w:hAnsi="Times New Roman" w:cs="Times New Roman"/>
        </w:rPr>
        <w:t>BiLSTM</w:t>
      </w:r>
      <w:r w:rsidRPr="00ED2FBE">
        <w:rPr>
          <w:rFonts w:ascii="Times New Roman" w:hAnsi="Times New Roman" w:cs="Times New Roman"/>
        </w:rPr>
        <w:t>更适合从窗口上下文中捕捉整段漂移等长时依赖模式。因此在特征准备阶段采用统一的数据封装方式，对规则侧与模型侧所需特征进行一致化组织，确保后续融合流程能够在同一输入接口下完成调用与复现。</w:t>
      </w:r>
    </w:p>
    <w:p w14:paraId="6AD72DFE" w14:textId="7F6A596B" w:rsidR="00573DF1" w:rsidRPr="006A4450" w:rsidRDefault="00573DF1" w:rsidP="006A4450">
      <w:pPr>
        <w:spacing w:beforeLines="50" w:before="163" w:afterLines="50" w:after="163" w:line="500" w:lineRule="exact"/>
        <w:jc w:val="both"/>
        <w:outlineLvl w:val="2"/>
        <w:rPr>
          <w:rFonts w:ascii="Times New Roman" w:eastAsia="黑体" w:hAnsi="Times New Roman" w:cs="Times New Roman"/>
          <w:b/>
          <w:bCs/>
        </w:rPr>
      </w:pPr>
      <w:bookmarkStart w:id="63" w:name="_Toc220924082"/>
      <w:r w:rsidRPr="006A4450">
        <w:rPr>
          <w:rFonts w:ascii="Times New Roman" w:eastAsia="黑体" w:hAnsi="Times New Roman" w:cs="Times New Roman"/>
          <w:b/>
          <w:bCs/>
        </w:rPr>
        <w:t>4.1.</w:t>
      </w:r>
      <w:r w:rsidR="00C17855" w:rsidRPr="006A4450">
        <w:rPr>
          <w:rFonts w:ascii="Times New Roman" w:eastAsia="黑体" w:hAnsi="Times New Roman" w:cs="Times New Roman"/>
          <w:b/>
          <w:bCs/>
        </w:rPr>
        <w:t>3</w:t>
      </w:r>
      <w:r w:rsidRPr="006A4450">
        <w:rPr>
          <w:rFonts w:ascii="Times New Roman" w:eastAsia="黑体" w:hAnsi="Times New Roman" w:cs="Times New Roman"/>
          <w:b/>
          <w:bCs/>
        </w:rPr>
        <w:t xml:space="preserve"> </w:t>
      </w:r>
      <w:r w:rsidRPr="006A4450">
        <w:rPr>
          <w:rFonts w:ascii="Times New Roman" w:eastAsia="黑体" w:hAnsi="Times New Roman" w:cs="Times New Roman"/>
          <w:b/>
          <w:bCs/>
        </w:rPr>
        <w:t>评价指标</w:t>
      </w:r>
      <w:r w:rsidR="00C17855" w:rsidRPr="006A4450">
        <w:rPr>
          <w:rFonts w:ascii="Times New Roman" w:eastAsia="黑体" w:hAnsi="Times New Roman" w:cs="Times New Roman"/>
          <w:b/>
          <w:bCs/>
        </w:rPr>
        <w:t>、</w:t>
      </w:r>
      <w:r w:rsidRPr="006A4450">
        <w:rPr>
          <w:rFonts w:ascii="Times New Roman" w:eastAsia="黑体" w:hAnsi="Times New Roman" w:cs="Times New Roman"/>
          <w:b/>
          <w:bCs/>
        </w:rPr>
        <w:t>统计口径</w:t>
      </w:r>
      <w:r w:rsidR="00C17855" w:rsidRPr="006A4450">
        <w:rPr>
          <w:rFonts w:ascii="Times New Roman" w:eastAsia="黑体" w:hAnsi="Times New Roman" w:cs="Times New Roman"/>
          <w:b/>
          <w:bCs/>
        </w:rPr>
        <w:t>与对比设置</w:t>
      </w:r>
      <w:bookmarkEnd w:id="63"/>
    </w:p>
    <w:p w14:paraId="2EF4D7A1" w14:textId="5034D610" w:rsidR="00C17855" w:rsidRPr="00ED2FBE" w:rsidRDefault="00C17855"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本文将异常识别统一表述为二分类判定问题，以异常时刻为正类，正常时刻为负类，并基于混淆矩阵的四类计数计算</w:t>
      </w:r>
      <w:r w:rsidRPr="00ED2FBE">
        <w:rPr>
          <w:rFonts w:ascii="Times New Roman" w:hAnsi="Times New Roman" w:cs="Times New Roman"/>
        </w:rPr>
        <w:t>Accuracy</w:t>
      </w:r>
      <w:r w:rsidRPr="00ED2FBE">
        <w:rPr>
          <w:rFonts w:ascii="Times New Roman" w:hAnsi="Times New Roman" w:cs="Times New Roman"/>
        </w:rPr>
        <w:t>、</w:t>
      </w:r>
      <w:r w:rsidRPr="00ED2FBE">
        <w:rPr>
          <w:rFonts w:ascii="Times New Roman" w:hAnsi="Times New Roman" w:cs="Times New Roman"/>
        </w:rPr>
        <w:t>Precision</w:t>
      </w:r>
      <w:r w:rsidRPr="00ED2FBE">
        <w:rPr>
          <w:rFonts w:ascii="Times New Roman" w:hAnsi="Times New Roman" w:cs="Times New Roman"/>
        </w:rPr>
        <w:t>、</w:t>
      </w:r>
      <w:r w:rsidRPr="00ED2FBE">
        <w:rPr>
          <w:rFonts w:ascii="Times New Roman" w:hAnsi="Times New Roman" w:cs="Times New Roman"/>
        </w:rPr>
        <w:t>Recall</w:t>
      </w:r>
      <w:r w:rsidRPr="00ED2FBE">
        <w:rPr>
          <w:rFonts w:ascii="Times New Roman" w:hAnsi="Times New Roman" w:cs="Times New Roman"/>
        </w:rPr>
        <w:t>与</w:t>
      </w:r>
      <w:r w:rsidRPr="00ED2FBE">
        <w:rPr>
          <w:rFonts w:ascii="Times New Roman" w:hAnsi="Times New Roman" w:cs="Times New Roman"/>
        </w:rPr>
        <w:t>F1</w:t>
      </w:r>
      <w:r w:rsidRPr="00ED2FBE">
        <w:rPr>
          <w:rFonts w:ascii="Times New Roman" w:hAnsi="Times New Roman" w:cs="Times New Roman"/>
        </w:rPr>
        <w:t>。由于异常样本占比较低且误报与漏报代价均不可忽略，本文以</w:t>
      </w:r>
      <w:r w:rsidRPr="00ED2FBE">
        <w:rPr>
          <w:rFonts w:ascii="Times New Roman" w:hAnsi="Times New Roman" w:cs="Times New Roman"/>
        </w:rPr>
        <w:t>F1</w:t>
      </w:r>
      <w:r w:rsidR="00037067" w:rsidRPr="00ED2FBE">
        <w:rPr>
          <w:rFonts w:ascii="Times New Roman" w:hAnsi="Times New Roman" w:cs="Times New Roman"/>
        </w:rPr>
        <w:t>分数</w:t>
      </w:r>
      <w:r w:rsidRPr="00ED2FBE">
        <w:rPr>
          <w:rFonts w:ascii="Times New Roman" w:hAnsi="Times New Roman" w:cs="Times New Roman"/>
        </w:rPr>
        <w:t>作为主要比较指标，并在各实验中同步报告</w:t>
      </w:r>
      <w:r w:rsidRPr="00ED2FBE">
        <w:rPr>
          <w:rFonts w:ascii="Times New Roman" w:hAnsi="Times New Roman" w:cs="Times New Roman"/>
        </w:rPr>
        <w:t>Precision</w:t>
      </w:r>
      <w:r w:rsidRPr="00ED2FBE">
        <w:rPr>
          <w:rFonts w:ascii="Times New Roman" w:hAnsi="Times New Roman" w:cs="Times New Roman"/>
        </w:rPr>
        <w:t>与</w:t>
      </w:r>
      <w:r w:rsidRPr="00ED2FBE">
        <w:rPr>
          <w:rFonts w:ascii="Times New Roman" w:hAnsi="Times New Roman" w:cs="Times New Roman"/>
        </w:rPr>
        <w:t>Recall</w:t>
      </w:r>
      <w:r w:rsidRPr="00ED2FBE">
        <w:rPr>
          <w:rFonts w:ascii="Times New Roman" w:hAnsi="Times New Roman" w:cs="Times New Roman"/>
        </w:rPr>
        <w:t>以便分析偏误</w:t>
      </w:r>
      <w:r w:rsidR="00FE137A" w:rsidRPr="00ED2FBE">
        <w:rPr>
          <w:rFonts w:ascii="Times New Roman" w:hAnsi="Times New Roman" w:cs="Times New Roman"/>
        </w:rPr>
        <w:t>的具体原因</w:t>
      </w:r>
      <w:r w:rsidRPr="00ED2FBE">
        <w:rPr>
          <w:rFonts w:ascii="Times New Roman" w:hAnsi="Times New Roman" w:cs="Times New Roman"/>
        </w:rPr>
        <w:t>，必要时补充</w:t>
      </w:r>
      <w:r w:rsidRPr="00ED2FBE">
        <w:rPr>
          <w:rFonts w:ascii="Times New Roman" w:hAnsi="Times New Roman" w:cs="Times New Roman"/>
        </w:rPr>
        <w:t>Accuracy</w:t>
      </w:r>
      <w:r w:rsidRPr="00ED2FBE">
        <w:rPr>
          <w:rFonts w:ascii="Times New Roman" w:hAnsi="Times New Roman" w:cs="Times New Roman"/>
        </w:rPr>
        <w:t>作为整体正确率参考。指标计算方式如表</w:t>
      </w:r>
      <w:r w:rsidRPr="00ED2FBE">
        <w:rPr>
          <w:rFonts w:ascii="Times New Roman" w:hAnsi="Times New Roman" w:cs="Times New Roman"/>
        </w:rPr>
        <w:t>4-2</w:t>
      </w:r>
      <w:r w:rsidRPr="00ED2FBE">
        <w:rPr>
          <w:rFonts w:ascii="Times New Roman" w:hAnsi="Times New Roman" w:cs="Times New Roman"/>
        </w:rPr>
        <w:t>所示。</w:t>
      </w:r>
    </w:p>
    <w:p w14:paraId="2DAF2D7A" w14:textId="77777777" w:rsidR="00ED6F67" w:rsidRPr="006140B3" w:rsidRDefault="00ED6F67" w:rsidP="00ED6F67">
      <w:pPr>
        <w:spacing w:line="288" w:lineRule="auto"/>
        <w:jc w:val="center"/>
        <w:rPr>
          <w:rFonts w:ascii="Times New Roman" w:hAnsi="Times New Roman" w:cs="Times New Roman"/>
          <w:sz w:val="21"/>
          <w:szCs w:val="21"/>
        </w:rPr>
      </w:pPr>
      <w:r w:rsidRPr="006140B3">
        <w:rPr>
          <w:rFonts w:ascii="Times New Roman" w:hAnsi="Times New Roman" w:cs="Times New Roman"/>
          <w:sz w:val="21"/>
          <w:szCs w:val="21"/>
        </w:rPr>
        <w:t>表</w:t>
      </w:r>
      <w:r w:rsidRPr="006140B3">
        <w:rPr>
          <w:rFonts w:ascii="Times New Roman" w:hAnsi="Times New Roman" w:cs="Times New Roman"/>
          <w:sz w:val="21"/>
          <w:szCs w:val="21"/>
        </w:rPr>
        <w:t xml:space="preserve">4-2 </w:t>
      </w:r>
      <w:r w:rsidRPr="006140B3">
        <w:rPr>
          <w:rFonts w:ascii="Times New Roman" w:hAnsi="Times New Roman" w:cs="Times New Roman"/>
          <w:sz w:val="21"/>
          <w:szCs w:val="21"/>
        </w:rPr>
        <w:t>评价指标说明</w:t>
      </w:r>
    </w:p>
    <w:tbl>
      <w:tblPr>
        <w:tblStyle w:val="SXB"/>
        <w:tblW w:w="5000" w:type="pct"/>
        <w:tblLook w:val="04A0" w:firstRow="1" w:lastRow="0" w:firstColumn="1" w:lastColumn="0" w:noHBand="0" w:noVBand="1"/>
      </w:tblPr>
      <w:tblGrid>
        <w:gridCol w:w="3774"/>
        <w:gridCol w:w="4532"/>
      </w:tblGrid>
      <w:tr w:rsidR="00ED6F67" w:rsidRPr="006140B3" w14:paraId="4DBA7153" w14:textId="77777777" w:rsidTr="006140B3">
        <w:trPr>
          <w:cnfStyle w:val="100000000000" w:firstRow="1" w:lastRow="0" w:firstColumn="0" w:lastColumn="0" w:oddVBand="0" w:evenVBand="0" w:oddHBand="0" w:evenHBand="0" w:firstRowFirstColumn="0" w:firstRowLastColumn="0" w:lastRowFirstColumn="0" w:lastRowLastColumn="0"/>
        </w:trPr>
        <w:tc>
          <w:tcPr>
            <w:tcW w:w="2272" w:type="pct"/>
            <w:vAlign w:val="center"/>
            <w:hideMark/>
          </w:tcPr>
          <w:p w14:paraId="34706EA6" w14:textId="77777777" w:rsidR="00ED6F67" w:rsidRPr="006140B3" w:rsidRDefault="00ED6F67" w:rsidP="00994B1A">
            <w:pPr>
              <w:spacing w:line="288" w:lineRule="auto"/>
              <w:jc w:val="center"/>
              <w:rPr>
                <w:rFonts w:ascii="Times New Roman" w:eastAsia="宋体" w:hAnsi="Times New Roman" w:cs="Times New Roman"/>
                <w:sz w:val="21"/>
                <w:szCs w:val="21"/>
              </w:rPr>
            </w:pPr>
            <w:r w:rsidRPr="006140B3">
              <w:rPr>
                <w:rFonts w:ascii="Times New Roman" w:eastAsia="宋体" w:hAnsi="Times New Roman" w:cs="Times New Roman"/>
                <w:sz w:val="21"/>
                <w:szCs w:val="21"/>
              </w:rPr>
              <w:t>评价指标</w:t>
            </w:r>
          </w:p>
        </w:tc>
        <w:tc>
          <w:tcPr>
            <w:tcW w:w="2728" w:type="pct"/>
            <w:vAlign w:val="center"/>
            <w:hideMark/>
          </w:tcPr>
          <w:p w14:paraId="58519B2A" w14:textId="77777777" w:rsidR="00ED6F67" w:rsidRPr="006140B3" w:rsidRDefault="00ED6F67" w:rsidP="00994B1A">
            <w:pPr>
              <w:tabs>
                <w:tab w:val="center" w:pos="1458"/>
              </w:tabs>
              <w:spacing w:line="288" w:lineRule="auto"/>
              <w:jc w:val="center"/>
              <w:rPr>
                <w:rFonts w:ascii="Times New Roman" w:eastAsia="宋体" w:hAnsi="Times New Roman" w:cs="Times New Roman"/>
                <w:sz w:val="21"/>
                <w:szCs w:val="21"/>
              </w:rPr>
            </w:pPr>
            <w:r w:rsidRPr="006140B3">
              <w:rPr>
                <w:rFonts w:ascii="Times New Roman" w:eastAsia="宋体" w:hAnsi="Times New Roman" w:cs="Times New Roman"/>
                <w:sz w:val="21"/>
                <w:szCs w:val="21"/>
              </w:rPr>
              <w:t>计算方式</w:t>
            </w:r>
          </w:p>
        </w:tc>
      </w:tr>
      <w:tr w:rsidR="00ED6F67" w:rsidRPr="006140B3" w14:paraId="68187095" w14:textId="77777777" w:rsidTr="006140B3">
        <w:tc>
          <w:tcPr>
            <w:tcW w:w="2272" w:type="pct"/>
            <w:vAlign w:val="center"/>
          </w:tcPr>
          <w:p w14:paraId="049A598B" w14:textId="77777777" w:rsidR="00ED6F67" w:rsidRPr="006140B3" w:rsidRDefault="00ED6F67" w:rsidP="00994B1A">
            <w:pPr>
              <w:spacing w:line="288" w:lineRule="auto"/>
              <w:jc w:val="center"/>
              <w:rPr>
                <w:rFonts w:ascii="Times New Roman" w:eastAsia="宋体" w:hAnsi="Times New Roman" w:cs="Times New Roman"/>
                <w:sz w:val="21"/>
                <w:szCs w:val="21"/>
              </w:rPr>
            </w:pPr>
            <w:r w:rsidRPr="006140B3">
              <w:rPr>
                <w:rFonts w:ascii="Times New Roman" w:eastAsia="宋体" w:hAnsi="Times New Roman" w:cs="Times New Roman"/>
                <w:sz w:val="21"/>
                <w:szCs w:val="21"/>
              </w:rPr>
              <w:t>准确率（</w:t>
            </w:r>
            <w:r w:rsidRPr="006140B3">
              <w:rPr>
                <w:rFonts w:ascii="Times New Roman" w:eastAsia="宋体" w:hAnsi="Times New Roman" w:cs="Times New Roman"/>
                <w:sz w:val="21"/>
                <w:szCs w:val="21"/>
              </w:rPr>
              <w:t>Accuracy</w:t>
            </w:r>
            <w:r w:rsidRPr="006140B3">
              <w:rPr>
                <w:rFonts w:ascii="Times New Roman" w:eastAsia="宋体" w:hAnsi="Times New Roman" w:cs="Times New Roman"/>
                <w:sz w:val="21"/>
                <w:szCs w:val="21"/>
              </w:rPr>
              <w:t>）</w:t>
            </w:r>
          </w:p>
        </w:tc>
        <w:tc>
          <w:tcPr>
            <w:tcW w:w="2728" w:type="pct"/>
            <w:vAlign w:val="center"/>
          </w:tcPr>
          <w:p w14:paraId="3069DB8D" w14:textId="77777777" w:rsidR="00ED6F67" w:rsidRPr="006140B3" w:rsidRDefault="00ED6F67" w:rsidP="00994B1A">
            <w:pPr>
              <w:spacing w:line="288" w:lineRule="auto"/>
              <w:jc w:val="center"/>
              <w:rPr>
                <w:rFonts w:ascii="Times New Roman" w:eastAsia="宋体" w:hAnsi="Times New Roman" w:cs="Times New Roman"/>
                <w:iCs/>
                <w:sz w:val="21"/>
                <w:szCs w:val="21"/>
              </w:rPr>
            </w:pPr>
            <m:oMathPara>
              <m:oMath>
                <m:r>
                  <m:rPr>
                    <m:nor/>
                  </m:rPr>
                  <w:rPr>
                    <w:rFonts w:ascii="Times New Roman" w:eastAsia="宋体" w:hAnsi="Times New Roman" w:cs="Times New Roman"/>
                    <w:i/>
                    <w:iCs/>
                    <w:sz w:val="21"/>
                    <w:szCs w:val="21"/>
                  </w:rPr>
                  <m:t>Acc</m:t>
                </m:r>
                <m:r>
                  <m:rPr>
                    <m:nor/>
                  </m:rPr>
                  <w:rPr>
                    <w:rFonts w:ascii="Times New Roman" w:eastAsia="宋体" w:hAnsi="Times New Roman" w:cs="Times New Roman"/>
                    <w:sz w:val="21"/>
                    <w:szCs w:val="21"/>
                  </w:rPr>
                  <m:t xml:space="preserve"> = </m:t>
                </m:r>
                <m:f>
                  <m:fPr>
                    <m:ctrlPr>
                      <w:rPr>
                        <w:rFonts w:ascii="Cambria Math" w:eastAsia="宋体" w:hAnsi="Cambria Math" w:cs="Times New Roman"/>
                        <w:i/>
                        <w:sz w:val="21"/>
                        <w:szCs w:val="21"/>
                      </w:rPr>
                    </m:ctrlPr>
                  </m:fPr>
                  <m:num>
                    <m:r>
                      <m:rPr>
                        <m:nor/>
                      </m:rPr>
                      <w:rPr>
                        <w:rFonts w:ascii="Times New Roman" w:eastAsia="宋体" w:hAnsi="Times New Roman" w:cs="Times New Roman"/>
                        <w:i/>
                        <w:iCs/>
                        <w:sz w:val="21"/>
                        <w:szCs w:val="21"/>
                      </w:rPr>
                      <m:t xml:space="preserve">TP </m:t>
                    </m:r>
                    <m:r>
                      <m:rPr>
                        <m:nor/>
                      </m:rPr>
                      <w:rPr>
                        <w:rFonts w:ascii="Times New Roman" w:eastAsia="宋体" w:hAnsi="Times New Roman" w:cs="Times New Roman"/>
                        <w:sz w:val="21"/>
                        <w:szCs w:val="21"/>
                      </w:rPr>
                      <m:t xml:space="preserve">+ </m:t>
                    </m:r>
                    <m:r>
                      <m:rPr>
                        <m:nor/>
                      </m:rPr>
                      <w:rPr>
                        <w:rFonts w:ascii="Times New Roman" w:eastAsia="宋体" w:hAnsi="Times New Roman" w:cs="Times New Roman"/>
                        <w:i/>
                        <w:iCs/>
                        <w:sz w:val="21"/>
                        <w:szCs w:val="21"/>
                      </w:rPr>
                      <m:t>TN</m:t>
                    </m:r>
                  </m:num>
                  <m:den>
                    <m:r>
                      <m:rPr>
                        <m:nor/>
                      </m:rPr>
                      <w:rPr>
                        <w:rFonts w:ascii="Times New Roman" w:eastAsia="宋体" w:hAnsi="Times New Roman" w:cs="Times New Roman"/>
                        <w:i/>
                        <w:iCs/>
                        <w:sz w:val="21"/>
                        <w:szCs w:val="21"/>
                      </w:rPr>
                      <m:t xml:space="preserve">TP </m:t>
                    </m:r>
                    <m:r>
                      <m:rPr>
                        <m:nor/>
                      </m:rPr>
                      <w:rPr>
                        <w:rFonts w:ascii="Times New Roman" w:eastAsia="宋体" w:hAnsi="Times New Roman" w:cs="Times New Roman"/>
                        <w:sz w:val="21"/>
                        <w:szCs w:val="21"/>
                      </w:rPr>
                      <m:t xml:space="preserve">+ </m:t>
                    </m:r>
                    <m:r>
                      <m:rPr>
                        <m:nor/>
                      </m:rPr>
                      <w:rPr>
                        <w:rFonts w:ascii="Times New Roman" w:eastAsia="宋体" w:hAnsi="Times New Roman" w:cs="Times New Roman"/>
                        <w:i/>
                        <w:iCs/>
                        <w:sz w:val="21"/>
                        <w:szCs w:val="21"/>
                      </w:rPr>
                      <m:t xml:space="preserve">FP </m:t>
                    </m:r>
                    <m:r>
                      <m:rPr>
                        <m:nor/>
                      </m:rPr>
                      <w:rPr>
                        <w:rFonts w:ascii="Times New Roman" w:eastAsia="宋体" w:hAnsi="Times New Roman" w:cs="Times New Roman"/>
                        <w:sz w:val="21"/>
                        <w:szCs w:val="21"/>
                      </w:rPr>
                      <m:t xml:space="preserve">+ </m:t>
                    </m:r>
                    <m:r>
                      <m:rPr>
                        <m:nor/>
                      </m:rPr>
                      <w:rPr>
                        <w:rFonts w:ascii="Times New Roman" w:eastAsia="宋体" w:hAnsi="Times New Roman" w:cs="Times New Roman"/>
                        <w:i/>
                        <w:iCs/>
                        <w:sz w:val="21"/>
                        <w:szCs w:val="21"/>
                      </w:rPr>
                      <m:t xml:space="preserve">TN </m:t>
                    </m:r>
                    <m:r>
                      <m:rPr>
                        <m:nor/>
                      </m:rPr>
                      <w:rPr>
                        <w:rFonts w:ascii="Times New Roman" w:eastAsia="宋体" w:hAnsi="Times New Roman" w:cs="Times New Roman"/>
                        <w:sz w:val="21"/>
                        <w:szCs w:val="21"/>
                      </w:rPr>
                      <m:t xml:space="preserve">+ </m:t>
                    </m:r>
                    <m:r>
                      <m:rPr>
                        <m:nor/>
                      </m:rPr>
                      <w:rPr>
                        <w:rFonts w:ascii="Times New Roman" w:eastAsia="宋体" w:hAnsi="Times New Roman" w:cs="Times New Roman"/>
                        <w:i/>
                        <w:iCs/>
                        <w:sz w:val="21"/>
                        <w:szCs w:val="21"/>
                      </w:rPr>
                      <m:t>FN</m:t>
                    </m:r>
                  </m:den>
                </m:f>
              </m:oMath>
            </m:oMathPara>
          </w:p>
        </w:tc>
      </w:tr>
      <w:tr w:rsidR="00ED6F67" w:rsidRPr="006140B3" w14:paraId="3459E8F9" w14:textId="77777777" w:rsidTr="006140B3">
        <w:tc>
          <w:tcPr>
            <w:tcW w:w="2272" w:type="pct"/>
            <w:vAlign w:val="center"/>
            <w:hideMark/>
          </w:tcPr>
          <w:p w14:paraId="0CA40575" w14:textId="77777777" w:rsidR="00ED6F67" w:rsidRPr="006140B3" w:rsidRDefault="00ED6F67" w:rsidP="00994B1A">
            <w:pPr>
              <w:spacing w:line="288" w:lineRule="auto"/>
              <w:jc w:val="center"/>
              <w:rPr>
                <w:rFonts w:ascii="Times New Roman" w:eastAsia="宋体" w:hAnsi="Times New Roman" w:cs="Times New Roman"/>
                <w:sz w:val="21"/>
                <w:szCs w:val="21"/>
              </w:rPr>
            </w:pPr>
            <w:r w:rsidRPr="006140B3">
              <w:rPr>
                <w:rFonts w:ascii="Times New Roman" w:eastAsia="宋体" w:hAnsi="Times New Roman" w:cs="Times New Roman"/>
                <w:sz w:val="21"/>
                <w:szCs w:val="21"/>
              </w:rPr>
              <w:t>精确率（</w:t>
            </w:r>
            <w:r w:rsidRPr="006140B3">
              <w:rPr>
                <w:rFonts w:ascii="Times New Roman" w:eastAsia="宋体" w:hAnsi="Times New Roman" w:cs="Times New Roman"/>
                <w:sz w:val="21"/>
                <w:szCs w:val="21"/>
              </w:rPr>
              <w:t>Precision</w:t>
            </w:r>
            <w:r w:rsidRPr="006140B3">
              <w:rPr>
                <w:rFonts w:ascii="Times New Roman" w:eastAsia="宋体" w:hAnsi="Times New Roman" w:cs="Times New Roman"/>
                <w:sz w:val="21"/>
                <w:szCs w:val="21"/>
              </w:rPr>
              <w:t>）</w:t>
            </w:r>
          </w:p>
        </w:tc>
        <w:tc>
          <w:tcPr>
            <w:tcW w:w="2728" w:type="pct"/>
            <w:vAlign w:val="center"/>
            <w:hideMark/>
          </w:tcPr>
          <w:p w14:paraId="0B72209D" w14:textId="77777777" w:rsidR="00ED6F67" w:rsidRPr="006140B3" w:rsidRDefault="00ED6F67" w:rsidP="00994B1A">
            <w:pPr>
              <w:spacing w:line="288" w:lineRule="auto"/>
              <w:jc w:val="center"/>
              <w:rPr>
                <w:rFonts w:ascii="Times New Roman" w:eastAsia="宋体" w:hAnsi="Times New Roman" w:cs="Times New Roman"/>
                <w:sz w:val="21"/>
                <w:szCs w:val="21"/>
              </w:rPr>
            </w:pPr>
            <m:oMathPara>
              <m:oMath>
                <m:r>
                  <m:rPr>
                    <m:nor/>
                  </m:rPr>
                  <w:rPr>
                    <w:rFonts w:ascii="Times New Roman" w:eastAsia="宋体" w:hAnsi="Times New Roman" w:cs="Times New Roman"/>
                    <w:i/>
                    <w:iCs/>
                    <w:sz w:val="21"/>
                    <w:szCs w:val="21"/>
                  </w:rPr>
                  <m:t>P</m:t>
                </m:r>
                <m:r>
                  <m:rPr>
                    <m:nor/>
                  </m:rPr>
                  <w:rPr>
                    <w:rFonts w:ascii="Times New Roman" w:eastAsia="宋体" w:hAnsi="Times New Roman" w:cs="Times New Roman"/>
                    <w:sz w:val="21"/>
                    <w:szCs w:val="21"/>
                  </w:rPr>
                  <m:t xml:space="preserve"> = </m:t>
                </m:r>
                <m:f>
                  <m:fPr>
                    <m:ctrlPr>
                      <w:rPr>
                        <w:rFonts w:ascii="Cambria Math" w:eastAsia="宋体" w:hAnsi="Cambria Math" w:cs="Times New Roman"/>
                        <w:i/>
                        <w:sz w:val="21"/>
                        <w:szCs w:val="21"/>
                      </w:rPr>
                    </m:ctrlPr>
                  </m:fPr>
                  <m:num>
                    <m:r>
                      <m:rPr>
                        <m:nor/>
                      </m:rPr>
                      <w:rPr>
                        <w:rFonts w:ascii="Times New Roman" w:eastAsia="宋体" w:hAnsi="Times New Roman" w:cs="Times New Roman"/>
                        <w:i/>
                        <w:iCs/>
                        <w:sz w:val="21"/>
                        <w:szCs w:val="21"/>
                      </w:rPr>
                      <m:t>TP</m:t>
                    </m:r>
                  </m:num>
                  <m:den>
                    <m:r>
                      <m:rPr>
                        <m:nor/>
                      </m:rPr>
                      <w:rPr>
                        <w:rFonts w:ascii="Times New Roman" w:eastAsia="宋体" w:hAnsi="Times New Roman" w:cs="Times New Roman"/>
                        <w:i/>
                        <w:iCs/>
                        <w:sz w:val="21"/>
                        <w:szCs w:val="21"/>
                      </w:rPr>
                      <m:t xml:space="preserve">TP </m:t>
                    </m:r>
                    <m:r>
                      <m:rPr>
                        <m:nor/>
                      </m:rPr>
                      <w:rPr>
                        <w:rFonts w:ascii="Times New Roman" w:eastAsia="宋体" w:hAnsi="Times New Roman" w:cs="Times New Roman"/>
                        <w:sz w:val="21"/>
                        <w:szCs w:val="21"/>
                      </w:rPr>
                      <m:t xml:space="preserve">+ </m:t>
                    </m:r>
                    <m:r>
                      <m:rPr>
                        <m:nor/>
                      </m:rPr>
                      <w:rPr>
                        <w:rFonts w:ascii="Times New Roman" w:eastAsia="宋体" w:hAnsi="Times New Roman" w:cs="Times New Roman"/>
                        <w:i/>
                        <w:iCs/>
                        <w:sz w:val="21"/>
                        <w:szCs w:val="21"/>
                      </w:rPr>
                      <m:t>FP</m:t>
                    </m:r>
                  </m:den>
                </m:f>
              </m:oMath>
            </m:oMathPara>
          </w:p>
        </w:tc>
      </w:tr>
      <w:tr w:rsidR="00ED6F67" w:rsidRPr="006140B3" w14:paraId="49264F4B" w14:textId="77777777" w:rsidTr="006140B3">
        <w:tc>
          <w:tcPr>
            <w:tcW w:w="2272" w:type="pct"/>
            <w:vAlign w:val="center"/>
            <w:hideMark/>
          </w:tcPr>
          <w:p w14:paraId="784B6C4C" w14:textId="77777777" w:rsidR="00ED6F67" w:rsidRPr="006140B3" w:rsidRDefault="00ED6F67" w:rsidP="00994B1A">
            <w:pPr>
              <w:spacing w:line="288" w:lineRule="auto"/>
              <w:jc w:val="center"/>
              <w:rPr>
                <w:rFonts w:ascii="Times New Roman" w:eastAsia="宋体" w:hAnsi="Times New Roman" w:cs="Times New Roman"/>
                <w:sz w:val="21"/>
                <w:szCs w:val="21"/>
              </w:rPr>
            </w:pPr>
            <w:r w:rsidRPr="006140B3">
              <w:rPr>
                <w:rFonts w:ascii="Times New Roman" w:eastAsia="宋体" w:hAnsi="Times New Roman" w:cs="Times New Roman"/>
                <w:sz w:val="21"/>
                <w:szCs w:val="21"/>
              </w:rPr>
              <w:t>召回率（</w:t>
            </w:r>
            <w:r w:rsidRPr="006140B3">
              <w:rPr>
                <w:rFonts w:ascii="Times New Roman" w:eastAsia="宋体" w:hAnsi="Times New Roman" w:cs="Times New Roman"/>
                <w:sz w:val="21"/>
                <w:szCs w:val="21"/>
              </w:rPr>
              <w:t>Recall</w:t>
            </w:r>
            <w:r w:rsidRPr="006140B3">
              <w:rPr>
                <w:rFonts w:ascii="Times New Roman" w:eastAsia="宋体" w:hAnsi="Times New Roman" w:cs="Times New Roman"/>
                <w:sz w:val="21"/>
                <w:szCs w:val="21"/>
              </w:rPr>
              <w:t>）</w:t>
            </w:r>
          </w:p>
        </w:tc>
        <w:tc>
          <w:tcPr>
            <w:tcW w:w="2728" w:type="pct"/>
            <w:vAlign w:val="center"/>
            <w:hideMark/>
          </w:tcPr>
          <w:p w14:paraId="0086A9A2" w14:textId="77777777" w:rsidR="00ED6F67" w:rsidRPr="006140B3" w:rsidRDefault="00ED6F67" w:rsidP="00994B1A">
            <w:pPr>
              <w:spacing w:line="288" w:lineRule="auto"/>
              <w:jc w:val="center"/>
              <w:rPr>
                <w:rFonts w:ascii="Times New Roman" w:eastAsia="宋体" w:hAnsi="Times New Roman" w:cs="Times New Roman"/>
                <w:sz w:val="21"/>
                <w:szCs w:val="21"/>
              </w:rPr>
            </w:pPr>
            <m:oMathPara>
              <m:oMath>
                <m:r>
                  <m:rPr>
                    <m:nor/>
                  </m:rPr>
                  <w:rPr>
                    <w:rFonts w:ascii="Times New Roman" w:eastAsia="宋体" w:hAnsi="Times New Roman" w:cs="Times New Roman"/>
                    <w:i/>
                    <w:iCs/>
                    <w:sz w:val="21"/>
                    <w:szCs w:val="21"/>
                  </w:rPr>
                  <m:t>R</m:t>
                </m:r>
                <m:r>
                  <m:rPr>
                    <m:nor/>
                  </m:rPr>
                  <w:rPr>
                    <w:rFonts w:ascii="Times New Roman" w:eastAsia="宋体" w:hAnsi="Times New Roman" w:cs="Times New Roman"/>
                    <w:sz w:val="21"/>
                    <w:szCs w:val="21"/>
                  </w:rPr>
                  <m:t xml:space="preserve"> = </m:t>
                </m:r>
                <m:f>
                  <m:fPr>
                    <m:ctrlPr>
                      <w:rPr>
                        <w:rFonts w:ascii="Cambria Math" w:eastAsia="宋体" w:hAnsi="Cambria Math" w:cs="Times New Roman"/>
                        <w:i/>
                        <w:sz w:val="21"/>
                        <w:szCs w:val="21"/>
                      </w:rPr>
                    </m:ctrlPr>
                  </m:fPr>
                  <m:num>
                    <m:r>
                      <m:rPr>
                        <m:nor/>
                      </m:rPr>
                      <w:rPr>
                        <w:rFonts w:ascii="Times New Roman" w:eastAsia="宋体" w:hAnsi="Times New Roman" w:cs="Times New Roman"/>
                        <w:i/>
                        <w:iCs/>
                        <w:sz w:val="21"/>
                        <w:szCs w:val="21"/>
                      </w:rPr>
                      <m:t>TP</m:t>
                    </m:r>
                  </m:num>
                  <m:den>
                    <m:r>
                      <m:rPr>
                        <m:nor/>
                      </m:rPr>
                      <w:rPr>
                        <w:rFonts w:ascii="Times New Roman" w:eastAsia="宋体" w:hAnsi="Times New Roman" w:cs="Times New Roman"/>
                        <w:i/>
                        <w:iCs/>
                        <w:sz w:val="21"/>
                        <w:szCs w:val="21"/>
                      </w:rPr>
                      <m:t xml:space="preserve">TP </m:t>
                    </m:r>
                    <m:r>
                      <m:rPr>
                        <m:nor/>
                      </m:rPr>
                      <w:rPr>
                        <w:rFonts w:ascii="Times New Roman" w:eastAsia="宋体" w:hAnsi="Times New Roman" w:cs="Times New Roman"/>
                        <w:sz w:val="21"/>
                        <w:szCs w:val="21"/>
                      </w:rPr>
                      <m:t xml:space="preserve">+ </m:t>
                    </m:r>
                    <m:r>
                      <m:rPr>
                        <m:nor/>
                      </m:rPr>
                      <w:rPr>
                        <w:rFonts w:ascii="Times New Roman" w:eastAsia="宋体" w:hAnsi="Times New Roman" w:cs="Times New Roman"/>
                        <w:i/>
                        <w:iCs/>
                        <w:sz w:val="21"/>
                        <w:szCs w:val="21"/>
                      </w:rPr>
                      <m:t>FN</m:t>
                    </m:r>
                  </m:den>
                </m:f>
              </m:oMath>
            </m:oMathPara>
          </w:p>
        </w:tc>
      </w:tr>
      <w:tr w:rsidR="00ED6F67" w:rsidRPr="006140B3" w14:paraId="008F7911" w14:textId="77777777" w:rsidTr="006140B3">
        <w:tc>
          <w:tcPr>
            <w:tcW w:w="2272" w:type="pct"/>
            <w:vAlign w:val="center"/>
            <w:hideMark/>
          </w:tcPr>
          <w:p w14:paraId="5DBCC6DD" w14:textId="77777777" w:rsidR="00ED6F67" w:rsidRPr="006140B3" w:rsidRDefault="00ED6F67" w:rsidP="00994B1A">
            <w:pPr>
              <w:spacing w:line="288" w:lineRule="auto"/>
              <w:jc w:val="center"/>
              <w:rPr>
                <w:rFonts w:ascii="Times New Roman" w:eastAsia="宋体" w:hAnsi="Times New Roman" w:cs="Times New Roman"/>
                <w:sz w:val="21"/>
                <w:szCs w:val="21"/>
              </w:rPr>
            </w:pPr>
            <w:r w:rsidRPr="006140B3">
              <w:rPr>
                <w:rFonts w:ascii="Times New Roman" w:eastAsia="宋体" w:hAnsi="Times New Roman" w:cs="Times New Roman"/>
                <w:sz w:val="21"/>
                <w:szCs w:val="21"/>
              </w:rPr>
              <w:t>F1</w:t>
            </w:r>
            <w:r w:rsidRPr="006140B3">
              <w:rPr>
                <w:rFonts w:ascii="Times New Roman" w:eastAsia="宋体" w:hAnsi="Times New Roman" w:cs="Times New Roman"/>
                <w:sz w:val="21"/>
                <w:szCs w:val="21"/>
              </w:rPr>
              <w:t>分数</w:t>
            </w:r>
          </w:p>
        </w:tc>
        <w:tc>
          <w:tcPr>
            <w:tcW w:w="2728" w:type="pct"/>
            <w:vAlign w:val="center"/>
            <w:hideMark/>
          </w:tcPr>
          <w:p w14:paraId="2E25F0B1" w14:textId="77777777" w:rsidR="00ED6F67" w:rsidRPr="006140B3" w:rsidRDefault="00ED6F67" w:rsidP="00994B1A">
            <w:pPr>
              <w:spacing w:line="288" w:lineRule="auto"/>
              <w:jc w:val="center"/>
              <w:rPr>
                <w:rFonts w:ascii="Times New Roman" w:eastAsia="宋体" w:hAnsi="Times New Roman" w:cs="Times New Roman"/>
                <w:sz w:val="21"/>
                <w:szCs w:val="21"/>
              </w:rPr>
            </w:pPr>
            <m:oMathPara>
              <m:oMath>
                <m:r>
                  <m:rPr>
                    <m:nor/>
                  </m:rPr>
                  <w:rPr>
                    <w:rFonts w:ascii="Times New Roman" w:eastAsia="宋体" w:hAnsi="Times New Roman" w:cs="Times New Roman"/>
                    <w:i/>
                    <w:iCs/>
                    <w:sz w:val="21"/>
                    <w:szCs w:val="21"/>
                  </w:rPr>
                  <m:t>F</m:t>
                </m:r>
                <m:r>
                  <m:rPr>
                    <m:nor/>
                  </m:rPr>
                  <w:rPr>
                    <w:rFonts w:ascii="Times New Roman" w:eastAsia="宋体" w:hAnsi="Times New Roman" w:cs="Times New Roman"/>
                    <w:sz w:val="21"/>
                    <w:szCs w:val="21"/>
                  </w:rPr>
                  <m:t>1</m:t>
                </m:r>
                <m:r>
                  <m:rPr>
                    <m:nor/>
                  </m:rPr>
                  <w:rPr>
                    <w:rFonts w:ascii="Times New Roman" w:eastAsia="宋体" w:hAnsi="Times New Roman" w:cs="Times New Roman"/>
                    <w:i/>
                    <w:iCs/>
                    <w:sz w:val="21"/>
                    <w:szCs w:val="21"/>
                  </w:rPr>
                  <m:t xml:space="preserve">  </m:t>
                </m:r>
                <m:r>
                  <m:rPr>
                    <m:nor/>
                  </m:rPr>
                  <w:rPr>
                    <w:rFonts w:ascii="Times New Roman" w:eastAsia="宋体" w:hAnsi="Times New Roman" w:cs="Times New Roman"/>
                    <w:sz w:val="21"/>
                    <w:szCs w:val="21"/>
                  </w:rPr>
                  <m:t xml:space="preserve"> = </m:t>
                </m:r>
                <m:f>
                  <m:fPr>
                    <m:ctrlPr>
                      <w:rPr>
                        <w:rFonts w:ascii="Cambria Math" w:eastAsia="宋体" w:hAnsi="Cambria Math" w:cs="Times New Roman"/>
                        <w:i/>
                        <w:sz w:val="21"/>
                        <w:szCs w:val="21"/>
                      </w:rPr>
                    </m:ctrlPr>
                  </m:fPr>
                  <m:num>
                    <m:r>
                      <m:rPr>
                        <m:nor/>
                      </m:rPr>
                      <w:rPr>
                        <w:rFonts w:ascii="Times New Roman" w:eastAsia="宋体" w:hAnsi="Times New Roman" w:cs="Times New Roman"/>
                        <w:sz w:val="21"/>
                        <w:szCs w:val="21"/>
                      </w:rPr>
                      <m:t>2</m:t>
                    </m:r>
                    <m:r>
                      <m:rPr>
                        <m:nor/>
                      </m:rPr>
                      <w:rPr>
                        <w:rFonts w:ascii="Times New Roman" w:eastAsia="宋体" w:hAnsi="Times New Roman" w:cs="Times New Roman"/>
                        <w:i/>
                        <w:iCs/>
                        <w:sz w:val="21"/>
                        <w:szCs w:val="21"/>
                      </w:rPr>
                      <m:t>PR</m:t>
                    </m:r>
                  </m:num>
                  <m:den>
                    <m:r>
                      <m:rPr>
                        <m:nor/>
                      </m:rPr>
                      <w:rPr>
                        <w:rFonts w:ascii="Times New Roman" w:eastAsia="宋体" w:hAnsi="Times New Roman" w:cs="Times New Roman"/>
                        <w:i/>
                        <w:iCs/>
                        <w:sz w:val="21"/>
                        <w:szCs w:val="21"/>
                      </w:rPr>
                      <m:t xml:space="preserve">P </m:t>
                    </m:r>
                    <m:r>
                      <m:rPr>
                        <m:nor/>
                      </m:rPr>
                      <w:rPr>
                        <w:rFonts w:ascii="Times New Roman" w:eastAsia="宋体" w:hAnsi="Times New Roman" w:cs="Times New Roman"/>
                        <w:sz w:val="21"/>
                        <w:szCs w:val="21"/>
                      </w:rPr>
                      <m:t xml:space="preserve">+ </m:t>
                    </m:r>
                    <m:r>
                      <m:rPr>
                        <m:nor/>
                      </m:rPr>
                      <w:rPr>
                        <w:rFonts w:ascii="Times New Roman" w:eastAsia="宋体" w:hAnsi="Times New Roman" w:cs="Times New Roman"/>
                        <w:i/>
                        <w:iCs/>
                        <w:sz w:val="21"/>
                        <w:szCs w:val="21"/>
                      </w:rPr>
                      <m:t>R</m:t>
                    </m:r>
                  </m:den>
                </m:f>
              </m:oMath>
            </m:oMathPara>
          </w:p>
        </w:tc>
      </w:tr>
    </w:tbl>
    <w:p w14:paraId="0194117E" w14:textId="0EEF0A72" w:rsidR="00F54C0E" w:rsidRDefault="00F54C0E" w:rsidP="00BF3B4C">
      <w:pPr>
        <w:spacing w:line="500" w:lineRule="exact"/>
        <w:ind w:firstLineChars="200" w:firstLine="480"/>
        <w:jc w:val="both"/>
        <w:rPr>
          <w:rFonts w:ascii="Times New Roman" w:hAnsi="Times New Roman" w:cs="Times New Roman"/>
        </w:rPr>
      </w:pPr>
      <w:r w:rsidRPr="00F54C0E">
        <w:rPr>
          <w:rFonts w:ascii="Times New Roman" w:hAnsi="Times New Roman" w:cs="Times New Roman"/>
        </w:rPr>
        <w:t>为验证本文方法的相对优势，实验对比设置三类代表性方案。其一为纯规则方法，仅使用规则模块完成检测，作为可解释的经验基线；其二为时序深度模型基线，包含判别式序列模型（</w:t>
      </w:r>
      <w:r w:rsidRPr="00F54C0E">
        <w:rPr>
          <w:rFonts w:ascii="Times New Roman" w:hAnsi="Times New Roman" w:cs="Times New Roman"/>
        </w:rPr>
        <w:t>BiLSTM</w:t>
      </w:r>
      <w:r w:rsidRPr="00F54C0E">
        <w:rPr>
          <w:rFonts w:ascii="Times New Roman" w:hAnsi="Times New Roman" w:cs="Times New Roman"/>
        </w:rPr>
        <w:t>），以及上文已介绍的两类生成式</w:t>
      </w:r>
      <w:r w:rsidRPr="00F54C0E">
        <w:rPr>
          <w:rFonts w:ascii="Times New Roman" w:hAnsi="Times New Roman" w:cs="Times New Roman"/>
        </w:rPr>
        <w:t>/</w:t>
      </w:r>
      <w:r w:rsidRPr="00F54C0E">
        <w:rPr>
          <w:rFonts w:ascii="Times New Roman" w:hAnsi="Times New Roman" w:cs="Times New Roman"/>
        </w:rPr>
        <w:t>重构式方法</w:t>
      </w:r>
      <w:r w:rsidRPr="00F54C0E">
        <w:rPr>
          <w:rFonts w:ascii="Times New Roman" w:hAnsi="Times New Roman" w:cs="Times New Roman"/>
        </w:rPr>
        <w:t>——Transformer-VAE</w:t>
      </w:r>
      <w:r w:rsidR="003A036C" w:rsidRPr="003A036C">
        <w:rPr>
          <w:rFonts w:ascii="Times New Roman" w:hAnsi="Times New Roman" w:cs="Times New Roman"/>
          <w:vertAlign w:val="superscript"/>
        </w:rPr>
        <w:fldChar w:fldCharType="begin"/>
      </w:r>
      <w:r w:rsidR="003A036C" w:rsidRPr="003A036C">
        <w:rPr>
          <w:rFonts w:ascii="Times New Roman" w:hAnsi="Times New Roman" w:cs="Times New Roman"/>
          <w:vertAlign w:val="superscript"/>
        </w:rPr>
        <w:instrText xml:space="preserve"> REF _Ref220917416 \r \h </w:instrText>
      </w:r>
      <w:r w:rsidR="003A036C">
        <w:rPr>
          <w:rFonts w:ascii="Times New Roman" w:hAnsi="Times New Roman" w:cs="Times New Roman"/>
          <w:vertAlign w:val="superscript"/>
        </w:rPr>
        <w:instrText xml:space="preserve"> \* MERGEFORMAT </w:instrText>
      </w:r>
      <w:r w:rsidR="003A036C" w:rsidRPr="003A036C">
        <w:rPr>
          <w:rFonts w:ascii="Times New Roman" w:hAnsi="Times New Roman" w:cs="Times New Roman"/>
          <w:vertAlign w:val="superscript"/>
        </w:rPr>
      </w:r>
      <w:r w:rsidR="003A036C"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[31]</w:t>
      </w:r>
      <w:r w:rsidR="003A036C" w:rsidRPr="003A036C">
        <w:rPr>
          <w:rFonts w:ascii="Times New Roman" w:hAnsi="Times New Roman" w:cs="Times New Roman"/>
          <w:vertAlign w:val="superscript"/>
        </w:rPr>
        <w:fldChar w:fldCharType="end"/>
      </w:r>
      <w:r w:rsidRPr="00F54C0E">
        <w:rPr>
          <w:rFonts w:ascii="Times New Roman" w:hAnsi="Times New Roman" w:cs="Times New Roman"/>
        </w:rPr>
        <w:t>与</w:t>
      </w:r>
      <w:r w:rsidRPr="00F54C0E">
        <w:rPr>
          <w:rFonts w:ascii="Times New Roman" w:hAnsi="Times New Roman" w:cs="Times New Roman"/>
        </w:rPr>
        <w:t>LSTM-GAN</w:t>
      </w:r>
      <w:r w:rsidR="003A036C" w:rsidRPr="003A036C">
        <w:rPr>
          <w:rFonts w:ascii="Times New Roman" w:hAnsi="Times New Roman" w:cs="Times New Roman"/>
          <w:vertAlign w:val="superscript"/>
        </w:rPr>
        <w:fldChar w:fldCharType="begin"/>
      </w:r>
      <w:r w:rsidR="003A036C" w:rsidRPr="003A036C">
        <w:rPr>
          <w:rFonts w:ascii="Times New Roman" w:hAnsi="Times New Roman" w:cs="Times New Roman"/>
          <w:vertAlign w:val="superscript"/>
        </w:rPr>
        <w:instrText xml:space="preserve"> REF _Ref220917426 \r \h </w:instrText>
      </w:r>
      <w:r w:rsidR="003A036C">
        <w:rPr>
          <w:rFonts w:ascii="Times New Roman" w:hAnsi="Times New Roman" w:cs="Times New Roman"/>
          <w:vertAlign w:val="superscript"/>
        </w:rPr>
        <w:instrText xml:space="preserve"> \* MERGEFORMAT </w:instrText>
      </w:r>
      <w:r w:rsidR="003A036C" w:rsidRPr="003A036C">
        <w:rPr>
          <w:rFonts w:ascii="Times New Roman" w:hAnsi="Times New Roman" w:cs="Times New Roman"/>
          <w:vertAlign w:val="superscript"/>
        </w:rPr>
      </w:r>
      <w:r w:rsidR="003A036C" w:rsidRPr="003A036C">
        <w:rPr>
          <w:rFonts w:ascii="Times New Roman" w:hAnsi="Times New Roman" w:cs="Times New Roman"/>
          <w:vertAlign w:val="superscript"/>
        </w:rPr>
        <w:fldChar w:fldCharType="separate"/>
      </w:r>
      <w:r w:rsidR="005A7A88">
        <w:rPr>
          <w:rFonts w:ascii="Times New Roman" w:hAnsi="Times New Roman" w:cs="Times New Roman"/>
          <w:vertAlign w:val="superscript"/>
        </w:rPr>
        <w:t>[33]</w:t>
      </w:r>
      <w:r w:rsidR="003A036C" w:rsidRPr="003A036C">
        <w:rPr>
          <w:rFonts w:ascii="Times New Roman" w:hAnsi="Times New Roman" w:cs="Times New Roman"/>
          <w:vertAlign w:val="superscript"/>
        </w:rPr>
        <w:fldChar w:fldCharType="end"/>
      </w:r>
      <w:r w:rsidRPr="00F54C0E">
        <w:rPr>
          <w:rFonts w:ascii="Times New Roman" w:hAnsi="Times New Roman" w:cs="Times New Roman"/>
        </w:rPr>
        <w:t>：前者在</w:t>
      </w:r>
      <w:r w:rsidRPr="00F54C0E">
        <w:rPr>
          <w:rFonts w:ascii="Times New Roman" w:hAnsi="Times New Roman" w:cs="Times New Roman"/>
        </w:rPr>
        <w:t>Transformer</w:t>
      </w:r>
      <w:r w:rsidRPr="00F54C0E">
        <w:rPr>
          <w:rFonts w:ascii="Times New Roman" w:hAnsi="Times New Roman" w:cs="Times New Roman"/>
        </w:rPr>
        <w:t>编解码结构中引入</w:t>
      </w:r>
      <w:r w:rsidRPr="00F54C0E">
        <w:rPr>
          <w:rFonts w:ascii="Times New Roman" w:hAnsi="Times New Roman" w:cs="Times New Roman"/>
        </w:rPr>
        <w:t>VAE</w:t>
      </w:r>
      <w:r w:rsidRPr="00F54C0E">
        <w:rPr>
          <w:rFonts w:ascii="Times New Roman" w:hAnsi="Times New Roman" w:cs="Times New Roman"/>
        </w:rPr>
        <w:t>隐变量并以重构误差作为异常依据，后者通过生成器与判别器对抗</w:t>
      </w:r>
      <w:r w:rsidRPr="00F54C0E">
        <w:rPr>
          <w:rFonts w:ascii="Times New Roman" w:hAnsi="Times New Roman" w:cs="Times New Roman"/>
        </w:rPr>
        <w:lastRenderedPageBreak/>
        <w:t>学习正常模式，并在测试阶段结合重构损失与判别损失形成异常分数完成判定；其三为本文融合方法，即先由规则模块过滤典型</w:t>
      </w:r>
      <w:r w:rsidR="00AD6E96">
        <w:rPr>
          <w:rFonts w:ascii="Times New Roman" w:hAnsi="Times New Roman" w:cs="Times New Roman" w:hint="eastAsia"/>
        </w:rPr>
        <w:t>红色越限</w:t>
      </w:r>
      <w:r w:rsidRPr="00F54C0E">
        <w:rPr>
          <w:rFonts w:ascii="Times New Roman" w:hAnsi="Times New Roman" w:cs="Times New Roman"/>
        </w:rPr>
        <w:t>事件并定位突变点，再由</w:t>
      </w:r>
      <w:r w:rsidRPr="00F54C0E">
        <w:rPr>
          <w:rFonts w:ascii="Times New Roman" w:hAnsi="Times New Roman" w:cs="Times New Roman"/>
        </w:rPr>
        <w:t>BiLSTM</w:t>
      </w:r>
      <w:r w:rsidRPr="00F54C0E">
        <w:rPr>
          <w:rFonts w:ascii="Times New Roman" w:hAnsi="Times New Roman" w:cs="Times New Roman"/>
        </w:rPr>
        <w:t>判定整段异常，最终在统一时间轴上合并输出异常结果。</w:t>
      </w:r>
    </w:p>
    <w:p w14:paraId="2186876C" w14:textId="28DC0C0C" w:rsidR="00D01842" w:rsidRPr="00ED2FBE" w:rsidRDefault="00D01842" w:rsidP="00BF3B4C">
      <w:pPr>
        <w:spacing w:line="500" w:lineRule="exact"/>
        <w:ind w:firstLineChars="200" w:firstLine="480"/>
        <w:jc w:val="both"/>
        <w:rPr>
          <w:rFonts w:ascii="Times New Roman" w:hAnsi="Times New Roman" w:cs="Times New Roman"/>
        </w:rPr>
      </w:pPr>
      <w:r w:rsidRPr="00D01842">
        <w:rPr>
          <w:rFonts w:ascii="Times New Roman" w:hAnsi="Times New Roman" w:cs="Times New Roman"/>
        </w:rPr>
        <w:t>在实现与评估口径上，为保证可比性，所有深度模型采用一致的数据划分与训练、验证策略；模型选择与阈值确定均在验证集上完成（选择最优轮次并确定得分阈值），随后仅在测试集上报告最终结果，以减少由超参数与训练流程差异带来的不可比性。</w:t>
      </w:r>
    </w:p>
    <w:p w14:paraId="53B2CA89" w14:textId="33D46C61" w:rsidR="00796A44" w:rsidRPr="00575431" w:rsidRDefault="00796A44" w:rsidP="00A75804">
      <w:pPr>
        <w:pStyle w:val="21"/>
        <w:spacing w:beforeLines="50" w:before="163" w:afterLines="50" w:after="163" w:line="500" w:lineRule="exact"/>
        <w:jc w:val="both"/>
        <w:rPr>
          <w:rFonts w:cs="Times New Roman"/>
          <w:bCs w:val="0"/>
        </w:rPr>
      </w:pPr>
      <w:bookmarkStart w:id="64" w:name="_Toc220924083"/>
      <w:r w:rsidRPr="00575431">
        <w:rPr>
          <w:rFonts w:cs="Times New Roman"/>
          <w:bCs w:val="0"/>
        </w:rPr>
        <w:t xml:space="preserve">4.2 </w:t>
      </w:r>
      <w:r w:rsidR="00C4707D" w:rsidRPr="00575431">
        <w:rPr>
          <w:rFonts w:cs="Times New Roman"/>
          <w:bCs w:val="0"/>
        </w:rPr>
        <w:t>BiLSTM</w:t>
      </w:r>
      <w:r w:rsidRPr="00575431">
        <w:rPr>
          <w:rFonts w:cs="Times New Roman"/>
          <w:bCs w:val="0"/>
        </w:rPr>
        <w:t>整段异常实验</w:t>
      </w:r>
      <w:bookmarkEnd w:id="64"/>
    </w:p>
    <w:p w14:paraId="6F5887CD" w14:textId="43A0EA7E" w:rsidR="00507EB2" w:rsidRPr="00ED2FBE" w:rsidRDefault="00507EB2"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整段异常通常表现为</w:t>
      </w:r>
      <w:r w:rsidRPr="00ED2FBE">
        <w:rPr>
          <w:rFonts w:ascii="Times New Roman" w:hAnsi="Times New Roman" w:cs="Times New Roman"/>
        </w:rPr>
        <w:t>VRTG</w:t>
      </w:r>
      <w:r w:rsidRPr="00ED2FBE">
        <w:rPr>
          <w:rFonts w:ascii="Times New Roman" w:hAnsi="Times New Roman" w:cs="Times New Roman"/>
        </w:rPr>
        <w:t>序列在较长时间范围内的整体偏移、趋势性漂移或持续饱和，具有明显的时间上下文依赖特征，因此更适合用序列模型刻画其前后依赖关系并输出点级判定结果。本节的目标是：在仅依赖</w:t>
      </w:r>
      <w:r w:rsidRPr="00ED2FBE">
        <w:rPr>
          <w:rFonts w:ascii="Times New Roman" w:hAnsi="Times New Roman" w:cs="Times New Roman"/>
        </w:rPr>
        <w:t>VRTG</w:t>
      </w:r>
      <w:r w:rsidRPr="00ED2FBE">
        <w:rPr>
          <w:rFonts w:ascii="Times New Roman" w:hAnsi="Times New Roman" w:cs="Times New Roman"/>
        </w:rPr>
        <w:t>及其派生特征的条件下，</w:t>
      </w:r>
      <w:r w:rsidR="00CE05E5" w:rsidRPr="00ED2FBE">
        <w:rPr>
          <w:rFonts w:ascii="Times New Roman" w:hAnsi="Times New Roman" w:cs="Times New Roman"/>
        </w:rPr>
        <w:t>训练</w:t>
      </w:r>
      <w:r w:rsidR="00CE05E5" w:rsidRPr="00ED2FBE">
        <w:rPr>
          <w:rFonts w:ascii="Times New Roman" w:hAnsi="Times New Roman" w:cs="Times New Roman"/>
        </w:rPr>
        <w:t>BiLSTM</w:t>
      </w:r>
      <w:r w:rsidR="00CE05E5" w:rsidRPr="00ED2FBE">
        <w:rPr>
          <w:rFonts w:ascii="Times New Roman" w:hAnsi="Times New Roman" w:cs="Times New Roman"/>
        </w:rPr>
        <w:t>输出窗口中心时刻属于整段异常的概率，</w:t>
      </w:r>
      <w:r w:rsidRPr="00ED2FBE">
        <w:rPr>
          <w:rFonts w:ascii="Times New Roman" w:hAnsi="Times New Roman" w:cs="Times New Roman"/>
        </w:rPr>
        <w:t>验证</w:t>
      </w:r>
      <w:r w:rsidR="00CE05E5" w:rsidRPr="00ED2FBE">
        <w:rPr>
          <w:rFonts w:ascii="Times New Roman" w:hAnsi="Times New Roman" w:cs="Times New Roman"/>
        </w:rPr>
        <w:t>其</w:t>
      </w:r>
      <w:r w:rsidRPr="00ED2FBE">
        <w:rPr>
          <w:rFonts w:ascii="Times New Roman" w:hAnsi="Times New Roman" w:cs="Times New Roman"/>
        </w:rPr>
        <w:t>对</w:t>
      </w:r>
      <w:r w:rsidR="00CE05E5" w:rsidRPr="00ED2FBE">
        <w:rPr>
          <w:rFonts w:ascii="Times New Roman" w:hAnsi="Times New Roman" w:cs="Times New Roman"/>
        </w:rPr>
        <w:t>长时</w:t>
      </w:r>
      <w:r w:rsidRPr="00ED2FBE">
        <w:rPr>
          <w:rFonts w:ascii="Times New Roman" w:hAnsi="Times New Roman" w:cs="Times New Roman"/>
        </w:rPr>
        <w:t>异常</w:t>
      </w:r>
      <w:r w:rsidR="00CE05E5" w:rsidRPr="00ED2FBE">
        <w:rPr>
          <w:rFonts w:ascii="Times New Roman" w:hAnsi="Times New Roman" w:cs="Times New Roman"/>
        </w:rPr>
        <w:t>模式的刻画</w:t>
      </w:r>
      <w:r w:rsidRPr="00ED2FBE">
        <w:rPr>
          <w:rFonts w:ascii="Times New Roman" w:hAnsi="Times New Roman" w:cs="Times New Roman"/>
        </w:rPr>
        <w:t>能力，并分析其误报与漏报的主要来源，为后续与规则模块的</w:t>
      </w:r>
      <w:r w:rsidR="006572BD" w:rsidRPr="00ED2FBE">
        <w:rPr>
          <w:rFonts w:ascii="Times New Roman" w:hAnsi="Times New Roman" w:cs="Times New Roman"/>
        </w:rPr>
        <w:t>分工</w:t>
      </w:r>
      <w:r w:rsidRPr="00ED2FBE">
        <w:rPr>
          <w:rFonts w:ascii="Times New Roman" w:hAnsi="Times New Roman" w:cs="Times New Roman"/>
        </w:rPr>
        <w:t>融合提供依据。</w:t>
      </w:r>
    </w:p>
    <w:p w14:paraId="2D802EC0" w14:textId="7A6BDA3B" w:rsidR="00796A44" w:rsidRPr="006A4450" w:rsidRDefault="006A4450" w:rsidP="006A4450">
      <w:pPr>
        <w:spacing w:beforeLines="50" w:before="163" w:afterLines="50" w:after="163" w:line="500" w:lineRule="exact"/>
        <w:jc w:val="both"/>
        <w:outlineLvl w:val="2"/>
        <w:rPr>
          <w:rFonts w:ascii="Times New Roman" w:hAnsi="Times New Roman" w:cs="Times New Roman"/>
          <w:b/>
          <w:bCs/>
        </w:rPr>
      </w:pPr>
      <w:bookmarkStart w:id="65" w:name="_Toc220924084"/>
      <w:r>
        <w:rPr>
          <w:rFonts w:ascii="Times New Roman" w:hAnsi="Times New Roman" w:cs="Times New Roman" w:hint="eastAsia"/>
          <w:b/>
          <w:bCs/>
        </w:rPr>
        <w:t>（</w:t>
      </w:r>
      <w:r w:rsidR="00D72C8F">
        <w:rPr>
          <w:rFonts w:ascii="Times New Roman" w:hAnsi="Times New Roman" w:cs="Times New Roman" w:hint="eastAsia"/>
          <w:b/>
          <w:bCs/>
        </w:rPr>
        <w:t>1</w:t>
      </w:r>
      <w:r>
        <w:rPr>
          <w:rFonts w:ascii="Times New Roman" w:hAnsi="Times New Roman" w:cs="Times New Roman" w:hint="eastAsia"/>
          <w:b/>
          <w:bCs/>
        </w:rPr>
        <w:t>）</w:t>
      </w:r>
      <w:r w:rsidR="00796A44" w:rsidRPr="006A4450">
        <w:rPr>
          <w:rFonts w:ascii="Times New Roman" w:hAnsi="Times New Roman" w:cs="Times New Roman"/>
          <w:b/>
          <w:bCs/>
        </w:rPr>
        <w:t>模型输入与训练</w:t>
      </w:r>
      <w:r w:rsidR="00DC19F9" w:rsidRPr="006A4450">
        <w:rPr>
          <w:rFonts w:ascii="Times New Roman" w:hAnsi="Times New Roman" w:cs="Times New Roman"/>
          <w:b/>
          <w:bCs/>
        </w:rPr>
        <w:t>设置</w:t>
      </w:r>
      <w:bookmarkEnd w:id="65"/>
    </w:p>
    <w:p w14:paraId="7981E904" w14:textId="11410040" w:rsidR="00DC19F9" w:rsidRPr="00ED2FBE" w:rsidRDefault="00B85653"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滑动窗口建样方式见</w:t>
      </w:r>
      <w:r w:rsidRPr="00ED2FBE">
        <w:rPr>
          <w:rFonts w:ascii="Times New Roman" w:hAnsi="Times New Roman" w:cs="Times New Roman"/>
        </w:rPr>
        <w:t>3.1.</w:t>
      </w:r>
      <w:r w:rsidR="002F1881">
        <w:rPr>
          <w:rFonts w:ascii="Times New Roman" w:hAnsi="Times New Roman" w:cs="Times New Roman" w:hint="eastAsia"/>
        </w:rPr>
        <w:t>3</w:t>
      </w:r>
      <w:r w:rsidR="002B049D">
        <w:rPr>
          <w:rFonts w:ascii="Times New Roman" w:hAnsi="Times New Roman" w:cs="Times New Roman" w:hint="eastAsia"/>
        </w:rPr>
        <w:t>节</w:t>
      </w:r>
      <w:r w:rsidRPr="00ED2FBE">
        <w:rPr>
          <w:rFonts w:ascii="Times New Roman" w:hAnsi="Times New Roman" w:cs="Times New Roman"/>
        </w:rPr>
        <w:t>，</w:t>
      </w:r>
      <w:r w:rsidR="00DC19F9" w:rsidRPr="00ED2FBE">
        <w:rPr>
          <w:rFonts w:ascii="Times New Roman" w:hAnsi="Times New Roman" w:cs="Times New Roman"/>
        </w:rPr>
        <w:t>结合</w:t>
      </w:r>
      <w:r w:rsidR="002F1881">
        <w:rPr>
          <w:rFonts w:ascii="Times New Roman" w:hAnsi="Times New Roman" w:cs="Times New Roman" w:hint="eastAsia"/>
        </w:rPr>
        <w:t>3</w:t>
      </w:r>
      <w:r w:rsidR="00DC19F9" w:rsidRPr="00ED2FBE">
        <w:rPr>
          <w:rFonts w:ascii="Times New Roman" w:hAnsi="Times New Roman" w:cs="Times New Roman"/>
        </w:rPr>
        <w:t>.</w:t>
      </w:r>
      <w:r w:rsidR="002F1881">
        <w:rPr>
          <w:rFonts w:ascii="Times New Roman" w:hAnsi="Times New Roman" w:cs="Times New Roman" w:hint="eastAsia"/>
        </w:rPr>
        <w:t>1.2</w:t>
      </w:r>
      <w:r w:rsidR="002B049D">
        <w:rPr>
          <w:rFonts w:ascii="Times New Roman" w:hAnsi="Times New Roman" w:cs="Times New Roman" w:hint="eastAsia"/>
        </w:rPr>
        <w:t>节</w:t>
      </w:r>
      <w:r w:rsidR="00DC19F9" w:rsidRPr="00ED2FBE">
        <w:rPr>
          <w:rFonts w:ascii="Times New Roman" w:hAnsi="Times New Roman" w:cs="Times New Roman"/>
        </w:rPr>
        <w:t>中定义的公共特征池，本节在输入侧选用能够同时反映局部波动与缓慢漂移的特征组合，包括原始</w:t>
      </w:r>
      <w:r w:rsidR="00DC19F9" w:rsidRPr="00ED2FBE">
        <w:rPr>
          <w:rFonts w:ascii="Times New Roman" w:hAnsi="Times New Roman" w:cs="Times New Roman"/>
        </w:rPr>
        <w:t>VRTG</w:t>
      </w:r>
      <w:r w:rsidR="00DC19F9" w:rsidRPr="00ED2FBE">
        <w:rPr>
          <w:rFonts w:ascii="Times New Roman" w:hAnsi="Times New Roman" w:cs="Times New Roman"/>
        </w:rPr>
        <w:t>、差分特征以及</w:t>
      </w:r>
      <w:r w:rsidR="00E27BB9" w:rsidRPr="00ED2FBE">
        <w:rPr>
          <w:rFonts w:ascii="Times New Roman" w:hAnsi="Times New Roman" w:cs="Times New Roman"/>
        </w:rPr>
        <w:t>局部稳健</w:t>
      </w:r>
      <w:r w:rsidR="00E27BB9" w:rsidRPr="00ED2FBE">
        <w:rPr>
          <w:rFonts w:ascii="Times New Roman" w:hAnsi="Times New Roman" w:cs="Times New Roman"/>
        </w:rPr>
        <w:t>z</w:t>
      </w:r>
      <w:r w:rsidR="00E27BB9" w:rsidRPr="00ED2FBE">
        <w:rPr>
          <w:rFonts w:ascii="Times New Roman" w:hAnsi="Times New Roman" w:cs="Times New Roman"/>
        </w:rPr>
        <w:t>分数</w:t>
      </w:r>
      <w:r w:rsidR="00DC19F9" w:rsidRPr="00ED2FBE">
        <w:rPr>
          <w:rFonts w:ascii="Times New Roman" w:hAnsi="Times New Roman" w:cs="Times New Roman"/>
        </w:rPr>
        <w:t>等，以增强模型对持续偏离与趋势性变化的敏感性。</w:t>
      </w:r>
    </w:p>
    <w:p w14:paraId="3D4F2130" w14:textId="77777777" w:rsidR="00A04B86" w:rsidRPr="00ED2FBE" w:rsidRDefault="00DC19F9"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网络结构采用</w:t>
      </w:r>
      <w:r w:rsidR="00FE3DBE" w:rsidRPr="00ED2FBE">
        <w:rPr>
          <w:rFonts w:ascii="Times New Roman" w:hAnsi="Times New Roman" w:cs="Times New Roman"/>
        </w:rPr>
        <w:t>3</w:t>
      </w:r>
      <w:r w:rsidRPr="00ED2FBE">
        <w:rPr>
          <w:rFonts w:ascii="Times New Roman" w:hAnsi="Times New Roman" w:cs="Times New Roman"/>
        </w:rPr>
        <w:t>层双向循环网络</w:t>
      </w:r>
      <w:r w:rsidR="00FE3DBE" w:rsidRPr="00ED2FBE">
        <w:rPr>
          <w:rFonts w:ascii="Times New Roman" w:hAnsi="Times New Roman" w:cs="Times New Roman"/>
        </w:rPr>
        <w:t>RNN</w:t>
      </w:r>
      <w:r w:rsidRPr="00ED2FBE">
        <w:rPr>
          <w:rFonts w:ascii="Times New Roman" w:hAnsi="Times New Roman" w:cs="Times New Roman"/>
        </w:rPr>
        <w:t>对窗口序列进行编码，</w:t>
      </w:r>
      <w:r w:rsidR="00507086" w:rsidRPr="00ED2FBE">
        <w:rPr>
          <w:rFonts w:ascii="Times New Roman" w:hAnsi="Times New Roman" w:cs="Times New Roman"/>
        </w:rPr>
        <w:t>隐藏单元数为</w:t>
      </w:r>
      <w:r w:rsidR="00507086" w:rsidRPr="00ED2FBE">
        <w:rPr>
          <w:rFonts w:ascii="Times New Roman" w:hAnsi="Times New Roman" w:cs="Times New Roman"/>
        </w:rPr>
        <w:t>128</w:t>
      </w:r>
      <w:r w:rsidR="00507086" w:rsidRPr="00ED2FBE">
        <w:rPr>
          <w:rFonts w:ascii="Times New Roman" w:hAnsi="Times New Roman" w:cs="Times New Roman"/>
        </w:rPr>
        <w:t>，</w:t>
      </w:r>
      <w:r w:rsidRPr="00ED2FBE">
        <w:rPr>
          <w:rFonts w:ascii="Times New Roman" w:hAnsi="Times New Roman" w:cs="Times New Roman"/>
        </w:rPr>
        <w:t>并通过全连接层输出中心时刻为异常的概率。训练过程中考虑到异常点占比偏低，损失函数引入类别权重以提升对少数类的关注度</w:t>
      </w:r>
      <w:r w:rsidR="00A04B86" w:rsidRPr="00ED2FBE">
        <w:rPr>
          <w:rFonts w:ascii="Times New Roman" w:hAnsi="Times New Roman" w:cs="Times New Roman"/>
        </w:rPr>
        <w:t>。</w:t>
      </w:r>
    </w:p>
    <w:p w14:paraId="514A1E6F" w14:textId="749844FB" w:rsidR="00796A44" w:rsidRPr="00ED2FBE" w:rsidRDefault="00DC19F9"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模型选择以验证集表现为准，</w:t>
      </w:r>
      <w:r w:rsidR="00507086" w:rsidRPr="00ED2FBE">
        <w:rPr>
          <w:rFonts w:ascii="Times New Roman" w:hAnsi="Times New Roman" w:cs="Times New Roman"/>
        </w:rPr>
        <w:t>围绕窗口长度、步长、隐藏维度与特征组合等进行消融对比，选择兼顾召回率与定位精度的配置。</w:t>
      </w:r>
      <w:r w:rsidRPr="00ED2FBE">
        <w:rPr>
          <w:rFonts w:ascii="Times New Roman" w:hAnsi="Times New Roman" w:cs="Times New Roman"/>
        </w:rPr>
        <w:t>选取最优轮次用于测试集评估，从而获得更稳健的泛化结果。</w:t>
      </w:r>
      <w:r w:rsidR="00796A44" w:rsidRPr="00ED2FBE">
        <w:rPr>
          <w:rFonts w:ascii="Times New Roman" w:hAnsi="Times New Roman" w:cs="Times New Roman"/>
        </w:rPr>
        <w:t>实验结论显示：窗口长度在中等范围（约</w:t>
      </w:r>
      <w:r w:rsidR="00796A44" w:rsidRPr="00ED2FBE">
        <w:rPr>
          <w:rFonts w:ascii="Times New Roman" w:hAnsi="Times New Roman" w:cs="Times New Roman"/>
        </w:rPr>
        <w:t>100</w:t>
      </w:r>
      <w:r w:rsidR="00796A44" w:rsidRPr="00ED2FBE">
        <w:rPr>
          <w:rFonts w:ascii="Times New Roman" w:hAnsi="Times New Roman" w:cs="Times New Roman"/>
        </w:rPr>
        <w:t>个采样点）时更优；引入差分与稳健统计特征优于仅使用原始</w:t>
      </w:r>
      <w:r w:rsidR="00796A44" w:rsidRPr="00ED2FBE">
        <w:rPr>
          <w:rFonts w:ascii="Times New Roman" w:hAnsi="Times New Roman" w:cs="Times New Roman"/>
        </w:rPr>
        <w:t>VRTG</w:t>
      </w:r>
      <w:r w:rsidR="00796A44" w:rsidRPr="00ED2FBE">
        <w:rPr>
          <w:rFonts w:ascii="Times New Roman" w:hAnsi="Times New Roman" w:cs="Times New Roman"/>
        </w:rPr>
        <w:t>。</w:t>
      </w:r>
    </w:p>
    <w:p w14:paraId="237E6384" w14:textId="303790EB" w:rsidR="00796A44" w:rsidRPr="006A4450" w:rsidRDefault="006A4450" w:rsidP="006A4450">
      <w:pPr>
        <w:spacing w:beforeLines="50" w:before="163" w:afterLines="50" w:after="163" w:line="500" w:lineRule="exact"/>
        <w:jc w:val="both"/>
        <w:outlineLvl w:val="2"/>
        <w:rPr>
          <w:rFonts w:ascii="Times New Roman" w:hAnsi="Times New Roman" w:cs="Times New Roman"/>
          <w:b/>
          <w:bCs/>
        </w:rPr>
      </w:pPr>
      <w:bookmarkStart w:id="66" w:name="_Toc220924085"/>
      <w:r>
        <w:rPr>
          <w:rFonts w:ascii="Times New Roman" w:hAnsi="Times New Roman" w:cs="Times New Roman" w:hint="eastAsia"/>
          <w:b/>
          <w:bCs/>
        </w:rPr>
        <w:t>（</w:t>
      </w:r>
      <w:r>
        <w:rPr>
          <w:rFonts w:ascii="Times New Roman" w:hAnsi="Times New Roman" w:cs="Times New Roman" w:hint="eastAsia"/>
          <w:b/>
          <w:bCs/>
        </w:rPr>
        <w:t>2</w:t>
      </w:r>
      <w:r>
        <w:rPr>
          <w:rFonts w:ascii="Times New Roman" w:hAnsi="Times New Roman" w:cs="Times New Roman" w:hint="eastAsia"/>
          <w:b/>
          <w:bCs/>
        </w:rPr>
        <w:t>）</w:t>
      </w:r>
      <w:r w:rsidR="00796A44" w:rsidRPr="006A4450">
        <w:rPr>
          <w:rFonts w:ascii="Times New Roman" w:hAnsi="Times New Roman" w:cs="Times New Roman"/>
          <w:b/>
          <w:bCs/>
        </w:rPr>
        <w:t>测试集结果与性能分析</w:t>
      </w:r>
      <w:bookmarkEnd w:id="66"/>
    </w:p>
    <w:p w14:paraId="24D6CEAE" w14:textId="09543778" w:rsidR="0036159B" w:rsidRPr="00ED2FBE" w:rsidRDefault="00796A44"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lastRenderedPageBreak/>
        <w:t>在测试集上</w:t>
      </w:r>
      <w:r w:rsidR="00553F7E" w:rsidRPr="00ED2FBE">
        <w:rPr>
          <w:rFonts w:ascii="Times New Roman" w:hAnsi="Times New Roman" w:cs="Times New Roman"/>
        </w:rPr>
        <w:t>，</w:t>
      </w:r>
      <w:r w:rsidR="00CA06C7" w:rsidRPr="00ED2FBE">
        <w:rPr>
          <w:rFonts w:ascii="Times New Roman" w:hAnsi="Times New Roman" w:cs="Times New Roman"/>
        </w:rPr>
        <w:t>BiLSTM</w:t>
      </w:r>
      <w:r w:rsidR="0031765C" w:rsidRPr="00ED2FBE">
        <w:rPr>
          <w:rFonts w:ascii="Times New Roman" w:hAnsi="Times New Roman" w:cs="Times New Roman"/>
        </w:rPr>
        <w:t>整体</w:t>
      </w:r>
      <w:r w:rsidRPr="00ED2FBE">
        <w:rPr>
          <w:rFonts w:ascii="Times New Roman" w:hAnsi="Times New Roman" w:cs="Times New Roman"/>
        </w:rPr>
        <w:t>Precision</w:t>
      </w:r>
      <w:r w:rsidR="00466FE0" w:rsidRPr="00ED2FBE">
        <w:rPr>
          <w:rFonts w:ascii="Times New Roman" w:hAnsi="Times New Roman" w:cs="Times New Roman"/>
        </w:rPr>
        <w:t>约</w:t>
      </w:r>
      <w:r w:rsidR="0031765C" w:rsidRPr="00ED2FBE">
        <w:rPr>
          <w:rFonts w:ascii="Times New Roman" w:hAnsi="Times New Roman" w:cs="Times New Roman"/>
        </w:rPr>
        <w:t>为</w:t>
      </w:r>
      <w:r w:rsidRPr="00ED2FBE">
        <w:rPr>
          <w:rFonts w:ascii="Times New Roman" w:hAnsi="Times New Roman" w:cs="Times New Roman"/>
        </w:rPr>
        <w:t>0.84</w:t>
      </w:r>
      <w:r w:rsidR="0031765C" w:rsidRPr="00ED2FBE">
        <w:rPr>
          <w:rFonts w:ascii="Times New Roman" w:hAnsi="Times New Roman" w:cs="Times New Roman"/>
        </w:rPr>
        <w:t>，</w:t>
      </w:r>
      <w:r w:rsidRPr="00ED2FBE">
        <w:rPr>
          <w:rFonts w:ascii="Times New Roman" w:hAnsi="Times New Roman" w:cs="Times New Roman"/>
        </w:rPr>
        <w:t>Recall</w:t>
      </w:r>
      <w:r w:rsidR="00466FE0" w:rsidRPr="00ED2FBE">
        <w:rPr>
          <w:rFonts w:ascii="Times New Roman" w:hAnsi="Times New Roman" w:cs="Times New Roman"/>
        </w:rPr>
        <w:t>约</w:t>
      </w:r>
      <w:r w:rsidR="0031765C" w:rsidRPr="00ED2FBE">
        <w:rPr>
          <w:rFonts w:ascii="Times New Roman" w:hAnsi="Times New Roman" w:cs="Times New Roman"/>
        </w:rPr>
        <w:t>为</w:t>
      </w:r>
      <w:r w:rsidRPr="00ED2FBE">
        <w:rPr>
          <w:rFonts w:ascii="Times New Roman" w:hAnsi="Times New Roman" w:cs="Times New Roman"/>
        </w:rPr>
        <w:t>0.95</w:t>
      </w:r>
      <w:r w:rsidR="0031765C" w:rsidRPr="00ED2FBE">
        <w:rPr>
          <w:rFonts w:ascii="Times New Roman" w:hAnsi="Times New Roman" w:cs="Times New Roman"/>
        </w:rPr>
        <w:t>，</w:t>
      </w:r>
      <w:r w:rsidRPr="00ED2FBE">
        <w:rPr>
          <w:rFonts w:ascii="Times New Roman" w:hAnsi="Times New Roman" w:cs="Times New Roman"/>
        </w:rPr>
        <w:t>F1</w:t>
      </w:r>
      <w:r w:rsidR="00466FE0" w:rsidRPr="00ED2FBE">
        <w:rPr>
          <w:rFonts w:ascii="Times New Roman" w:hAnsi="Times New Roman" w:cs="Times New Roman"/>
        </w:rPr>
        <w:t>约</w:t>
      </w:r>
      <w:r w:rsidR="0031765C" w:rsidRPr="00ED2FBE">
        <w:rPr>
          <w:rFonts w:ascii="Times New Roman" w:hAnsi="Times New Roman" w:cs="Times New Roman"/>
        </w:rPr>
        <w:t>为</w:t>
      </w:r>
      <w:r w:rsidRPr="00ED2FBE">
        <w:rPr>
          <w:rFonts w:ascii="Times New Roman" w:hAnsi="Times New Roman" w:cs="Times New Roman"/>
        </w:rPr>
        <w:t>0.89</w:t>
      </w:r>
      <w:r w:rsidR="008B7C4E" w:rsidRPr="00ED2FBE">
        <w:rPr>
          <w:rFonts w:ascii="Times New Roman" w:hAnsi="Times New Roman" w:cs="Times New Roman"/>
        </w:rPr>
        <w:t>，</w:t>
      </w:r>
      <w:r w:rsidRPr="00ED2FBE">
        <w:rPr>
          <w:rFonts w:ascii="Times New Roman" w:hAnsi="Times New Roman" w:cs="Times New Roman"/>
        </w:rPr>
        <w:t>表</w:t>
      </w:r>
      <w:r w:rsidR="00466FE0" w:rsidRPr="00ED2FBE">
        <w:rPr>
          <w:rFonts w:ascii="Times New Roman" w:hAnsi="Times New Roman" w:cs="Times New Roman"/>
        </w:rPr>
        <w:t>4-</w:t>
      </w:r>
      <w:r w:rsidR="00C92FB4" w:rsidRPr="00ED2FBE">
        <w:rPr>
          <w:rFonts w:ascii="Times New Roman" w:hAnsi="Times New Roman" w:cs="Times New Roman"/>
        </w:rPr>
        <w:t>4</w:t>
      </w:r>
      <w:r w:rsidRPr="00ED2FBE">
        <w:rPr>
          <w:rFonts w:ascii="Times New Roman" w:hAnsi="Times New Roman" w:cs="Times New Roman"/>
        </w:rPr>
        <w:t>中</w:t>
      </w:r>
      <w:r w:rsidR="00CE3797">
        <w:rPr>
          <w:rFonts w:ascii="Times New Roman" w:hAnsi="Times New Roman" w:cs="Times New Roman" w:hint="eastAsia"/>
        </w:rPr>
        <w:t>“</w:t>
      </w:r>
      <w:r w:rsidRPr="00ED2FBE">
        <w:rPr>
          <w:rFonts w:ascii="Times New Roman" w:hAnsi="Times New Roman" w:cs="Times New Roman"/>
        </w:rPr>
        <w:t>仅</w:t>
      </w:r>
      <w:r w:rsidR="00CA06C7" w:rsidRPr="00ED2FBE">
        <w:rPr>
          <w:rFonts w:ascii="Times New Roman" w:hAnsi="Times New Roman" w:cs="Times New Roman"/>
        </w:rPr>
        <w:t>BiLSTM</w:t>
      </w:r>
      <w:r w:rsidR="00CE3797">
        <w:rPr>
          <w:rFonts w:ascii="Times New Roman" w:hAnsi="Times New Roman" w:cs="Times New Roman" w:hint="eastAsia"/>
        </w:rPr>
        <w:t>”</w:t>
      </w:r>
      <w:r w:rsidRPr="00ED2FBE">
        <w:rPr>
          <w:rFonts w:ascii="Times New Roman" w:hAnsi="Times New Roman" w:cs="Times New Roman"/>
        </w:rPr>
        <w:t>一行</w:t>
      </w:r>
      <w:r w:rsidR="008B7C4E" w:rsidRPr="00ED2FBE">
        <w:rPr>
          <w:rFonts w:ascii="Times New Roman" w:hAnsi="Times New Roman" w:cs="Times New Roman"/>
        </w:rPr>
        <w:t>给出了该任务的指标汇总</w:t>
      </w:r>
      <w:r w:rsidRPr="00ED2FBE">
        <w:rPr>
          <w:rFonts w:ascii="Times New Roman" w:hAnsi="Times New Roman" w:cs="Times New Roman"/>
        </w:rPr>
        <w:t>。</w:t>
      </w:r>
      <w:r w:rsidR="0036159B" w:rsidRPr="00ED2FBE">
        <w:rPr>
          <w:rFonts w:ascii="Times New Roman" w:hAnsi="Times New Roman" w:cs="Times New Roman"/>
        </w:rPr>
        <w:t>结果表明，该模型能够较充分地覆盖整段漂移、持续饱和等长时异常区段，在召回方面</w:t>
      </w:r>
      <w:r w:rsidR="00DD73BC">
        <w:rPr>
          <w:rFonts w:ascii="Times New Roman" w:hAnsi="Times New Roman" w:cs="Times New Roman" w:hint="eastAsia"/>
        </w:rPr>
        <w:t>表现尤其突出。</w:t>
      </w:r>
      <w:r w:rsidR="00814C7E" w:rsidRPr="00814C7E">
        <w:rPr>
          <w:rFonts w:ascii="Times New Roman" w:hAnsi="Times New Roman" w:cs="Times New Roman"/>
        </w:rPr>
        <w:t>这说明基于滑动窗口的序列建模对趋势偏移与持续偏离等模式具有较好的识别能力</w:t>
      </w:r>
      <w:r w:rsidR="0036159B" w:rsidRPr="00ED2FBE">
        <w:rPr>
          <w:rFonts w:ascii="Times New Roman" w:hAnsi="Times New Roman" w:cs="Times New Roman"/>
        </w:rPr>
        <w:t>。</w:t>
      </w:r>
    </w:p>
    <w:p w14:paraId="5759AB9F" w14:textId="64D24FD2" w:rsidR="00D7046F" w:rsidRPr="00ED2FBE" w:rsidRDefault="005739B9"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为更直观展示定位效果，图</w:t>
      </w:r>
      <w:r w:rsidRPr="00ED2FBE">
        <w:rPr>
          <w:rFonts w:ascii="Times New Roman" w:hAnsi="Times New Roman" w:cs="Times New Roman"/>
        </w:rPr>
        <w:t>4-1</w:t>
      </w:r>
      <w:r w:rsidRPr="00ED2FBE">
        <w:rPr>
          <w:rFonts w:ascii="Times New Roman" w:hAnsi="Times New Roman" w:cs="Times New Roman"/>
        </w:rPr>
        <w:t>给出了两段典型航段的检测可视化示例，其中蓝色表示原始</w:t>
      </w:r>
      <w:r w:rsidRPr="00ED2FBE">
        <w:rPr>
          <w:rFonts w:ascii="Times New Roman" w:hAnsi="Times New Roman" w:cs="Times New Roman"/>
        </w:rPr>
        <w:t>VRTG</w:t>
      </w:r>
      <w:r w:rsidRPr="00ED2FBE">
        <w:rPr>
          <w:rFonts w:ascii="Times New Roman" w:hAnsi="Times New Roman" w:cs="Times New Roman"/>
        </w:rPr>
        <w:t>序列，绿色表示人工标注的异常区间，红色阴影表示模型判定为异常的时刻范围。</w:t>
      </w:r>
      <w:r w:rsidR="000C6960" w:rsidRPr="00ED2FBE">
        <w:rPr>
          <w:rFonts w:ascii="Times New Roman" w:hAnsi="Times New Roman" w:cs="Times New Roman"/>
        </w:rPr>
        <w:t>整体来看，模型输出的高概率区域与人工标注的异常起止区间匹配较好，能够提供相对清晰的异常边界；</w:t>
      </w:r>
      <w:r w:rsidR="00622788" w:rsidRPr="00ED2FBE">
        <w:rPr>
          <w:rFonts w:ascii="Times New Roman" w:hAnsi="Times New Roman" w:cs="Times New Roman"/>
        </w:rPr>
        <w:t>但在突变点附近会出现偶发误判，如图</w:t>
      </w:r>
      <w:r w:rsidR="002B049D">
        <w:rPr>
          <w:rFonts w:ascii="Times New Roman" w:hAnsi="Times New Roman" w:cs="Times New Roman" w:hint="eastAsia"/>
        </w:rPr>
        <w:t>4-1</w:t>
      </w:r>
      <w:r w:rsidR="002B049D">
        <w:rPr>
          <w:rFonts w:ascii="Times New Roman" w:hAnsi="Times New Roman" w:cs="Times New Roman" w:hint="eastAsia"/>
        </w:rPr>
        <w:t>下图中约</w:t>
      </w:r>
      <w:r w:rsidR="00622788" w:rsidRPr="00ED2FBE">
        <w:rPr>
          <w:rFonts w:ascii="Times New Roman" w:hAnsi="Times New Roman" w:cs="Times New Roman"/>
        </w:rPr>
        <w:t>0</w:t>
      </w:r>
      <w:r w:rsidR="00622788" w:rsidRPr="00ED2FBE">
        <w:rPr>
          <w:rFonts w:ascii="Times New Roman" w:hAnsi="Times New Roman" w:cs="Times New Roman"/>
        </w:rPr>
        <w:t>处。</w:t>
      </w:r>
      <w:r w:rsidR="000C6960" w:rsidRPr="00ED2FBE">
        <w:rPr>
          <w:rFonts w:ascii="Times New Roman" w:hAnsi="Times New Roman" w:cs="Times New Roman"/>
        </w:rPr>
        <w:t>同时在异常边界附近仍可观察到少量抖动，提示模型在边界判定上仍存在一定不确定性。</w:t>
      </w:r>
    </w:p>
    <w:p w14:paraId="021C5204" w14:textId="314A6DB8" w:rsidR="000B7168" w:rsidRPr="00ED2FBE" w:rsidRDefault="0010206B"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另外，</w:t>
      </w:r>
      <w:r w:rsidR="00622788" w:rsidRPr="00ED2FBE">
        <w:rPr>
          <w:rFonts w:ascii="Times New Roman" w:hAnsi="Times New Roman" w:cs="Times New Roman"/>
        </w:rPr>
        <w:t>误报</w:t>
      </w:r>
      <w:r w:rsidRPr="00ED2FBE">
        <w:rPr>
          <w:rFonts w:ascii="Times New Roman" w:hAnsi="Times New Roman" w:cs="Times New Roman"/>
        </w:rPr>
        <w:t>也</w:t>
      </w:r>
      <w:r w:rsidR="00D7046F" w:rsidRPr="00ED2FBE">
        <w:rPr>
          <w:rFonts w:ascii="Times New Roman" w:hAnsi="Times New Roman" w:cs="Times New Roman"/>
        </w:rPr>
        <w:t>容易</w:t>
      </w:r>
      <w:r w:rsidR="00622788" w:rsidRPr="00ED2FBE">
        <w:rPr>
          <w:rFonts w:ascii="Times New Roman" w:hAnsi="Times New Roman" w:cs="Times New Roman"/>
        </w:rPr>
        <w:t>集中在</w:t>
      </w:r>
      <w:r w:rsidR="00D777C2" w:rsidRPr="00ED2FBE">
        <w:rPr>
          <w:rFonts w:ascii="Times New Roman" w:hAnsi="Times New Roman" w:cs="Times New Roman"/>
        </w:rPr>
        <w:t>红色事件的</w:t>
      </w:r>
      <w:r w:rsidR="00622788" w:rsidRPr="00ED2FBE">
        <w:rPr>
          <w:rFonts w:ascii="Times New Roman" w:hAnsi="Times New Roman" w:cs="Times New Roman"/>
        </w:rPr>
        <w:t>渐变过渡</w:t>
      </w:r>
      <w:r w:rsidR="00D777C2" w:rsidRPr="00ED2FBE">
        <w:rPr>
          <w:rFonts w:ascii="Times New Roman" w:hAnsi="Times New Roman" w:cs="Times New Roman"/>
        </w:rPr>
        <w:t>阶段</w:t>
      </w:r>
      <w:r w:rsidR="007C052D" w:rsidRPr="00ED2FBE">
        <w:rPr>
          <w:rFonts w:ascii="Times New Roman" w:hAnsi="Times New Roman" w:cs="Times New Roman"/>
        </w:rPr>
        <w:t>，</w:t>
      </w:r>
      <w:r w:rsidR="00622788" w:rsidRPr="00ED2FBE">
        <w:rPr>
          <w:rFonts w:ascii="Times New Roman" w:hAnsi="Times New Roman" w:cs="Times New Roman"/>
        </w:rPr>
        <w:t>尤其是缓慢接近</w:t>
      </w:r>
      <w:r w:rsidR="00D777C2" w:rsidRPr="00ED2FBE">
        <w:rPr>
          <w:rFonts w:ascii="Times New Roman" w:hAnsi="Times New Roman" w:cs="Times New Roman"/>
        </w:rPr>
        <w:t>或越过阈值</w:t>
      </w:r>
      <w:r w:rsidR="00622788" w:rsidRPr="00ED2FBE">
        <w:rPr>
          <w:rFonts w:ascii="Times New Roman" w:hAnsi="Times New Roman" w:cs="Times New Roman"/>
        </w:rPr>
        <w:t>的</w:t>
      </w:r>
      <w:r w:rsidR="00D777C2" w:rsidRPr="00ED2FBE">
        <w:rPr>
          <w:rFonts w:ascii="Times New Roman" w:hAnsi="Times New Roman" w:cs="Times New Roman"/>
        </w:rPr>
        <w:t>区间</w:t>
      </w:r>
      <w:r w:rsidR="00622788" w:rsidRPr="00ED2FBE">
        <w:rPr>
          <w:rFonts w:ascii="Times New Roman" w:hAnsi="Times New Roman" w:cs="Times New Roman"/>
        </w:rPr>
        <w:t>，如图</w:t>
      </w:r>
      <w:r w:rsidR="0028793E" w:rsidRPr="00ED2FBE">
        <w:rPr>
          <w:rFonts w:ascii="Times New Roman" w:hAnsi="Times New Roman" w:cs="Times New Roman"/>
        </w:rPr>
        <w:t>4</w:t>
      </w:r>
      <w:r w:rsidR="00622788" w:rsidRPr="00ED2FBE">
        <w:rPr>
          <w:rFonts w:ascii="Times New Roman" w:hAnsi="Times New Roman" w:cs="Times New Roman"/>
        </w:rPr>
        <w:t>-</w:t>
      </w:r>
      <w:r w:rsidR="0028793E" w:rsidRPr="00ED2FBE">
        <w:rPr>
          <w:rFonts w:ascii="Times New Roman" w:hAnsi="Times New Roman" w:cs="Times New Roman"/>
        </w:rPr>
        <w:t>1</w:t>
      </w:r>
      <w:r w:rsidR="00F56903">
        <w:rPr>
          <w:rFonts w:ascii="Times New Roman" w:hAnsi="Times New Roman" w:cs="Times New Roman" w:hint="eastAsia"/>
        </w:rPr>
        <w:t>下</w:t>
      </w:r>
      <w:r w:rsidR="008416F7">
        <w:rPr>
          <w:rFonts w:ascii="Times New Roman" w:hAnsi="Times New Roman" w:cs="Times New Roman" w:hint="eastAsia"/>
        </w:rPr>
        <w:t>图</w:t>
      </w:r>
      <w:r w:rsidR="00622788" w:rsidRPr="00ED2FBE">
        <w:rPr>
          <w:rFonts w:ascii="Times New Roman" w:hAnsi="Times New Roman" w:cs="Times New Roman"/>
        </w:rPr>
        <w:t>中接近</w:t>
      </w:r>
      <w:r w:rsidR="00622788" w:rsidRPr="00ED2FBE">
        <w:rPr>
          <w:rFonts w:ascii="Times New Roman" w:hAnsi="Times New Roman" w:cs="Times New Roman"/>
        </w:rPr>
        <w:t>10000</w:t>
      </w:r>
      <w:r w:rsidR="00622788" w:rsidRPr="00ED2FBE">
        <w:rPr>
          <w:rFonts w:ascii="Times New Roman" w:hAnsi="Times New Roman" w:cs="Times New Roman"/>
        </w:rPr>
        <w:t>处</w:t>
      </w:r>
      <w:r w:rsidR="000B7168" w:rsidRPr="00ED2FBE">
        <w:rPr>
          <w:rFonts w:ascii="Times New Roman" w:hAnsi="Times New Roman" w:cs="Times New Roman"/>
        </w:rPr>
        <w:t>。在这类片段中，序列呈现持续偏离并伴随趋势变化的外观形态，与整段漂移型失真存在统计相似性，仅依赖时序特征时模型</w:t>
      </w:r>
      <w:r w:rsidR="00F56903">
        <w:rPr>
          <w:rFonts w:ascii="Times New Roman" w:hAnsi="Times New Roman" w:cs="Times New Roman" w:hint="eastAsia"/>
        </w:rPr>
        <w:t>可能</w:t>
      </w:r>
      <w:r w:rsidR="000B7168" w:rsidRPr="00ED2FBE">
        <w:rPr>
          <w:rFonts w:ascii="Times New Roman" w:hAnsi="Times New Roman" w:cs="Times New Roman"/>
        </w:rPr>
        <w:t>难以稳定地区分真实事件与数据质量异常，从而引入一定误报。</w:t>
      </w:r>
    </w:p>
    <w:p w14:paraId="52290813" w14:textId="022D14A5" w:rsidR="00692054" w:rsidRPr="00ED2FBE" w:rsidRDefault="00692054" w:rsidP="00544877">
      <w:pPr>
        <w:spacing w:line="360" w:lineRule="auto"/>
        <w:jc w:val="center"/>
        <w:rPr>
          <w:rFonts w:ascii="Times New Roman" w:hAnsi="Times New Roman" w:cs="Times New Roman"/>
          <w:noProof/>
        </w:rPr>
      </w:pPr>
      <w:r w:rsidRPr="00ED2FBE">
        <w:rPr>
          <w:rFonts w:ascii="Times New Roman" w:hAnsi="Times New Roman" w:cs="Times New Roman"/>
          <w:noProof/>
          <w:szCs w:val="21"/>
        </w:rPr>
        <w:drawing>
          <wp:inline distT="0" distB="0" distL="0" distR="0" wp14:anchorId="09DB3787" wp14:editId="2584BEFB">
            <wp:extent cx="3649654" cy="1800000"/>
            <wp:effectExtent l="0" t="0" r="0" b="3810"/>
            <wp:docPr id="1538449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49822" name=""/>
                    <pic:cNvPicPr/>
                  </pic:nvPicPr>
                  <pic:blipFill>
                    <a:blip r:embed="rId23"/>
                    <a:stretch>
                      <a:fillRect/>
                    </a:stretch>
                  </pic:blipFill>
                  <pic:spPr>
                    <a:xfrm>
                      <a:off x="0" y="0"/>
                      <a:ext cx="3649654" cy="1800000"/>
                    </a:xfrm>
                    <a:prstGeom prst="rect">
                      <a:avLst/>
                    </a:prstGeom>
                  </pic:spPr>
                </pic:pic>
              </a:graphicData>
            </a:graphic>
          </wp:inline>
        </w:drawing>
      </w:r>
    </w:p>
    <w:p w14:paraId="6060C43A" w14:textId="5722762C" w:rsidR="00AF345B" w:rsidRPr="00ED2FBE" w:rsidRDefault="00AF345B" w:rsidP="00544877">
      <w:pPr>
        <w:spacing w:line="360" w:lineRule="auto"/>
        <w:jc w:val="center"/>
        <w:rPr>
          <w:rFonts w:ascii="Times New Roman" w:hAnsi="Times New Roman" w:cs="Times New Roman"/>
          <w:noProof/>
        </w:rPr>
      </w:pPr>
      <w:r w:rsidRPr="00ED2FBE">
        <w:rPr>
          <w:rFonts w:ascii="Times New Roman" w:hAnsi="Times New Roman" w:cs="Times New Roman"/>
          <w:noProof/>
          <w:szCs w:val="21"/>
        </w:rPr>
        <w:drawing>
          <wp:inline distT="0" distB="0" distL="0" distR="0" wp14:anchorId="601C664D" wp14:editId="3D61A8A4">
            <wp:extent cx="3662068" cy="1800000"/>
            <wp:effectExtent l="0" t="0" r="0" b="3810"/>
            <wp:docPr id="405274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74662" name=""/>
                    <pic:cNvPicPr/>
                  </pic:nvPicPr>
                  <pic:blipFill>
                    <a:blip r:embed="rId24"/>
                    <a:stretch>
                      <a:fillRect/>
                    </a:stretch>
                  </pic:blipFill>
                  <pic:spPr>
                    <a:xfrm>
                      <a:off x="0" y="0"/>
                      <a:ext cx="3662068" cy="1800000"/>
                    </a:xfrm>
                    <a:prstGeom prst="rect">
                      <a:avLst/>
                    </a:prstGeom>
                  </pic:spPr>
                </pic:pic>
              </a:graphicData>
            </a:graphic>
          </wp:inline>
        </w:drawing>
      </w:r>
    </w:p>
    <w:p w14:paraId="0B279DBE" w14:textId="47EA8BF3" w:rsidR="00692054" w:rsidRPr="00064E56" w:rsidRDefault="00692054" w:rsidP="00BF3B4C">
      <w:pPr>
        <w:spacing w:line="500" w:lineRule="exact"/>
        <w:ind w:right="-2" w:hanging="2"/>
        <w:jc w:val="center"/>
        <w:rPr>
          <w:rFonts w:ascii="Times New Roman" w:hAnsi="Times New Roman" w:cs="Times New Roman"/>
          <w:noProof/>
          <w:sz w:val="21"/>
          <w:szCs w:val="21"/>
        </w:rPr>
      </w:pPr>
      <w:r w:rsidRPr="00064E56">
        <w:rPr>
          <w:rFonts w:ascii="Times New Roman" w:hAnsi="Times New Roman" w:cs="Times New Roman"/>
          <w:noProof/>
          <w:sz w:val="21"/>
          <w:szCs w:val="21"/>
        </w:rPr>
        <w:t>图</w:t>
      </w:r>
      <w:r w:rsidR="0028793E" w:rsidRPr="00064E56">
        <w:rPr>
          <w:rFonts w:ascii="Times New Roman" w:hAnsi="Times New Roman" w:cs="Times New Roman"/>
          <w:noProof/>
          <w:sz w:val="21"/>
          <w:szCs w:val="21"/>
        </w:rPr>
        <w:t>4</w:t>
      </w:r>
      <w:r w:rsidRPr="00064E56">
        <w:rPr>
          <w:rFonts w:ascii="Times New Roman" w:hAnsi="Times New Roman" w:cs="Times New Roman"/>
          <w:noProof/>
          <w:sz w:val="21"/>
          <w:szCs w:val="21"/>
        </w:rPr>
        <w:t>-</w:t>
      </w:r>
      <w:r w:rsidR="0028793E" w:rsidRPr="00064E56">
        <w:rPr>
          <w:rFonts w:ascii="Times New Roman" w:hAnsi="Times New Roman" w:cs="Times New Roman"/>
          <w:noProof/>
          <w:sz w:val="21"/>
          <w:szCs w:val="21"/>
        </w:rPr>
        <w:t>1</w:t>
      </w:r>
      <w:r w:rsidRPr="00064E56">
        <w:rPr>
          <w:rFonts w:ascii="Times New Roman" w:hAnsi="Times New Roman" w:cs="Times New Roman"/>
          <w:noProof/>
          <w:sz w:val="21"/>
          <w:szCs w:val="21"/>
        </w:rPr>
        <w:t>整段异常检测结果</w:t>
      </w:r>
      <w:r w:rsidR="00AF345B" w:rsidRPr="00064E56">
        <w:rPr>
          <w:rFonts w:ascii="Times New Roman" w:hAnsi="Times New Roman" w:cs="Times New Roman"/>
          <w:noProof/>
          <w:sz w:val="21"/>
          <w:szCs w:val="21"/>
        </w:rPr>
        <w:t>可视化</w:t>
      </w:r>
    </w:p>
    <w:p w14:paraId="5D5D6020" w14:textId="4B44F4E1" w:rsidR="00373311" w:rsidRPr="00ED2FBE" w:rsidRDefault="00373311"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lastRenderedPageBreak/>
        <w:t>结合定量结果与可视化现象，</w:t>
      </w:r>
      <w:r w:rsidRPr="00ED2FBE">
        <w:rPr>
          <w:rFonts w:ascii="Times New Roman" w:hAnsi="Times New Roman" w:cs="Times New Roman"/>
        </w:rPr>
        <w:t>BiLSTM</w:t>
      </w:r>
      <w:r w:rsidRPr="00ED2FBE">
        <w:rPr>
          <w:rFonts w:ascii="Times New Roman" w:hAnsi="Times New Roman" w:cs="Times New Roman"/>
        </w:rPr>
        <w:t>的主要误差可归纳为两类。一类来自红色事件与整段异常在形态上的相似性：当</w:t>
      </w:r>
      <w:r w:rsidRPr="00ED2FBE">
        <w:rPr>
          <w:rFonts w:ascii="Times New Roman" w:hAnsi="Times New Roman" w:cs="Times New Roman"/>
        </w:rPr>
        <w:t>VRTG</w:t>
      </w:r>
      <w:r w:rsidRPr="00ED2FBE">
        <w:rPr>
          <w:rFonts w:ascii="Times New Roman" w:hAnsi="Times New Roman" w:cs="Times New Roman"/>
        </w:rPr>
        <w:t>缓慢越限时，局部差分未必显著，但持续偏离与趋势性变化会触发模型的异常判别倾向。另一类来自突变点对窗口判定的扰动：窗口内若包含尖峰或台阶式突变，模型可能将其误解释为整段异常的边界信号，从而在突变点附近产生短段误报或边界抖动。</w:t>
      </w:r>
    </w:p>
    <w:p w14:paraId="623D8AB5" w14:textId="263F3F7A" w:rsidR="00373311" w:rsidRPr="00ED2FBE" w:rsidRDefault="00373311"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因此，从系统设计角度更合理的思路是让</w:t>
      </w:r>
      <w:r w:rsidRPr="00ED2FBE">
        <w:rPr>
          <w:rFonts w:ascii="Times New Roman" w:hAnsi="Times New Roman" w:cs="Times New Roman"/>
        </w:rPr>
        <w:t>BiLSTM</w:t>
      </w:r>
      <w:r w:rsidRPr="00ED2FBE">
        <w:rPr>
          <w:rFonts w:ascii="Times New Roman" w:hAnsi="Times New Roman" w:cs="Times New Roman"/>
        </w:rPr>
        <w:t>聚焦于整段异常的长时模式表达，并将突变异常交由规则模块利用局部结构进行精细刻画，同时在整体流程中对红色事件进行优先识别与过滤，以降低误报并提升可解释性。这一分工也为后续融合流程的设计提供了直接依据。</w:t>
      </w:r>
    </w:p>
    <w:p w14:paraId="27AAC104" w14:textId="2014D7D4" w:rsidR="00796A44" w:rsidRPr="00575431" w:rsidRDefault="00796A44" w:rsidP="00A75804">
      <w:pPr>
        <w:pStyle w:val="21"/>
        <w:spacing w:beforeLines="50" w:before="163" w:afterLines="50" w:after="163" w:line="500" w:lineRule="exact"/>
        <w:jc w:val="both"/>
        <w:rPr>
          <w:rFonts w:cs="Times New Roman"/>
          <w:bCs w:val="0"/>
        </w:rPr>
      </w:pPr>
      <w:bookmarkStart w:id="67" w:name="_Toc220924086"/>
      <w:r w:rsidRPr="00575431">
        <w:rPr>
          <w:rFonts w:cs="Times New Roman"/>
          <w:bCs w:val="0"/>
        </w:rPr>
        <w:t xml:space="preserve">4.3 </w:t>
      </w:r>
      <w:r w:rsidR="00C4707D" w:rsidRPr="00575431">
        <w:rPr>
          <w:rFonts w:cs="Times New Roman"/>
          <w:bCs w:val="0"/>
        </w:rPr>
        <w:t>规则</w:t>
      </w:r>
      <w:r w:rsidRPr="00575431">
        <w:rPr>
          <w:rFonts w:cs="Times New Roman"/>
          <w:bCs w:val="0"/>
        </w:rPr>
        <w:t>突变异常</w:t>
      </w:r>
      <w:r w:rsidR="00C4707D" w:rsidRPr="00575431">
        <w:rPr>
          <w:rFonts w:cs="Times New Roman"/>
          <w:bCs w:val="0"/>
        </w:rPr>
        <w:t>实验</w:t>
      </w:r>
      <w:bookmarkEnd w:id="67"/>
    </w:p>
    <w:p w14:paraId="0DF02C98" w14:textId="7D4FD5BE" w:rsidR="00EB483B" w:rsidRPr="006A4450" w:rsidRDefault="006A4450" w:rsidP="006A4450">
      <w:pPr>
        <w:spacing w:beforeLines="50" w:before="163" w:afterLines="50" w:after="163" w:line="500" w:lineRule="exact"/>
        <w:jc w:val="both"/>
        <w:outlineLvl w:val="2"/>
        <w:rPr>
          <w:rFonts w:ascii="Times New Roman" w:hAnsi="Times New Roman" w:cs="Times New Roman"/>
          <w:b/>
          <w:bCs/>
        </w:rPr>
      </w:pPr>
      <w:bookmarkStart w:id="68" w:name="_Toc220924087"/>
      <w:r>
        <w:rPr>
          <w:rFonts w:ascii="Times New Roman" w:hAnsi="Times New Roman" w:cs="Times New Roman" w:hint="eastAsia"/>
          <w:b/>
          <w:bCs/>
        </w:rPr>
        <w:t>（</w:t>
      </w:r>
      <w:r>
        <w:rPr>
          <w:rFonts w:ascii="Times New Roman" w:hAnsi="Times New Roman" w:cs="Times New Roman" w:hint="eastAsia"/>
          <w:b/>
          <w:bCs/>
        </w:rPr>
        <w:t>1</w:t>
      </w:r>
      <w:r>
        <w:rPr>
          <w:rFonts w:ascii="Times New Roman" w:hAnsi="Times New Roman" w:cs="Times New Roman" w:hint="eastAsia"/>
          <w:b/>
          <w:bCs/>
        </w:rPr>
        <w:t>）</w:t>
      </w:r>
      <w:r w:rsidR="00E45458" w:rsidRPr="006A4450">
        <w:rPr>
          <w:rFonts w:ascii="Times New Roman" w:hAnsi="Times New Roman" w:cs="Times New Roman"/>
          <w:b/>
          <w:bCs/>
        </w:rPr>
        <w:t>实验规则与规则参数</w:t>
      </w:r>
      <w:bookmarkEnd w:id="68"/>
    </w:p>
    <w:p w14:paraId="478F63DD" w14:textId="5D062128" w:rsidR="00E635E6" w:rsidRPr="00ED2FBE" w:rsidRDefault="00E635E6"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突变异常规则的判定逻辑与数学形式见</w:t>
      </w:r>
      <w:r w:rsidRPr="00ED2FBE">
        <w:rPr>
          <w:rFonts w:ascii="Times New Roman" w:hAnsi="Times New Roman" w:cs="Times New Roman"/>
        </w:rPr>
        <w:t>3.3</w:t>
      </w:r>
      <w:r w:rsidR="00226395">
        <w:rPr>
          <w:rFonts w:ascii="Times New Roman" w:hAnsi="Times New Roman" w:cs="Times New Roman" w:hint="eastAsia"/>
        </w:rPr>
        <w:t>节</w:t>
      </w:r>
      <w:r w:rsidRPr="00ED2FBE">
        <w:rPr>
          <w:rFonts w:ascii="Times New Roman" w:hAnsi="Times New Roman" w:cs="Times New Roman"/>
        </w:rPr>
        <w:t>。本节在相同的数据划分与统计口径下，对规则模块进行独立评估，并报告最终使用的参数取值。规则参数通过</w:t>
      </w:r>
      <w:r w:rsidRPr="00ED2FBE">
        <w:rPr>
          <w:rFonts w:ascii="Times New Roman" w:hAnsi="Times New Roman" w:cs="Times New Roman"/>
        </w:rPr>
        <w:t>3.3.3</w:t>
      </w:r>
      <w:r w:rsidR="003D6F09">
        <w:rPr>
          <w:rFonts w:ascii="Times New Roman" w:hAnsi="Times New Roman" w:cs="Times New Roman" w:hint="eastAsia"/>
        </w:rPr>
        <w:t>节</w:t>
      </w:r>
      <w:r w:rsidRPr="00ED2FBE">
        <w:rPr>
          <w:rFonts w:ascii="Times New Roman" w:hAnsi="Times New Roman" w:cs="Times New Roman"/>
        </w:rPr>
        <w:t>所述的离线小步归纳流程在验证集上确定，收敛后固化用于测试集评估。最终参数如表</w:t>
      </w:r>
      <w:r w:rsidRPr="00ED2FBE">
        <w:rPr>
          <w:rFonts w:ascii="Times New Roman" w:hAnsi="Times New Roman" w:cs="Times New Roman"/>
        </w:rPr>
        <w:t>4-3</w:t>
      </w:r>
      <w:r w:rsidRPr="00ED2FBE">
        <w:rPr>
          <w:rFonts w:ascii="Times New Roman" w:hAnsi="Times New Roman" w:cs="Times New Roman"/>
        </w:rPr>
        <w:t>所示。</w:t>
      </w:r>
    </w:p>
    <w:p w14:paraId="1C451373" w14:textId="066764CE" w:rsidR="00C63E91" w:rsidRPr="00ED2FBE" w:rsidRDefault="00C63E91" w:rsidP="00064E56">
      <w:pPr>
        <w:spacing w:line="288" w:lineRule="auto"/>
        <w:ind w:right="-2" w:hanging="2"/>
        <w:jc w:val="center"/>
        <w:rPr>
          <w:rFonts w:ascii="Times New Roman" w:hAnsi="Times New Roman" w:cs="Times New Roman"/>
          <w:noProof/>
          <w:sz w:val="21"/>
          <w:szCs w:val="21"/>
        </w:rPr>
      </w:pPr>
      <w:r w:rsidRPr="00ED2FBE">
        <w:rPr>
          <w:rFonts w:ascii="Times New Roman" w:hAnsi="Times New Roman" w:cs="Times New Roman"/>
          <w:noProof/>
          <w:sz w:val="21"/>
          <w:szCs w:val="21"/>
        </w:rPr>
        <w:t>表</w:t>
      </w:r>
      <w:r w:rsidRPr="00ED2FBE">
        <w:rPr>
          <w:rFonts w:ascii="Times New Roman" w:hAnsi="Times New Roman" w:cs="Times New Roman"/>
          <w:noProof/>
          <w:sz w:val="21"/>
          <w:szCs w:val="21"/>
        </w:rPr>
        <w:t>4-</w:t>
      </w:r>
      <w:r w:rsidRPr="00064E56">
        <w:rPr>
          <w:rFonts w:ascii="Times New Roman" w:hAnsi="Times New Roman" w:cs="Times New Roman"/>
          <w:noProof/>
          <w:sz w:val="21"/>
          <w:szCs w:val="21"/>
        </w:rPr>
        <w:t>3</w:t>
      </w:r>
      <w:r w:rsidRPr="00ED2FBE">
        <w:rPr>
          <w:rFonts w:ascii="Times New Roman" w:hAnsi="Times New Roman" w:cs="Times New Roman"/>
          <w:noProof/>
          <w:sz w:val="21"/>
          <w:szCs w:val="21"/>
        </w:rPr>
        <w:t xml:space="preserve"> </w:t>
      </w:r>
      <w:r w:rsidR="00B7676D" w:rsidRPr="00064E56">
        <w:rPr>
          <w:rFonts w:ascii="Times New Roman" w:hAnsi="Times New Roman" w:cs="Times New Roman"/>
          <w:noProof/>
          <w:sz w:val="21"/>
          <w:szCs w:val="21"/>
        </w:rPr>
        <w:t>规则参数</w:t>
      </w:r>
    </w:p>
    <w:tbl>
      <w:tblPr>
        <w:tblStyle w:val="SXB"/>
        <w:tblW w:w="3387" w:type="pct"/>
        <w:tblInd w:w="1276" w:type="dxa"/>
        <w:tblLook w:val="04A0" w:firstRow="1" w:lastRow="0" w:firstColumn="1" w:lastColumn="0" w:noHBand="0" w:noVBand="1"/>
      </w:tblPr>
      <w:tblGrid>
        <w:gridCol w:w="3081"/>
        <w:gridCol w:w="2545"/>
      </w:tblGrid>
      <w:tr w:rsidR="0054567F" w:rsidRPr="00ED2FBE" w14:paraId="0074E829" w14:textId="77777777" w:rsidTr="0054567F">
        <w:trPr>
          <w:cnfStyle w:val="100000000000" w:firstRow="1" w:lastRow="0" w:firstColumn="0" w:lastColumn="0" w:oddVBand="0" w:evenVBand="0" w:oddHBand="0" w:evenHBand="0" w:firstRowFirstColumn="0" w:firstRowLastColumn="0" w:lastRowFirstColumn="0" w:lastRowLastColumn="0"/>
        </w:trPr>
        <w:tc>
          <w:tcPr>
            <w:tcW w:w="2738" w:type="pct"/>
            <w:vAlign w:val="center"/>
            <w:hideMark/>
          </w:tcPr>
          <w:p w14:paraId="2107D2A9" w14:textId="3F48BD8B" w:rsidR="00C63E91" w:rsidRPr="00064E56" w:rsidRDefault="00C63E91" w:rsidP="00994B1A">
            <w:pPr>
              <w:spacing w:line="288" w:lineRule="auto"/>
              <w:jc w:val="center"/>
              <w:rPr>
                <w:rFonts w:ascii="Times New Roman" w:eastAsia="宋体" w:hAnsi="Times New Roman" w:cs="Times New Roman"/>
                <w:sz w:val="21"/>
                <w:szCs w:val="18"/>
              </w:rPr>
            </w:pPr>
            <w:r w:rsidRPr="00064E56">
              <w:rPr>
                <w:rFonts w:ascii="Times New Roman" w:eastAsia="宋体" w:hAnsi="Times New Roman" w:cs="Times New Roman"/>
                <w:sz w:val="21"/>
                <w:szCs w:val="18"/>
              </w:rPr>
              <w:t>参数</w:t>
            </w:r>
          </w:p>
        </w:tc>
        <w:tc>
          <w:tcPr>
            <w:tcW w:w="2262" w:type="pct"/>
            <w:vAlign w:val="center"/>
            <w:hideMark/>
          </w:tcPr>
          <w:p w14:paraId="4429537E" w14:textId="286F6EC5" w:rsidR="00C63E91" w:rsidRPr="00064E56" w:rsidRDefault="00C63E91" w:rsidP="00994B1A">
            <w:pPr>
              <w:tabs>
                <w:tab w:val="center" w:pos="1458"/>
              </w:tabs>
              <w:spacing w:line="288" w:lineRule="auto"/>
              <w:jc w:val="center"/>
              <w:rPr>
                <w:rFonts w:ascii="Times New Roman" w:eastAsia="宋体" w:hAnsi="Times New Roman" w:cs="Times New Roman"/>
                <w:sz w:val="21"/>
                <w:szCs w:val="18"/>
              </w:rPr>
            </w:pPr>
            <w:r w:rsidRPr="00064E56">
              <w:rPr>
                <w:rFonts w:ascii="Times New Roman" w:eastAsia="宋体" w:hAnsi="Times New Roman" w:cs="Times New Roman"/>
                <w:sz w:val="21"/>
                <w:szCs w:val="18"/>
              </w:rPr>
              <w:t>取值</w:t>
            </w:r>
          </w:p>
        </w:tc>
      </w:tr>
      <w:tr w:rsidR="0054567F" w:rsidRPr="00ED2FBE" w14:paraId="40F68B2C" w14:textId="77777777" w:rsidTr="0054567F">
        <w:tc>
          <w:tcPr>
            <w:tcW w:w="2738" w:type="pct"/>
            <w:vAlign w:val="center"/>
            <w:hideMark/>
          </w:tcPr>
          <w:p w14:paraId="1FFB2924" w14:textId="153CF67B" w:rsidR="00C63E91" w:rsidRPr="00064E56" w:rsidRDefault="00312550" w:rsidP="00994B1A">
            <w:pPr>
              <w:spacing w:line="288" w:lineRule="auto"/>
              <w:jc w:val="center"/>
              <w:rPr>
                <w:rFonts w:ascii="Times New Roman" w:eastAsia="宋体" w:hAnsi="Times New Roman" w:cs="Times New Roman"/>
                <w:i/>
                <w:iCs/>
                <w:sz w:val="21"/>
                <w:szCs w:val="18"/>
              </w:rPr>
            </w:pPr>
            <w:r w:rsidRPr="00064E56">
              <w:rPr>
                <w:rFonts w:ascii="Times New Roman" w:eastAsia="宋体" w:hAnsi="Times New Roman" w:cs="Times New Roman"/>
                <w:i/>
                <w:iCs/>
                <w:sz w:val="21"/>
                <w:szCs w:val="18"/>
              </w:rPr>
              <w:t>L</w:t>
            </w:r>
          </w:p>
        </w:tc>
        <w:tc>
          <w:tcPr>
            <w:tcW w:w="2262" w:type="pct"/>
            <w:vAlign w:val="center"/>
            <w:hideMark/>
          </w:tcPr>
          <w:p w14:paraId="0165FF0F" w14:textId="3A64901C" w:rsidR="00C63E91" w:rsidRPr="00064E56" w:rsidRDefault="00C63E91" w:rsidP="00994B1A">
            <w:pPr>
              <w:spacing w:line="288" w:lineRule="auto"/>
              <w:jc w:val="center"/>
              <w:rPr>
                <w:rFonts w:ascii="Times New Roman" w:eastAsia="宋体" w:hAnsi="Times New Roman" w:cs="Times New Roman"/>
                <w:sz w:val="21"/>
                <w:szCs w:val="18"/>
              </w:rPr>
            </w:pPr>
            <w:r w:rsidRPr="00064E56">
              <w:rPr>
                <w:rFonts w:ascii="Times New Roman" w:eastAsia="宋体" w:hAnsi="Times New Roman" w:cs="Times New Roman"/>
                <w:sz w:val="21"/>
                <w:szCs w:val="18"/>
              </w:rPr>
              <w:t>0.5</w:t>
            </w:r>
          </w:p>
        </w:tc>
      </w:tr>
      <w:tr w:rsidR="0054567F" w:rsidRPr="00ED2FBE" w14:paraId="56E89848" w14:textId="77777777" w:rsidTr="0054567F">
        <w:tc>
          <w:tcPr>
            <w:tcW w:w="2738" w:type="pct"/>
            <w:vAlign w:val="center"/>
            <w:hideMark/>
          </w:tcPr>
          <w:p w14:paraId="4D45F954" w14:textId="4DB2AD83" w:rsidR="00C63E91" w:rsidRPr="00064E56" w:rsidRDefault="00312550" w:rsidP="00994B1A">
            <w:pPr>
              <w:spacing w:line="288" w:lineRule="auto"/>
              <w:jc w:val="center"/>
              <w:rPr>
                <w:rFonts w:ascii="Times New Roman" w:eastAsia="宋体" w:hAnsi="Times New Roman" w:cs="Times New Roman"/>
                <w:i/>
                <w:iCs/>
                <w:sz w:val="21"/>
                <w:szCs w:val="18"/>
              </w:rPr>
            </w:pPr>
            <w:r w:rsidRPr="00064E56">
              <w:rPr>
                <w:rFonts w:ascii="Times New Roman" w:eastAsia="宋体" w:hAnsi="Times New Roman" w:cs="Times New Roman"/>
                <w:i/>
                <w:iCs/>
                <w:sz w:val="21"/>
                <w:szCs w:val="18"/>
              </w:rPr>
              <w:t>U</w:t>
            </w:r>
          </w:p>
        </w:tc>
        <w:tc>
          <w:tcPr>
            <w:tcW w:w="2262" w:type="pct"/>
            <w:vAlign w:val="center"/>
            <w:hideMark/>
          </w:tcPr>
          <w:p w14:paraId="107AED27" w14:textId="316263FB" w:rsidR="00C63E91" w:rsidRPr="00064E56" w:rsidRDefault="00C63E91" w:rsidP="00994B1A">
            <w:pPr>
              <w:spacing w:line="288" w:lineRule="auto"/>
              <w:jc w:val="center"/>
              <w:rPr>
                <w:rFonts w:ascii="Times New Roman" w:eastAsia="宋体" w:hAnsi="Times New Roman" w:cs="Times New Roman"/>
                <w:sz w:val="21"/>
                <w:szCs w:val="18"/>
              </w:rPr>
            </w:pPr>
            <w:r w:rsidRPr="00064E56">
              <w:rPr>
                <w:rFonts w:ascii="Times New Roman" w:eastAsia="宋体" w:hAnsi="Times New Roman" w:cs="Times New Roman"/>
                <w:sz w:val="21"/>
                <w:szCs w:val="18"/>
              </w:rPr>
              <w:t>1.8</w:t>
            </w:r>
          </w:p>
        </w:tc>
      </w:tr>
      <w:tr w:rsidR="0054567F" w:rsidRPr="00ED2FBE" w14:paraId="1928A95E" w14:textId="77777777" w:rsidTr="0054567F">
        <w:tc>
          <w:tcPr>
            <w:tcW w:w="2738" w:type="pct"/>
            <w:vAlign w:val="center"/>
            <w:hideMark/>
          </w:tcPr>
          <w:p w14:paraId="3426D4F4" w14:textId="7264F186" w:rsidR="00C63E91" w:rsidRPr="00064E56" w:rsidRDefault="00C63E91" w:rsidP="00994B1A">
            <w:pPr>
              <w:spacing w:line="288" w:lineRule="auto"/>
              <w:jc w:val="center"/>
              <w:rPr>
                <w:rFonts w:ascii="Times New Roman" w:eastAsia="宋体" w:hAnsi="Times New Roman" w:cs="Times New Roman"/>
                <w:i/>
                <w:iCs/>
                <w:sz w:val="21"/>
                <w:szCs w:val="18"/>
              </w:rPr>
            </w:pPr>
            <w:r w:rsidRPr="00064E56">
              <w:rPr>
                <w:rFonts w:ascii="Times New Roman" w:eastAsia="宋体" w:hAnsi="Times New Roman" w:cs="Times New Roman"/>
                <w:i/>
                <w:iCs/>
                <w:sz w:val="21"/>
                <w:szCs w:val="18"/>
              </w:rPr>
              <w:t>a</w:t>
            </w:r>
          </w:p>
        </w:tc>
        <w:tc>
          <w:tcPr>
            <w:tcW w:w="2262" w:type="pct"/>
            <w:vAlign w:val="center"/>
            <w:hideMark/>
          </w:tcPr>
          <w:p w14:paraId="50C46377" w14:textId="7EB4932B" w:rsidR="00C63E91" w:rsidRPr="00064E56" w:rsidRDefault="00C63E91" w:rsidP="00994B1A">
            <w:pPr>
              <w:spacing w:line="288" w:lineRule="auto"/>
              <w:jc w:val="center"/>
              <w:rPr>
                <w:rFonts w:ascii="Times New Roman" w:eastAsia="宋体" w:hAnsi="Times New Roman" w:cs="Times New Roman"/>
                <w:sz w:val="21"/>
                <w:szCs w:val="18"/>
              </w:rPr>
            </w:pPr>
            <w:r w:rsidRPr="00064E56">
              <w:rPr>
                <w:rFonts w:ascii="Times New Roman" w:eastAsia="宋体" w:hAnsi="Times New Roman" w:cs="Times New Roman"/>
                <w:sz w:val="21"/>
                <w:szCs w:val="18"/>
              </w:rPr>
              <w:t>0.8</w:t>
            </w:r>
          </w:p>
        </w:tc>
      </w:tr>
      <w:tr w:rsidR="0054567F" w:rsidRPr="00ED2FBE" w14:paraId="46287583" w14:textId="77777777" w:rsidTr="0054567F">
        <w:tc>
          <w:tcPr>
            <w:tcW w:w="2738" w:type="pct"/>
            <w:vAlign w:val="center"/>
          </w:tcPr>
          <w:p w14:paraId="551E8804" w14:textId="45E116BA" w:rsidR="00C63E91" w:rsidRPr="00064E56" w:rsidRDefault="00C63E91" w:rsidP="00994B1A">
            <w:pPr>
              <w:spacing w:line="288" w:lineRule="auto"/>
              <w:jc w:val="center"/>
              <w:rPr>
                <w:rFonts w:ascii="Times New Roman" w:hAnsi="Times New Roman" w:cs="Times New Roman"/>
                <w:i/>
                <w:iCs/>
                <w:sz w:val="21"/>
                <w:szCs w:val="18"/>
              </w:rPr>
            </w:pPr>
            <w:r w:rsidRPr="00064E56">
              <w:rPr>
                <w:rFonts w:ascii="Times New Roman" w:hAnsi="Times New Roman" w:cs="Times New Roman"/>
                <w:i/>
                <w:iCs/>
                <w:sz w:val="21"/>
                <w:szCs w:val="18"/>
              </w:rPr>
              <w:t>b</w:t>
            </w:r>
          </w:p>
        </w:tc>
        <w:tc>
          <w:tcPr>
            <w:tcW w:w="2262" w:type="pct"/>
            <w:vAlign w:val="center"/>
          </w:tcPr>
          <w:p w14:paraId="0F54E02A" w14:textId="702967C8" w:rsidR="00C63E91" w:rsidRPr="00064E56" w:rsidRDefault="00C63E91" w:rsidP="00994B1A">
            <w:pPr>
              <w:spacing w:line="288" w:lineRule="auto"/>
              <w:jc w:val="center"/>
              <w:rPr>
                <w:rFonts w:ascii="Times New Roman" w:hAnsi="Times New Roman" w:cs="Times New Roman"/>
                <w:sz w:val="21"/>
                <w:szCs w:val="18"/>
              </w:rPr>
            </w:pPr>
            <w:r w:rsidRPr="00064E56">
              <w:rPr>
                <w:rFonts w:ascii="Times New Roman" w:hAnsi="Times New Roman" w:cs="Times New Roman"/>
                <w:sz w:val="21"/>
                <w:szCs w:val="18"/>
              </w:rPr>
              <w:t>1.2</w:t>
            </w:r>
          </w:p>
        </w:tc>
      </w:tr>
      <w:tr w:rsidR="0054567F" w:rsidRPr="00ED2FBE" w14:paraId="4D62BB82" w14:textId="77777777" w:rsidTr="0054567F">
        <w:tc>
          <w:tcPr>
            <w:tcW w:w="2738" w:type="pct"/>
            <w:vAlign w:val="center"/>
          </w:tcPr>
          <w:p w14:paraId="40CF9D77" w14:textId="20EF33BB" w:rsidR="00C63E91" w:rsidRPr="00064E56" w:rsidRDefault="00C63E91" w:rsidP="00994B1A">
            <w:pPr>
              <w:spacing w:line="288" w:lineRule="auto"/>
              <w:jc w:val="center"/>
              <w:rPr>
                <w:rFonts w:ascii="Times New Roman" w:hAnsi="Times New Roman" w:cs="Times New Roman"/>
                <w:i/>
                <w:iCs/>
                <w:sz w:val="21"/>
                <w:szCs w:val="18"/>
                <w:lang w:val="el-GR"/>
              </w:rPr>
            </w:pPr>
            <w:r w:rsidRPr="00064E56">
              <w:rPr>
                <w:rFonts w:ascii="Times New Roman" w:hAnsi="Times New Roman" w:cs="Times New Roman"/>
                <w:i/>
                <w:iCs/>
                <w:sz w:val="21"/>
                <w:szCs w:val="18"/>
                <w:lang w:val="el-GR"/>
              </w:rPr>
              <w:t>τ</w:t>
            </w:r>
          </w:p>
        </w:tc>
        <w:tc>
          <w:tcPr>
            <w:tcW w:w="2262" w:type="pct"/>
            <w:vAlign w:val="center"/>
          </w:tcPr>
          <w:p w14:paraId="77D8A5EF" w14:textId="6703276B" w:rsidR="00C63E91" w:rsidRPr="00064E56" w:rsidRDefault="00C63E91" w:rsidP="00994B1A">
            <w:pPr>
              <w:spacing w:line="288" w:lineRule="auto"/>
              <w:jc w:val="center"/>
              <w:rPr>
                <w:rFonts w:ascii="Times New Roman" w:hAnsi="Times New Roman" w:cs="Times New Roman"/>
                <w:sz w:val="21"/>
                <w:szCs w:val="18"/>
              </w:rPr>
            </w:pPr>
            <w:r w:rsidRPr="00064E56">
              <w:rPr>
                <w:rFonts w:ascii="Times New Roman" w:hAnsi="Times New Roman" w:cs="Times New Roman"/>
                <w:sz w:val="21"/>
                <w:szCs w:val="18"/>
              </w:rPr>
              <w:t>0.5</w:t>
            </w:r>
          </w:p>
        </w:tc>
      </w:tr>
      <w:tr w:rsidR="0054567F" w:rsidRPr="00ED2FBE" w14:paraId="3BBDC8A6" w14:textId="77777777" w:rsidTr="0054567F">
        <w:tc>
          <w:tcPr>
            <w:tcW w:w="2738" w:type="pct"/>
            <w:vAlign w:val="center"/>
          </w:tcPr>
          <w:p w14:paraId="19F31D82" w14:textId="275D79AA" w:rsidR="00C63E91" w:rsidRPr="00064E56" w:rsidRDefault="00C63E91" w:rsidP="00994B1A">
            <w:pPr>
              <w:spacing w:line="288" w:lineRule="auto"/>
              <w:jc w:val="center"/>
              <w:rPr>
                <w:rFonts w:ascii="Times New Roman" w:hAnsi="Times New Roman" w:cs="Times New Roman"/>
                <w:i/>
                <w:iCs/>
                <w:sz w:val="21"/>
                <w:szCs w:val="18"/>
              </w:rPr>
            </w:pPr>
            <w:r w:rsidRPr="00064E56">
              <w:rPr>
                <w:rFonts w:ascii="Times New Roman" w:hAnsi="Times New Roman" w:cs="Times New Roman"/>
                <w:i/>
                <w:iCs/>
                <w:sz w:val="21"/>
                <w:szCs w:val="18"/>
              </w:rPr>
              <w:t>K</w:t>
            </w:r>
          </w:p>
        </w:tc>
        <w:tc>
          <w:tcPr>
            <w:tcW w:w="2262" w:type="pct"/>
            <w:vAlign w:val="center"/>
          </w:tcPr>
          <w:p w14:paraId="1EBFB635" w14:textId="0D0C4A11" w:rsidR="00C63E91" w:rsidRPr="00064E56" w:rsidRDefault="00C63E91" w:rsidP="00994B1A">
            <w:pPr>
              <w:spacing w:line="288" w:lineRule="auto"/>
              <w:jc w:val="center"/>
              <w:rPr>
                <w:rFonts w:ascii="Times New Roman" w:hAnsi="Times New Roman" w:cs="Times New Roman"/>
                <w:sz w:val="21"/>
                <w:szCs w:val="18"/>
              </w:rPr>
            </w:pPr>
            <w:r w:rsidRPr="00064E56">
              <w:rPr>
                <w:rFonts w:ascii="Times New Roman" w:hAnsi="Times New Roman" w:cs="Times New Roman"/>
                <w:sz w:val="21"/>
                <w:szCs w:val="18"/>
              </w:rPr>
              <w:t>10</w:t>
            </w:r>
          </w:p>
        </w:tc>
      </w:tr>
    </w:tbl>
    <w:p w14:paraId="62F18618" w14:textId="445A0EC3" w:rsidR="00796A44" w:rsidRPr="006A4450" w:rsidRDefault="006A4450" w:rsidP="006A4450">
      <w:pPr>
        <w:spacing w:beforeLines="50" w:before="163" w:afterLines="50" w:after="163" w:line="500" w:lineRule="exact"/>
        <w:jc w:val="both"/>
        <w:outlineLvl w:val="2"/>
        <w:rPr>
          <w:rFonts w:ascii="Times New Roman" w:hAnsi="Times New Roman" w:cs="Times New Roman"/>
          <w:b/>
          <w:bCs/>
        </w:rPr>
      </w:pPr>
      <w:bookmarkStart w:id="69" w:name="_Toc220924088"/>
      <w:r>
        <w:rPr>
          <w:rFonts w:ascii="Times New Roman" w:hAnsi="Times New Roman" w:cs="Times New Roman" w:hint="eastAsia"/>
          <w:b/>
          <w:bCs/>
        </w:rPr>
        <w:t>（</w:t>
      </w:r>
      <w:r>
        <w:rPr>
          <w:rFonts w:ascii="Times New Roman" w:hAnsi="Times New Roman" w:cs="Times New Roman" w:hint="eastAsia"/>
          <w:b/>
          <w:bCs/>
        </w:rPr>
        <w:t>2</w:t>
      </w:r>
      <w:r>
        <w:rPr>
          <w:rFonts w:ascii="Times New Roman" w:hAnsi="Times New Roman" w:cs="Times New Roman" w:hint="eastAsia"/>
          <w:b/>
          <w:bCs/>
        </w:rPr>
        <w:t>）</w:t>
      </w:r>
      <w:r w:rsidR="000C0D40" w:rsidRPr="006A4450">
        <w:rPr>
          <w:rFonts w:ascii="Times New Roman" w:hAnsi="Times New Roman" w:cs="Times New Roman"/>
          <w:b/>
          <w:bCs/>
        </w:rPr>
        <w:t>测试</w:t>
      </w:r>
      <w:r w:rsidR="00471AD7" w:rsidRPr="006A4450">
        <w:rPr>
          <w:rFonts w:ascii="Times New Roman" w:hAnsi="Times New Roman" w:cs="Times New Roman"/>
          <w:b/>
          <w:bCs/>
        </w:rPr>
        <w:t>集</w:t>
      </w:r>
      <w:r w:rsidR="000C0D40" w:rsidRPr="006A4450">
        <w:rPr>
          <w:rFonts w:ascii="Times New Roman" w:hAnsi="Times New Roman" w:cs="Times New Roman"/>
          <w:b/>
          <w:bCs/>
        </w:rPr>
        <w:t>结果</w:t>
      </w:r>
      <w:r w:rsidR="00796A44" w:rsidRPr="006A4450">
        <w:rPr>
          <w:rFonts w:ascii="Times New Roman" w:hAnsi="Times New Roman" w:cs="Times New Roman"/>
          <w:b/>
          <w:bCs/>
        </w:rPr>
        <w:t>与分析</w:t>
      </w:r>
      <w:bookmarkEnd w:id="69"/>
    </w:p>
    <w:p w14:paraId="0D281AD1" w14:textId="5709B120" w:rsidR="00471AD7" w:rsidRPr="00ED2FBE" w:rsidRDefault="00032FA5"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在测试集上，规则模块用于突变异常识别取得</w:t>
      </w:r>
      <w:r w:rsidRPr="00ED2FBE">
        <w:rPr>
          <w:rFonts w:ascii="Times New Roman" w:hAnsi="Times New Roman" w:cs="Times New Roman"/>
        </w:rPr>
        <w:t>Precision</w:t>
      </w:r>
      <w:r w:rsidRPr="00ED2FBE">
        <w:rPr>
          <w:rFonts w:ascii="Times New Roman" w:hAnsi="Times New Roman" w:cs="Times New Roman"/>
        </w:rPr>
        <w:t>约</w:t>
      </w:r>
      <w:r w:rsidRPr="00ED2FBE">
        <w:rPr>
          <w:rFonts w:ascii="Times New Roman" w:hAnsi="Times New Roman" w:cs="Times New Roman"/>
        </w:rPr>
        <w:t>0.82</w:t>
      </w:r>
      <w:r w:rsidRPr="00ED2FBE">
        <w:rPr>
          <w:rFonts w:ascii="Times New Roman" w:hAnsi="Times New Roman" w:cs="Times New Roman"/>
        </w:rPr>
        <w:t>、</w:t>
      </w:r>
      <w:r w:rsidRPr="00ED2FBE">
        <w:rPr>
          <w:rFonts w:ascii="Times New Roman" w:hAnsi="Times New Roman" w:cs="Times New Roman"/>
        </w:rPr>
        <w:t>Recall</w:t>
      </w:r>
      <w:r w:rsidRPr="00ED2FBE">
        <w:rPr>
          <w:rFonts w:ascii="Times New Roman" w:hAnsi="Times New Roman" w:cs="Times New Roman"/>
        </w:rPr>
        <w:t>约</w:t>
      </w:r>
      <w:r w:rsidRPr="00ED2FBE">
        <w:rPr>
          <w:rFonts w:ascii="Times New Roman" w:hAnsi="Times New Roman" w:cs="Times New Roman"/>
        </w:rPr>
        <w:t>0.85</w:t>
      </w:r>
      <w:r w:rsidRPr="00ED2FBE">
        <w:rPr>
          <w:rFonts w:ascii="Times New Roman" w:hAnsi="Times New Roman" w:cs="Times New Roman"/>
        </w:rPr>
        <w:t>、</w:t>
      </w:r>
      <w:r w:rsidRPr="00ED2FBE">
        <w:rPr>
          <w:rFonts w:ascii="Times New Roman" w:hAnsi="Times New Roman" w:cs="Times New Roman"/>
        </w:rPr>
        <w:t>F1</w:t>
      </w:r>
      <w:r w:rsidRPr="00ED2FBE">
        <w:rPr>
          <w:rFonts w:ascii="Times New Roman" w:hAnsi="Times New Roman" w:cs="Times New Roman"/>
        </w:rPr>
        <w:t>约</w:t>
      </w:r>
      <w:r w:rsidRPr="00ED2FBE">
        <w:rPr>
          <w:rFonts w:ascii="Times New Roman" w:hAnsi="Times New Roman" w:cs="Times New Roman"/>
        </w:rPr>
        <w:t>0.83</w:t>
      </w:r>
      <w:r w:rsidRPr="00ED2FBE">
        <w:rPr>
          <w:rFonts w:ascii="Times New Roman" w:hAnsi="Times New Roman" w:cs="Times New Roman"/>
        </w:rPr>
        <w:t>，</w:t>
      </w:r>
      <w:r w:rsidR="00263B9B" w:rsidRPr="00ED2FBE">
        <w:rPr>
          <w:rFonts w:ascii="Times New Roman" w:hAnsi="Times New Roman" w:cs="Times New Roman"/>
        </w:rPr>
        <w:t>结果汇总</w:t>
      </w:r>
      <w:r w:rsidRPr="00ED2FBE">
        <w:rPr>
          <w:rFonts w:ascii="Times New Roman" w:hAnsi="Times New Roman" w:cs="Times New Roman"/>
        </w:rPr>
        <w:t>见表</w:t>
      </w:r>
      <w:r w:rsidR="00E45458" w:rsidRPr="00ED2FBE">
        <w:rPr>
          <w:rFonts w:ascii="Times New Roman" w:hAnsi="Times New Roman" w:cs="Times New Roman"/>
        </w:rPr>
        <w:t>4</w:t>
      </w:r>
      <w:r w:rsidR="00A82C03">
        <w:rPr>
          <w:rFonts w:ascii="Times New Roman" w:hAnsi="Times New Roman" w:cs="Times New Roman" w:hint="eastAsia"/>
        </w:rPr>
        <w:t>-</w:t>
      </w:r>
      <w:r w:rsidR="00C92FB4" w:rsidRPr="00ED2FBE">
        <w:rPr>
          <w:rFonts w:ascii="Times New Roman" w:hAnsi="Times New Roman" w:cs="Times New Roman"/>
        </w:rPr>
        <w:t>4</w:t>
      </w:r>
      <w:r w:rsidRPr="00ED2FBE">
        <w:rPr>
          <w:rFonts w:ascii="Times New Roman" w:hAnsi="Times New Roman" w:cs="Times New Roman"/>
        </w:rPr>
        <w:t>中</w:t>
      </w:r>
      <w:r w:rsidR="00A82C03">
        <w:rPr>
          <w:rFonts w:ascii="Times New Roman" w:hAnsi="Times New Roman" w:cs="Times New Roman" w:hint="eastAsia"/>
        </w:rPr>
        <w:t>“</w:t>
      </w:r>
      <w:r w:rsidRPr="00ED2FBE">
        <w:rPr>
          <w:rFonts w:ascii="Times New Roman" w:hAnsi="Times New Roman" w:cs="Times New Roman"/>
        </w:rPr>
        <w:t>仅规则</w:t>
      </w:r>
      <w:r w:rsidR="00A82C03">
        <w:rPr>
          <w:rFonts w:ascii="Times New Roman" w:hAnsi="Times New Roman" w:cs="Times New Roman" w:hint="eastAsia"/>
        </w:rPr>
        <w:t>”</w:t>
      </w:r>
      <w:r w:rsidRPr="00ED2FBE">
        <w:rPr>
          <w:rFonts w:ascii="Times New Roman" w:hAnsi="Times New Roman" w:cs="Times New Roman"/>
        </w:rPr>
        <w:t>一行。</w:t>
      </w:r>
      <w:r w:rsidR="00471AD7" w:rsidRPr="00ED2FBE">
        <w:rPr>
          <w:rFonts w:ascii="Times New Roman" w:hAnsi="Times New Roman" w:cs="Times New Roman"/>
        </w:rPr>
        <w:t>与初始手工阈值相比，大模型离线归纳后误报显著下降，尤其在强噪声航段中提升更为明显</w:t>
      </w:r>
      <w:r w:rsidR="000333B3" w:rsidRPr="00ED2FBE">
        <w:rPr>
          <w:rFonts w:ascii="Times New Roman" w:hAnsi="Times New Roman" w:cs="Times New Roman"/>
        </w:rPr>
        <w:t>。</w:t>
      </w:r>
    </w:p>
    <w:p w14:paraId="4195EC80" w14:textId="3E85964E" w:rsidR="0028793E" w:rsidRDefault="0028793E"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lastRenderedPageBreak/>
        <w:t>图</w:t>
      </w:r>
      <w:r w:rsidRPr="00ED2FBE">
        <w:rPr>
          <w:rFonts w:ascii="Times New Roman" w:hAnsi="Times New Roman" w:cs="Times New Roman"/>
        </w:rPr>
        <w:t>4-2</w:t>
      </w:r>
      <w:r w:rsidRPr="00ED2FBE">
        <w:rPr>
          <w:rFonts w:ascii="Times New Roman" w:hAnsi="Times New Roman" w:cs="Times New Roman"/>
        </w:rPr>
        <w:t>给出了典型突变异常航段的检测可视化，规则能够在噪声与颠簸背景下稳定定位孤立或成簇的跳变点，且与人工标注在时间位置上较为一致。误差主要来自两类情形：其一是在强噪声工况下由短时脉冲触发的伪越限片段，离线归纳优化的主要贡献体现在抑制该类误报；其二是幅度较小或回落不充分的跳变片段，容易在跳出幅度约束下产生漏检。</w:t>
      </w:r>
    </w:p>
    <w:p w14:paraId="32E2AEB5" w14:textId="430EE628" w:rsidR="001B2CA9" w:rsidRDefault="001B2CA9" w:rsidP="001B2CA9">
      <w:pPr>
        <w:spacing w:line="360" w:lineRule="auto"/>
        <w:jc w:val="center"/>
        <w:rPr>
          <w:rFonts w:ascii="Times New Roman" w:hAnsi="Times New Roman" w:cs="Times New Roman"/>
        </w:rPr>
      </w:pPr>
      <w:r w:rsidRPr="00ED2FBE">
        <w:rPr>
          <w:rFonts w:ascii="Times New Roman" w:hAnsi="Times New Roman" w:cs="Times New Roman"/>
          <w:noProof/>
          <w:szCs w:val="21"/>
        </w:rPr>
        <w:drawing>
          <wp:inline distT="0" distB="0" distL="0" distR="0" wp14:anchorId="7498EC1B" wp14:editId="0E9A41B6">
            <wp:extent cx="3661720" cy="1800000"/>
            <wp:effectExtent l="0" t="0" r="0" b="3810"/>
            <wp:docPr id="517960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60727" name=""/>
                    <pic:cNvPicPr/>
                  </pic:nvPicPr>
                  <pic:blipFill>
                    <a:blip r:embed="rId25"/>
                    <a:stretch>
                      <a:fillRect/>
                    </a:stretch>
                  </pic:blipFill>
                  <pic:spPr>
                    <a:xfrm>
                      <a:off x="0" y="0"/>
                      <a:ext cx="3661720" cy="1800000"/>
                    </a:xfrm>
                    <a:prstGeom prst="rect">
                      <a:avLst/>
                    </a:prstGeom>
                  </pic:spPr>
                </pic:pic>
              </a:graphicData>
            </a:graphic>
          </wp:inline>
        </w:drawing>
      </w:r>
      <w:r w:rsidRPr="00ED2FBE">
        <w:rPr>
          <w:rFonts w:ascii="Times New Roman" w:hAnsi="Times New Roman" w:cs="Times New Roman"/>
          <w:noProof/>
          <w:szCs w:val="21"/>
        </w:rPr>
        <w:drawing>
          <wp:inline distT="0" distB="0" distL="0" distR="0" wp14:anchorId="707E0FF6" wp14:editId="2F374F5F">
            <wp:extent cx="3661719" cy="1800000"/>
            <wp:effectExtent l="0" t="0" r="0" b="3810"/>
            <wp:docPr id="833600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00561" name=""/>
                    <pic:cNvPicPr/>
                  </pic:nvPicPr>
                  <pic:blipFill>
                    <a:blip r:embed="rId26"/>
                    <a:stretch>
                      <a:fillRect/>
                    </a:stretch>
                  </pic:blipFill>
                  <pic:spPr>
                    <a:xfrm>
                      <a:off x="0" y="0"/>
                      <a:ext cx="3661719" cy="1800000"/>
                    </a:xfrm>
                    <a:prstGeom prst="rect">
                      <a:avLst/>
                    </a:prstGeom>
                  </pic:spPr>
                </pic:pic>
              </a:graphicData>
            </a:graphic>
          </wp:inline>
        </w:drawing>
      </w:r>
    </w:p>
    <w:p w14:paraId="36221558" w14:textId="5C1BB4EE" w:rsidR="00032FA5" w:rsidRPr="00064E56" w:rsidRDefault="00032FA5" w:rsidP="00BF3B4C">
      <w:pPr>
        <w:spacing w:line="500" w:lineRule="exact"/>
        <w:ind w:leftChars="-136" w:left="-324" w:rightChars="-162" w:right="-389" w:hanging="2"/>
        <w:jc w:val="center"/>
        <w:rPr>
          <w:rFonts w:ascii="Times New Roman" w:hAnsi="Times New Roman" w:cs="Times New Roman"/>
          <w:sz w:val="21"/>
          <w:szCs w:val="18"/>
        </w:rPr>
      </w:pPr>
      <w:r w:rsidRPr="00064E56">
        <w:rPr>
          <w:rFonts w:ascii="Times New Roman" w:hAnsi="Times New Roman" w:cs="Times New Roman"/>
          <w:sz w:val="21"/>
          <w:szCs w:val="18"/>
        </w:rPr>
        <w:t>图</w:t>
      </w:r>
      <w:r w:rsidR="00E45458" w:rsidRPr="00064E56">
        <w:rPr>
          <w:rFonts w:ascii="Times New Roman" w:hAnsi="Times New Roman" w:cs="Times New Roman"/>
          <w:sz w:val="21"/>
          <w:szCs w:val="18"/>
        </w:rPr>
        <w:t>4</w:t>
      </w:r>
      <w:r w:rsidRPr="00064E56">
        <w:rPr>
          <w:rFonts w:ascii="Times New Roman" w:hAnsi="Times New Roman" w:cs="Times New Roman"/>
          <w:sz w:val="21"/>
          <w:szCs w:val="18"/>
        </w:rPr>
        <w:t>-</w:t>
      </w:r>
      <w:r w:rsidR="005733A5" w:rsidRPr="00064E56">
        <w:rPr>
          <w:rFonts w:ascii="Times New Roman" w:hAnsi="Times New Roman" w:cs="Times New Roman"/>
          <w:sz w:val="21"/>
          <w:szCs w:val="18"/>
        </w:rPr>
        <w:t>2</w:t>
      </w:r>
      <w:r w:rsidRPr="00064E56">
        <w:rPr>
          <w:rFonts w:ascii="Times New Roman" w:hAnsi="Times New Roman" w:cs="Times New Roman"/>
          <w:sz w:val="21"/>
          <w:szCs w:val="18"/>
        </w:rPr>
        <w:t xml:space="preserve"> </w:t>
      </w:r>
      <w:r w:rsidRPr="00064E56">
        <w:rPr>
          <w:rFonts w:ascii="Times New Roman" w:hAnsi="Times New Roman" w:cs="Times New Roman"/>
          <w:sz w:val="21"/>
          <w:szCs w:val="18"/>
        </w:rPr>
        <w:t>突变异常</w:t>
      </w:r>
      <w:r w:rsidR="005908F7" w:rsidRPr="00064E56">
        <w:rPr>
          <w:rFonts w:ascii="Times New Roman" w:hAnsi="Times New Roman" w:cs="Times New Roman"/>
          <w:noProof/>
          <w:sz w:val="21"/>
          <w:szCs w:val="21"/>
        </w:rPr>
        <w:t>检测结果可视化</w:t>
      </w:r>
    </w:p>
    <w:p w14:paraId="1C399F91" w14:textId="77777777" w:rsidR="00C4707D" w:rsidRPr="00575431" w:rsidRDefault="00C4707D" w:rsidP="00A75804">
      <w:pPr>
        <w:pStyle w:val="21"/>
        <w:spacing w:beforeLines="50" w:before="163" w:afterLines="50" w:after="163" w:line="500" w:lineRule="exact"/>
        <w:jc w:val="both"/>
        <w:rPr>
          <w:rFonts w:cs="Times New Roman"/>
          <w:bCs w:val="0"/>
        </w:rPr>
      </w:pPr>
      <w:bookmarkStart w:id="70" w:name="_Toc220924089"/>
      <w:r w:rsidRPr="00575431">
        <w:rPr>
          <w:rFonts w:cs="Times New Roman"/>
          <w:bCs w:val="0"/>
        </w:rPr>
        <w:t xml:space="preserve">4.4 </w:t>
      </w:r>
      <w:r w:rsidRPr="00575431">
        <w:rPr>
          <w:rFonts w:cs="Times New Roman"/>
          <w:bCs w:val="0"/>
        </w:rPr>
        <w:t>融合方法与对比实验</w:t>
      </w:r>
      <w:bookmarkEnd w:id="70"/>
    </w:p>
    <w:p w14:paraId="0366D4F5" w14:textId="59CA6D64" w:rsidR="00DA50A0" w:rsidRDefault="00DA50A0" w:rsidP="00BF3B4C">
      <w:pPr>
        <w:widowControl w:val="0"/>
        <w:spacing w:line="500" w:lineRule="exact"/>
        <w:ind w:firstLineChars="200" w:firstLine="480"/>
        <w:jc w:val="both"/>
        <w:rPr>
          <w:rFonts w:ascii="Times New Roman" w:hAnsi="Times New Roman" w:cs="Times New Roman"/>
        </w:rPr>
      </w:pPr>
      <w:bookmarkStart w:id="71" w:name="OLE_LINK9"/>
      <w:r w:rsidRPr="00DA50A0">
        <w:rPr>
          <w:rFonts w:ascii="Times New Roman" w:hAnsi="Times New Roman" w:cs="Times New Roman"/>
        </w:rPr>
        <w:t>本节将对本文提出的规则与</w:t>
      </w:r>
      <w:r w:rsidRPr="00DA50A0">
        <w:rPr>
          <w:rFonts w:ascii="Times New Roman" w:hAnsi="Times New Roman" w:cs="Times New Roman"/>
        </w:rPr>
        <w:t>BiLSTM</w:t>
      </w:r>
      <w:r w:rsidRPr="00DA50A0">
        <w:rPr>
          <w:rFonts w:ascii="Times New Roman" w:hAnsi="Times New Roman" w:cs="Times New Roman"/>
        </w:rPr>
        <w:t>类型解耦融合方法进行整体评估，并与单模块方案及生成式基线方法开展对比。该融合思路如下：规则模块用于定位突变异常（</w:t>
      </w:r>
      <w:r w:rsidRPr="00DA50A0">
        <w:rPr>
          <w:rFonts w:ascii="Times New Roman" w:hAnsi="Times New Roman" w:cs="Times New Roman"/>
        </w:rPr>
        <w:t>jump</w:t>
      </w:r>
      <w:r w:rsidRPr="00DA50A0">
        <w:rPr>
          <w:rFonts w:ascii="Times New Roman" w:hAnsi="Times New Roman" w:cs="Times New Roman"/>
        </w:rPr>
        <w:t>），并对易混淆的</w:t>
      </w:r>
      <w:r w:rsidR="00884E0A">
        <w:rPr>
          <w:rFonts w:ascii="Times New Roman" w:hAnsi="Times New Roman" w:cs="Times New Roman" w:hint="eastAsia"/>
        </w:rPr>
        <w:t>红色</w:t>
      </w:r>
      <w:r w:rsidRPr="00DA50A0">
        <w:rPr>
          <w:rFonts w:ascii="Times New Roman" w:hAnsi="Times New Roman" w:cs="Times New Roman"/>
        </w:rPr>
        <w:t>渐变越限（</w:t>
      </w:r>
      <w:r w:rsidRPr="00DA50A0">
        <w:rPr>
          <w:rFonts w:ascii="Times New Roman" w:hAnsi="Times New Roman" w:cs="Times New Roman"/>
        </w:rPr>
        <w:t>red</w:t>
      </w:r>
      <w:r w:rsidRPr="00DA50A0">
        <w:rPr>
          <w:rFonts w:ascii="Times New Roman" w:hAnsi="Times New Roman" w:cs="Times New Roman"/>
        </w:rPr>
        <w:t>）区段进行过滤；</w:t>
      </w:r>
      <w:r w:rsidRPr="00DA50A0">
        <w:rPr>
          <w:rFonts w:ascii="Times New Roman" w:hAnsi="Times New Roman" w:cs="Times New Roman"/>
        </w:rPr>
        <w:t>BiLSTM</w:t>
      </w:r>
      <w:r w:rsidRPr="00DA50A0">
        <w:rPr>
          <w:rFonts w:ascii="Times New Roman" w:hAnsi="Times New Roman" w:cs="Times New Roman"/>
        </w:rPr>
        <w:t>模块侧重识别整段异常（</w:t>
      </w:r>
      <w:r w:rsidRPr="00DA50A0">
        <w:rPr>
          <w:rFonts w:ascii="Times New Roman" w:hAnsi="Times New Roman" w:cs="Times New Roman"/>
        </w:rPr>
        <w:t>segment-wide</w:t>
      </w:r>
      <w:r w:rsidRPr="00DA50A0">
        <w:rPr>
          <w:rFonts w:ascii="Times New Roman" w:hAnsi="Times New Roman" w:cs="Times New Roman"/>
        </w:rPr>
        <w:t>），输出点级异常概率；最后将两类检测结果映射到同一时间轴并取并集，得到最终的数据质量异常判定结果。</w:t>
      </w:r>
    </w:p>
    <w:p w14:paraId="23DE5FBE" w14:textId="77777777" w:rsidR="002E152E" w:rsidRDefault="002E152E" w:rsidP="00BF3B4C">
      <w:pPr>
        <w:widowControl w:val="0"/>
        <w:spacing w:line="500" w:lineRule="exact"/>
        <w:ind w:leftChars="675" w:left="1620" w:firstLineChars="200" w:firstLine="480"/>
        <w:jc w:val="both"/>
        <w:rPr>
          <w:rFonts w:ascii="Times New Roman" w:hAnsi="Times New Roman" w:cs="Times New Roman"/>
        </w:rPr>
      </w:pPr>
    </w:p>
    <w:p w14:paraId="4D8423C7" w14:textId="77777777" w:rsidR="008B09D6" w:rsidRDefault="008B09D6" w:rsidP="00BF3B4C">
      <w:pPr>
        <w:widowControl w:val="0"/>
        <w:spacing w:line="500" w:lineRule="exact"/>
        <w:ind w:leftChars="675" w:left="1620" w:firstLineChars="200" w:firstLine="480"/>
        <w:jc w:val="both"/>
        <w:rPr>
          <w:rFonts w:ascii="Times New Roman" w:hAnsi="Times New Roman" w:cs="Times New Roman"/>
        </w:rPr>
      </w:pPr>
    </w:p>
    <w:p w14:paraId="0A302A97" w14:textId="77777777" w:rsidR="002E152E" w:rsidRPr="00DA50A0" w:rsidRDefault="002E152E" w:rsidP="00BF3B4C">
      <w:pPr>
        <w:widowControl w:val="0"/>
        <w:spacing w:line="500" w:lineRule="exact"/>
        <w:ind w:firstLineChars="200" w:firstLine="480"/>
        <w:jc w:val="both"/>
        <w:rPr>
          <w:rFonts w:ascii="Times New Roman" w:hAnsi="Times New Roman" w:cs="Times New Roman"/>
        </w:rPr>
      </w:pPr>
    </w:p>
    <w:p w14:paraId="6863ED02" w14:textId="5AFE66A0" w:rsidR="00C4707D" w:rsidRPr="00D72C8F" w:rsidRDefault="00D72C8F" w:rsidP="00D72C8F">
      <w:pPr>
        <w:spacing w:beforeLines="50" w:before="163" w:afterLines="50" w:after="163" w:line="500" w:lineRule="exact"/>
        <w:jc w:val="both"/>
        <w:outlineLvl w:val="2"/>
        <w:rPr>
          <w:rFonts w:ascii="Times New Roman" w:hAnsi="Times New Roman" w:cs="Times New Roman"/>
          <w:b/>
          <w:bCs/>
        </w:rPr>
      </w:pPr>
      <w:bookmarkStart w:id="72" w:name="_Toc220924090"/>
      <w:bookmarkEnd w:id="71"/>
      <w:r>
        <w:rPr>
          <w:rFonts w:ascii="Times New Roman" w:hAnsi="Times New Roman" w:cs="Times New Roman" w:hint="eastAsia"/>
          <w:b/>
          <w:bCs/>
        </w:rPr>
        <w:lastRenderedPageBreak/>
        <w:t>（</w:t>
      </w:r>
      <w:r>
        <w:rPr>
          <w:rFonts w:ascii="Times New Roman" w:hAnsi="Times New Roman" w:cs="Times New Roman" w:hint="eastAsia"/>
          <w:b/>
          <w:bCs/>
        </w:rPr>
        <w:t>1</w:t>
      </w:r>
      <w:r>
        <w:rPr>
          <w:rFonts w:ascii="Times New Roman" w:hAnsi="Times New Roman" w:cs="Times New Roman" w:hint="eastAsia"/>
          <w:b/>
          <w:bCs/>
        </w:rPr>
        <w:t>）</w:t>
      </w:r>
      <w:r w:rsidR="00C4707D" w:rsidRPr="00D72C8F">
        <w:rPr>
          <w:rFonts w:ascii="Times New Roman" w:hAnsi="Times New Roman" w:cs="Times New Roman"/>
          <w:b/>
          <w:bCs/>
        </w:rPr>
        <w:t>融合流程与实验设置</w:t>
      </w:r>
      <w:bookmarkEnd w:id="72"/>
    </w:p>
    <w:p w14:paraId="5C885F2F" w14:textId="4387DFEB" w:rsidR="00C4707D" w:rsidRPr="00ED2FBE" w:rsidRDefault="00C4707D"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融合检测流程如下：</w:t>
      </w:r>
      <w:r w:rsidR="002B049D">
        <w:rPr>
          <w:rFonts w:ascii="Times New Roman" w:hAnsi="Times New Roman" w:cs="Times New Roman" w:hint="eastAsia"/>
        </w:rPr>
        <w:t>（</w:t>
      </w:r>
      <w:r w:rsidRPr="00ED2FBE">
        <w:rPr>
          <w:rFonts w:ascii="Times New Roman" w:hAnsi="Times New Roman" w:cs="Times New Roman"/>
        </w:rPr>
        <w:t>1</w:t>
      </w:r>
      <w:r w:rsidRPr="00ED2FBE">
        <w:rPr>
          <w:rFonts w:ascii="Times New Roman" w:hAnsi="Times New Roman" w:cs="Times New Roman"/>
        </w:rPr>
        <w:t>）优先利用规则模块识别并排除典型</w:t>
      </w:r>
      <w:r w:rsidR="00884E0A">
        <w:rPr>
          <w:rFonts w:ascii="Times New Roman" w:hAnsi="Times New Roman" w:cs="Times New Roman" w:hint="eastAsia"/>
        </w:rPr>
        <w:t>红色越限</w:t>
      </w:r>
      <w:r w:rsidRPr="00ED2FBE">
        <w:rPr>
          <w:rFonts w:ascii="Times New Roman" w:hAnsi="Times New Roman" w:cs="Times New Roman"/>
        </w:rPr>
        <w:t>区段，同时检测</w:t>
      </w:r>
      <w:r w:rsidR="00884E0A">
        <w:rPr>
          <w:rFonts w:ascii="Times New Roman" w:hAnsi="Times New Roman" w:cs="Times New Roman" w:hint="eastAsia"/>
        </w:rPr>
        <w:t>突变</w:t>
      </w:r>
      <w:r w:rsidRPr="00ED2FBE">
        <w:rPr>
          <w:rFonts w:ascii="Times New Roman" w:hAnsi="Times New Roman" w:cs="Times New Roman"/>
        </w:rPr>
        <w:t>异常；</w:t>
      </w:r>
      <w:r w:rsidR="002B049D">
        <w:rPr>
          <w:rFonts w:ascii="Times New Roman" w:hAnsi="Times New Roman" w:cs="Times New Roman" w:hint="eastAsia"/>
        </w:rPr>
        <w:t>（</w:t>
      </w:r>
      <w:r w:rsidRPr="00ED2FBE">
        <w:rPr>
          <w:rFonts w:ascii="Times New Roman" w:hAnsi="Times New Roman" w:cs="Times New Roman"/>
        </w:rPr>
        <w:t>2</w:t>
      </w:r>
      <w:r w:rsidRPr="00ED2FBE">
        <w:rPr>
          <w:rFonts w:ascii="Times New Roman" w:hAnsi="Times New Roman" w:cs="Times New Roman"/>
        </w:rPr>
        <w:t>）在剩余序列上使用</w:t>
      </w:r>
      <w:r w:rsidR="00CA06C7" w:rsidRPr="00ED2FBE">
        <w:rPr>
          <w:rFonts w:ascii="Times New Roman" w:hAnsi="Times New Roman" w:cs="Times New Roman"/>
        </w:rPr>
        <w:t>BiLSTM</w:t>
      </w:r>
      <w:r w:rsidRPr="00ED2FBE">
        <w:rPr>
          <w:rFonts w:ascii="Times New Roman" w:hAnsi="Times New Roman" w:cs="Times New Roman"/>
        </w:rPr>
        <w:t>输出整段异常的点级概率，并经阈值化与区段合并得到</w:t>
      </w:r>
      <w:r w:rsidR="00884E0A">
        <w:rPr>
          <w:rFonts w:ascii="Times New Roman" w:hAnsi="Times New Roman" w:cs="Times New Roman" w:hint="eastAsia"/>
        </w:rPr>
        <w:t>整段</w:t>
      </w:r>
      <w:r w:rsidRPr="00ED2FBE">
        <w:rPr>
          <w:rFonts w:ascii="Times New Roman" w:hAnsi="Times New Roman" w:cs="Times New Roman"/>
        </w:rPr>
        <w:t>异常区段；</w:t>
      </w:r>
      <w:r w:rsidR="002B049D">
        <w:rPr>
          <w:rFonts w:ascii="Times New Roman" w:hAnsi="Times New Roman" w:cs="Times New Roman" w:hint="eastAsia"/>
        </w:rPr>
        <w:t>（</w:t>
      </w:r>
      <w:r w:rsidRPr="00ED2FBE">
        <w:rPr>
          <w:rFonts w:ascii="Times New Roman" w:hAnsi="Times New Roman" w:cs="Times New Roman"/>
        </w:rPr>
        <w:t>3</w:t>
      </w:r>
      <w:r w:rsidRPr="00ED2FBE">
        <w:rPr>
          <w:rFonts w:ascii="Times New Roman" w:hAnsi="Times New Roman" w:cs="Times New Roman"/>
        </w:rPr>
        <w:t>）对规则输出的</w:t>
      </w:r>
      <m:oMath>
        <m:sSub>
          <m:sSubPr>
            <m:ctrlPr>
              <w:rPr>
                <w:rFonts w:ascii="Cambria Math" w:hAnsi="Cambria Math" w:cs="Times New Roman"/>
                <w:i/>
              </w:rPr>
            </m:ctrlPr>
          </m:sSubPr>
          <m:e>
            <m:r>
              <m:rPr>
                <m:scr m:val="script"/>
              </m:rPr>
              <w:rPr>
                <w:rFonts w:ascii="Cambria Math" w:hAnsi="Cambria Math" w:cs="Times New Roman"/>
              </w:rPr>
              <m:t xml:space="preserve"> A</m:t>
            </m:r>
          </m:e>
          <m:sub>
            <m:r>
              <m:rPr>
                <m:nor/>
              </m:rPr>
              <w:rPr>
                <w:rFonts w:ascii="Times New Roman" w:hAnsi="Times New Roman" w:cs="Times New Roman"/>
                <w:i/>
                <w:iCs/>
              </w:rPr>
              <m:t>jump</m:t>
            </m:r>
          </m:sub>
        </m:sSub>
      </m:oMath>
      <w:r w:rsidRPr="00ED2FBE">
        <w:rPr>
          <w:rFonts w:ascii="Times New Roman" w:hAnsi="Times New Roman" w:cs="Times New Roman"/>
        </w:rPr>
        <w:t>与</w:t>
      </w:r>
      <w:r w:rsidR="00CA06C7" w:rsidRPr="00ED2FBE">
        <w:rPr>
          <w:rFonts w:ascii="Times New Roman" w:hAnsi="Times New Roman" w:cs="Times New Roman"/>
        </w:rPr>
        <w:t>BiLSTM</w:t>
      </w:r>
      <w:r w:rsidRPr="00ED2FBE">
        <w:rPr>
          <w:rFonts w:ascii="Times New Roman" w:hAnsi="Times New Roman" w:cs="Times New Roman"/>
        </w:rPr>
        <w:t>输出的</w:t>
      </w:r>
      <m:oMath>
        <m:sSub>
          <m:sSubPr>
            <m:ctrlPr>
              <w:rPr>
                <w:rFonts w:ascii="Cambria Math" w:hAnsi="Cambria Math" w:cs="Times New Roman"/>
                <w:i/>
              </w:rPr>
            </m:ctrlPr>
          </m:sSubPr>
          <m:e>
            <m:r>
              <m:rPr>
                <m:scr m:val="script"/>
              </m:rPr>
              <w:rPr>
                <w:rFonts w:ascii="Cambria Math" w:hAnsi="Cambria Math" w:cs="Times New Roman"/>
              </w:rPr>
              <m:t xml:space="preserve"> A</m:t>
            </m:r>
          </m:e>
          <m:sub>
            <m:r>
              <m:rPr>
                <m:nor/>
              </m:rPr>
              <w:rPr>
                <w:rFonts w:ascii="Times New Roman" w:hAnsi="Times New Roman" w:cs="Times New Roman"/>
                <w:i/>
                <w:iCs/>
              </w:rPr>
              <m:t>seg</m:t>
            </m:r>
          </m:sub>
        </m:sSub>
      </m:oMath>
      <w:r w:rsidRPr="00ED2FBE">
        <w:rPr>
          <w:rFonts w:ascii="Times New Roman" w:hAnsi="Times New Roman" w:cs="Times New Roman"/>
        </w:rPr>
        <w:t>取并集得到最终异常集合</w:t>
      </w:r>
      <m:oMath>
        <m:sSub>
          <m:sSubPr>
            <m:ctrlPr>
              <w:rPr>
                <w:rFonts w:ascii="Cambria Math" w:hAnsi="Cambria Math" w:cs="Times New Roman"/>
                <w:i/>
              </w:rPr>
            </m:ctrlPr>
          </m:sSubPr>
          <m:e>
            <m:r>
              <m:rPr>
                <m:scr m:val="script"/>
              </m:rPr>
              <w:rPr>
                <w:rFonts w:ascii="Cambria Math" w:hAnsi="Cambria Math" w:cs="Times New Roman"/>
              </w:rPr>
              <m:t xml:space="preserve"> A</m:t>
            </m:r>
          </m:e>
          <m:sub>
            <m:r>
              <m:rPr>
                <m:nor/>
              </m:rPr>
              <w:rPr>
                <w:rFonts w:ascii="Times New Roman" w:hAnsi="Times New Roman" w:cs="Times New Roman"/>
                <w:i/>
                <w:iCs/>
              </w:rPr>
              <m:t>jump</m:t>
            </m:r>
          </m:sub>
        </m:sSub>
        <m:r>
          <m:rPr>
            <m:nor/>
          </m:rPr>
          <w:rPr>
            <w:rFonts w:ascii="Cambria Math" w:hAnsi="Cambria Math" w:cs="Cambria Math"/>
          </w:rPr>
          <m:t>∪</m:t>
        </m:r>
        <m:sSub>
          <m:sSubPr>
            <m:ctrlPr>
              <w:rPr>
                <w:rFonts w:ascii="Cambria Math" w:hAnsi="Cambria Math" w:cs="Times New Roman"/>
                <w:i/>
              </w:rPr>
            </m:ctrlPr>
          </m:sSubPr>
          <m:e>
            <m:r>
              <m:rPr>
                <m:scr m:val="script"/>
              </m:rPr>
              <w:rPr>
                <w:rFonts w:ascii="Cambria Math" w:hAnsi="Cambria Math" w:cs="Times New Roman"/>
              </w:rPr>
              <m:t xml:space="preserve"> A</m:t>
            </m:r>
          </m:e>
          <m:sub>
            <m:r>
              <m:rPr>
                <m:nor/>
              </m:rPr>
              <w:rPr>
                <w:rFonts w:ascii="Times New Roman" w:hAnsi="Times New Roman" w:cs="Times New Roman"/>
                <w:i/>
                <w:iCs/>
              </w:rPr>
              <m:t>seg</m:t>
            </m:r>
          </m:sub>
        </m:sSub>
      </m:oMath>
      <w:r w:rsidRPr="00ED2FBE">
        <w:rPr>
          <w:rFonts w:ascii="Times New Roman" w:hAnsi="Times New Roman" w:cs="Times New Roman"/>
        </w:rPr>
        <w:t>。</w:t>
      </w:r>
    </w:p>
    <w:p w14:paraId="76B878C5" w14:textId="0454BD05" w:rsidR="00C4707D" w:rsidRPr="00ED2FBE" w:rsidRDefault="00C4707D"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为保证方法间可比性，融合方案与单模块方案使用相同的数据划分与评价口径，均在测试集上报告</w:t>
      </w:r>
      <w:r w:rsidRPr="00ED2FBE">
        <w:rPr>
          <w:rFonts w:ascii="Times New Roman" w:hAnsi="Times New Roman" w:cs="Times New Roman"/>
        </w:rPr>
        <w:t>Precision</w:t>
      </w:r>
      <w:r w:rsidRPr="00ED2FBE">
        <w:rPr>
          <w:rFonts w:ascii="Times New Roman" w:hAnsi="Times New Roman" w:cs="Times New Roman"/>
        </w:rPr>
        <w:t>、</w:t>
      </w:r>
      <w:r w:rsidRPr="00ED2FBE">
        <w:rPr>
          <w:rFonts w:ascii="Times New Roman" w:hAnsi="Times New Roman" w:cs="Times New Roman"/>
        </w:rPr>
        <w:t>Recall</w:t>
      </w:r>
      <w:r w:rsidRPr="00ED2FBE">
        <w:rPr>
          <w:rFonts w:ascii="Times New Roman" w:hAnsi="Times New Roman" w:cs="Times New Roman"/>
        </w:rPr>
        <w:t>与</w:t>
      </w:r>
      <w:r w:rsidRPr="00ED2FBE">
        <w:rPr>
          <w:rFonts w:ascii="Times New Roman" w:hAnsi="Times New Roman" w:cs="Times New Roman"/>
        </w:rPr>
        <w:t>F1</w:t>
      </w:r>
      <w:r w:rsidRPr="00ED2FBE">
        <w:rPr>
          <w:rFonts w:ascii="Times New Roman" w:hAnsi="Times New Roman" w:cs="Times New Roman"/>
        </w:rPr>
        <w:t>指标。</w:t>
      </w:r>
    </w:p>
    <w:p w14:paraId="1DFE1095" w14:textId="5B590FA5" w:rsidR="00C4707D" w:rsidRPr="00D72C8F" w:rsidRDefault="00D72C8F" w:rsidP="00D72C8F">
      <w:pPr>
        <w:spacing w:beforeLines="50" w:before="163" w:afterLines="50" w:after="163" w:line="500" w:lineRule="exact"/>
        <w:jc w:val="both"/>
        <w:outlineLvl w:val="2"/>
        <w:rPr>
          <w:rFonts w:ascii="Times New Roman" w:hAnsi="Times New Roman" w:cs="Times New Roman"/>
          <w:b/>
          <w:bCs/>
        </w:rPr>
      </w:pPr>
      <w:bookmarkStart w:id="73" w:name="_Toc220924091"/>
      <w:r>
        <w:rPr>
          <w:rFonts w:ascii="Times New Roman" w:hAnsi="Times New Roman" w:cs="Times New Roman" w:hint="eastAsia"/>
          <w:b/>
          <w:bCs/>
        </w:rPr>
        <w:t>（</w:t>
      </w:r>
      <w:r>
        <w:rPr>
          <w:rFonts w:ascii="Times New Roman" w:hAnsi="Times New Roman" w:cs="Times New Roman" w:hint="eastAsia"/>
          <w:b/>
          <w:bCs/>
        </w:rPr>
        <w:t>2</w:t>
      </w:r>
      <w:r>
        <w:rPr>
          <w:rFonts w:ascii="Times New Roman" w:hAnsi="Times New Roman" w:cs="Times New Roman" w:hint="eastAsia"/>
          <w:b/>
          <w:bCs/>
        </w:rPr>
        <w:t>）</w:t>
      </w:r>
      <w:r w:rsidR="00C4707D" w:rsidRPr="00D72C8F">
        <w:rPr>
          <w:rFonts w:ascii="Times New Roman" w:hAnsi="Times New Roman" w:cs="Times New Roman"/>
          <w:b/>
          <w:bCs/>
        </w:rPr>
        <w:t>与单模块方案对比</w:t>
      </w:r>
      <w:bookmarkEnd w:id="73"/>
    </w:p>
    <w:p w14:paraId="36CEF713" w14:textId="4D887145" w:rsidR="00C4707D" w:rsidRPr="00ED2FBE" w:rsidRDefault="00C4707D" w:rsidP="00BF3B4C">
      <w:pPr>
        <w:spacing w:line="500" w:lineRule="exact"/>
        <w:ind w:firstLineChars="200" w:firstLine="480"/>
        <w:jc w:val="both"/>
        <w:rPr>
          <w:rFonts w:ascii="Times New Roman" w:hAnsi="Times New Roman" w:cs="Times New Roman"/>
        </w:rPr>
      </w:pPr>
      <w:r w:rsidRPr="00ED2FBE">
        <w:rPr>
          <w:rFonts w:ascii="Times New Roman" w:hAnsi="Times New Roman" w:cs="Times New Roman"/>
        </w:rPr>
        <w:t>表</w:t>
      </w:r>
      <w:r w:rsidRPr="00ED2FBE">
        <w:rPr>
          <w:rFonts w:ascii="Times New Roman" w:hAnsi="Times New Roman" w:cs="Times New Roman"/>
        </w:rPr>
        <w:t>4-</w:t>
      </w:r>
      <w:r w:rsidR="00C92FB4" w:rsidRPr="00ED2FBE">
        <w:rPr>
          <w:rFonts w:ascii="Times New Roman" w:hAnsi="Times New Roman" w:cs="Times New Roman"/>
        </w:rPr>
        <w:t>4</w:t>
      </w:r>
      <w:r w:rsidRPr="00ED2FBE">
        <w:rPr>
          <w:rFonts w:ascii="Times New Roman" w:hAnsi="Times New Roman" w:cs="Times New Roman"/>
        </w:rPr>
        <w:t>汇总了三种方案在测试集上的性能对比。可以看到：仅规则方法在</w:t>
      </w:r>
      <w:r w:rsidR="000713FD">
        <w:rPr>
          <w:rFonts w:ascii="Times New Roman" w:hAnsi="Times New Roman" w:cs="Times New Roman" w:hint="eastAsia"/>
        </w:rPr>
        <w:t>突变</w:t>
      </w:r>
      <w:r w:rsidRPr="00ED2FBE">
        <w:rPr>
          <w:rFonts w:ascii="Times New Roman" w:hAnsi="Times New Roman" w:cs="Times New Roman"/>
        </w:rPr>
        <w:t>类定位上稳定但整体上误报控制有限；仅</w:t>
      </w:r>
      <w:r w:rsidR="00CA06C7" w:rsidRPr="00ED2FBE">
        <w:rPr>
          <w:rFonts w:ascii="Times New Roman" w:hAnsi="Times New Roman" w:cs="Times New Roman"/>
        </w:rPr>
        <w:t>BiLSTM</w:t>
      </w:r>
      <w:r w:rsidRPr="00ED2FBE">
        <w:rPr>
          <w:rFonts w:ascii="Times New Roman" w:hAnsi="Times New Roman" w:cs="Times New Roman"/>
        </w:rPr>
        <w:t>方法对整段异常具有较高召回，但在</w:t>
      </w:r>
      <w:r w:rsidR="000713FD">
        <w:rPr>
          <w:rFonts w:ascii="Times New Roman" w:hAnsi="Times New Roman" w:cs="Times New Roman" w:hint="eastAsia"/>
        </w:rPr>
        <w:t>渐变</w:t>
      </w:r>
      <w:r w:rsidRPr="00ED2FBE">
        <w:rPr>
          <w:rFonts w:ascii="Times New Roman" w:hAnsi="Times New Roman" w:cs="Times New Roman"/>
        </w:rPr>
        <w:t>过渡段等易混淆形态下存在一定误报；融合方案通过类型分工</w:t>
      </w:r>
      <w:r w:rsidR="00A85633">
        <w:rPr>
          <w:rFonts w:ascii="Times New Roman" w:hAnsi="Times New Roman" w:cs="Times New Roman" w:hint="eastAsia"/>
        </w:rPr>
        <w:t>与</w:t>
      </w:r>
      <w:r w:rsidRPr="00ED2FBE">
        <w:rPr>
          <w:rFonts w:ascii="Times New Roman" w:hAnsi="Times New Roman" w:cs="Times New Roman"/>
        </w:rPr>
        <w:t>互补覆盖</w:t>
      </w:r>
      <w:r w:rsidR="00A85633">
        <w:rPr>
          <w:rFonts w:ascii="Times New Roman" w:hAnsi="Times New Roman" w:cs="Times New Roman" w:hint="eastAsia"/>
        </w:rPr>
        <w:t>，</w:t>
      </w:r>
      <w:r w:rsidR="00A85633" w:rsidRPr="00A85633">
        <w:rPr>
          <w:rFonts w:ascii="Times New Roman" w:hAnsi="Times New Roman" w:cs="Times New Roman"/>
        </w:rPr>
        <w:t>在</w:t>
      </w:r>
      <w:r w:rsidR="00A85633" w:rsidRPr="00A85633">
        <w:rPr>
          <w:rFonts w:ascii="Times New Roman" w:hAnsi="Times New Roman" w:cs="Times New Roman"/>
        </w:rPr>
        <w:t>Precision</w:t>
      </w:r>
      <w:r w:rsidR="00A85633" w:rsidRPr="00A85633">
        <w:rPr>
          <w:rFonts w:ascii="Times New Roman" w:hAnsi="Times New Roman" w:cs="Times New Roman"/>
        </w:rPr>
        <w:t>与</w:t>
      </w:r>
      <w:r w:rsidR="00A85633" w:rsidRPr="00A85633">
        <w:rPr>
          <w:rFonts w:ascii="Times New Roman" w:hAnsi="Times New Roman" w:cs="Times New Roman"/>
        </w:rPr>
        <w:t>Recall</w:t>
      </w:r>
      <w:r w:rsidR="00A85633" w:rsidRPr="00A85633">
        <w:rPr>
          <w:rFonts w:ascii="Times New Roman" w:hAnsi="Times New Roman" w:cs="Times New Roman"/>
        </w:rPr>
        <w:t>上同时保持高水平，</w:t>
      </w:r>
      <w:r w:rsidR="00A85633" w:rsidRPr="00A85633">
        <w:rPr>
          <w:rFonts w:ascii="Times New Roman" w:hAnsi="Times New Roman" w:cs="Times New Roman"/>
        </w:rPr>
        <w:t>F1</w:t>
      </w:r>
      <w:r w:rsidR="00A85633" w:rsidRPr="00A85633">
        <w:rPr>
          <w:rFonts w:ascii="Times New Roman" w:hAnsi="Times New Roman" w:cs="Times New Roman"/>
        </w:rPr>
        <w:t>达到</w:t>
      </w:r>
      <w:r w:rsidR="00A85633" w:rsidRPr="00A85633">
        <w:rPr>
          <w:rFonts w:ascii="Times New Roman" w:hAnsi="Times New Roman" w:cs="Times New Roman"/>
        </w:rPr>
        <w:t>0.968</w:t>
      </w:r>
      <w:r w:rsidR="00A85633" w:rsidRPr="00A85633">
        <w:rPr>
          <w:rFonts w:ascii="Times New Roman" w:hAnsi="Times New Roman" w:cs="Times New Roman"/>
        </w:rPr>
        <w:t>，为整体最优。</w:t>
      </w:r>
    </w:p>
    <w:p w14:paraId="23E13085" w14:textId="60E984C9" w:rsidR="008E7547" w:rsidRPr="00C4189B" w:rsidRDefault="008E7547" w:rsidP="008E7547">
      <w:pPr>
        <w:spacing w:line="288" w:lineRule="auto"/>
        <w:jc w:val="center"/>
        <w:rPr>
          <w:rFonts w:ascii="Times New Roman" w:hAnsi="Times New Roman" w:cs="Times New Roman"/>
          <w:sz w:val="21"/>
          <w:szCs w:val="21"/>
        </w:rPr>
      </w:pPr>
      <w:r w:rsidRPr="00C4189B">
        <w:rPr>
          <w:rFonts w:ascii="Times New Roman" w:hAnsi="Times New Roman" w:cs="Times New Roman"/>
          <w:sz w:val="21"/>
          <w:szCs w:val="21"/>
        </w:rPr>
        <w:t>表</w:t>
      </w:r>
      <w:r w:rsidRPr="00C4189B">
        <w:rPr>
          <w:rFonts w:ascii="Times New Roman" w:hAnsi="Times New Roman" w:cs="Times New Roman"/>
          <w:sz w:val="21"/>
          <w:szCs w:val="21"/>
        </w:rPr>
        <w:t>4-</w:t>
      </w:r>
      <w:r w:rsidR="00C92FB4" w:rsidRPr="00C4189B">
        <w:rPr>
          <w:rFonts w:ascii="Times New Roman" w:hAnsi="Times New Roman" w:cs="Times New Roman"/>
          <w:sz w:val="21"/>
          <w:szCs w:val="21"/>
        </w:rPr>
        <w:t>4</w:t>
      </w:r>
      <w:r w:rsidRPr="00C4189B">
        <w:rPr>
          <w:rFonts w:ascii="Times New Roman" w:hAnsi="Times New Roman" w:cs="Times New Roman"/>
          <w:sz w:val="21"/>
          <w:szCs w:val="21"/>
        </w:rPr>
        <w:t xml:space="preserve"> </w:t>
      </w:r>
      <w:r w:rsidRPr="00C4189B">
        <w:rPr>
          <w:rFonts w:ascii="Times New Roman" w:hAnsi="Times New Roman" w:cs="Times New Roman"/>
          <w:sz w:val="21"/>
          <w:szCs w:val="21"/>
        </w:rPr>
        <w:t>不同</w:t>
      </w:r>
      <w:r w:rsidR="005C53DA" w:rsidRPr="00C4189B">
        <w:rPr>
          <w:rFonts w:ascii="Times New Roman" w:hAnsi="Times New Roman" w:cs="Times New Roman"/>
          <w:sz w:val="21"/>
          <w:szCs w:val="21"/>
        </w:rPr>
        <w:t>检测方案在测试集上的</w:t>
      </w:r>
      <w:r w:rsidRPr="00C4189B">
        <w:rPr>
          <w:rFonts w:ascii="Times New Roman" w:hAnsi="Times New Roman" w:cs="Times New Roman"/>
          <w:sz w:val="21"/>
          <w:szCs w:val="21"/>
        </w:rPr>
        <w:t>性能对比</w:t>
      </w:r>
    </w:p>
    <w:tbl>
      <w:tblPr>
        <w:tblStyle w:val="SXB"/>
        <w:tblW w:w="5000" w:type="pct"/>
        <w:tblLook w:val="04A0" w:firstRow="1" w:lastRow="0" w:firstColumn="1" w:lastColumn="0" w:noHBand="0" w:noVBand="1"/>
      </w:tblPr>
      <w:tblGrid>
        <w:gridCol w:w="2221"/>
        <w:gridCol w:w="1078"/>
        <w:gridCol w:w="804"/>
        <w:gridCol w:w="714"/>
        <w:gridCol w:w="3489"/>
      </w:tblGrid>
      <w:tr w:rsidR="008E7547" w:rsidRPr="00ED2FBE" w14:paraId="7C4F6A73" w14:textId="77777777" w:rsidTr="008E7547">
        <w:trPr>
          <w:cnfStyle w:val="100000000000" w:firstRow="1" w:lastRow="0" w:firstColumn="0" w:lastColumn="0" w:oddVBand="0" w:evenVBand="0" w:oddHBand="0" w:evenHBand="0" w:firstRowFirstColumn="0" w:firstRowLastColumn="0" w:lastRowFirstColumn="0" w:lastRowLastColumn="0"/>
        </w:trPr>
        <w:tc>
          <w:tcPr>
            <w:tcW w:w="1337" w:type="pct"/>
            <w:hideMark/>
          </w:tcPr>
          <w:p w14:paraId="110F17CA"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方法</w:t>
            </w:r>
          </w:p>
        </w:tc>
        <w:tc>
          <w:tcPr>
            <w:tcW w:w="649" w:type="pct"/>
            <w:hideMark/>
          </w:tcPr>
          <w:p w14:paraId="0B106013"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Precision</w:t>
            </w:r>
          </w:p>
        </w:tc>
        <w:tc>
          <w:tcPr>
            <w:tcW w:w="484" w:type="pct"/>
            <w:hideMark/>
          </w:tcPr>
          <w:p w14:paraId="0E427B84"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Recall</w:t>
            </w:r>
          </w:p>
        </w:tc>
        <w:tc>
          <w:tcPr>
            <w:tcW w:w="430" w:type="pct"/>
            <w:hideMark/>
          </w:tcPr>
          <w:p w14:paraId="27893CCA"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F1</w:t>
            </w:r>
          </w:p>
        </w:tc>
        <w:tc>
          <w:tcPr>
            <w:tcW w:w="2100" w:type="pct"/>
            <w:hideMark/>
          </w:tcPr>
          <w:p w14:paraId="56EDCFF2" w14:textId="28748119"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分析</w:t>
            </w:r>
          </w:p>
        </w:tc>
      </w:tr>
      <w:tr w:rsidR="008E7547" w:rsidRPr="00ED2FBE" w14:paraId="70E20770" w14:textId="77777777" w:rsidTr="008E7547">
        <w:tc>
          <w:tcPr>
            <w:tcW w:w="1337" w:type="pct"/>
            <w:hideMark/>
          </w:tcPr>
          <w:p w14:paraId="0DB3C16E"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仅规则</w:t>
            </w:r>
          </w:p>
        </w:tc>
        <w:tc>
          <w:tcPr>
            <w:tcW w:w="649" w:type="pct"/>
            <w:hideMark/>
          </w:tcPr>
          <w:p w14:paraId="441051FB"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0.821</w:t>
            </w:r>
          </w:p>
        </w:tc>
        <w:tc>
          <w:tcPr>
            <w:tcW w:w="484" w:type="pct"/>
            <w:hideMark/>
          </w:tcPr>
          <w:p w14:paraId="4125ECCA"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0.846</w:t>
            </w:r>
          </w:p>
        </w:tc>
        <w:tc>
          <w:tcPr>
            <w:tcW w:w="430" w:type="pct"/>
            <w:hideMark/>
          </w:tcPr>
          <w:p w14:paraId="66F9DCB8"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0.833</w:t>
            </w:r>
          </w:p>
        </w:tc>
        <w:tc>
          <w:tcPr>
            <w:tcW w:w="2100" w:type="pct"/>
            <w:hideMark/>
          </w:tcPr>
          <w:p w14:paraId="1A9568CC"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稳定但误报偏高</w:t>
            </w:r>
          </w:p>
        </w:tc>
      </w:tr>
      <w:tr w:rsidR="008E7547" w:rsidRPr="00ED2FBE" w14:paraId="0738AF3B" w14:textId="77777777" w:rsidTr="008E7547">
        <w:tc>
          <w:tcPr>
            <w:tcW w:w="1337" w:type="pct"/>
            <w:hideMark/>
          </w:tcPr>
          <w:p w14:paraId="2A444FC5"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仅</w:t>
            </w:r>
            <w:r w:rsidRPr="00C4189B">
              <w:rPr>
                <w:rFonts w:ascii="Times New Roman" w:eastAsia="宋体" w:hAnsi="Times New Roman" w:cs="Times New Roman"/>
                <w:sz w:val="21"/>
                <w:szCs w:val="21"/>
              </w:rPr>
              <w:t>BiLSTM</w:t>
            </w:r>
          </w:p>
        </w:tc>
        <w:tc>
          <w:tcPr>
            <w:tcW w:w="649" w:type="pct"/>
            <w:hideMark/>
          </w:tcPr>
          <w:p w14:paraId="19B50A9E"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0.835</w:t>
            </w:r>
          </w:p>
        </w:tc>
        <w:tc>
          <w:tcPr>
            <w:tcW w:w="484" w:type="pct"/>
            <w:hideMark/>
          </w:tcPr>
          <w:p w14:paraId="5164FEE7"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0.951</w:t>
            </w:r>
          </w:p>
        </w:tc>
        <w:tc>
          <w:tcPr>
            <w:tcW w:w="430" w:type="pct"/>
            <w:hideMark/>
          </w:tcPr>
          <w:p w14:paraId="2A93C3E7"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0.890</w:t>
            </w:r>
          </w:p>
        </w:tc>
        <w:tc>
          <w:tcPr>
            <w:tcW w:w="2100" w:type="pct"/>
            <w:hideMark/>
          </w:tcPr>
          <w:p w14:paraId="01CF428C"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对渐变事件敏感，易误报</w:t>
            </w:r>
          </w:p>
        </w:tc>
      </w:tr>
      <w:tr w:rsidR="008E7547" w:rsidRPr="00ED2FBE" w14:paraId="3ADF5130" w14:textId="77777777" w:rsidTr="008E7547">
        <w:tc>
          <w:tcPr>
            <w:tcW w:w="1337" w:type="pct"/>
            <w:hideMark/>
          </w:tcPr>
          <w:p w14:paraId="24A73105" w14:textId="19EA817A" w:rsidR="008E7547" w:rsidRPr="00C4189B" w:rsidRDefault="008E7547" w:rsidP="008E7547">
            <w:pPr>
              <w:spacing w:line="288" w:lineRule="auto"/>
              <w:jc w:val="center"/>
              <w:rPr>
                <w:rFonts w:ascii="Times New Roman" w:eastAsia="宋体" w:hAnsi="Times New Roman" w:cs="Times New Roman"/>
                <w:sz w:val="21"/>
                <w:szCs w:val="21"/>
              </w:rPr>
            </w:pPr>
            <w:bookmarkStart w:id="74" w:name="OLE_LINK8"/>
            <w:r w:rsidRPr="00C4189B">
              <w:rPr>
                <w:rFonts w:ascii="Times New Roman" w:eastAsia="宋体" w:hAnsi="Times New Roman" w:cs="Times New Roman"/>
                <w:sz w:val="21"/>
                <w:szCs w:val="21"/>
              </w:rPr>
              <w:t>规则</w:t>
            </w:r>
            <w:r w:rsidR="005460E0">
              <w:rPr>
                <w:rFonts w:ascii="Times New Roman" w:eastAsia="宋体" w:hAnsi="Times New Roman" w:cs="Times New Roman" w:hint="eastAsia"/>
                <w:sz w:val="21"/>
                <w:szCs w:val="21"/>
              </w:rPr>
              <w:t>与</w:t>
            </w:r>
            <w:r w:rsidRPr="00C4189B">
              <w:rPr>
                <w:rFonts w:ascii="Times New Roman" w:eastAsia="宋体" w:hAnsi="Times New Roman" w:cs="Times New Roman"/>
                <w:sz w:val="21"/>
                <w:szCs w:val="21"/>
              </w:rPr>
              <w:t>BiLSTM</w:t>
            </w:r>
            <w:r w:rsidR="005460E0">
              <w:rPr>
                <w:rFonts w:ascii="Times New Roman" w:eastAsia="宋体" w:hAnsi="Times New Roman" w:cs="Times New Roman" w:hint="eastAsia"/>
                <w:sz w:val="21"/>
                <w:szCs w:val="21"/>
              </w:rPr>
              <w:t>结合</w:t>
            </w:r>
            <w:bookmarkEnd w:id="74"/>
          </w:p>
        </w:tc>
        <w:tc>
          <w:tcPr>
            <w:tcW w:w="649" w:type="pct"/>
            <w:hideMark/>
          </w:tcPr>
          <w:p w14:paraId="3D105B55"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b/>
                <w:bCs/>
                <w:sz w:val="21"/>
                <w:szCs w:val="21"/>
              </w:rPr>
              <w:t>0.965</w:t>
            </w:r>
          </w:p>
        </w:tc>
        <w:tc>
          <w:tcPr>
            <w:tcW w:w="484" w:type="pct"/>
            <w:hideMark/>
          </w:tcPr>
          <w:p w14:paraId="378CA442"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b/>
                <w:bCs/>
                <w:sz w:val="21"/>
                <w:szCs w:val="21"/>
              </w:rPr>
              <w:t>0.962</w:t>
            </w:r>
          </w:p>
        </w:tc>
        <w:tc>
          <w:tcPr>
            <w:tcW w:w="430" w:type="pct"/>
            <w:hideMark/>
          </w:tcPr>
          <w:p w14:paraId="29864814"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b/>
                <w:bCs/>
                <w:sz w:val="21"/>
                <w:szCs w:val="21"/>
              </w:rPr>
              <w:t>0.968</w:t>
            </w:r>
          </w:p>
        </w:tc>
        <w:tc>
          <w:tcPr>
            <w:tcW w:w="2100" w:type="pct"/>
            <w:hideMark/>
          </w:tcPr>
          <w:p w14:paraId="1F87E16A" w14:textId="77777777" w:rsidR="008E7547" w:rsidRPr="00C4189B" w:rsidRDefault="008E7547" w:rsidP="008E7547">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整体最优方案</w:t>
            </w:r>
          </w:p>
        </w:tc>
      </w:tr>
    </w:tbl>
    <w:p w14:paraId="441EAA49" w14:textId="750EE839" w:rsidR="00A85633" w:rsidRPr="00A85633" w:rsidRDefault="00A85633" w:rsidP="00BF3B4C">
      <w:pPr>
        <w:widowControl w:val="0"/>
        <w:spacing w:line="500" w:lineRule="exact"/>
        <w:ind w:firstLineChars="200" w:firstLine="480"/>
        <w:jc w:val="both"/>
        <w:rPr>
          <w:rFonts w:ascii="Times New Roman" w:hAnsi="Times New Roman" w:cs="Times New Roman"/>
        </w:rPr>
      </w:pPr>
      <w:r w:rsidRPr="00A85633">
        <w:rPr>
          <w:rFonts w:ascii="Times New Roman" w:hAnsi="Times New Roman" w:cs="Times New Roman"/>
        </w:rPr>
        <w:t>从增益角度看，融合方案相较</w:t>
      </w:r>
      <w:r w:rsidR="003745FE">
        <w:rPr>
          <w:rFonts w:ascii="Times New Roman" w:hAnsi="Times New Roman" w:cs="Times New Roman" w:hint="eastAsia"/>
        </w:rPr>
        <w:t>“</w:t>
      </w:r>
      <w:r w:rsidRPr="00A85633">
        <w:rPr>
          <w:rFonts w:ascii="Times New Roman" w:hAnsi="Times New Roman" w:cs="Times New Roman"/>
        </w:rPr>
        <w:t>仅</w:t>
      </w:r>
      <w:r w:rsidRPr="00A85633">
        <w:rPr>
          <w:rFonts w:ascii="Times New Roman" w:hAnsi="Times New Roman" w:cs="Times New Roman"/>
        </w:rPr>
        <w:t>BiLSTM</w:t>
      </w:r>
      <w:r w:rsidR="003745FE">
        <w:rPr>
          <w:rFonts w:ascii="Times New Roman" w:hAnsi="Times New Roman" w:cs="Times New Roman" w:hint="eastAsia"/>
        </w:rPr>
        <w:t>”</w:t>
      </w:r>
      <w:r w:rsidRPr="00A85633">
        <w:rPr>
          <w:rFonts w:ascii="Times New Roman" w:hAnsi="Times New Roman" w:cs="Times New Roman"/>
        </w:rPr>
        <w:t>在</w:t>
      </w:r>
      <w:r w:rsidRPr="00A85633">
        <w:rPr>
          <w:rFonts w:ascii="Times New Roman" w:hAnsi="Times New Roman" w:cs="Times New Roman"/>
        </w:rPr>
        <w:t>Precision</w:t>
      </w:r>
      <w:r w:rsidRPr="00A85633">
        <w:rPr>
          <w:rFonts w:ascii="Times New Roman" w:hAnsi="Times New Roman" w:cs="Times New Roman"/>
        </w:rPr>
        <w:t>上提升</w:t>
      </w:r>
      <w:r w:rsidRPr="00A85633">
        <w:rPr>
          <w:rFonts w:ascii="Times New Roman" w:hAnsi="Times New Roman" w:cs="Times New Roman"/>
        </w:rPr>
        <w:t>13.0</w:t>
      </w:r>
      <w:r w:rsidRPr="00A85633">
        <w:rPr>
          <w:rFonts w:ascii="Times New Roman" w:hAnsi="Times New Roman" w:cs="Times New Roman"/>
        </w:rPr>
        <w:t>个百分点；相较</w:t>
      </w:r>
      <w:r>
        <w:rPr>
          <w:rFonts w:ascii="Times New Roman" w:hAnsi="Times New Roman" w:cs="Times New Roman" w:hint="eastAsia"/>
        </w:rPr>
        <w:t>“</w:t>
      </w:r>
      <w:r w:rsidRPr="00A85633">
        <w:rPr>
          <w:rFonts w:ascii="Times New Roman" w:hAnsi="Times New Roman" w:cs="Times New Roman"/>
        </w:rPr>
        <w:t>仅规则</w:t>
      </w:r>
      <w:r>
        <w:rPr>
          <w:rFonts w:ascii="Times New Roman" w:hAnsi="Times New Roman" w:cs="Times New Roman" w:hint="eastAsia"/>
        </w:rPr>
        <w:t>”</w:t>
      </w:r>
      <w:r w:rsidRPr="00A85633">
        <w:rPr>
          <w:rFonts w:ascii="Times New Roman" w:hAnsi="Times New Roman" w:cs="Times New Roman"/>
        </w:rPr>
        <w:t>则在</w:t>
      </w:r>
      <w:r w:rsidRPr="00A85633">
        <w:rPr>
          <w:rFonts w:ascii="Times New Roman" w:hAnsi="Times New Roman" w:cs="Times New Roman"/>
        </w:rPr>
        <w:t>Precision</w:t>
      </w:r>
      <w:r w:rsidRPr="00A85633">
        <w:rPr>
          <w:rFonts w:ascii="Times New Roman" w:hAnsi="Times New Roman" w:cs="Times New Roman"/>
        </w:rPr>
        <w:t>与</w:t>
      </w:r>
      <w:r w:rsidRPr="00A85633">
        <w:rPr>
          <w:rFonts w:ascii="Times New Roman" w:hAnsi="Times New Roman" w:cs="Times New Roman"/>
        </w:rPr>
        <w:t>Recall</w:t>
      </w:r>
      <w:r w:rsidRPr="00A85633">
        <w:rPr>
          <w:rFonts w:ascii="Times New Roman" w:hAnsi="Times New Roman" w:cs="Times New Roman"/>
        </w:rPr>
        <w:t>上均有显著提升。这说明规则对</w:t>
      </w:r>
      <w:r w:rsidR="00884E0A">
        <w:rPr>
          <w:rFonts w:ascii="Times New Roman" w:hAnsi="Times New Roman" w:cs="Times New Roman" w:hint="eastAsia"/>
        </w:rPr>
        <w:t>红色渐变</w:t>
      </w:r>
      <w:r w:rsidRPr="00A85633">
        <w:rPr>
          <w:rFonts w:ascii="Times New Roman" w:hAnsi="Times New Roman" w:cs="Times New Roman"/>
        </w:rPr>
        <w:t>与局部突跳的结构化约束有效降低了误报，而</w:t>
      </w:r>
      <w:r w:rsidRPr="00A85633">
        <w:rPr>
          <w:rFonts w:ascii="Times New Roman" w:hAnsi="Times New Roman" w:cs="Times New Roman"/>
        </w:rPr>
        <w:t>BiLSTM</w:t>
      </w:r>
      <w:r w:rsidRPr="00A85633">
        <w:rPr>
          <w:rFonts w:ascii="Times New Roman" w:hAnsi="Times New Roman" w:cs="Times New Roman"/>
        </w:rPr>
        <w:t>对长时依赖的建模补足了规则对漂移型失真的覆盖，二者形成互补。</w:t>
      </w:r>
    </w:p>
    <w:p w14:paraId="5694D63D" w14:textId="03A618DE" w:rsidR="00C4707D" w:rsidRPr="00F958A9" w:rsidRDefault="00F958A9" w:rsidP="00F958A9">
      <w:pPr>
        <w:spacing w:beforeLines="50" w:before="163" w:afterLines="50" w:after="163" w:line="500" w:lineRule="exact"/>
        <w:jc w:val="both"/>
        <w:outlineLvl w:val="2"/>
        <w:rPr>
          <w:rFonts w:ascii="Times New Roman" w:hAnsi="Times New Roman" w:cs="Times New Roman"/>
          <w:b/>
          <w:bCs/>
        </w:rPr>
      </w:pPr>
      <w:bookmarkStart w:id="75" w:name="_Toc220924092"/>
      <w:r w:rsidRPr="00F958A9">
        <w:rPr>
          <w:rFonts w:ascii="Times New Roman" w:hAnsi="Times New Roman" w:cs="Times New Roman" w:hint="eastAsia"/>
          <w:b/>
          <w:bCs/>
        </w:rPr>
        <w:t>（</w:t>
      </w:r>
      <w:r w:rsidRPr="00F958A9">
        <w:rPr>
          <w:rFonts w:ascii="Times New Roman" w:hAnsi="Times New Roman" w:cs="Times New Roman" w:hint="eastAsia"/>
          <w:b/>
          <w:bCs/>
        </w:rPr>
        <w:t>3</w:t>
      </w:r>
      <w:r w:rsidRPr="00F958A9">
        <w:rPr>
          <w:rFonts w:ascii="Times New Roman" w:hAnsi="Times New Roman" w:cs="Times New Roman" w:hint="eastAsia"/>
          <w:b/>
          <w:bCs/>
        </w:rPr>
        <w:t>）</w:t>
      </w:r>
      <w:r w:rsidR="00C4707D" w:rsidRPr="00F958A9">
        <w:rPr>
          <w:rFonts w:ascii="Times New Roman" w:hAnsi="Times New Roman" w:cs="Times New Roman"/>
          <w:b/>
          <w:bCs/>
        </w:rPr>
        <w:t>与生成式基线方法对比</w:t>
      </w:r>
      <w:bookmarkEnd w:id="75"/>
    </w:p>
    <w:p w14:paraId="26EBB615" w14:textId="43B7D039" w:rsidR="00C4707D" w:rsidRPr="00ED2FBE" w:rsidRDefault="00C4707D"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除与单模块对比外，本文进一步复现了典型的生成式时序异常检测方法作为基线，包括</w:t>
      </w:r>
      <w:r w:rsidRPr="00ED2FBE">
        <w:rPr>
          <w:rFonts w:ascii="Times New Roman" w:hAnsi="Times New Roman" w:cs="Times New Roman"/>
        </w:rPr>
        <w:t>LSTM-GAN</w:t>
      </w:r>
      <w:r w:rsidRPr="00ED2FBE">
        <w:rPr>
          <w:rFonts w:ascii="Times New Roman" w:hAnsi="Times New Roman" w:cs="Times New Roman"/>
        </w:rPr>
        <w:t>与</w:t>
      </w:r>
      <w:r w:rsidRPr="00ED2FBE">
        <w:rPr>
          <w:rFonts w:ascii="Times New Roman" w:hAnsi="Times New Roman" w:cs="Times New Roman"/>
        </w:rPr>
        <w:t>Transformer-VAE</w:t>
      </w:r>
      <w:r w:rsidRPr="00ED2FBE">
        <w:rPr>
          <w:rFonts w:ascii="Times New Roman" w:hAnsi="Times New Roman" w:cs="Times New Roman"/>
        </w:rPr>
        <w:t>等。生成式方法通常通过序列重构误差或生成一致性来判定异常，但在本任务中需要同时面对强噪声、局部突跳与长段漂移等多形态失真，且对异常边界定位与可解释性提出更高要求。</w:t>
      </w:r>
    </w:p>
    <w:p w14:paraId="61875D97" w14:textId="3977DF71" w:rsidR="00462D95" w:rsidRDefault="00462D95" w:rsidP="00BF3B4C">
      <w:pPr>
        <w:spacing w:line="500" w:lineRule="exact"/>
        <w:ind w:firstLineChars="200" w:firstLine="480"/>
        <w:jc w:val="both"/>
        <w:rPr>
          <w:rFonts w:ascii="Times New Roman" w:hAnsi="Times New Roman" w:cs="Times New Roman"/>
        </w:rPr>
      </w:pPr>
      <w:r w:rsidRPr="00462D95">
        <w:rPr>
          <w:rFonts w:ascii="Times New Roman" w:hAnsi="Times New Roman" w:cs="Times New Roman"/>
        </w:rPr>
        <w:lastRenderedPageBreak/>
        <w:t>表</w:t>
      </w:r>
      <w:r w:rsidRPr="00462D95">
        <w:rPr>
          <w:rFonts w:ascii="Times New Roman" w:hAnsi="Times New Roman" w:cs="Times New Roman"/>
        </w:rPr>
        <w:t>4-5</w:t>
      </w:r>
      <w:r w:rsidRPr="00462D95">
        <w:rPr>
          <w:rFonts w:ascii="Times New Roman" w:hAnsi="Times New Roman" w:cs="Times New Roman"/>
        </w:rPr>
        <w:t>给出了融合方案与两类生成式基线的测试集对比结果。融合方案在</w:t>
      </w:r>
      <w:r w:rsidRPr="00462D95">
        <w:rPr>
          <w:rFonts w:ascii="Times New Roman" w:hAnsi="Times New Roman" w:cs="Times New Roman"/>
        </w:rPr>
        <w:t>Precision</w:t>
      </w:r>
      <w:r w:rsidRPr="00462D95">
        <w:rPr>
          <w:rFonts w:ascii="Times New Roman" w:hAnsi="Times New Roman" w:cs="Times New Roman"/>
        </w:rPr>
        <w:t>、</w:t>
      </w:r>
      <w:r w:rsidRPr="00462D95">
        <w:rPr>
          <w:rFonts w:ascii="Times New Roman" w:hAnsi="Times New Roman" w:cs="Times New Roman"/>
        </w:rPr>
        <w:t>Recall</w:t>
      </w:r>
      <w:r w:rsidRPr="00462D95">
        <w:rPr>
          <w:rFonts w:ascii="Times New Roman" w:hAnsi="Times New Roman" w:cs="Times New Roman"/>
        </w:rPr>
        <w:t>与</w:t>
      </w:r>
      <w:r w:rsidRPr="00462D95">
        <w:rPr>
          <w:rFonts w:ascii="Times New Roman" w:hAnsi="Times New Roman" w:cs="Times New Roman"/>
        </w:rPr>
        <w:t>F1</w:t>
      </w:r>
      <w:r w:rsidRPr="00462D95">
        <w:rPr>
          <w:rFonts w:ascii="Times New Roman" w:hAnsi="Times New Roman" w:cs="Times New Roman"/>
        </w:rPr>
        <w:t>上均优于基线，其中</w:t>
      </w:r>
      <w:r w:rsidRPr="00462D95">
        <w:rPr>
          <w:rFonts w:ascii="Times New Roman" w:hAnsi="Times New Roman" w:cs="Times New Roman"/>
        </w:rPr>
        <w:t>F1</w:t>
      </w:r>
      <w:r w:rsidRPr="00462D95">
        <w:rPr>
          <w:rFonts w:ascii="Times New Roman" w:hAnsi="Times New Roman" w:cs="Times New Roman"/>
        </w:rPr>
        <w:t>达到</w:t>
      </w:r>
      <w:r w:rsidRPr="00462D95">
        <w:rPr>
          <w:rFonts w:ascii="Times New Roman" w:hAnsi="Times New Roman" w:cs="Times New Roman"/>
        </w:rPr>
        <w:t>0.968</w:t>
      </w:r>
      <w:r w:rsidRPr="00462D95">
        <w:rPr>
          <w:rFonts w:ascii="Times New Roman" w:hAnsi="Times New Roman" w:cs="Times New Roman"/>
        </w:rPr>
        <w:t>；同时，融合框架无需对完整序列进行重构即可实现异常定位，更符合工程部署对成本与可解释性的要求。</w:t>
      </w:r>
    </w:p>
    <w:p w14:paraId="0872368A" w14:textId="0D6DC648" w:rsidR="005C53DA" w:rsidRPr="00ED2FBE" w:rsidRDefault="005C53DA" w:rsidP="005C53DA">
      <w:pPr>
        <w:spacing w:line="288" w:lineRule="auto"/>
        <w:jc w:val="center"/>
        <w:rPr>
          <w:rFonts w:ascii="Times New Roman" w:hAnsi="Times New Roman" w:cs="Times New Roman"/>
          <w:sz w:val="21"/>
          <w:szCs w:val="21"/>
        </w:rPr>
      </w:pPr>
      <w:r w:rsidRPr="00ED2FBE">
        <w:rPr>
          <w:rFonts w:ascii="Times New Roman" w:hAnsi="Times New Roman" w:cs="Times New Roman"/>
          <w:sz w:val="21"/>
          <w:szCs w:val="21"/>
        </w:rPr>
        <w:t>表</w:t>
      </w:r>
      <w:r w:rsidRPr="00ED2FBE">
        <w:rPr>
          <w:rFonts w:ascii="Times New Roman" w:hAnsi="Times New Roman" w:cs="Times New Roman"/>
          <w:sz w:val="21"/>
          <w:szCs w:val="21"/>
        </w:rPr>
        <w:t>4-</w:t>
      </w:r>
      <w:r w:rsidRPr="00C4189B">
        <w:rPr>
          <w:rFonts w:ascii="Times New Roman" w:hAnsi="Times New Roman" w:cs="Times New Roman"/>
          <w:sz w:val="21"/>
          <w:szCs w:val="21"/>
        </w:rPr>
        <w:t>5</w:t>
      </w:r>
      <w:r w:rsidRPr="00ED2FBE">
        <w:rPr>
          <w:rFonts w:ascii="Times New Roman" w:hAnsi="Times New Roman" w:cs="Times New Roman"/>
          <w:sz w:val="21"/>
          <w:szCs w:val="21"/>
        </w:rPr>
        <w:t xml:space="preserve"> </w:t>
      </w:r>
      <w:r w:rsidRPr="00C4189B">
        <w:rPr>
          <w:rFonts w:ascii="Times New Roman" w:hAnsi="Times New Roman" w:cs="Times New Roman"/>
          <w:sz w:val="21"/>
          <w:szCs w:val="21"/>
        </w:rPr>
        <w:t>融合方案与生成式基线在测试集上的</w:t>
      </w:r>
      <w:r w:rsidRPr="00ED2FBE">
        <w:rPr>
          <w:rFonts w:ascii="Times New Roman" w:hAnsi="Times New Roman" w:cs="Times New Roman"/>
          <w:sz w:val="21"/>
          <w:szCs w:val="21"/>
        </w:rPr>
        <w:t>性能对比</w:t>
      </w:r>
    </w:p>
    <w:tbl>
      <w:tblPr>
        <w:tblStyle w:val="SXB"/>
        <w:tblW w:w="5000" w:type="pct"/>
        <w:tblLook w:val="04A0" w:firstRow="1" w:lastRow="0" w:firstColumn="1" w:lastColumn="0" w:noHBand="0" w:noVBand="1"/>
      </w:tblPr>
      <w:tblGrid>
        <w:gridCol w:w="4676"/>
        <w:gridCol w:w="1507"/>
        <w:gridCol w:w="1125"/>
        <w:gridCol w:w="998"/>
      </w:tblGrid>
      <w:tr w:rsidR="00C67EB5" w:rsidRPr="00ED2FBE" w14:paraId="0E049FC5" w14:textId="77777777" w:rsidTr="00C67EB5">
        <w:trPr>
          <w:cnfStyle w:val="100000000000" w:firstRow="1" w:lastRow="0" w:firstColumn="0" w:lastColumn="0" w:oddVBand="0" w:evenVBand="0" w:oddHBand="0" w:evenHBand="0" w:firstRowFirstColumn="0" w:firstRowLastColumn="0" w:lastRowFirstColumn="0" w:lastRowLastColumn="0"/>
        </w:trPr>
        <w:tc>
          <w:tcPr>
            <w:tcW w:w="2815" w:type="pct"/>
            <w:hideMark/>
          </w:tcPr>
          <w:p w14:paraId="20A2FDBD"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方法</w:t>
            </w:r>
          </w:p>
        </w:tc>
        <w:tc>
          <w:tcPr>
            <w:tcW w:w="907" w:type="pct"/>
            <w:hideMark/>
          </w:tcPr>
          <w:p w14:paraId="27ECF894"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Precision</w:t>
            </w:r>
          </w:p>
        </w:tc>
        <w:tc>
          <w:tcPr>
            <w:tcW w:w="677" w:type="pct"/>
            <w:hideMark/>
          </w:tcPr>
          <w:p w14:paraId="49091317"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Recall</w:t>
            </w:r>
          </w:p>
        </w:tc>
        <w:tc>
          <w:tcPr>
            <w:tcW w:w="601" w:type="pct"/>
            <w:hideMark/>
          </w:tcPr>
          <w:p w14:paraId="7C2E4493"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F1</w:t>
            </w:r>
          </w:p>
        </w:tc>
      </w:tr>
      <w:tr w:rsidR="00C67EB5" w:rsidRPr="00ED2FBE" w14:paraId="64C23DF9" w14:textId="77777777" w:rsidTr="00C67EB5">
        <w:tc>
          <w:tcPr>
            <w:tcW w:w="2815" w:type="pct"/>
            <w:hideMark/>
          </w:tcPr>
          <w:p w14:paraId="6FA46939"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LSTM-GAN</w:t>
            </w:r>
          </w:p>
        </w:tc>
        <w:tc>
          <w:tcPr>
            <w:tcW w:w="907" w:type="pct"/>
            <w:hideMark/>
          </w:tcPr>
          <w:p w14:paraId="1165928A"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0.871</w:t>
            </w:r>
          </w:p>
        </w:tc>
        <w:tc>
          <w:tcPr>
            <w:tcW w:w="677" w:type="pct"/>
            <w:hideMark/>
          </w:tcPr>
          <w:p w14:paraId="00B38217"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0.924</w:t>
            </w:r>
          </w:p>
        </w:tc>
        <w:tc>
          <w:tcPr>
            <w:tcW w:w="601" w:type="pct"/>
            <w:hideMark/>
          </w:tcPr>
          <w:p w14:paraId="01926A8D"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0.897</w:t>
            </w:r>
          </w:p>
        </w:tc>
      </w:tr>
      <w:tr w:rsidR="00C67EB5" w:rsidRPr="00ED2FBE" w14:paraId="42683B5B" w14:textId="77777777" w:rsidTr="00C67EB5">
        <w:tc>
          <w:tcPr>
            <w:tcW w:w="2815" w:type="pct"/>
            <w:hideMark/>
          </w:tcPr>
          <w:p w14:paraId="0AD074F1"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Transformer-VAE</w:t>
            </w:r>
          </w:p>
        </w:tc>
        <w:tc>
          <w:tcPr>
            <w:tcW w:w="907" w:type="pct"/>
            <w:hideMark/>
          </w:tcPr>
          <w:p w14:paraId="7A230236"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0.931</w:t>
            </w:r>
          </w:p>
        </w:tc>
        <w:tc>
          <w:tcPr>
            <w:tcW w:w="677" w:type="pct"/>
            <w:hideMark/>
          </w:tcPr>
          <w:p w14:paraId="2C18C874"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0.865</w:t>
            </w:r>
          </w:p>
        </w:tc>
        <w:tc>
          <w:tcPr>
            <w:tcW w:w="601" w:type="pct"/>
            <w:hideMark/>
          </w:tcPr>
          <w:p w14:paraId="4DCEE720" w14:textId="77777777" w:rsidR="00C67EB5" w:rsidRPr="00C4189B" w:rsidRDefault="00C67EB5" w:rsidP="00994B1A">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0.924</w:t>
            </w:r>
          </w:p>
        </w:tc>
      </w:tr>
      <w:tr w:rsidR="00C67EB5" w:rsidRPr="00ED2FBE" w14:paraId="4C2ED744" w14:textId="77777777" w:rsidTr="00C67EB5">
        <w:tc>
          <w:tcPr>
            <w:tcW w:w="2815" w:type="pct"/>
          </w:tcPr>
          <w:p w14:paraId="55107D94" w14:textId="44674CC9" w:rsidR="00C67EB5" w:rsidRPr="009C27FB" w:rsidRDefault="005460E0" w:rsidP="009C27FB">
            <w:pPr>
              <w:spacing w:line="288" w:lineRule="auto"/>
              <w:jc w:val="center"/>
              <w:rPr>
                <w:rFonts w:ascii="Times New Roman" w:eastAsia="宋体" w:hAnsi="Times New Roman" w:cs="Times New Roman"/>
                <w:sz w:val="21"/>
                <w:szCs w:val="21"/>
              </w:rPr>
            </w:pPr>
            <w:r w:rsidRPr="00C4189B">
              <w:rPr>
                <w:rFonts w:ascii="Times New Roman" w:eastAsia="宋体" w:hAnsi="Times New Roman" w:cs="Times New Roman"/>
                <w:sz w:val="21"/>
                <w:szCs w:val="21"/>
              </w:rPr>
              <w:t>规则</w:t>
            </w:r>
            <w:r>
              <w:rPr>
                <w:rFonts w:ascii="Times New Roman" w:eastAsia="宋体" w:hAnsi="Times New Roman" w:cs="Times New Roman" w:hint="eastAsia"/>
                <w:sz w:val="21"/>
                <w:szCs w:val="21"/>
              </w:rPr>
              <w:t>与</w:t>
            </w:r>
            <w:r w:rsidRPr="00C4189B">
              <w:rPr>
                <w:rFonts w:ascii="Times New Roman" w:eastAsia="宋体" w:hAnsi="Times New Roman" w:cs="Times New Roman"/>
                <w:sz w:val="21"/>
                <w:szCs w:val="21"/>
              </w:rPr>
              <w:t>BiLSTM</w:t>
            </w:r>
            <w:r>
              <w:rPr>
                <w:rFonts w:ascii="Times New Roman" w:eastAsia="宋体" w:hAnsi="Times New Roman" w:cs="Times New Roman" w:hint="eastAsia"/>
                <w:sz w:val="21"/>
                <w:szCs w:val="21"/>
              </w:rPr>
              <w:t>结合</w:t>
            </w:r>
          </w:p>
        </w:tc>
        <w:tc>
          <w:tcPr>
            <w:tcW w:w="907" w:type="pct"/>
          </w:tcPr>
          <w:p w14:paraId="74AE6D61" w14:textId="7F5301CB" w:rsidR="00C67EB5" w:rsidRPr="00C4189B" w:rsidRDefault="00C67EB5" w:rsidP="005C53DA">
            <w:pPr>
              <w:spacing w:line="288" w:lineRule="auto"/>
              <w:jc w:val="center"/>
              <w:rPr>
                <w:rFonts w:ascii="Times New Roman" w:hAnsi="Times New Roman" w:cs="Times New Roman"/>
                <w:sz w:val="21"/>
                <w:szCs w:val="21"/>
              </w:rPr>
            </w:pPr>
            <w:r w:rsidRPr="00C4189B">
              <w:rPr>
                <w:rFonts w:ascii="Times New Roman" w:eastAsia="宋体" w:hAnsi="Times New Roman" w:cs="Times New Roman"/>
                <w:b/>
                <w:bCs/>
                <w:sz w:val="21"/>
                <w:szCs w:val="21"/>
              </w:rPr>
              <w:t>0.965</w:t>
            </w:r>
          </w:p>
        </w:tc>
        <w:tc>
          <w:tcPr>
            <w:tcW w:w="677" w:type="pct"/>
          </w:tcPr>
          <w:p w14:paraId="62A7218A" w14:textId="2E78C1D5" w:rsidR="00C67EB5" w:rsidRPr="00C4189B" w:rsidRDefault="00C67EB5" w:rsidP="005C53DA">
            <w:pPr>
              <w:spacing w:line="288" w:lineRule="auto"/>
              <w:jc w:val="center"/>
              <w:rPr>
                <w:rFonts w:ascii="Times New Roman" w:hAnsi="Times New Roman" w:cs="Times New Roman"/>
                <w:sz w:val="21"/>
                <w:szCs w:val="21"/>
              </w:rPr>
            </w:pPr>
            <w:r w:rsidRPr="00C4189B">
              <w:rPr>
                <w:rFonts w:ascii="Times New Roman" w:eastAsia="宋体" w:hAnsi="Times New Roman" w:cs="Times New Roman"/>
                <w:b/>
                <w:bCs/>
                <w:sz w:val="21"/>
                <w:szCs w:val="21"/>
              </w:rPr>
              <w:t>0.962</w:t>
            </w:r>
          </w:p>
        </w:tc>
        <w:tc>
          <w:tcPr>
            <w:tcW w:w="601" w:type="pct"/>
          </w:tcPr>
          <w:p w14:paraId="40BE9C5A" w14:textId="69B0DBC6" w:rsidR="00C67EB5" w:rsidRPr="00C4189B" w:rsidRDefault="00C67EB5" w:rsidP="005C53DA">
            <w:pPr>
              <w:spacing w:line="288" w:lineRule="auto"/>
              <w:jc w:val="center"/>
              <w:rPr>
                <w:rFonts w:ascii="Times New Roman" w:hAnsi="Times New Roman" w:cs="Times New Roman"/>
                <w:sz w:val="21"/>
                <w:szCs w:val="21"/>
              </w:rPr>
            </w:pPr>
            <w:r w:rsidRPr="00C4189B">
              <w:rPr>
                <w:rFonts w:ascii="Times New Roman" w:eastAsia="宋体" w:hAnsi="Times New Roman" w:cs="Times New Roman"/>
                <w:b/>
                <w:bCs/>
                <w:sz w:val="21"/>
                <w:szCs w:val="21"/>
              </w:rPr>
              <w:t>0.968</w:t>
            </w:r>
          </w:p>
        </w:tc>
      </w:tr>
    </w:tbl>
    <w:p w14:paraId="74907167" w14:textId="24C877D4" w:rsidR="00C4707D" w:rsidRPr="00ED2FBE" w:rsidRDefault="00C4707D" w:rsidP="00BF3B4C">
      <w:pPr>
        <w:widowControl w:val="0"/>
        <w:spacing w:line="500" w:lineRule="exact"/>
        <w:ind w:firstLineChars="200" w:firstLine="480"/>
        <w:jc w:val="both"/>
        <w:rPr>
          <w:rFonts w:ascii="Times New Roman" w:hAnsi="Times New Roman" w:cs="Times New Roman"/>
        </w:rPr>
      </w:pPr>
      <w:r w:rsidRPr="00ED2FBE">
        <w:rPr>
          <w:rFonts w:ascii="Times New Roman" w:hAnsi="Times New Roman" w:cs="Times New Roman"/>
        </w:rPr>
        <w:t>综上，融合方法在多类型异常并存的</w:t>
      </w:r>
      <w:r w:rsidR="00CA06C7" w:rsidRPr="00ED2FBE">
        <w:rPr>
          <w:rFonts w:ascii="Times New Roman" w:hAnsi="Times New Roman" w:cs="Times New Roman"/>
        </w:rPr>
        <w:t>QAR</w:t>
      </w:r>
      <w:r w:rsidRPr="00ED2FBE">
        <w:rPr>
          <w:rFonts w:ascii="Times New Roman" w:hAnsi="Times New Roman" w:cs="Times New Roman"/>
        </w:rPr>
        <w:t>数据质量识别场景下，能够兼顾较高的召回与更低的误报，并在总体性能与工程可用性方面优于对比方法。</w:t>
      </w:r>
    </w:p>
    <w:p w14:paraId="334501EA" w14:textId="77777777" w:rsidR="003965EC" w:rsidRPr="00575431" w:rsidRDefault="003965EC" w:rsidP="00A75804">
      <w:pPr>
        <w:pStyle w:val="21"/>
        <w:spacing w:beforeLines="50" w:before="163" w:afterLines="50" w:after="163" w:line="500" w:lineRule="exact"/>
        <w:jc w:val="both"/>
        <w:rPr>
          <w:rFonts w:cs="Times New Roman"/>
          <w:bCs w:val="0"/>
        </w:rPr>
      </w:pPr>
      <w:bookmarkStart w:id="76" w:name="_Toc220924093"/>
      <w:r w:rsidRPr="00575431">
        <w:rPr>
          <w:rFonts w:cs="Times New Roman"/>
          <w:bCs w:val="0"/>
        </w:rPr>
        <w:t xml:space="preserve">4.5 </w:t>
      </w:r>
      <w:r w:rsidRPr="00575431">
        <w:rPr>
          <w:rFonts w:cs="Times New Roman"/>
          <w:bCs w:val="0"/>
        </w:rPr>
        <w:t>本章小结</w:t>
      </w:r>
      <w:bookmarkEnd w:id="76"/>
    </w:p>
    <w:p w14:paraId="1299744B" w14:textId="057E5D31" w:rsidR="0009160A" w:rsidRPr="0009160A" w:rsidRDefault="0009160A" w:rsidP="00BF3B4C">
      <w:pPr>
        <w:spacing w:line="500" w:lineRule="exact"/>
        <w:ind w:firstLineChars="200" w:firstLine="480"/>
        <w:jc w:val="both"/>
        <w:rPr>
          <w:rFonts w:ascii="Times New Roman" w:hAnsi="Times New Roman" w:cs="Times New Roman"/>
        </w:rPr>
      </w:pPr>
      <w:r w:rsidRPr="0009160A">
        <w:rPr>
          <w:rFonts w:ascii="Times New Roman" w:hAnsi="Times New Roman" w:cs="Times New Roman"/>
        </w:rPr>
        <w:t>本章围绕第三章提出的双向</w:t>
      </w:r>
      <w:r w:rsidRPr="0009160A">
        <w:rPr>
          <w:rFonts w:ascii="Times New Roman" w:hAnsi="Times New Roman" w:cs="Times New Roman"/>
        </w:rPr>
        <w:t>LSTM</w:t>
      </w:r>
      <w:r w:rsidRPr="0009160A">
        <w:rPr>
          <w:rFonts w:ascii="Times New Roman" w:hAnsi="Times New Roman" w:cs="Times New Roman"/>
        </w:rPr>
        <w:t>与规则融合方案，完成了统一的实验设计与结果分析。实验数据来自</w:t>
      </w:r>
      <w:r w:rsidRPr="0009160A">
        <w:rPr>
          <w:rFonts w:ascii="Times New Roman" w:hAnsi="Times New Roman" w:cs="Times New Roman"/>
        </w:rPr>
        <w:t>QAR</w:t>
      </w:r>
      <w:r w:rsidRPr="0009160A">
        <w:rPr>
          <w:rFonts w:ascii="Times New Roman" w:hAnsi="Times New Roman" w:cs="Times New Roman"/>
        </w:rPr>
        <w:t>的</w:t>
      </w:r>
      <w:r w:rsidRPr="0009160A">
        <w:rPr>
          <w:rFonts w:ascii="Times New Roman" w:hAnsi="Times New Roman" w:cs="Times New Roman"/>
        </w:rPr>
        <w:t>VRTG</w:t>
      </w:r>
      <w:r w:rsidRPr="0009160A">
        <w:rPr>
          <w:rFonts w:ascii="Times New Roman" w:hAnsi="Times New Roman" w:cs="Times New Roman"/>
        </w:rPr>
        <w:t>序列，以航段为样本单位，并在一致的标注口径下划分训练集、验证集与测试集，避免数据泄露。同时以混淆矩阵为基础计算</w:t>
      </w:r>
      <w:r w:rsidRPr="0009160A">
        <w:rPr>
          <w:rFonts w:ascii="Times New Roman" w:hAnsi="Times New Roman" w:cs="Times New Roman"/>
        </w:rPr>
        <w:t>Precision</w:t>
      </w:r>
      <w:r w:rsidRPr="0009160A">
        <w:rPr>
          <w:rFonts w:ascii="Times New Roman" w:hAnsi="Times New Roman" w:cs="Times New Roman"/>
        </w:rPr>
        <w:t>、</w:t>
      </w:r>
      <w:r w:rsidRPr="0009160A">
        <w:rPr>
          <w:rFonts w:ascii="Times New Roman" w:hAnsi="Times New Roman" w:cs="Times New Roman"/>
        </w:rPr>
        <w:t>Recall</w:t>
      </w:r>
      <w:r w:rsidRPr="0009160A">
        <w:rPr>
          <w:rFonts w:ascii="Times New Roman" w:hAnsi="Times New Roman" w:cs="Times New Roman"/>
        </w:rPr>
        <w:t>和</w:t>
      </w:r>
      <w:r w:rsidRPr="0009160A">
        <w:rPr>
          <w:rFonts w:ascii="Times New Roman" w:hAnsi="Times New Roman" w:cs="Times New Roman"/>
        </w:rPr>
        <w:t>F1</w:t>
      </w:r>
      <w:r w:rsidRPr="0009160A">
        <w:rPr>
          <w:rFonts w:ascii="Times New Roman" w:hAnsi="Times New Roman" w:cs="Times New Roman"/>
        </w:rPr>
        <w:t>，并将</w:t>
      </w:r>
      <w:r w:rsidRPr="0009160A">
        <w:rPr>
          <w:rFonts w:ascii="Times New Roman" w:hAnsi="Times New Roman" w:cs="Times New Roman"/>
        </w:rPr>
        <w:t>F1</w:t>
      </w:r>
      <w:r w:rsidRPr="0009160A">
        <w:rPr>
          <w:rFonts w:ascii="Times New Roman" w:hAnsi="Times New Roman" w:cs="Times New Roman"/>
        </w:rPr>
        <w:t>作为主要评价指标，用于综合衡量漏检与误报的权衡。</w:t>
      </w:r>
    </w:p>
    <w:p w14:paraId="240F1B05" w14:textId="69BD70E0" w:rsidR="0009160A" w:rsidRPr="0009160A" w:rsidRDefault="0009160A" w:rsidP="00BF3B4C">
      <w:pPr>
        <w:spacing w:line="500" w:lineRule="exact"/>
        <w:ind w:firstLineChars="200" w:firstLine="480"/>
        <w:jc w:val="both"/>
        <w:rPr>
          <w:rFonts w:ascii="Times New Roman" w:hAnsi="Times New Roman" w:cs="Times New Roman"/>
        </w:rPr>
      </w:pPr>
      <w:r w:rsidRPr="0009160A">
        <w:rPr>
          <w:rFonts w:ascii="Times New Roman" w:hAnsi="Times New Roman" w:cs="Times New Roman"/>
        </w:rPr>
        <w:t>在单模块实验中，</w:t>
      </w:r>
      <w:r w:rsidRPr="0009160A">
        <w:rPr>
          <w:rFonts w:ascii="Times New Roman" w:hAnsi="Times New Roman" w:cs="Times New Roman"/>
        </w:rPr>
        <w:t>BiLSTM</w:t>
      </w:r>
      <w:r w:rsidRPr="0009160A">
        <w:rPr>
          <w:rFonts w:ascii="Times New Roman" w:hAnsi="Times New Roman" w:cs="Times New Roman"/>
        </w:rPr>
        <w:t>对整段漂移和持续饱和等长时异常具有较强的覆盖能力，召回表现突出，但在红色事件的渐变过渡段和突变点附近更容易出现误报，边界处也可能有轻微抖动。规则模块在突变异常的定位上更稳定，离线归纳优化后误报进一步下降，但对幅度较小或回落不充分的跳变片段仍可能出现漏检。将两者进行类型分工后，规则优先过滤易混淆片段并捕捉</w:t>
      </w:r>
      <w:r>
        <w:rPr>
          <w:rFonts w:ascii="Times New Roman" w:hAnsi="Times New Roman" w:cs="Times New Roman" w:hint="eastAsia"/>
        </w:rPr>
        <w:t>红色超限事件</w:t>
      </w:r>
      <w:r w:rsidRPr="0009160A">
        <w:rPr>
          <w:rFonts w:ascii="Times New Roman" w:hAnsi="Times New Roman" w:cs="Times New Roman"/>
        </w:rPr>
        <w:t>，</w:t>
      </w:r>
      <w:r w:rsidRPr="0009160A">
        <w:rPr>
          <w:rFonts w:ascii="Times New Roman" w:hAnsi="Times New Roman" w:cs="Times New Roman"/>
        </w:rPr>
        <w:t>BiLSTM</w:t>
      </w:r>
      <w:r w:rsidRPr="0009160A">
        <w:rPr>
          <w:rFonts w:ascii="Times New Roman" w:hAnsi="Times New Roman" w:cs="Times New Roman"/>
        </w:rPr>
        <w:t>侧负责识别整段异常并补足覆盖，融合结果在</w:t>
      </w:r>
      <w:r w:rsidRPr="0009160A">
        <w:rPr>
          <w:rFonts w:ascii="Times New Roman" w:hAnsi="Times New Roman" w:cs="Times New Roman"/>
        </w:rPr>
        <w:t>Precision</w:t>
      </w:r>
      <w:r w:rsidRPr="0009160A">
        <w:rPr>
          <w:rFonts w:ascii="Times New Roman" w:hAnsi="Times New Roman" w:cs="Times New Roman"/>
        </w:rPr>
        <w:t>与</w:t>
      </w:r>
      <w:r w:rsidRPr="0009160A">
        <w:rPr>
          <w:rFonts w:ascii="Times New Roman" w:hAnsi="Times New Roman" w:cs="Times New Roman"/>
        </w:rPr>
        <w:t>Recall</w:t>
      </w:r>
      <w:r w:rsidRPr="0009160A">
        <w:rPr>
          <w:rFonts w:ascii="Times New Roman" w:hAnsi="Times New Roman" w:cs="Times New Roman"/>
        </w:rPr>
        <w:t>上同时保持较高水平，</w:t>
      </w:r>
      <w:r w:rsidR="00E53C2A">
        <w:rPr>
          <w:rFonts w:ascii="Times New Roman" w:hAnsi="Times New Roman" w:cs="Times New Roman" w:hint="eastAsia"/>
        </w:rPr>
        <w:t>分别达到</w:t>
      </w:r>
      <w:r w:rsidR="00E53C2A">
        <w:rPr>
          <w:rFonts w:ascii="Times New Roman" w:hAnsi="Times New Roman" w:cs="Times New Roman"/>
        </w:rPr>
        <w:t>0.965</w:t>
      </w:r>
      <w:r w:rsidR="00551E26">
        <w:rPr>
          <w:rFonts w:ascii="Times New Roman" w:hAnsi="Times New Roman" w:cs="Times New Roman" w:hint="eastAsia"/>
        </w:rPr>
        <w:t>和</w:t>
      </w:r>
      <w:r w:rsidR="00E53C2A">
        <w:rPr>
          <w:rFonts w:ascii="Times New Roman" w:hAnsi="Times New Roman" w:cs="Times New Roman"/>
        </w:rPr>
        <w:t>0.962</w:t>
      </w:r>
      <w:r w:rsidR="00E53C2A">
        <w:rPr>
          <w:rFonts w:ascii="Times New Roman" w:hAnsi="Times New Roman" w:cs="Times New Roman" w:hint="eastAsia"/>
          <w:lang w:val="el-GR"/>
        </w:rPr>
        <w:t>，</w:t>
      </w:r>
      <w:r w:rsidRPr="0009160A">
        <w:rPr>
          <w:rFonts w:ascii="Times New Roman" w:hAnsi="Times New Roman" w:cs="Times New Roman" w:hint="eastAsia"/>
        </w:rPr>
        <w:t>整</w:t>
      </w:r>
      <w:r w:rsidRPr="0009160A">
        <w:rPr>
          <w:rFonts w:ascii="Times New Roman" w:hAnsi="Times New Roman" w:cs="Times New Roman"/>
        </w:rPr>
        <w:t>体</w:t>
      </w:r>
      <w:r w:rsidRPr="0009160A">
        <w:rPr>
          <w:rFonts w:ascii="Times New Roman" w:hAnsi="Times New Roman" w:cs="Times New Roman"/>
        </w:rPr>
        <w:t>F1</w:t>
      </w:r>
      <w:r w:rsidRPr="0009160A">
        <w:rPr>
          <w:rFonts w:ascii="Times New Roman" w:hAnsi="Times New Roman" w:cs="Times New Roman"/>
        </w:rPr>
        <w:t>达到</w:t>
      </w:r>
      <w:r w:rsidRPr="0009160A">
        <w:rPr>
          <w:rFonts w:ascii="Times New Roman" w:hAnsi="Times New Roman" w:cs="Times New Roman"/>
        </w:rPr>
        <w:t>0.968</w:t>
      </w:r>
      <w:r w:rsidRPr="0009160A">
        <w:rPr>
          <w:rFonts w:ascii="Times New Roman" w:hAnsi="Times New Roman" w:cs="Times New Roman"/>
        </w:rPr>
        <w:t>，并</w:t>
      </w:r>
      <w:r w:rsidR="00551E26">
        <w:rPr>
          <w:rFonts w:ascii="Times New Roman" w:hAnsi="Times New Roman" w:cs="Times New Roman" w:hint="eastAsia"/>
        </w:rPr>
        <w:t>全面</w:t>
      </w:r>
      <w:r w:rsidRPr="0009160A">
        <w:rPr>
          <w:rFonts w:ascii="Times New Roman" w:hAnsi="Times New Roman" w:cs="Times New Roman"/>
        </w:rPr>
        <w:t>优于生成式基线方法。综合来看，本章实验表明该融合框架既提升了总体性能，也更符合工程落地对解释性与计算成本的要求。</w:t>
      </w:r>
    </w:p>
    <w:p w14:paraId="7D2720B1" w14:textId="77777777" w:rsidR="00EE5EB2" w:rsidRPr="00ED2FBE" w:rsidRDefault="00EE5EB2" w:rsidP="00BF3B4C">
      <w:pPr>
        <w:spacing w:line="500" w:lineRule="exact"/>
        <w:jc w:val="both"/>
        <w:rPr>
          <w:rFonts w:ascii="Times New Roman" w:hAnsi="Times New Roman" w:cs="Times New Roman"/>
        </w:rPr>
      </w:pPr>
      <w:r w:rsidRPr="00ED2FBE">
        <w:rPr>
          <w:rFonts w:ascii="Times New Roman" w:hAnsi="Times New Roman" w:cs="Times New Roman"/>
        </w:rPr>
        <w:br w:type="page"/>
      </w:r>
    </w:p>
    <w:p w14:paraId="611E112F" w14:textId="0E9C4E79" w:rsidR="00D43596" w:rsidRPr="001F3F00" w:rsidRDefault="001F3F00" w:rsidP="001F3F00">
      <w:pPr>
        <w:spacing w:line="500" w:lineRule="exact"/>
        <w:jc w:val="center"/>
        <w:outlineLvl w:val="0"/>
        <w:rPr>
          <w:rFonts w:ascii="Times New Roman" w:eastAsia="黑体" w:hAnsi="Times New Roman" w:cs="Times New Roman"/>
          <w:b/>
          <w:bCs/>
          <w:sz w:val="32"/>
          <w:szCs w:val="32"/>
        </w:rPr>
      </w:pPr>
      <w:bookmarkStart w:id="77" w:name="_Toc135816541"/>
      <w:bookmarkStart w:id="78" w:name="_Toc220924094"/>
      <w:bookmarkEnd w:id="58"/>
      <w:r>
        <w:rPr>
          <w:rFonts w:ascii="Times New Roman" w:eastAsia="黑体" w:hAnsi="Times New Roman" w:cs="Times New Roman" w:hint="eastAsia"/>
          <w:b/>
          <w:bCs/>
          <w:sz w:val="32"/>
          <w:szCs w:val="32"/>
        </w:rPr>
        <w:lastRenderedPageBreak/>
        <w:t>第五章</w:t>
      </w:r>
      <w:r>
        <w:rPr>
          <w:rFonts w:ascii="Times New Roman" w:eastAsia="黑体" w:hAnsi="Times New Roman" w:cs="Times New Roman" w:hint="eastAsia"/>
          <w:b/>
          <w:bCs/>
          <w:sz w:val="32"/>
          <w:szCs w:val="32"/>
        </w:rPr>
        <w:t xml:space="preserve"> </w:t>
      </w:r>
      <w:r w:rsidRPr="001F3F00">
        <w:rPr>
          <w:rFonts w:ascii="Times New Roman" w:eastAsia="黑体" w:hAnsi="Times New Roman" w:cs="Times New Roman"/>
          <w:b/>
          <w:bCs/>
          <w:sz w:val="32"/>
          <w:szCs w:val="32"/>
        </w:rPr>
        <w:t>总结与展望</w:t>
      </w:r>
      <w:bookmarkEnd w:id="77"/>
      <w:bookmarkEnd w:id="78"/>
    </w:p>
    <w:p w14:paraId="59862971" w14:textId="2D7D913F" w:rsidR="000E1DD9" w:rsidRPr="00575431" w:rsidRDefault="00CD691E" w:rsidP="00A75804">
      <w:pPr>
        <w:pStyle w:val="21"/>
        <w:spacing w:beforeLines="50" w:before="163" w:afterLines="50" w:after="163" w:line="500" w:lineRule="exact"/>
        <w:jc w:val="both"/>
        <w:rPr>
          <w:rFonts w:cs="Times New Roman"/>
          <w:bCs w:val="0"/>
        </w:rPr>
      </w:pPr>
      <w:bookmarkStart w:id="79" w:name="_Toc135816542"/>
      <w:bookmarkStart w:id="80" w:name="_Toc135817015"/>
      <w:bookmarkStart w:id="81" w:name="_Toc136438661"/>
      <w:bookmarkStart w:id="82" w:name="_Toc136438764"/>
      <w:bookmarkStart w:id="83" w:name="_Toc220924095"/>
      <w:r w:rsidRPr="00575431">
        <w:rPr>
          <w:rFonts w:cs="Times New Roman"/>
          <w:bCs w:val="0"/>
        </w:rPr>
        <w:t>5</w:t>
      </w:r>
      <w:r w:rsidR="000E1DD9" w:rsidRPr="00575431">
        <w:rPr>
          <w:rFonts w:cs="Times New Roman"/>
          <w:bCs w:val="0"/>
        </w:rPr>
        <w:t xml:space="preserve">.1 </w:t>
      </w:r>
      <w:r w:rsidR="003E6FC4" w:rsidRPr="00575431">
        <w:rPr>
          <w:rFonts w:cs="Times New Roman"/>
          <w:bCs w:val="0"/>
        </w:rPr>
        <w:t>工作总结</w:t>
      </w:r>
      <w:bookmarkStart w:id="84" w:name="_Toc135816543"/>
      <w:bookmarkStart w:id="85" w:name="_Toc135817016"/>
      <w:bookmarkStart w:id="86" w:name="_Toc136438662"/>
      <w:bookmarkStart w:id="87" w:name="_Toc136438765"/>
      <w:bookmarkEnd w:id="79"/>
      <w:bookmarkEnd w:id="80"/>
      <w:bookmarkEnd w:id="81"/>
      <w:bookmarkEnd w:id="82"/>
      <w:bookmarkEnd w:id="83"/>
    </w:p>
    <w:p w14:paraId="5AC40CFF" w14:textId="612F3C83" w:rsidR="000B5960" w:rsidRPr="000B5960" w:rsidRDefault="000B5960" w:rsidP="00BF3B4C">
      <w:pPr>
        <w:spacing w:line="500" w:lineRule="exact"/>
        <w:ind w:firstLineChars="200" w:firstLine="480"/>
        <w:jc w:val="both"/>
        <w:rPr>
          <w:rFonts w:ascii="Times New Roman" w:hAnsi="Times New Roman" w:cs="Times New Roman"/>
        </w:rPr>
      </w:pPr>
      <w:r w:rsidRPr="000B5960">
        <w:rPr>
          <w:rFonts w:ascii="Times New Roman" w:hAnsi="Times New Roman" w:cs="Times New Roman"/>
        </w:rPr>
        <w:t>本文面向民航</w:t>
      </w:r>
      <w:r w:rsidRPr="000B5960">
        <w:rPr>
          <w:rFonts w:ascii="Times New Roman" w:hAnsi="Times New Roman" w:cs="Times New Roman"/>
        </w:rPr>
        <w:t>QAR</w:t>
      </w:r>
      <w:r w:rsidRPr="000B5960">
        <w:rPr>
          <w:rFonts w:ascii="Times New Roman" w:hAnsi="Times New Roman" w:cs="Times New Roman"/>
        </w:rPr>
        <w:t>数据的质量治理需求，以</w:t>
      </w:r>
      <w:r w:rsidRPr="000B5960">
        <w:rPr>
          <w:rFonts w:ascii="Times New Roman" w:hAnsi="Times New Roman" w:cs="Times New Roman"/>
        </w:rPr>
        <w:t>VRTG</w:t>
      </w:r>
      <w:r w:rsidRPr="000B5960">
        <w:rPr>
          <w:rFonts w:ascii="Times New Roman" w:hAnsi="Times New Roman" w:cs="Times New Roman"/>
        </w:rPr>
        <w:t>参数为研究对象，围绕</w:t>
      </w:r>
      <w:r w:rsidR="00787E02">
        <w:rPr>
          <w:rFonts w:ascii="Times New Roman" w:hAnsi="Times New Roman" w:cs="Times New Roman" w:hint="eastAsia"/>
        </w:rPr>
        <w:t>“</w:t>
      </w:r>
      <w:r w:rsidRPr="000B5960">
        <w:rPr>
          <w:rFonts w:ascii="Times New Roman" w:hAnsi="Times New Roman" w:cs="Times New Roman"/>
        </w:rPr>
        <w:t>如何在复杂工况与强噪声背景下稳定识别数据质量异常</w:t>
      </w:r>
      <w:r w:rsidR="00787E02">
        <w:rPr>
          <w:rFonts w:ascii="Times New Roman" w:hAnsi="Times New Roman" w:cs="Times New Roman" w:hint="eastAsia"/>
        </w:rPr>
        <w:t>”</w:t>
      </w:r>
      <w:r w:rsidRPr="000B5960">
        <w:rPr>
          <w:rFonts w:ascii="Times New Roman" w:hAnsi="Times New Roman" w:cs="Times New Roman"/>
        </w:rPr>
        <w:t>这一问题，完成了从异常定义、数据准备到融合检测与实验验证的一套方法设计与实现。研究重点不在于识别飞行事件本身，而是发现采集、传输与译码等链路带来的记录失真，提升后续监控与分析的可信度。</w:t>
      </w:r>
    </w:p>
    <w:p w14:paraId="2E336DAD" w14:textId="005FABD9" w:rsidR="000B5960" w:rsidRPr="000B5960" w:rsidRDefault="000B5960" w:rsidP="00BF3B4C">
      <w:pPr>
        <w:spacing w:line="500" w:lineRule="exact"/>
        <w:ind w:firstLineChars="200" w:firstLine="480"/>
        <w:jc w:val="both"/>
        <w:rPr>
          <w:rFonts w:ascii="Times New Roman" w:hAnsi="Times New Roman" w:cs="Times New Roman"/>
        </w:rPr>
      </w:pPr>
      <w:r w:rsidRPr="000B5960">
        <w:rPr>
          <w:rFonts w:ascii="Times New Roman" w:hAnsi="Times New Roman" w:cs="Times New Roman"/>
        </w:rPr>
        <w:t>在数据与问题建模层面，本文从数据治理视角对异常概念进行了澄清，区分了数据质量异常与真实飞行状态变化，并结合时间结构提出点级与段级两种层级。进一步地，围绕</w:t>
      </w:r>
      <w:r w:rsidRPr="000B5960">
        <w:rPr>
          <w:rFonts w:ascii="Times New Roman" w:hAnsi="Times New Roman" w:cs="Times New Roman"/>
        </w:rPr>
        <w:t>VRTG</w:t>
      </w:r>
      <w:r w:rsidRPr="000B5960">
        <w:rPr>
          <w:rFonts w:ascii="Times New Roman" w:hAnsi="Times New Roman" w:cs="Times New Roman"/>
        </w:rPr>
        <w:t>的典型形态将序列划分为平稳、颠簸、渐变越限、整段异常与突变异常，并制定了相对一致的标注口径与核验流程，为训练与评估提供了可复现的标签基础。在数据准备方面，本文以航段为单位完成时间对齐与清洗，对短时缺失进行稳健修复，并采用中位数与</w:t>
      </w:r>
      <w:r w:rsidRPr="000B5960">
        <w:rPr>
          <w:rFonts w:ascii="Times New Roman" w:hAnsi="Times New Roman" w:cs="Times New Roman"/>
        </w:rPr>
        <w:t>MAD</w:t>
      </w:r>
      <w:r w:rsidRPr="000B5960">
        <w:rPr>
          <w:rFonts w:ascii="Times New Roman" w:hAnsi="Times New Roman" w:cs="Times New Roman"/>
        </w:rPr>
        <w:t>的标准化降低极端值对尺度的影响，同时构造差分与局部偏离等特征，以增强整段漂移与瞬时突跳之间的可分性。</w:t>
      </w:r>
    </w:p>
    <w:p w14:paraId="060353ED" w14:textId="715062D8" w:rsidR="000B5960" w:rsidRPr="000B5960" w:rsidRDefault="000B5960" w:rsidP="00BF3B4C">
      <w:pPr>
        <w:spacing w:line="500" w:lineRule="exact"/>
        <w:ind w:firstLineChars="200" w:firstLine="480"/>
        <w:jc w:val="both"/>
        <w:rPr>
          <w:rFonts w:ascii="Times New Roman" w:hAnsi="Times New Roman" w:cs="Times New Roman"/>
        </w:rPr>
      </w:pPr>
      <w:r w:rsidRPr="000B5960">
        <w:rPr>
          <w:rFonts w:ascii="Times New Roman" w:hAnsi="Times New Roman" w:cs="Times New Roman"/>
        </w:rPr>
        <w:t>在方法设计层面，本文提出类型解耦的融合框架。</w:t>
      </w:r>
      <w:r w:rsidRPr="000B5960">
        <w:rPr>
          <w:rFonts w:ascii="Times New Roman" w:hAnsi="Times New Roman" w:cs="Times New Roman"/>
        </w:rPr>
        <w:t>BiLSTM</w:t>
      </w:r>
      <w:r w:rsidRPr="000B5960">
        <w:rPr>
          <w:rFonts w:ascii="Times New Roman" w:hAnsi="Times New Roman" w:cs="Times New Roman"/>
        </w:rPr>
        <w:t>模块面向整段异常，采用滑动窗口输出点级概率，并通过轻量后处理生成可读的异常区段，以提高对漂移、饱和与噪声增大等长时模式的覆盖能力。规则模块面向突变异常，通过越限区间构造、跳入跳出幅度约束与渐变过滤实现可解释的精细定位，并引入离线小步归纳的参数优化流程，让大模型只在离线阶段辅助调参，在线阶段保持确定性计算，便于部署与复现。最后，本文将两路结果映射到同一时间轴并融合输出，同时保留点级与段级表示，并对重叠情形采用多标签保留，提升后续排查的可读性与信息量。</w:t>
      </w:r>
    </w:p>
    <w:p w14:paraId="48B768EA" w14:textId="5C0732B4" w:rsidR="000B5960" w:rsidRPr="000B5960" w:rsidRDefault="000B5960" w:rsidP="00BF3B4C">
      <w:pPr>
        <w:spacing w:line="500" w:lineRule="exact"/>
        <w:ind w:firstLineChars="200" w:firstLine="480"/>
        <w:jc w:val="both"/>
        <w:rPr>
          <w:rFonts w:ascii="Times New Roman" w:hAnsi="Times New Roman" w:cs="Times New Roman"/>
        </w:rPr>
      </w:pPr>
      <w:r w:rsidRPr="000B5960">
        <w:rPr>
          <w:rFonts w:ascii="Times New Roman" w:hAnsi="Times New Roman" w:cs="Times New Roman"/>
        </w:rPr>
        <w:t>在实验验证层面，本文基于</w:t>
      </w:r>
      <w:r w:rsidRPr="000B5960">
        <w:rPr>
          <w:rFonts w:ascii="Times New Roman" w:hAnsi="Times New Roman" w:cs="Times New Roman"/>
        </w:rPr>
        <w:t>129</w:t>
      </w:r>
      <w:r w:rsidRPr="000B5960">
        <w:rPr>
          <w:rFonts w:ascii="Times New Roman" w:hAnsi="Times New Roman" w:cs="Times New Roman"/>
        </w:rPr>
        <w:t>个航段样本开展评估，其中正常航段</w:t>
      </w:r>
      <w:r w:rsidRPr="000B5960">
        <w:rPr>
          <w:rFonts w:ascii="Times New Roman" w:hAnsi="Times New Roman" w:cs="Times New Roman"/>
        </w:rPr>
        <w:t>104</w:t>
      </w:r>
      <w:r w:rsidRPr="000B5960">
        <w:rPr>
          <w:rFonts w:ascii="Times New Roman" w:hAnsi="Times New Roman" w:cs="Times New Roman"/>
        </w:rPr>
        <w:t>个、异常航段</w:t>
      </w:r>
      <w:r w:rsidRPr="000B5960">
        <w:rPr>
          <w:rFonts w:ascii="Times New Roman" w:hAnsi="Times New Roman" w:cs="Times New Roman"/>
        </w:rPr>
        <w:t>25</w:t>
      </w:r>
      <w:r w:rsidRPr="000B5960">
        <w:rPr>
          <w:rFonts w:ascii="Times New Roman" w:hAnsi="Times New Roman" w:cs="Times New Roman"/>
        </w:rPr>
        <w:t>个，并按航段维度划分训练集、验证集与测试集以控制泄露风险。实验以</w:t>
      </w:r>
      <w:r w:rsidRPr="000B5960">
        <w:rPr>
          <w:rFonts w:ascii="Times New Roman" w:hAnsi="Times New Roman" w:cs="Times New Roman"/>
        </w:rPr>
        <w:t>F1</w:t>
      </w:r>
      <w:r w:rsidRPr="000B5960">
        <w:rPr>
          <w:rFonts w:ascii="Times New Roman" w:hAnsi="Times New Roman" w:cs="Times New Roman"/>
        </w:rPr>
        <w:t>为主要指标，并与单模块方案及生成式基线方法进行对比。结果显示，</w:t>
      </w:r>
      <w:r w:rsidRPr="000B5960">
        <w:rPr>
          <w:rFonts w:ascii="Times New Roman" w:hAnsi="Times New Roman" w:cs="Times New Roman"/>
        </w:rPr>
        <w:t>BiLSTM</w:t>
      </w:r>
      <w:r w:rsidRPr="000B5960">
        <w:rPr>
          <w:rFonts w:ascii="Times New Roman" w:hAnsi="Times New Roman" w:cs="Times New Roman"/>
        </w:rPr>
        <w:t>在整段异常上具有较高召回但在渐变过渡段存在一定误报，规则方法定</w:t>
      </w:r>
      <w:r w:rsidRPr="000B5960">
        <w:rPr>
          <w:rFonts w:ascii="Times New Roman" w:hAnsi="Times New Roman" w:cs="Times New Roman"/>
        </w:rPr>
        <w:lastRenderedPageBreak/>
        <w:t>位稳定但覆盖有限；融合方案通过分工互补同时改善</w:t>
      </w:r>
      <w:r w:rsidRPr="000B5960">
        <w:rPr>
          <w:rFonts w:ascii="Times New Roman" w:hAnsi="Times New Roman" w:cs="Times New Roman"/>
        </w:rPr>
        <w:t>Precision</w:t>
      </w:r>
      <w:r w:rsidRPr="000B5960">
        <w:rPr>
          <w:rFonts w:ascii="Times New Roman" w:hAnsi="Times New Roman" w:cs="Times New Roman"/>
        </w:rPr>
        <w:t>与</w:t>
      </w:r>
      <w:r w:rsidRPr="000B5960">
        <w:rPr>
          <w:rFonts w:ascii="Times New Roman" w:hAnsi="Times New Roman" w:cs="Times New Roman"/>
        </w:rPr>
        <w:t>Recall</w:t>
      </w:r>
      <w:r w:rsidRPr="000B5960">
        <w:rPr>
          <w:rFonts w:ascii="Times New Roman" w:hAnsi="Times New Roman" w:cs="Times New Roman"/>
        </w:rPr>
        <w:t>，测试集</w:t>
      </w:r>
      <w:r w:rsidRPr="000B5960">
        <w:rPr>
          <w:rFonts w:ascii="Times New Roman" w:hAnsi="Times New Roman" w:cs="Times New Roman"/>
        </w:rPr>
        <w:t>F1</w:t>
      </w:r>
      <w:r w:rsidRPr="000B5960">
        <w:rPr>
          <w:rFonts w:ascii="Times New Roman" w:hAnsi="Times New Roman" w:cs="Times New Roman"/>
        </w:rPr>
        <w:t>达到</w:t>
      </w:r>
      <w:r w:rsidRPr="000B5960">
        <w:rPr>
          <w:rFonts w:ascii="Times New Roman" w:hAnsi="Times New Roman" w:cs="Times New Roman"/>
        </w:rPr>
        <w:t>0.968</w:t>
      </w:r>
      <w:r w:rsidRPr="000B5960">
        <w:rPr>
          <w:rFonts w:ascii="Times New Roman" w:hAnsi="Times New Roman" w:cs="Times New Roman"/>
        </w:rPr>
        <w:t>，且</w:t>
      </w:r>
      <w:r w:rsidR="00551E26">
        <w:rPr>
          <w:rFonts w:ascii="Times New Roman" w:hAnsi="Times New Roman" w:cs="Times New Roman" w:hint="eastAsia"/>
        </w:rPr>
        <w:t>全面</w:t>
      </w:r>
      <w:r w:rsidRPr="000B5960">
        <w:rPr>
          <w:rFonts w:ascii="Times New Roman" w:hAnsi="Times New Roman" w:cs="Times New Roman"/>
        </w:rPr>
        <w:t>优于</w:t>
      </w:r>
      <w:r w:rsidRPr="000B5960">
        <w:rPr>
          <w:rFonts w:ascii="Times New Roman" w:hAnsi="Times New Roman" w:cs="Times New Roman"/>
        </w:rPr>
        <w:t>LSTM-GAN</w:t>
      </w:r>
      <w:r w:rsidRPr="000B5960">
        <w:rPr>
          <w:rFonts w:ascii="Times New Roman" w:hAnsi="Times New Roman" w:cs="Times New Roman"/>
        </w:rPr>
        <w:t>与</w:t>
      </w:r>
      <w:r w:rsidRPr="000B5960">
        <w:rPr>
          <w:rFonts w:ascii="Times New Roman" w:hAnsi="Times New Roman" w:cs="Times New Roman"/>
        </w:rPr>
        <w:t>Transformer-VAE</w:t>
      </w:r>
      <w:r w:rsidRPr="000B5960">
        <w:rPr>
          <w:rFonts w:ascii="Times New Roman" w:hAnsi="Times New Roman" w:cs="Times New Roman"/>
        </w:rPr>
        <w:t>等基线方法。综上，本文验证了规则与序列模型协同的有效性，为</w:t>
      </w:r>
      <w:r w:rsidRPr="000B5960">
        <w:rPr>
          <w:rFonts w:ascii="Times New Roman" w:hAnsi="Times New Roman" w:cs="Times New Roman"/>
        </w:rPr>
        <w:t>QAR</w:t>
      </w:r>
      <w:r w:rsidRPr="000B5960">
        <w:rPr>
          <w:rFonts w:ascii="Times New Roman" w:hAnsi="Times New Roman" w:cs="Times New Roman"/>
        </w:rPr>
        <w:t>数据质量异常的工程化监控提供了可落地的技术路径。</w:t>
      </w:r>
    </w:p>
    <w:p w14:paraId="167E9899" w14:textId="477017DE" w:rsidR="000E1DD9" w:rsidRPr="00575431" w:rsidRDefault="00CD691E" w:rsidP="00A75804">
      <w:pPr>
        <w:pStyle w:val="21"/>
        <w:spacing w:beforeLines="50" w:before="163" w:afterLines="50" w:after="163" w:line="500" w:lineRule="exact"/>
        <w:jc w:val="both"/>
        <w:rPr>
          <w:rFonts w:cs="Times New Roman"/>
          <w:bCs w:val="0"/>
        </w:rPr>
      </w:pPr>
      <w:bookmarkStart w:id="88" w:name="_Toc220924096"/>
      <w:r w:rsidRPr="00575431">
        <w:rPr>
          <w:rFonts w:cs="Times New Roman"/>
          <w:bCs w:val="0"/>
        </w:rPr>
        <w:t>5</w:t>
      </w:r>
      <w:r w:rsidR="000E1DD9" w:rsidRPr="00575431">
        <w:rPr>
          <w:rFonts w:cs="Times New Roman"/>
          <w:bCs w:val="0"/>
        </w:rPr>
        <w:t xml:space="preserve">.2 </w:t>
      </w:r>
      <w:r w:rsidR="003E6FC4" w:rsidRPr="00575431">
        <w:rPr>
          <w:rFonts w:cs="Times New Roman"/>
          <w:bCs w:val="0"/>
        </w:rPr>
        <w:t>研究展望</w:t>
      </w:r>
      <w:bookmarkStart w:id="89" w:name="_Toc135816544"/>
      <w:bookmarkStart w:id="90" w:name="_Toc135817017"/>
      <w:bookmarkStart w:id="91" w:name="_Toc136438663"/>
      <w:bookmarkStart w:id="92" w:name="_Toc136438766"/>
      <w:bookmarkEnd w:id="84"/>
      <w:bookmarkEnd w:id="85"/>
      <w:bookmarkEnd w:id="86"/>
      <w:bookmarkEnd w:id="87"/>
      <w:bookmarkEnd w:id="88"/>
    </w:p>
    <w:bookmarkEnd w:id="89"/>
    <w:bookmarkEnd w:id="90"/>
    <w:bookmarkEnd w:id="91"/>
    <w:bookmarkEnd w:id="92"/>
    <w:p w14:paraId="5BC8B742" w14:textId="04A2D845" w:rsidR="00224D35" w:rsidRPr="00224D35" w:rsidRDefault="00224D35" w:rsidP="00224D35">
      <w:pPr>
        <w:spacing w:line="500" w:lineRule="exact"/>
        <w:ind w:firstLineChars="200" w:firstLine="480"/>
        <w:jc w:val="both"/>
        <w:rPr>
          <w:rFonts w:ascii="Times New Roman" w:hAnsi="Times New Roman" w:cs="Times New Roman"/>
        </w:rPr>
      </w:pPr>
      <w:r w:rsidRPr="00224D35">
        <w:rPr>
          <w:rFonts w:ascii="Times New Roman" w:hAnsi="Times New Roman" w:cs="Times New Roman"/>
        </w:rPr>
        <w:t>未来的工作可以先从数据与口径的进一步完善入手。当前研究以</w:t>
      </w:r>
      <w:r w:rsidRPr="00224D35">
        <w:rPr>
          <w:rFonts w:ascii="Times New Roman" w:hAnsi="Times New Roman" w:cs="Times New Roman"/>
        </w:rPr>
        <w:t>VRTG</w:t>
      </w:r>
      <w:r w:rsidRPr="00224D35">
        <w:rPr>
          <w:rFonts w:ascii="Times New Roman" w:hAnsi="Times New Roman" w:cs="Times New Roman"/>
        </w:rPr>
        <w:t>为主指标，异常类型也以数据质量为核心。后续可以扩展到更多关键参数，并引入机型、航线、飞行阶段等分层信息，让同一套判定口径在不同条件下更稳。与此同时，继续积累标注样本，尤其是少见异常与边界模糊片段，有助于提升模型对真实业务数据的适应能力，也能让评估结论更可靠。</w:t>
      </w:r>
    </w:p>
    <w:p w14:paraId="3E2B3632" w14:textId="764F7FFE" w:rsidR="00224D35" w:rsidRPr="00224D35" w:rsidRDefault="00224D35" w:rsidP="00224D35">
      <w:pPr>
        <w:spacing w:line="500" w:lineRule="exact"/>
        <w:ind w:firstLineChars="200" w:firstLine="480"/>
        <w:jc w:val="both"/>
        <w:rPr>
          <w:rFonts w:ascii="Times New Roman" w:hAnsi="Times New Roman" w:cs="Times New Roman"/>
        </w:rPr>
      </w:pPr>
      <w:r w:rsidRPr="00224D35">
        <w:rPr>
          <w:rFonts w:ascii="Times New Roman" w:hAnsi="Times New Roman" w:cs="Times New Roman"/>
        </w:rPr>
        <w:t>在方法层面，可以增强对复杂工况的建模能力。</w:t>
      </w:r>
      <w:r w:rsidRPr="00224D35">
        <w:rPr>
          <w:rFonts w:ascii="Times New Roman" w:hAnsi="Times New Roman" w:cs="Times New Roman"/>
        </w:rPr>
        <w:t>BiLSTM</w:t>
      </w:r>
      <w:r w:rsidRPr="00224D35">
        <w:rPr>
          <w:rFonts w:ascii="Times New Roman" w:hAnsi="Times New Roman" w:cs="Times New Roman"/>
        </w:rPr>
        <w:t>已能捕捉长时模式，但对渐变过渡与局部噪声仍会敏感。后续可以尝试引入更丰富的上下文特征与多参数联合建模，并在输出层面加入更稳定的边界约束，让区段起止更一致。规则侧则可在保持可解释的前提下，继续优化阈值自适应策略，使规则在分布漂移或设备差异下仍能保持较低误报。</w:t>
      </w:r>
    </w:p>
    <w:p w14:paraId="1ACAE020" w14:textId="3C3518CB" w:rsidR="00224D35" w:rsidRPr="00224D35" w:rsidRDefault="00224D35" w:rsidP="00224D35">
      <w:pPr>
        <w:spacing w:line="500" w:lineRule="exact"/>
        <w:ind w:firstLineChars="200" w:firstLine="480"/>
        <w:jc w:val="both"/>
        <w:rPr>
          <w:rFonts w:ascii="Times New Roman" w:hAnsi="Times New Roman" w:cs="Times New Roman"/>
        </w:rPr>
      </w:pPr>
      <w:r w:rsidRPr="00224D35">
        <w:rPr>
          <w:rFonts w:ascii="Times New Roman" w:hAnsi="Times New Roman" w:cs="Times New Roman"/>
        </w:rPr>
        <w:t>在工程落地方面，值得进一步探索更完整的闭环。异常检测的结果不仅要</w:t>
      </w:r>
      <w:r w:rsidR="00DC67B3">
        <w:rPr>
          <w:rFonts w:ascii="Times New Roman" w:hAnsi="Times New Roman" w:cs="Times New Roman" w:hint="eastAsia"/>
        </w:rPr>
        <w:t>“</w:t>
      </w:r>
      <w:r w:rsidRPr="00224D35">
        <w:rPr>
          <w:rFonts w:ascii="Times New Roman" w:hAnsi="Times New Roman" w:cs="Times New Roman"/>
        </w:rPr>
        <w:t>报出来</w:t>
      </w:r>
      <w:r w:rsidR="00DC67B3">
        <w:rPr>
          <w:rFonts w:ascii="Times New Roman" w:hAnsi="Times New Roman" w:cs="Times New Roman" w:hint="eastAsia"/>
        </w:rPr>
        <w:t>”</w:t>
      </w:r>
      <w:r w:rsidRPr="00224D35">
        <w:rPr>
          <w:rFonts w:ascii="Times New Roman" w:hAnsi="Times New Roman" w:cs="Times New Roman"/>
        </w:rPr>
        <w:t>，还要能支持快速复核与原因定位。未来可将异常结果与数据链路信息联动，形成更清晰的溯源线索，并在监控系统中提供分层告警与置信度提示，减少人工排查成本。同时，建立持续评估与回归测试机制，让模型与规则在版本迭代后仍能保持稳定表现，逐步走向可长期维护的生产级方案。</w:t>
      </w:r>
    </w:p>
    <w:p w14:paraId="1E27243D" w14:textId="77777777" w:rsidR="00C123D9" w:rsidRPr="00EA08B4" w:rsidRDefault="00C123D9" w:rsidP="00BF3B4C">
      <w:pPr>
        <w:spacing w:line="500" w:lineRule="exact"/>
        <w:ind w:firstLineChars="200" w:firstLine="480"/>
        <w:jc w:val="both"/>
        <w:rPr>
          <w:rFonts w:ascii="Times New Roman" w:hAnsi="Times New Roman" w:cs="Times New Roman"/>
        </w:rPr>
      </w:pPr>
    </w:p>
    <w:p w14:paraId="5EA5F154" w14:textId="77777777" w:rsidR="00C123D9" w:rsidRPr="00ED2FBE" w:rsidRDefault="00C123D9" w:rsidP="00BF3B4C">
      <w:pPr>
        <w:spacing w:line="500" w:lineRule="exact"/>
        <w:ind w:firstLineChars="200" w:firstLine="480"/>
        <w:jc w:val="both"/>
        <w:rPr>
          <w:rFonts w:ascii="Times New Roman" w:hAnsi="Times New Roman" w:cs="Times New Roman"/>
        </w:rPr>
      </w:pPr>
    </w:p>
    <w:p w14:paraId="1F28140F" w14:textId="77777777" w:rsidR="00C123D9" w:rsidRPr="00BF3B4C" w:rsidRDefault="00C123D9" w:rsidP="00BF3B4C">
      <w:pPr>
        <w:spacing w:line="500" w:lineRule="exact"/>
        <w:ind w:firstLineChars="200" w:firstLine="480"/>
        <w:jc w:val="both"/>
        <w:rPr>
          <w:rFonts w:ascii="Times New Roman" w:hAnsi="Times New Roman" w:cs="Times New Roman"/>
        </w:rPr>
      </w:pPr>
      <w:r w:rsidRPr="00BF3B4C">
        <w:rPr>
          <w:rFonts w:ascii="Times New Roman" w:hAnsi="Times New Roman" w:cs="Times New Roman"/>
        </w:rPr>
        <w:br w:type="page"/>
      </w:r>
    </w:p>
    <w:p w14:paraId="5F96568B" w14:textId="77777777" w:rsidR="00D43596" w:rsidRPr="00B3555F" w:rsidRDefault="00D43596" w:rsidP="003F67B8">
      <w:pPr>
        <w:pStyle w:val="a4"/>
        <w:tabs>
          <w:tab w:val="clear" w:pos="4153"/>
          <w:tab w:val="clear" w:pos="8306"/>
        </w:tabs>
        <w:spacing w:line="360" w:lineRule="auto"/>
        <w:jc w:val="center"/>
        <w:outlineLvl w:val="0"/>
        <w:rPr>
          <w:rFonts w:ascii="黑体" w:eastAsia="黑体" w:hAnsi="黑体" w:cs="Times New Roman"/>
          <w:b/>
          <w:sz w:val="32"/>
          <w:szCs w:val="32"/>
        </w:rPr>
      </w:pPr>
      <w:bookmarkStart w:id="93" w:name="_Toc135816562"/>
      <w:bookmarkStart w:id="94" w:name="_Toc220924097"/>
      <w:r w:rsidRPr="00B3555F">
        <w:rPr>
          <w:rFonts w:ascii="黑体" w:eastAsia="黑体" w:hAnsi="黑体" w:cs="Times New Roman"/>
          <w:b/>
          <w:sz w:val="32"/>
          <w:szCs w:val="32"/>
        </w:rPr>
        <w:lastRenderedPageBreak/>
        <w:t>参考文献</w:t>
      </w:r>
      <w:bookmarkEnd w:id="93"/>
      <w:bookmarkEnd w:id="94"/>
    </w:p>
    <w:p w14:paraId="2582FD32" w14:textId="3270A3B3" w:rsidR="000D7D39" w:rsidRPr="00613708" w:rsidRDefault="00B3555F" w:rsidP="000F3719">
      <w:pPr>
        <w:pStyle w:val="a4"/>
        <w:numPr>
          <w:ilvl w:val="0"/>
          <w:numId w:val="36"/>
        </w:numPr>
        <w:spacing w:line="360" w:lineRule="auto"/>
        <w:jc w:val="both"/>
        <w:rPr>
          <w:rFonts w:ascii="Times New Roman" w:hAnsi="Times New Roman" w:cs="Times New Roman"/>
        </w:rPr>
      </w:pPr>
      <w:bookmarkStart w:id="95" w:name="_Ref220917074"/>
      <w:r w:rsidRPr="00613708">
        <w:rPr>
          <w:rFonts w:ascii="Times New Roman" w:hAnsi="Times New Roman" w:cs="Times New Roman"/>
        </w:rPr>
        <w:t>谢嘉仪</w:t>
      </w:r>
      <w:r w:rsidR="00A33404">
        <w:rPr>
          <w:rFonts w:ascii="Times New Roman" w:hAnsi="Times New Roman" w:cs="Times New Roman"/>
        </w:rPr>
        <w:t>,</w:t>
      </w:r>
      <w:r w:rsidR="00CC1B63">
        <w:rPr>
          <w:rFonts w:ascii="Times New Roman" w:hAnsi="Times New Roman" w:cs="Times New Roman" w:hint="eastAsia"/>
        </w:rPr>
        <w:t xml:space="preserve"> </w:t>
      </w:r>
      <w:r w:rsidRPr="00613708">
        <w:rPr>
          <w:rFonts w:ascii="Times New Roman" w:hAnsi="Times New Roman" w:cs="Times New Roman"/>
        </w:rPr>
        <w:t>孙华波</w:t>
      </w:r>
      <w:r w:rsidRPr="00613708">
        <w:rPr>
          <w:rFonts w:ascii="Times New Roman" w:hAnsi="Times New Roman" w:cs="Times New Roman"/>
        </w:rPr>
        <w:t>,</w:t>
      </w:r>
      <w:r w:rsidR="00CC1B63">
        <w:rPr>
          <w:rFonts w:ascii="Times New Roman" w:hAnsi="Times New Roman" w:cs="Times New Roman" w:hint="eastAsia"/>
        </w:rPr>
        <w:t xml:space="preserve"> </w:t>
      </w:r>
      <w:r w:rsidRPr="00613708">
        <w:rPr>
          <w:rFonts w:ascii="Times New Roman" w:hAnsi="Times New Roman" w:cs="Times New Roman"/>
        </w:rPr>
        <w:t>王纯</w:t>
      </w:r>
      <w:r w:rsidRPr="00613708">
        <w:rPr>
          <w:rFonts w:ascii="Times New Roman" w:hAnsi="Times New Roman" w:cs="Times New Roman"/>
        </w:rPr>
        <w:t>,</w:t>
      </w:r>
      <w:r w:rsidR="00CC1B63">
        <w:rPr>
          <w:rFonts w:ascii="Times New Roman" w:hAnsi="Times New Roman" w:cs="Times New Roman" w:hint="eastAsia"/>
        </w:rPr>
        <w:t xml:space="preserve"> </w:t>
      </w:r>
      <w:r w:rsidR="00CC1B63" w:rsidRPr="00CC1B63">
        <w:rPr>
          <w:rFonts w:ascii="Times New Roman" w:hAnsi="Times New Roman" w:cs="Times New Roman"/>
        </w:rPr>
        <w:t>卢宾宾</w:t>
      </w:r>
      <w:r w:rsidRPr="00613708">
        <w:rPr>
          <w:rFonts w:ascii="Times New Roman" w:hAnsi="Times New Roman" w:cs="Times New Roman"/>
        </w:rPr>
        <w:t>.</w:t>
      </w:r>
      <w:r w:rsidR="00CC1B63">
        <w:rPr>
          <w:rFonts w:ascii="Times New Roman" w:hAnsi="Times New Roman" w:cs="Times New Roman" w:hint="eastAsia"/>
        </w:rPr>
        <w:t xml:space="preserve"> </w:t>
      </w:r>
      <w:r w:rsidRPr="00613708">
        <w:rPr>
          <w:rFonts w:ascii="Times New Roman" w:hAnsi="Times New Roman" w:cs="Times New Roman"/>
        </w:rPr>
        <w:t>精细尺度下的不稳定进近影响因素分析</w:t>
      </w:r>
      <w:r w:rsidRPr="00613708">
        <w:rPr>
          <w:rFonts w:ascii="Times New Roman" w:hAnsi="Times New Roman" w:cs="Times New Roman"/>
        </w:rPr>
        <w:t>[J].</w:t>
      </w:r>
      <w:r w:rsidR="00E600B8">
        <w:rPr>
          <w:rFonts w:ascii="Times New Roman" w:hAnsi="Times New Roman" w:cs="Times New Roman"/>
        </w:rPr>
        <w:t xml:space="preserve"> </w:t>
      </w:r>
      <w:r w:rsidRPr="00613708">
        <w:rPr>
          <w:rFonts w:ascii="Times New Roman" w:hAnsi="Times New Roman" w:cs="Times New Roman"/>
        </w:rPr>
        <w:t>武汉大学学报</w:t>
      </w:r>
      <w:r w:rsidRPr="00613708">
        <w:rPr>
          <w:rFonts w:ascii="Times New Roman" w:hAnsi="Times New Roman" w:cs="Times New Roman"/>
        </w:rPr>
        <w:t>(</w:t>
      </w:r>
      <w:r w:rsidRPr="00613708">
        <w:rPr>
          <w:rFonts w:ascii="Times New Roman" w:hAnsi="Times New Roman" w:cs="Times New Roman"/>
        </w:rPr>
        <w:t>信息科学版</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2021,</w:t>
      </w:r>
      <w:r w:rsidR="00E600B8">
        <w:rPr>
          <w:rFonts w:ascii="Times New Roman" w:hAnsi="Times New Roman" w:cs="Times New Roman"/>
        </w:rPr>
        <w:t xml:space="preserve"> </w:t>
      </w:r>
      <w:r w:rsidRPr="00613708">
        <w:rPr>
          <w:rFonts w:ascii="Times New Roman" w:hAnsi="Times New Roman" w:cs="Times New Roman"/>
        </w:rPr>
        <w:t>46(08):</w:t>
      </w:r>
      <w:r w:rsidR="00E600B8">
        <w:rPr>
          <w:rFonts w:ascii="Times New Roman" w:hAnsi="Times New Roman" w:cs="Times New Roman"/>
        </w:rPr>
        <w:t xml:space="preserve"> </w:t>
      </w:r>
      <w:r w:rsidRPr="00613708">
        <w:rPr>
          <w:rFonts w:ascii="Times New Roman" w:hAnsi="Times New Roman" w:cs="Times New Roman"/>
        </w:rPr>
        <w:t>1201-1208.</w:t>
      </w:r>
      <w:bookmarkEnd w:id="95"/>
    </w:p>
    <w:p w14:paraId="2D3833D1" w14:textId="097D65FF" w:rsidR="000D7D39" w:rsidRPr="00613708" w:rsidRDefault="00B3555F" w:rsidP="000F3719">
      <w:pPr>
        <w:pStyle w:val="a4"/>
        <w:numPr>
          <w:ilvl w:val="0"/>
          <w:numId w:val="36"/>
        </w:numPr>
        <w:spacing w:line="360" w:lineRule="auto"/>
        <w:jc w:val="both"/>
        <w:rPr>
          <w:rFonts w:ascii="Times New Roman" w:hAnsi="Times New Roman" w:cs="Times New Roman"/>
        </w:rPr>
      </w:pPr>
      <w:bookmarkStart w:id="96" w:name="_Ref220917089"/>
      <w:r w:rsidRPr="00613708">
        <w:rPr>
          <w:rFonts w:ascii="Times New Roman" w:hAnsi="Times New Roman" w:cs="Times New Roman"/>
        </w:rPr>
        <w:t>丁建立</w:t>
      </w:r>
      <w:r w:rsidRPr="00613708">
        <w:rPr>
          <w:rFonts w:ascii="Times New Roman" w:hAnsi="Times New Roman" w:cs="Times New Roman"/>
        </w:rPr>
        <w:t>,</w:t>
      </w:r>
      <w:r w:rsidR="00CC1B63">
        <w:rPr>
          <w:rFonts w:ascii="Times New Roman" w:hAnsi="Times New Roman" w:cs="Times New Roman" w:hint="eastAsia"/>
        </w:rPr>
        <w:t xml:space="preserve"> </w:t>
      </w:r>
      <w:r w:rsidRPr="00613708">
        <w:rPr>
          <w:rFonts w:ascii="Times New Roman" w:hAnsi="Times New Roman" w:cs="Times New Roman"/>
        </w:rPr>
        <w:t>邹云开</w:t>
      </w:r>
      <w:r w:rsidRPr="00613708">
        <w:rPr>
          <w:rFonts w:ascii="Times New Roman" w:hAnsi="Times New Roman" w:cs="Times New Roman"/>
        </w:rPr>
        <w:t>,</w:t>
      </w:r>
      <w:r w:rsidR="00CC1B63">
        <w:rPr>
          <w:rFonts w:ascii="Times New Roman" w:hAnsi="Times New Roman" w:cs="Times New Roman" w:hint="eastAsia"/>
        </w:rPr>
        <w:t xml:space="preserve"> </w:t>
      </w:r>
      <w:r w:rsidRPr="00613708">
        <w:rPr>
          <w:rFonts w:ascii="Times New Roman" w:hAnsi="Times New Roman" w:cs="Times New Roman"/>
        </w:rPr>
        <w:t>王静</w:t>
      </w:r>
      <w:r w:rsidRPr="00613708">
        <w:rPr>
          <w:rFonts w:ascii="Times New Roman" w:hAnsi="Times New Roman" w:cs="Times New Roman"/>
        </w:rPr>
        <w:t>,</w:t>
      </w:r>
      <w:r w:rsidR="00CC1B63">
        <w:rPr>
          <w:rFonts w:ascii="Times New Roman" w:hAnsi="Times New Roman" w:cs="Times New Roman" w:hint="eastAsia"/>
        </w:rPr>
        <w:t xml:space="preserve"> </w:t>
      </w:r>
      <w:r w:rsidR="00CC1B63" w:rsidRPr="00CC1B63">
        <w:rPr>
          <w:rFonts w:ascii="Times New Roman" w:hAnsi="Times New Roman" w:cs="Times New Roman"/>
        </w:rPr>
        <w:t>王怀超</w:t>
      </w:r>
      <w:r w:rsidRPr="00613708">
        <w:rPr>
          <w:rFonts w:ascii="Times New Roman" w:hAnsi="Times New Roman" w:cs="Times New Roman"/>
        </w:rPr>
        <w:t>.</w:t>
      </w:r>
      <w:r w:rsidR="00CC1B63">
        <w:rPr>
          <w:rFonts w:ascii="Times New Roman" w:hAnsi="Times New Roman" w:cs="Times New Roman" w:hint="eastAsia"/>
        </w:rPr>
        <w:t xml:space="preserve"> </w:t>
      </w:r>
      <w:r w:rsidRPr="00613708">
        <w:rPr>
          <w:rFonts w:ascii="Times New Roman" w:hAnsi="Times New Roman" w:cs="Times New Roman"/>
        </w:rPr>
        <w:t>基于深度学习的</w:t>
      </w:r>
      <w:r w:rsidRPr="00613708">
        <w:rPr>
          <w:rFonts w:ascii="Times New Roman" w:hAnsi="Times New Roman" w:cs="Times New Roman"/>
        </w:rPr>
        <w:t>ADS-B</w:t>
      </w:r>
      <w:r w:rsidRPr="00613708">
        <w:rPr>
          <w:rFonts w:ascii="Times New Roman" w:hAnsi="Times New Roman" w:cs="Times New Roman"/>
        </w:rPr>
        <w:t>异常数据检测模型</w:t>
      </w:r>
      <w:r w:rsidRPr="00613708">
        <w:rPr>
          <w:rFonts w:ascii="Times New Roman" w:hAnsi="Times New Roman" w:cs="Times New Roman"/>
        </w:rPr>
        <w:t>[J].</w:t>
      </w:r>
      <w:r w:rsidR="00E600B8">
        <w:rPr>
          <w:rFonts w:ascii="Times New Roman" w:hAnsi="Times New Roman" w:cs="Times New Roman"/>
        </w:rPr>
        <w:t xml:space="preserve"> </w:t>
      </w:r>
      <w:r w:rsidRPr="00613708">
        <w:rPr>
          <w:rFonts w:ascii="Times New Roman" w:hAnsi="Times New Roman" w:cs="Times New Roman"/>
        </w:rPr>
        <w:t>航空学报</w:t>
      </w:r>
      <w:r w:rsidRPr="00613708">
        <w:rPr>
          <w:rFonts w:ascii="Times New Roman" w:hAnsi="Times New Roman" w:cs="Times New Roman"/>
        </w:rPr>
        <w:t>,</w:t>
      </w:r>
      <w:r w:rsidR="00E600B8">
        <w:rPr>
          <w:rFonts w:ascii="Times New Roman" w:hAnsi="Times New Roman" w:cs="Times New Roman"/>
        </w:rPr>
        <w:t xml:space="preserve"> </w:t>
      </w:r>
      <w:r w:rsidRPr="00613708">
        <w:rPr>
          <w:rFonts w:ascii="Times New Roman" w:hAnsi="Times New Roman" w:cs="Times New Roman"/>
        </w:rPr>
        <w:t>2019,</w:t>
      </w:r>
      <w:r w:rsidR="00E600B8">
        <w:rPr>
          <w:rFonts w:ascii="Times New Roman" w:hAnsi="Times New Roman" w:cs="Times New Roman"/>
        </w:rPr>
        <w:t xml:space="preserve"> </w:t>
      </w:r>
      <w:r w:rsidRPr="00613708">
        <w:rPr>
          <w:rFonts w:ascii="Times New Roman" w:hAnsi="Times New Roman" w:cs="Times New Roman"/>
        </w:rPr>
        <w:t>40(12):</w:t>
      </w:r>
      <w:r w:rsidR="00E600B8">
        <w:rPr>
          <w:rFonts w:ascii="Times New Roman" w:hAnsi="Times New Roman" w:cs="Times New Roman"/>
        </w:rPr>
        <w:t xml:space="preserve"> </w:t>
      </w:r>
      <w:r w:rsidRPr="00613708">
        <w:rPr>
          <w:rFonts w:ascii="Times New Roman" w:hAnsi="Times New Roman" w:cs="Times New Roman"/>
        </w:rPr>
        <w:t>167-177.</w:t>
      </w:r>
      <w:bookmarkEnd w:id="96"/>
    </w:p>
    <w:p w14:paraId="27E58B90" w14:textId="4EA3CE2F" w:rsidR="000D7D39" w:rsidRPr="00613708" w:rsidRDefault="00B3555F" w:rsidP="003C0EF4">
      <w:pPr>
        <w:pStyle w:val="a4"/>
        <w:numPr>
          <w:ilvl w:val="0"/>
          <w:numId w:val="36"/>
        </w:numPr>
        <w:spacing w:line="360" w:lineRule="auto"/>
        <w:jc w:val="both"/>
        <w:rPr>
          <w:rFonts w:ascii="Times New Roman" w:hAnsi="Times New Roman" w:cs="Times New Roman"/>
        </w:rPr>
      </w:pPr>
      <w:bookmarkStart w:id="97" w:name="_Ref220917144"/>
      <w:r w:rsidRPr="00613708">
        <w:rPr>
          <w:rFonts w:ascii="Times New Roman" w:hAnsi="Times New Roman" w:cs="Times New Roman"/>
        </w:rPr>
        <w:t>宫淑丽</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马广佑</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邓华佳</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曹力</w:t>
      </w:r>
      <w:r w:rsidRPr="00613708">
        <w:rPr>
          <w:rFonts w:ascii="Times New Roman" w:hAnsi="Times New Roman" w:cs="Times New Roman"/>
        </w:rPr>
        <w:t>.</w:t>
      </w:r>
      <w:r w:rsidR="00E600B8">
        <w:rPr>
          <w:rFonts w:ascii="Times New Roman" w:hAnsi="Times New Roman" w:cs="Times New Roman"/>
        </w:rPr>
        <w:t xml:space="preserve"> </w:t>
      </w:r>
      <w:r w:rsidRPr="00613708">
        <w:rPr>
          <w:rFonts w:ascii="Times New Roman" w:hAnsi="Times New Roman" w:cs="Times New Roman"/>
        </w:rPr>
        <w:t>QAR</w:t>
      </w:r>
      <w:r w:rsidRPr="00613708">
        <w:rPr>
          <w:rFonts w:ascii="Times New Roman" w:hAnsi="Times New Roman" w:cs="Times New Roman"/>
        </w:rPr>
        <w:t>数据飞行级异常检测研究</w:t>
      </w:r>
      <w:r w:rsidRPr="00613708">
        <w:rPr>
          <w:rFonts w:ascii="Times New Roman" w:hAnsi="Times New Roman" w:cs="Times New Roman"/>
        </w:rPr>
        <w:t>[J].</w:t>
      </w:r>
      <w:r w:rsidR="00E600B8">
        <w:rPr>
          <w:rFonts w:ascii="Times New Roman" w:hAnsi="Times New Roman" w:cs="Times New Roman"/>
        </w:rPr>
        <w:t xml:space="preserve"> </w:t>
      </w:r>
      <w:r w:rsidRPr="00613708">
        <w:rPr>
          <w:rFonts w:ascii="Times New Roman" w:hAnsi="Times New Roman" w:cs="Times New Roman"/>
        </w:rPr>
        <w:t>机械设计与制造工程</w:t>
      </w:r>
      <w:r w:rsidRPr="00613708">
        <w:rPr>
          <w:rFonts w:ascii="Times New Roman" w:hAnsi="Times New Roman" w:cs="Times New Roman"/>
        </w:rPr>
        <w:t>,</w:t>
      </w:r>
      <w:r w:rsidR="00E600B8">
        <w:rPr>
          <w:rFonts w:ascii="Times New Roman" w:hAnsi="Times New Roman" w:cs="Times New Roman"/>
        </w:rPr>
        <w:t xml:space="preserve"> </w:t>
      </w:r>
      <w:r w:rsidRPr="00613708">
        <w:rPr>
          <w:rFonts w:ascii="Times New Roman" w:hAnsi="Times New Roman" w:cs="Times New Roman"/>
        </w:rPr>
        <w:t>2021,</w:t>
      </w:r>
      <w:r w:rsidR="00E600B8">
        <w:rPr>
          <w:rFonts w:ascii="Times New Roman" w:hAnsi="Times New Roman" w:cs="Times New Roman"/>
        </w:rPr>
        <w:t xml:space="preserve"> </w:t>
      </w:r>
      <w:r w:rsidRPr="00613708">
        <w:rPr>
          <w:rFonts w:ascii="Times New Roman" w:hAnsi="Times New Roman" w:cs="Times New Roman"/>
        </w:rPr>
        <w:t>50(10):</w:t>
      </w:r>
      <w:r w:rsidR="00E600B8">
        <w:rPr>
          <w:rFonts w:ascii="Times New Roman" w:hAnsi="Times New Roman" w:cs="Times New Roman"/>
        </w:rPr>
        <w:t xml:space="preserve"> </w:t>
      </w:r>
      <w:r w:rsidRPr="00613708">
        <w:rPr>
          <w:rFonts w:ascii="Times New Roman" w:hAnsi="Times New Roman" w:cs="Times New Roman"/>
        </w:rPr>
        <w:t>68-73.</w:t>
      </w:r>
      <w:bookmarkEnd w:id="97"/>
    </w:p>
    <w:p w14:paraId="068D5852" w14:textId="7FFD64A5" w:rsidR="00B3555F" w:rsidRPr="00613708" w:rsidRDefault="00B3555F" w:rsidP="000F3719">
      <w:pPr>
        <w:pStyle w:val="a4"/>
        <w:numPr>
          <w:ilvl w:val="0"/>
          <w:numId w:val="36"/>
        </w:numPr>
        <w:spacing w:line="360" w:lineRule="auto"/>
        <w:jc w:val="both"/>
        <w:rPr>
          <w:rFonts w:ascii="Times New Roman" w:hAnsi="Times New Roman" w:cs="Times New Roman"/>
        </w:rPr>
      </w:pPr>
      <w:bookmarkStart w:id="98" w:name="_Ref220917210"/>
      <w:r w:rsidRPr="00613708">
        <w:rPr>
          <w:rFonts w:ascii="Times New Roman" w:hAnsi="Times New Roman" w:cs="Times New Roman"/>
        </w:rPr>
        <w:t>梁家华</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张溦溦</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张志远</w:t>
      </w:r>
      <w:r w:rsidRPr="00613708">
        <w:rPr>
          <w:rFonts w:ascii="Times New Roman" w:hAnsi="Times New Roman" w:cs="Times New Roman"/>
        </w:rPr>
        <w:t>. QAR</w:t>
      </w:r>
      <w:r w:rsidRPr="00613708">
        <w:rPr>
          <w:rFonts w:ascii="Times New Roman" w:hAnsi="Times New Roman" w:cs="Times New Roman"/>
        </w:rPr>
        <w:t>数据的飞行阶段划分与列式压缩存储设计</w:t>
      </w:r>
      <w:r w:rsidRPr="00613708">
        <w:rPr>
          <w:rFonts w:ascii="Times New Roman" w:hAnsi="Times New Roman" w:cs="Times New Roman"/>
        </w:rPr>
        <w:t>[J].</w:t>
      </w:r>
      <w:r w:rsidRPr="00613708">
        <w:rPr>
          <w:rFonts w:ascii="Times New Roman" w:hAnsi="Times New Roman" w:cs="Times New Roman"/>
        </w:rPr>
        <w:t>甘肃科技纵横</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2016,</w:t>
      </w:r>
      <w:r w:rsidR="00E600B8">
        <w:rPr>
          <w:rFonts w:ascii="Times New Roman" w:hAnsi="Times New Roman" w:cs="Times New Roman"/>
        </w:rPr>
        <w:t xml:space="preserve"> </w:t>
      </w:r>
      <w:r w:rsidRPr="00613708">
        <w:rPr>
          <w:rFonts w:ascii="Times New Roman" w:hAnsi="Times New Roman" w:cs="Times New Roman"/>
        </w:rPr>
        <w:t>45(11):</w:t>
      </w:r>
      <w:r w:rsidR="00E600B8">
        <w:rPr>
          <w:rFonts w:ascii="Times New Roman" w:hAnsi="Times New Roman" w:cs="Times New Roman"/>
        </w:rPr>
        <w:t xml:space="preserve"> </w:t>
      </w:r>
      <w:r w:rsidRPr="00613708">
        <w:rPr>
          <w:rFonts w:ascii="Times New Roman" w:hAnsi="Times New Roman" w:cs="Times New Roman"/>
        </w:rPr>
        <w:t>29-30+57.</w:t>
      </w:r>
      <w:bookmarkEnd w:id="98"/>
    </w:p>
    <w:p w14:paraId="0CE7A1ED" w14:textId="633FECD1" w:rsidR="00B3555F" w:rsidRDefault="00613708" w:rsidP="003C0EF4">
      <w:pPr>
        <w:pStyle w:val="a4"/>
        <w:numPr>
          <w:ilvl w:val="0"/>
          <w:numId w:val="36"/>
        </w:numPr>
        <w:spacing w:line="360" w:lineRule="auto"/>
        <w:jc w:val="both"/>
        <w:rPr>
          <w:rFonts w:ascii="Times New Roman" w:hAnsi="Times New Roman" w:cs="Times New Roman"/>
        </w:rPr>
      </w:pPr>
      <w:bookmarkStart w:id="99" w:name="_Ref220917218"/>
      <w:r w:rsidRPr="00613708">
        <w:rPr>
          <w:rFonts w:ascii="Times New Roman" w:hAnsi="Times New Roman" w:cs="Times New Roman"/>
        </w:rPr>
        <w:t>孙华波</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刘岳峰</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陈越</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王纯</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舒平</w:t>
      </w:r>
      <w:r w:rsidRPr="00613708">
        <w:rPr>
          <w:rFonts w:ascii="Times New Roman" w:hAnsi="Times New Roman" w:cs="Times New Roman"/>
        </w:rPr>
        <w:t xml:space="preserve">. </w:t>
      </w:r>
      <w:r w:rsidRPr="00613708">
        <w:rPr>
          <w:rFonts w:ascii="Times New Roman" w:hAnsi="Times New Roman" w:cs="Times New Roman"/>
        </w:rPr>
        <w:t>基于时态</w:t>
      </w:r>
      <w:r w:rsidRPr="00613708">
        <w:rPr>
          <w:rFonts w:ascii="Times New Roman" w:hAnsi="Times New Roman" w:cs="Times New Roman"/>
        </w:rPr>
        <w:t>GIS</w:t>
      </w:r>
      <w:r w:rsidRPr="00613708">
        <w:rPr>
          <w:rFonts w:ascii="Times New Roman" w:hAnsi="Times New Roman" w:cs="Times New Roman"/>
        </w:rPr>
        <w:t>的</w:t>
      </w:r>
      <w:r w:rsidRPr="00613708">
        <w:rPr>
          <w:rFonts w:ascii="Times New Roman" w:hAnsi="Times New Roman" w:cs="Times New Roman"/>
        </w:rPr>
        <w:t>QAR</w:t>
      </w:r>
      <w:r w:rsidRPr="00613708">
        <w:rPr>
          <w:rFonts w:ascii="Times New Roman" w:hAnsi="Times New Roman" w:cs="Times New Roman"/>
        </w:rPr>
        <w:t>大数据时空分析</w:t>
      </w:r>
      <w:r w:rsidRPr="00613708">
        <w:rPr>
          <w:rFonts w:ascii="Times New Roman" w:hAnsi="Times New Roman" w:cs="Times New Roman"/>
        </w:rPr>
        <w:t>[J].</w:t>
      </w:r>
      <w:r w:rsidR="00E600B8">
        <w:rPr>
          <w:rFonts w:ascii="Times New Roman" w:hAnsi="Times New Roman" w:cs="Times New Roman"/>
        </w:rPr>
        <w:t xml:space="preserve"> </w:t>
      </w:r>
      <w:r w:rsidRPr="00613708">
        <w:rPr>
          <w:rFonts w:ascii="Times New Roman" w:hAnsi="Times New Roman" w:cs="Times New Roman"/>
        </w:rPr>
        <w:t>计算机工程与设计</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2018,</w:t>
      </w:r>
      <w:r w:rsidR="00E600B8">
        <w:rPr>
          <w:rFonts w:ascii="Times New Roman" w:hAnsi="Times New Roman" w:cs="Times New Roman"/>
        </w:rPr>
        <w:t xml:space="preserve"> </w:t>
      </w:r>
      <w:r w:rsidRPr="00613708">
        <w:rPr>
          <w:rFonts w:ascii="Times New Roman" w:hAnsi="Times New Roman" w:cs="Times New Roman"/>
        </w:rPr>
        <w:t>39(03):</w:t>
      </w:r>
      <w:r w:rsidR="00E600B8">
        <w:rPr>
          <w:rFonts w:ascii="Times New Roman" w:hAnsi="Times New Roman" w:cs="Times New Roman"/>
        </w:rPr>
        <w:t xml:space="preserve"> </w:t>
      </w:r>
      <w:r w:rsidRPr="00613708">
        <w:rPr>
          <w:rFonts w:ascii="Times New Roman" w:hAnsi="Times New Roman" w:cs="Times New Roman"/>
        </w:rPr>
        <w:t>694-700+720.</w:t>
      </w:r>
      <w:bookmarkEnd w:id="99"/>
    </w:p>
    <w:p w14:paraId="08975139" w14:textId="72EB2DA9" w:rsidR="00613708" w:rsidRDefault="00613708" w:rsidP="000F3719">
      <w:pPr>
        <w:pStyle w:val="a4"/>
        <w:numPr>
          <w:ilvl w:val="0"/>
          <w:numId w:val="36"/>
        </w:numPr>
        <w:spacing w:line="360" w:lineRule="auto"/>
        <w:jc w:val="both"/>
        <w:rPr>
          <w:rFonts w:ascii="Times New Roman" w:hAnsi="Times New Roman" w:cs="Times New Roman"/>
        </w:rPr>
      </w:pPr>
      <w:bookmarkStart w:id="100" w:name="_Ref220917226"/>
      <w:r w:rsidRPr="001A69C0">
        <w:rPr>
          <w:rFonts w:ascii="Times New Roman" w:hAnsi="Times New Roman" w:cs="Times New Roman"/>
        </w:rPr>
        <w:t>张雄飞</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刘宇辉</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马超</w:t>
      </w:r>
      <w:r w:rsidRPr="001A69C0">
        <w:rPr>
          <w:rFonts w:ascii="Times New Roman" w:hAnsi="Times New Roman" w:cs="Times New Roman"/>
        </w:rPr>
        <w:t>. QAR</w:t>
      </w:r>
      <w:r w:rsidRPr="001A69C0">
        <w:rPr>
          <w:rFonts w:ascii="Times New Roman" w:hAnsi="Times New Roman" w:cs="Times New Roman"/>
        </w:rPr>
        <w:t>数据在民机维修过程中的应用与发展</w:t>
      </w:r>
      <w:r w:rsidRPr="001A69C0">
        <w:rPr>
          <w:rFonts w:ascii="Times New Roman" w:hAnsi="Times New Roman" w:cs="Times New Roman"/>
        </w:rPr>
        <w:t>[J].</w:t>
      </w:r>
      <w:r w:rsidR="00E600B8">
        <w:rPr>
          <w:rFonts w:ascii="Times New Roman" w:hAnsi="Times New Roman" w:cs="Times New Roman"/>
        </w:rPr>
        <w:t xml:space="preserve"> </w:t>
      </w:r>
      <w:r w:rsidRPr="001A69C0">
        <w:rPr>
          <w:rFonts w:ascii="Times New Roman" w:hAnsi="Times New Roman" w:cs="Times New Roman"/>
        </w:rPr>
        <w:t>航空维修与工程</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2019,</w:t>
      </w:r>
      <w:r w:rsidR="00E600B8">
        <w:rPr>
          <w:rFonts w:ascii="Times New Roman" w:hAnsi="Times New Roman" w:cs="Times New Roman"/>
        </w:rPr>
        <w:t xml:space="preserve"> </w:t>
      </w:r>
      <w:r w:rsidRPr="001A69C0">
        <w:rPr>
          <w:rFonts w:ascii="Times New Roman" w:hAnsi="Times New Roman" w:cs="Times New Roman"/>
        </w:rPr>
        <w:t>(05):</w:t>
      </w:r>
      <w:r w:rsidR="00E600B8">
        <w:rPr>
          <w:rFonts w:ascii="Times New Roman" w:hAnsi="Times New Roman" w:cs="Times New Roman"/>
        </w:rPr>
        <w:t xml:space="preserve"> </w:t>
      </w:r>
      <w:r w:rsidRPr="001A69C0">
        <w:rPr>
          <w:rFonts w:ascii="Times New Roman" w:hAnsi="Times New Roman" w:cs="Times New Roman"/>
        </w:rPr>
        <w:t>68-70.</w:t>
      </w:r>
      <w:bookmarkEnd w:id="100"/>
    </w:p>
    <w:p w14:paraId="650DDC8F" w14:textId="4E639B45" w:rsidR="00613708" w:rsidRDefault="00613708" w:rsidP="000F3719">
      <w:pPr>
        <w:pStyle w:val="a4"/>
        <w:numPr>
          <w:ilvl w:val="0"/>
          <w:numId w:val="36"/>
        </w:numPr>
        <w:spacing w:line="360" w:lineRule="auto"/>
        <w:jc w:val="both"/>
        <w:rPr>
          <w:rFonts w:ascii="Times New Roman" w:hAnsi="Times New Roman" w:cs="Times New Roman"/>
        </w:rPr>
      </w:pPr>
      <w:bookmarkStart w:id="101" w:name="_Ref220917233"/>
      <w:r w:rsidRPr="00613708">
        <w:rPr>
          <w:rFonts w:ascii="Times New Roman" w:hAnsi="Times New Roman" w:cs="Times New Roman"/>
        </w:rPr>
        <w:t>卿立勇</w:t>
      </w:r>
      <w:r w:rsidRPr="00613708">
        <w:rPr>
          <w:rFonts w:ascii="Times New Roman" w:hAnsi="Times New Roman" w:cs="Times New Roman"/>
        </w:rPr>
        <w:t>.</w:t>
      </w:r>
      <w:r w:rsidR="00E600B8">
        <w:rPr>
          <w:rFonts w:ascii="Times New Roman" w:hAnsi="Times New Roman" w:cs="Times New Roman"/>
        </w:rPr>
        <w:t xml:space="preserve"> </w:t>
      </w:r>
      <w:r w:rsidRPr="00613708">
        <w:rPr>
          <w:rFonts w:ascii="Times New Roman" w:hAnsi="Times New Roman" w:cs="Times New Roman"/>
        </w:rPr>
        <w:t>基于飞行数据的飞机故障预测与故障诊断系统研究</w:t>
      </w:r>
      <w:r w:rsidRPr="00613708">
        <w:rPr>
          <w:rFonts w:ascii="Times New Roman" w:hAnsi="Times New Roman" w:cs="Times New Roman"/>
        </w:rPr>
        <w:t>[D].</w:t>
      </w:r>
      <w:r w:rsidR="00E600B8">
        <w:rPr>
          <w:rFonts w:ascii="Times New Roman" w:hAnsi="Times New Roman" w:cs="Times New Roman"/>
        </w:rPr>
        <w:t xml:space="preserve"> </w:t>
      </w:r>
      <w:r w:rsidRPr="00613708">
        <w:rPr>
          <w:rFonts w:ascii="Times New Roman" w:hAnsi="Times New Roman" w:cs="Times New Roman"/>
        </w:rPr>
        <w:t>南京航空航天大学</w:t>
      </w:r>
      <w:r w:rsidRPr="00613708">
        <w:rPr>
          <w:rFonts w:ascii="Times New Roman" w:hAnsi="Times New Roman" w:cs="Times New Roman"/>
        </w:rPr>
        <w:t>,</w:t>
      </w:r>
      <w:r w:rsidR="00E600B8">
        <w:rPr>
          <w:rFonts w:ascii="Times New Roman" w:hAnsi="Times New Roman" w:cs="Times New Roman"/>
        </w:rPr>
        <w:t xml:space="preserve"> </w:t>
      </w:r>
      <w:r w:rsidRPr="00613708">
        <w:rPr>
          <w:rFonts w:ascii="Times New Roman" w:hAnsi="Times New Roman" w:cs="Times New Roman"/>
        </w:rPr>
        <w:t>2007.</w:t>
      </w:r>
      <w:bookmarkEnd w:id="101"/>
    </w:p>
    <w:p w14:paraId="66D440DB" w14:textId="33C0821F" w:rsidR="00613708" w:rsidRDefault="00613708" w:rsidP="000F3719">
      <w:pPr>
        <w:pStyle w:val="a4"/>
        <w:numPr>
          <w:ilvl w:val="0"/>
          <w:numId w:val="36"/>
        </w:numPr>
        <w:spacing w:line="360" w:lineRule="auto"/>
        <w:jc w:val="both"/>
        <w:rPr>
          <w:rFonts w:ascii="Times New Roman" w:hAnsi="Times New Roman" w:cs="Times New Roman"/>
        </w:rPr>
      </w:pPr>
      <w:bookmarkStart w:id="102" w:name="_Ref220917238"/>
      <w:r w:rsidRPr="00613708">
        <w:rPr>
          <w:rFonts w:ascii="Times New Roman" w:hAnsi="Times New Roman" w:cs="Times New Roman"/>
        </w:rPr>
        <w:t>王旭辉</w:t>
      </w:r>
      <w:r w:rsidRPr="00613708">
        <w:rPr>
          <w:rFonts w:ascii="Times New Roman" w:hAnsi="Times New Roman" w:cs="Times New Roman"/>
        </w:rPr>
        <w:t>.</w:t>
      </w:r>
      <w:r w:rsidR="00E600B8">
        <w:rPr>
          <w:rFonts w:ascii="Times New Roman" w:hAnsi="Times New Roman" w:cs="Times New Roman"/>
        </w:rPr>
        <w:t xml:space="preserve"> </w:t>
      </w:r>
      <w:r w:rsidRPr="00613708">
        <w:rPr>
          <w:rFonts w:ascii="Times New Roman" w:hAnsi="Times New Roman" w:cs="Times New Roman"/>
        </w:rPr>
        <w:t>飞机飞行安全实时监控关键技术研究</w:t>
      </w:r>
      <w:r w:rsidRPr="00613708">
        <w:rPr>
          <w:rFonts w:ascii="Times New Roman" w:hAnsi="Times New Roman" w:cs="Times New Roman"/>
        </w:rPr>
        <w:t>[D].</w:t>
      </w:r>
      <w:r w:rsidR="00E600B8">
        <w:rPr>
          <w:rFonts w:ascii="Times New Roman" w:hAnsi="Times New Roman" w:cs="Times New Roman"/>
        </w:rPr>
        <w:t xml:space="preserve"> </w:t>
      </w:r>
      <w:r w:rsidRPr="00613708">
        <w:rPr>
          <w:rFonts w:ascii="Times New Roman" w:hAnsi="Times New Roman" w:cs="Times New Roman"/>
        </w:rPr>
        <w:t>南京航空航天大学</w:t>
      </w:r>
      <w:r w:rsidRPr="00613708">
        <w:rPr>
          <w:rFonts w:ascii="Times New Roman" w:hAnsi="Times New Roman" w:cs="Times New Roman"/>
        </w:rPr>
        <w:t>,</w:t>
      </w:r>
      <w:r w:rsidR="00E600B8">
        <w:rPr>
          <w:rFonts w:ascii="Times New Roman" w:hAnsi="Times New Roman" w:cs="Times New Roman"/>
        </w:rPr>
        <w:t xml:space="preserve"> </w:t>
      </w:r>
      <w:r w:rsidRPr="00613708">
        <w:rPr>
          <w:rFonts w:ascii="Times New Roman" w:hAnsi="Times New Roman" w:cs="Times New Roman"/>
        </w:rPr>
        <w:t>2008.</w:t>
      </w:r>
      <w:bookmarkEnd w:id="102"/>
    </w:p>
    <w:p w14:paraId="050DE77F" w14:textId="34DBBFBB" w:rsidR="00613708" w:rsidRDefault="00613708" w:rsidP="000F3719">
      <w:pPr>
        <w:pStyle w:val="a4"/>
        <w:numPr>
          <w:ilvl w:val="0"/>
          <w:numId w:val="36"/>
        </w:numPr>
        <w:spacing w:line="360" w:lineRule="auto"/>
        <w:jc w:val="both"/>
        <w:rPr>
          <w:rFonts w:ascii="Times New Roman" w:hAnsi="Times New Roman" w:cs="Times New Roman"/>
        </w:rPr>
      </w:pPr>
      <w:bookmarkStart w:id="103" w:name="_Ref220917244"/>
      <w:r w:rsidRPr="001A69C0">
        <w:rPr>
          <w:rFonts w:ascii="Times New Roman" w:hAnsi="Times New Roman" w:cs="Times New Roman"/>
        </w:rPr>
        <w:t>赵新斌</w:t>
      </w:r>
      <w:r w:rsidRPr="001A69C0">
        <w:rPr>
          <w:rFonts w:ascii="Times New Roman" w:hAnsi="Times New Roman" w:cs="Times New Roman"/>
        </w:rPr>
        <w:t>,</w:t>
      </w:r>
      <w:r w:rsidR="003C0EF4">
        <w:rPr>
          <w:rFonts w:ascii="Times New Roman" w:hAnsi="Times New Roman" w:cs="Times New Roman" w:hint="eastAsia"/>
        </w:rPr>
        <w:t xml:space="preserve"> </w:t>
      </w:r>
      <w:r w:rsidRPr="001A69C0">
        <w:rPr>
          <w:rFonts w:ascii="Times New Roman" w:hAnsi="Times New Roman" w:cs="Times New Roman"/>
        </w:rPr>
        <w:t>李斌</w:t>
      </w:r>
      <w:r w:rsidRPr="001A69C0">
        <w:rPr>
          <w:rFonts w:ascii="Times New Roman" w:hAnsi="Times New Roman" w:cs="Times New Roman"/>
        </w:rPr>
        <w:t xml:space="preserve">. </w:t>
      </w:r>
      <w:r w:rsidRPr="001A69C0">
        <w:rPr>
          <w:rFonts w:ascii="Times New Roman" w:hAnsi="Times New Roman" w:cs="Times New Roman"/>
        </w:rPr>
        <w:t>异常值检测方法在民航告警中的应用</w:t>
      </w:r>
      <w:r w:rsidRPr="001A69C0">
        <w:rPr>
          <w:rFonts w:ascii="Times New Roman" w:hAnsi="Times New Roman" w:cs="Times New Roman"/>
        </w:rPr>
        <w:t>[J].</w:t>
      </w:r>
      <w:r w:rsidR="00E600B8">
        <w:rPr>
          <w:rFonts w:ascii="Times New Roman" w:hAnsi="Times New Roman" w:cs="Times New Roman"/>
        </w:rPr>
        <w:t xml:space="preserve"> </w:t>
      </w:r>
      <w:r w:rsidRPr="001A69C0">
        <w:rPr>
          <w:rFonts w:ascii="Times New Roman" w:hAnsi="Times New Roman" w:cs="Times New Roman"/>
        </w:rPr>
        <w:t>南京航空航天大学学报</w:t>
      </w:r>
      <w:r w:rsidRPr="001A69C0">
        <w:rPr>
          <w:rFonts w:ascii="Times New Roman" w:hAnsi="Times New Roman" w:cs="Times New Roman"/>
        </w:rPr>
        <w:t>,</w:t>
      </w:r>
      <w:r w:rsidR="00E600B8">
        <w:rPr>
          <w:rFonts w:ascii="Times New Roman" w:hAnsi="Times New Roman" w:cs="Times New Roman"/>
        </w:rPr>
        <w:t xml:space="preserve"> </w:t>
      </w:r>
      <w:r w:rsidRPr="001A69C0">
        <w:rPr>
          <w:rFonts w:ascii="Times New Roman" w:hAnsi="Times New Roman" w:cs="Times New Roman"/>
        </w:rPr>
        <w:t>2017,</w:t>
      </w:r>
      <w:r w:rsidR="00E600B8">
        <w:rPr>
          <w:rFonts w:ascii="Times New Roman" w:hAnsi="Times New Roman" w:cs="Times New Roman"/>
        </w:rPr>
        <w:t xml:space="preserve"> </w:t>
      </w:r>
      <w:r w:rsidRPr="001A69C0">
        <w:rPr>
          <w:rFonts w:ascii="Times New Roman" w:hAnsi="Times New Roman" w:cs="Times New Roman"/>
        </w:rPr>
        <w:t>49(04):</w:t>
      </w:r>
      <w:r w:rsidR="00E600B8">
        <w:rPr>
          <w:rFonts w:ascii="Times New Roman" w:hAnsi="Times New Roman" w:cs="Times New Roman"/>
        </w:rPr>
        <w:t xml:space="preserve"> </w:t>
      </w:r>
      <w:r w:rsidRPr="001A69C0">
        <w:rPr>
          <w:rFonts w:ascii="Times New Roman" w:hAnsi="Times New Roman" w:cs="Times New Roman"/>
        </w:rPr>
        <w:t>524-530.</w:t>
      </w:r>
      <w:bookmarkEnd w:id="103"/>
    </w:p>
    <w:p w14:paraId="6C81608F" w14:textId="1C6EB8F3" w:rsidR="00613708" w:rsidRDefault="00613708" w:rsidP="000F3719">
      <w:pPr>
        <w:pStyle w:val="a4"/>
        <w:numPr>
          <w:ilvl w:val="0"/>
          <w:numId w:val="36"/>
        </w:numPr>
        <w:spacing w:line="360" w:lineRule="auto"/>
        <w:jc w:val="both"/>
        <w:rPr>
          <w:rFonts w:ascii="Times New Roman" w:hAnsi="Times New Roman" w:cs="Times New Roman"/>
        </w:rPr>
      </w:pPr>
      <w:bookmarkStart w:id="104" w:name="_Ref220917251"/>
      <w:bookmarkStart w:id="105" w:name="OLE_LINK16"/>
      <w:proofErr w:type="spellStart"/>
      <w:r w:rsidRPr="0076072E">
        <w:rPr>
          <w:rFonts w:ascii="Times New Roman" w:hAnsi="Times New Roman" w:cs="Times New Roman"/>
        </w:rPr>
        <w:t>Basora</w:t>
      </w:r>
      <w:proofErr w:type="spellEnd"/>
      <w:r w:rsidRPr="0076072E">
        <w:rPr>
          <w:rFonts w:ascii="Times New Roman" w:hAnsi="Times New Roman" w:cs="Times New Roman"/>
        </w:rPr>
        <w:t xml:space="preserve"> L, Olive X, </w:t>
      </w:r>
      <w:proofErr w:type="spellStart"/>
      <w:r w:rsidRPr="0076072E">
        <w:rPr>
          <w:rFonts w:ascii="Times New Roman" w:hAnsi="Times New Roman" w:cs="Times New Roman"/>
        </w:rPr>
        <w:t>Dubot</w:t>
      </w:r>
      <w:proofErr w:type="spellEnd"/>
      <w:r w:rsidRPr="0076072E">
        <w:rPr>
          <w:rFonts w:ascii="Times New Roman" w:hAnsi="Times New Roman" w:cs="Times New Roman"/>
        </w:rPr>
        <w:t xml:space="preserve"> T. Recent advances in anomaly detection methods applied to aviation[J]. Aerospace, 2019, 6(11): </w:t>
      </w:r>
      <w:r w:rsidRPr="006F36C8">
        <w:rPr>
          <w:rFonts w:ascii="Times New Roman" w:hAnsi="Times New Roman" w:cs="Times New Roman"/>
        </w:rPr>
        <w:t>117.</w:t>
      </w:r>
      <w:bookmarkEnd w:id="104"/>
    </w:p>
    <w:p w14:paraId="66535F80" w14:textId="7A3D3005" w:rsidR="00613708" w:rsidRDefault="00613708" w:rsidP="000F3719">
      <w:pPr>
        <w:pStyle w:val="a4"/>
        <w:numPr>
          <w:ilvl w:val="0"/>
          <w:numId w:val="36"/>
        </w:numPr>
        <w:spacing w:line="360" w:lineRule="auto"/>
        <w:jc w:val="both"/>
        <w:rPr>
          <w:rFonts w:ascii="Times New Roman" w:hAnsi="Times New Roman" w:cs="Times New Roman"/>
        </w:rPr>
      </w:pPr>
      <w:bookmarkStart w:id="106" w:name="_Ref220917258"/>
      <w:bookmarkEnd w:id="105"/>
      <w:r w:rsidRPr="0076072E">
        <w:rPr>
          <w:rFonts w:ascii="Times New Roman" w:hAnsi="Times New Roman" w:cs="Times New Roman"/>
        </w:rPr>
        <w:t xml:space="preserve">Li L, Das S, </w:t>
      </w:r>
      <w:proofErr w:type="spellStart"/>
      <w:r w:rsidRPr="0076072E">
        <w:rPr>
          <w:rFonts w:ascii="Times New Roman" w:hAnsi="Times New Roman" w:cs="Times New Roman"/>
        </w:rPr>
        <w:t>Hansman</w:t>
      </w:r>
      <w:proofErr w:type="spellEnd"/>
      <w:r w:rsidRPr="0076072E">
        <w:rPr>
          <w:rFonts w:ascii="Times New Roman" w:hAnsi="Times New Roman" w:cs="Times New Roman"/>
        </w:rPr>
        <w:t xml:space="preserve"> R J, </w:t>
      </w:r>
      <w:r w:rsidR="00ED3BA9" w:rsidRPr="00ED3BA9">
        <w:rPr>
          <w:rFonts w:ascii="Times New Roman" w:hAnsi="Times New Roman" w:cs="Times New Roman"/>
        </w:rPr>
        <w:t>Palacios R, Srivastava A N</w:t>
      </w:r>
      <w:r w:rsidRPr="0076072E">
        <w:rPr>
          <w:rFonts w:ascii="Times New Roman" w:hAnsi="Times New Roman" w:cs="Times New Roman"/>
        </w:rPr>
        <w:t>. Analysis of Flight Data Using Clustering Techniques for Detecting Abnormal Operations[J]. Journal of Aerospace Information Systems, 2015, 12(9): 587-598.</w:t>
      </w:r>
      <w:bookmarkEnd w:id="106"/>
    </w:p>
    <w:p w14:paraId="526CD085" w14:textId="2F755D73" w:rsidR="00613708" w:rsidRDefault="00613708" w:rsidP="000F3719">
      <w:pPr>
        <w:pStyle w:val="a4"/>
        <w:numPr>
          <w:ilvl w:val="0"/>
          <w:numId w:val="36"/>
        </w:numPr>
        <w:spacing w:line="360" w:lineRule="auto"/>
        <w:jc w:val="both"/>
        <w:rPr>
          <w:rFonts w:ascii="Times New Roman" w:hAnsi="Times New Roman" w:cs="Times New Roman"/>
        </w:rPr>
      </w:pPr>
      <w:bookmarkStart w:id="107" w:name="_Ref220917265"/>
      <w:r w:rsidRPr="0076072E">
        <w:rPr>
          <w:rFonts w:ascii="Times New Roman" w:hAnsi="Times New Roman" w:cs="Times New Roman"/>
        </w:rPr>
        <w:t xml:space="preserve">Li L, </w:t>
      </w:r>
      <w:proofErr w:type="spellStart"/>
      <w:r w:rsidRPr="0076072E">
        <w:rPr>
          <w:rFonts w:ascii="Times New Roman" w:hAnsi="Times New Roman" w:cs="Times New Roman"/>
        </w:rPr>
        <w:t>Hansman</w:t>
      </w:r>
      <w:proofErr w:type="spellEnd"/>
      <w:r w:rsidRPr="0076072E">
        <w:rPr>
          <w:rFonts w:ascii="Times New Roman" w:hAnsi="Times New Roman" w:cs="Times New Roman"/>
        </w:rPr>
        <w:t xml:space="preserve"> R J, Palacios R,</w:t>
      </w:r>
      <w:r w:rsidR="00ED3BA9" w:rsidRPr="00ED3BA9">
        <w:rPr>
          <w:rFonts w:ascii="Times New Roman" w:hAnsi="Times New Roman" w:cs="Times New Roman"/>
        </w:rPr>
        <w:t xml:space="preserve"> Welsch</w:t>
      </w:r>
      <w:r w:rsidR="00ED3BA9">
        <w:rPr>
          <w:rFonts w:ascii="Times New Roman" w:hAnsi="Times New Roman" w:cs="Times New Roman"/>
        </w:rPr>
        <w:t xml:space="preserve"> R</w:t>
      </w:r>
      <w:r w:rsidRPr="0076072E">
        <w:rPr>
          <w:rFonts w:ascii="Times New Roman" w:hAnsi="Times New Roman" w:cs="Times New Roman"/>
        </w:rPr>
        <w:t>. Anomaly detection via a Gaussian Mixture Model for flight operation and safety monitoring[J]. Transportation Research Part C: Emerging Technologies, 2016, 64: 45-57.</w:t>
      </w:r>
      <w:bookmarkEnd w:id="107"/>
    </w:p>
    <w:p w14:paraId="686D6AF2" w14:textId="58DB3B95" w:rsidR="00613708" w:rsidRDefault="00613708" w:rsidP="000F3719">
      <w:pPr>
        <w:pStyle w:val="a4"/>
        <w:numPr>
          <w:ilvl w:val="0"/>
          <w:numId w:val="36"/>
        </w:numPr>
        <w:spacing w:line="360" w:lineRule="auto"/>
        <w:jc w:val="both"/>
        <w:rPr>
          <w:rFonts w:ascii="Times New Roman" w:hAnsi="Times New Roman" w:cs="Times New Roman"/>
        </w:rPr>
      </w:pPr>
      <w:bookmarkStart w:id="108" w:name="_Ref220917271"/>
      <w:r w:rsidRPr="001A69C0">
        <w:rPr>
          <w:rFonts w:ascii="Times New Roman" w:hAnsi="Times New Roman" w:cs="Times New Roman"/>
        </w:rPr>
        <w:t>杨慧</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王丽婧</w:t>
      </w:r>
      <w:r w:rsidRPr="001A69C0">
        <w:rPr>
          <w:rFonts w:ascii="Times New Roman" w:hAnsi="Times New Roman" w:cs="Times New Roman"/>
        </w:rPr>
        <w:t xml:space="preserve">. </w:t>
      </w:r>
      <w:r w:rsidRPr="001A69C0">
        <w:rPr>
          <w:rFonts w:ascii="Times New Roman" w:hAnsi="Times New Roman" w:cs="Times New Roman"/>
        </w:rPr>
        <w:t>基于聚类和拟合的</w:t>
      </w:r>
      <w:r w:rsidRPr="001A69C0">
        <w:rPr>
          <w:rFonts w:ascii="Times New Roman" w:hAnsi="Times New Roman" w:cs="Times New Roman"/>
        </w:rPr>
        <w:t>QAR</w:t>
      </w:r>
      <w:r w:rsidRPr="001A69C0">
        <w:rPr>
          <w:rFonts w:ascii="Times New Roman" w:hAnsi="Times New Roman" w:cs="Times New Roman"/>
        </w:rPr>
        <w:t>数据离群点检测算法</w:t>
      </w:r>
      <w:r w:rsidRPr="001A69C0">
        <w:rPr>
          <w:rFonts w:ascii="Times New Roman" w:hAnsi="Times New Roman" w:cs="Times New Roman"/>
        </w:rPr>
        <w:t>[J].</w:t>
      </w:r>
      <w:r w:rsidR="00E600B8">
        <w:rPr>
          <w:rFonts w:ascii="Times New Roman" w:hAnsi="Times New Roman" w:cs="Times New Roman"/>
        </w:rPr>
        <w:t xml:space="preserve"> </w:t>
      </w:r>
      <w:r w:rsidRPr="001A69C0">
        <w:rPr>
          <w:rFonts w:ascii="Times New Roman" w:hAnsi="Times New Roman" w:cs="Times New Roman"/>
        </w:rPr>
        <w:t>计算机工程与设计</w:t>
      </w:r>
      <w:r w:rsidRPr="001A69C0">
        <w:rPr>
          <w:rFonts w:ascii="Times New Roman" w:hAnsi="Times New Roman" w:cs="Times New Roman"/>
        </w:rPr>
        <w:t>,</w:t>
      </w:r>
      <w:r w:rsidR="00E600B8">
        <w:rPr>
          <w:rFonts w:ascii="Times New Roman" w:hAnsi="Times New Roman" w:cs="Times New Roman"/>
        </w:rPr>
        <w:t xml:space="preserve"> </w:t>
      </w:r>
      <w:r w:rsidRPr="001A69C0">
        <w:rPr>
          <w:rFonts w:ascii="Times New Roman" w:hAnsi="Times New Roman" w:cs="Times New Roman"/>
        </w:rPr>
        <w:t>2015,</w:t>
      </w:r>
      <w:r w:rsidR="00E600B8">
        <w:rPr>
          <w:rFonts w:ascii="Times New Roman" w:hAnsi="Times New Roman" w:cs="Times New Roman"/>
        </w:rPr>
        <w:t xml:space="preserve"> </w:t>
      </w:r>
      <w:r w:rsidRPr="001A69C0">
        <w:rPr>
          <w:rFonts w:ascii="Times New Roman" w:hAnsi="Times New Roman" w:cs="Times New Roman"/>
        </w:rPr>
        <w:t>36(01):</w:t>
      </w:r>
      <w:r w:rsidR="00E600B8">
        <w:rPr>
          <w:rFonts w:ascii="Times New Roman" w:hAnsi="Times New Roman" w:cs="Times New Roman"/>
        </w:rPr>
        <w:t xml:space="preserve"> </w:t>
      </w:r>
      <w:r w:rsidRPr="001A69C0">
        <w:rPr>
          <w:rFonts w:ascii="Times New Roman" w:hAnsi="Times New Roman" w:cs="Times New Roman"/>
        </w:rPr>
        <w:t>174-177.</w:t>
      </w:r>
      <w:bookmarkEnd w:id="108"/>
    </w:p>
    <w:p w14:paraId="756540EF" w14:textId="1B0DF722" w:rsidR="00613708" w:rsidRDefault="00613708" w:rsidP="000F3719">
      <w:pPr>
        <w:pStyle w:val="a4"/>
        <w:numPr>
          <w:ilvl w:val="0"/>
          <w:numId w:val="36"/>
        </w:numPr>
        <w:spacing w:line="360" w:lineRule="auto"/>
        <w:jc w:val="both"/>
        <w:rPr>
          <w:rFonts w:ascii="Times New Roman" w:hAnsi="Times New Roman" w:cs="Times New Roman"/>
        </w:rPr>
      </w:pPr>
      <w:bookmarkStart w:id="109" w:name="_Ref220917288"/>
      <w:r w:rsidRPr="001A69C0">
        <w:rPr>
          <w:rFonts w:ascii="Times New Roman" w:hAnsi="Times New Roman" w:cs="Times New Roman"/>
        </w:rPr>
        <w:lastRenderedPageBreak/>
        <w:t>吴欣蓬</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汤新民</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毛继志</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郭鸿滨</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管祥民</w:t>
      </w:r>
      <w:r w:rsidRPr="001A69C0">
        <w:rPr>
          <w:rFonts w:ascii="Times New Roman" w:hAnsi="Times New Roman" w:cs="Times New Roman"/>
        </w:rPr>
        <w:t xml:space="preserve">. </w:t>
      </w:r>
      <w:r w:rsidRPr="001A69C0">
        <w:rPr>
          <w:rFonts w:ascii="Times New Roman" w:hAnsi="Times New Roman" w:cs="Times New Roman"/>
        </w:rPr>
        <w:t>基于密度聚类与匹配算法的异常飞行行为挖掘</w:t>
      </w:r>
      <w:r w:rsidRPr="001A69C0">
        <w:rPr>
          <w:rFonts w:ascii="Times New Roman" w:hAnsi="Times New Roman" w:cs="Times New Roman"/>
        </w:rPr>
        <w:t>[J].</w:t>
      </w:r>
      <w:r w:rsidR="00E600B8">
        <w:rPr>
          <w:rFonts w:ascii="Times New Roman" w:hAnsi="Times New Roman" w:cs="Times New Roman"/>
        </w:rPr>
        <w:t xml:space="preserve"> </w:t>
      </w:r>
      <w:r w:rsidRPr="001A69C0">
        <w:rPr>
          <w:rFonts w:ascii="Times New Roman" w:hAnsi="Times New Roman" w:cs="Times New Roman"/>
        </w:rPr>
        <w:t>南京航空航天大学学报</w:t>
      </w:r>
      <w:r w:rsidRPr="001A69C0">
        <w:rPr>
          <w:rFonts w:ascii="Times New Roman" w:hAnsi="Times New Roman" w:cs="Times New Roman"/>
        </w:rPr>
        <w:t>,</w:t>
      </w:r>
      <w:r w:rsidR="00E600B8">
        <w:rPr>
          <w:rFonts w:ascii="Times New Roman" w:hAnsi="Times New Roman" w:cs="Times New Roman"/>
        </w:rPr>
        <w:t xml:space="preserve"> </w:t>
      </w:r>
      <w:r w:rsidRPr="001A69C0">
        <w:rPr>
          <w:rFonts w:ascii="Times New Roman" w:hAnsi="Times New Roman" w:cs="Times New Roman"/>
        </w:rPr>
        <w:t>2021,</w:t>
      </w:r>
      <w:r w:rsidR="00E600B8">
        <w:rPr>
          <w:rFonts w:ascii="Times New Roman" w:hAnsi="Times New Roman" w:cs="Times New Roman"/>
        </w:rPr>
        <w:t xml:space="preserve"> </w:t>
      </w:r>
      <w:r w:rsidRPr="001A69C0">
        <w:rPr>
          <w:rFonts w:ascii="Times New Roman" w:hAnsi="Times New Roman" w:cs="Times New Roman"/>
        </w:rPr>
        <w:t>53(06):</w:t>
      </w:r>
      <w:r w:rsidR="00E600B8">
        <w:rPr>
          <w:rFonts w:ascii="Times New Roman" w:hAnsi="Times New Roman" w:cs="Times New Roman"/>
        </w:rPr>
        <w:t xml:space="preserve"> </w:t>
      </w:r>
      <w:r w:rsidRPr="001A69C0">
        <w:rPr>
          <w:rFonts w:ascii="Times New Roman" w:hAnsi="Times New Roman" w:cs="Times New Roman"/>
        </w:rPr>
        <w:t>863-871.</w:t>
      </w:r>
      <w:bookmarkEnd w:id="109"/>
    </w:p>
    <w:p w14:paraId="4EA0EF22" w14:textId="385EAC21" w:rsidR="00613708" w:rsidRDefault="00613708" w:rsidP="000F3719">
      <w:pPr>
        <w:pStyle w:val="a4"/>
        <w:numPr>
          <w:ilvl w:val="0"/>
          <w:numId w:val="36"/>
        </w:numPr>
        <w:spacing w:line="360" w:lineRule="auto"/>
        <w:jc w:val="both"/>
        <w:rPr>
          <w:rFonts w:ascii="Times New Roman" w:hAnsi="Times New Roman" w:cs="Times New Roman"/>
        </w:rPr>
      </w:pPr>
      <w:bookmarkStart w:id="110" w:name="_Ref220917294"/>
      <w:r w:rsidRPr="00084368">
        <w:rPr>
          <w:rFonts w:ascii="Times New Roman" w:hAnsi="Times New Roman" w:cs="Times New Roman"/>
        </w:rPr>
        <w:t xml:space="preserve">Breunig M </w:t>
      </w:r>
      <w:proofErr w:type="spellStart"/>
      <w:r w:rsidRPr="00084368">
        <w:rPr>
          <w:rFonts w:ascii="Times New Roman" w:hAnsi="Times New Roman" w:cs="Times New Roman"/>
        </w:rPr>
        <w:t>M</w:t>
      </w:r>
      <w:proofErr w:type="spellEnd"/>
      <w:r w:rsidRPr="00084368">
        <w:rPr>
          <w:rFonts w:ascii="Times New Roman" w:hAnsi="Times New Roman" w:cs="Times New Roman"/>
        </w:rPr>
        <w:t>, Kriegel H P, Ng R T,</w:t>
      </w:r>
      <w:r w:rsidR="0078635A">
        <w:rPr>
          <w:rFonts w:ascii="Times New Roman" w:hAnsi="Times New Roman" w:cs="Times New Roman"/>
        </w:rPr>
        <w:t xml:space="preserve"> </w:t>
      </w:r>
      <w:r w:rsidR="0078635A" w:rsidRPr="0078635A">
        <w:rPr>
          <w:rFonts w:ascii="Times New Roman" w:hAnsi="Times New Roman" w:cs="Times New Roman"/>
        </w:rPr>
        <w:t>Sander</w:t>
      </w:r>
      <w:r w:rsidR="0078635A">
        <w:rPr>
          <w:rFonts w:ascii="Times New Roman" w:hAnsi="Times New Roman" w:cs="Times New Roman"/>
        </w:rPr>
        <w:t xml:space="preserve"> J</w:t>
      </w:r>
      <w:r w:rsidRPr="00084368">
        <w:rPr>
          <w:rFonts w:ascii="Times New Roman" w:hAnsi="Times New Roman" w:cs="Times New Roman"/>
        </w:rPr>
        <w:t xml:space="preserve">. LOF: identifying density-based local outliers[C]//Proceedings of the 2000 ACM SIGMOD </w:t>
      </w:r>
      <w:r w:rsidR="006F36C8">
        <w:rPr>
          <w:rFonts w:ascii="Times New Roman" w:hAnsi="Times New Roman" w:cs="Times New Roman"/>
        </w:rPr>
        <w:t>I</w:t>
      </w:r>
      <w:r w:rsidRPr="00084368">
        <w:rPr>
          <w:rFonts w:ascii="Times New Roman" w:hAnsi="Times New Roman" w:cs="Times New Roman"/>
        </w:rPr>
        <w:t xml:space="preserve">nternational </w:t>
      </w:r>
      <w:r w:rsidR="006F36C8">
        <w:rPr>
          <w:rFonts w:ascii="Times New Roman" w:hAnsi="Times New Roman" w:cs="Times New Roman"/>
        </w:rPr>
        <w:t>C</w:t>
      </w:r>
      <w:r w:rsidRPr="00084368">
        <w:rPr>
          <w:rFonts w:ascii="Times New Roman" w:hAnsi="Times New Roman" w:cs="Times New Roman"/>
        </w:rPr>
        <w:t xml:space="preserve">onference on Management of </w:t>
      </w:r>
      <w:r w:rsidR="006F36C8">
        <w:rPr>
          <w:rFonts w:ascii="Times New Roman" w:hAnsi="Times New Roman" w:cs="Times New Roman"/>
        </w:rPr>
        <w:t>D</w:t>
      </w:r>
      <w:r w:rsidRPr="00084368">
        <w:rPr>
          <w:rFonts w:ascii="Times New Roman" w:hAnsi="Times New Roman" w:cs="Times New Roman"/>
        </w:rPr>
        <w:t>ata. 2000: 93-104.</w:t>
      </w:r>
      <w:bookmarkEnd w:id="110"/>
    </w:p>
    <w:p w14:paraId="6690E10F" w14:textId="63419494" w:rsidR="00613708" w:rsidRDefault="00613708" w:rsidP="000F3719">
      <w:pPr>
        <w:pStyle w:val="a4"/>
        <w:numPr>
          <w:ilvl w:val="0"/>
          <w:numId w:val="36"/>
        </w:numPr>
        <w:spacing w:line="360" w:lineRule="auto"/>
        <w:jc w:val="both"/>
        <w:rPr>
          <w:rFonts w:ascii="Times New Roman" w:hAnsi="Times New Roman" w:cs="Times New Roman"/>
        </w:rPr>
      </w:pPr>
      <w:bookmarkStart w:id="111" w:name="_Ref220917301"/>
      <w:r w:rsidRPr="001A69C0">
        <w:rPr>
          <w:rFonts w:ascii="Times New Roman" w:hAnsi="Times New Roman" w:cs="Times New Roman"/>
        </w:rPr>
        <w:t>谷润平</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黄磊</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赵向领</w:t>
      </w:r>
      <w:r w:rsidRPr="001A69C0">
        <w:rPr>
          <w:rFonts w:ascii="Times New Roman" w:hAnsi="Times New Roman" w:cs="Times New Roman"/>
        </w:rPr>
        <w:t xml:space="preserve">. </w:t>
      </w:r>
      <w:r w:rsidRPr="001A69C0">
        <w:rPr>
          <w:rFonts w:ascii="Times New Roman" w:hAnsi="Times New Roman" w:cs="Times New Roman"/>
        </w:rPr>
        <w:t>基于</w:t>
      </w:r>
      <w:r w:rsidRPr="001A69C0">
        <w:rPr>
          <w:rFonts w:ascii="Times New Roman" w:hAnsi="Times New Roman" w:cs="Times New Roman"/>
        </w:rPr>
        <w:t>QAR</w:t>
      </w:r>
      <w:r w:rsidRPr="001A69C0">
        <w:rPr>
          <w:rFonts w:ascii="Times New Roman" w:hAnsi="Times New Roman" w:cs="Times New Roman"/>
        </w:rPr>
        <w:t>数据的飞机发动机性能异常检测</w:t>
      </w:r>
      <w:r w:rsidRPr="001A69C0">
        <w:rPr>
          <w:rFonts w:ascii="Times New Roman" w:hAnsi="Times New Roman" w:cs="Times New Roman"/>
        </w:rPr>
        <w:t>[J].</w:t>
      </w:r>
      <w:r w:rsidR="00E600B8">
        <w:rPr>
          <w:rFonts w:ascii="Times New Roman" w:hAnsi="Times New Roman" w:cs="Times New Roman"/>
        </w:rPr>
        <w:t xml:space="preserve"> </w:t>
      </w:r>
      <w:r w:rsidRPr="001A69C0">
        <w:rPr>
          <w:rFonts w:ascii="Times New Roman" w:hAnsi="Times New Roman" w:cs="Times New Roman"/>
        </w:rPr>
        <w:t>航空计算技术</w:t>
      </w:r>
      <w:r w:rsidRPr="001A69C0">
        <w:rPr>
          <w:rFonts w:ascii="Times New Roman" w:hAnsi="Times New Roman" w:cs="Times New Roman"/>
        </w:rPr>
        <w:t>,</w:t>
      </w:r>
      <w:r w:rsidR="00E600B8">
        <w:rPr>
          <w:rFonts w:ascii="Times New Roman" w:hAnsi="Times New Roman" w:cs="Times New Roman"/>
        </w:rPr>
        <w:t xml:space="preserve"> </w:t>
      </w:r>
      <w:r w:rsidRPr="001A69C0">
        <w:rPr>
          <w:rFonts w:ascii="Times New Roman" w:hAnsi="Times New Roman" w:cs="Times New Roman"/>
        </w:rPr>
        <w:t>2015,</w:t>
      </w:r>
      <w:r w:rsidR="00E600B8">
        <w:rPr>
          <w:rFonts w:ascii="Times New Roman" w:hAnsi="Times New Roman" w:cs="Times New Roman"/>
        </w:rPr>
        <w:t xml:space="preserve"> </w:t>
      </w:r>
      <w:r w:rsidRPr="001A69C0">
        <w:rPr>
          <w:rFonts w:ascii="Times New Roman" w:hAnsi="Times New Roman" w:cs="Times New Roman"/>
        </w:rPr>
        <w:t>45(04):</w:t>
      </w:r>
      <w:r w:rsidR="00E600B8">
        <w:rPr>
          <w:rFonts w:ascii="Times New Roman" w:hAnsi="Times New Roman" w:cs="Times New Roman"/>
        </w:rPr>
        <w:t xml:space="preserve"> </w:t>
      </w:r>
      <w:r w:rsidRPr="001A69C0">
        <w:rPr>
          <w:rFonts w:ascii="Times New Roman" w:hAnsi="Times New Roman" w:cs="Times New Roman"/>
        </w:rPr>
        <w:t>1-3+7.</w:t>
      </w:r>
      <w:bookmarkEnd w:id="111"/>
    </w:p>
    <w:p w14:paraId="53F24F37" w14:textId="4CDAAAC9" w:rsidR="00613708" w:rsidRDefault="00613708" w:rsidP="000F3719">
      <w:pPr>
        <w:pStyle w:val="a4"/>
        <w:numPr>
          <w:ilvl w:val="0"/>
          <w:numId w:val="36"/>
        </w:numPr>
        <w:spacing w:line="360" w:lineRule="auto"/>
        <w:jc w:val="both"/>
        <w:rPr>
          <w:rFonts w:ascii="Times New Roman" w:hAnsi="Times New Roman" w:cs="Times New Roman"/>
        </w:rPr>
      </w:pPr>
      <w:bookmarkStart w:id="112" w:name="_Ref220917306"/>
      <w:proofErr w:type="spellStart"/>
      <w:r w:rsidRPr="0076072E">
        <w:rPr>
          <w:rFonts w:ascii="Times New Roman" w:hAnsi="Times New Roman" w:cs="Times New Roman"/>
        </w:rPr>
        <w:t>Scholkopf</w:t>
      </w:r>
      <w:proofErr w:type="spellEnd"/>
      <w:r w:rsidRPr="0076072E">
        <w:rPr>
          <w:rFonts w:ascii="Times New Roman" w:hAnsi="Times New Roman" w:cs="Times New Roman"/>
        </w:rPr>
        <w:t xml:space="preserve"> B, Williamson R C, Smola A J,</w:t>
      </w:r>
      <w:r w:rsidR="0078635A" w:rsidRPr="0078635A">
        <w:t xml:space="preserve"> </w:t>
      </w:r>
      <w:r w:rsidR="0078635A" w:rsidRPr="0078635A">
        <w:rPr>
          <w:rFonts w:ascii="Times New Roman" w:hAnsi="Times New Roman" w:cs="Times New Roman"/>
        </w:rPr>
        <w:t>Shawe-Taylor J, Platt J C</w:t>
      </w:r>
      <w:r w:rsidRPr="0076072E">
        <w:rPr>
          <w:rFonts w:ascii="Times New Roman" w:hAnsi="Times New Roman" w:cs="Times New Roman"/>
        </w:rPr>
        <w:t>. Support-vector method for novelty detection[C]//</w:t>
      </w:r>
      <w:r w:rsidR="005C537F" w:rsidRPr="00084368">
        <w:rPr>
          <w:rFonts w:ascii="Times New Roman" w:hAnsi="Times New Roman" w:cs="Times New Roman"/>
        </w:rPr>
        <w:t>Proceedings of the</w:t>
      </w:r>
      <w:r w:rsidR="005C537F" w:rsidRPr="0076072E">
        <w:rPr>
          <w:rFonts w:ascii="Times New Roman" w:hAnsi="Times New Roman" w:cs="Times New Roman"/>
        </w:rPr>
        <w:t xml:space="preserve"> </w:t>
      </w:r>
      <w:r w:rsidRPr="0076072E">
        <w:rPr>
          <w:rFonts w:ascii="Times New Roman" w:hAnsi="Times New Roman" w:cs="Times New Roman"/>
        </w:rPr>
        <w:t>Advances in Neural Information Processing Systems. 1999: 582-588.</w:t>
      </w:r>
      <w:bookmarkEnd w:id="112"/>
    </w:p>
    <w:p w14:paraId="0CD2CAC6" w14:textId="5343FC67" w:rsidR="00613708" w:rsidRDefault="00613708" w:rsidP="000F3719">
      <w:pPr>
        <w:pStyle w:val="a4"/>
        <w:numPr>
          <w:ilvl w:val="0"/>
          <w:numId w:val="36"/>
        </w:numPr>
        <w:spacing w:line="360" w:lineRule="auto"/>
        <w:jc w:val="both"/>
        <w:rPr>
          <w:rFonts w:ascii="Times New Roman" w:hAnsi="Times New Roman" w:cs="Times New Roman"/>
        </w:rPr>
      </w:pPr>
      <w:bookmarkStart w:id="113" w:name="_Ref220917311"/>
      <w:r w:rsidRPr="0076072E">
        <w:rPr>
          <w:rFonts w:ascii="Times New Roman" w:hAnsi="Times New Roman" w:cs="Times New Roman"/>
        </w:rPr>
        <w:t>Jiang Y, Liu R, Le N, et al. A method for outlier flights detection of the final approach based on FOQA data[C]//</w:t>
      </w:r>
      <w:r w:rsidR="006F36C8" w:rsidRPr="006F36C8">
        <w:rPr>
          <w:rFonts w:ascii="Times New Roman" w:hAnsi="Times New Roman" w:cs="Times New Roman"/>
        </w:rPr>
        <w:t xml:space="preserve">Proceedings of the </w:t>
      </w:r>
      <w:r w:rsidRPr="0076072E">
        <w:rPr>
          <w:rFonts w:ascii="Times New Roman" w:hAnsi="Times New Roman" w:cs="Times New Roman"/>
        </w:rPr>
        <w:t>2019 IEEE 11th International Conference on Computer Science and Information Technology, 2019: 7-11.</w:t>
      </w:r>
      <w:bookmarkEnd w:id="113"/>
    </w:p>
    <w:p w14:paraId="44825A90" w14:textId="32F4E9EC" w:rsidR="00613708" w:rsidRDefault="00613708" w:rsidP="000F3719">
      <w:pPr>
        <w:pStyle w:val="a4"/>
        <w:numPr>
          <w:ilvl w:val="0"/>
          <w:numId w:val="36"/>
        </w:numPr>
        <w:spacing w:line="360" w:lineRule="auto"/>
        <w:jc w:val="both"/>
        <w:rPr>
          <w:rFonts w:ascii="Times New Roman" w:hAnsi="Times New Roman" w:cs="Times New Roman"/>
        </w:rPr>
      </w:pPr>
      <w:bookmarkStart w:id="114" w:name="_Ref220917317"/>
      <w:r w:rsidRPr="0076072E">
        <w:rPr>
          <w:rFonts w:ascii="Times New Roman" w:hAnsi="Times New Roman" w:cs="Times New Roman"/>
        </w:rPr>
        <w:t xml:space="preserve">Das S, Matthews B L, Srivastava A N, </w:t>
      </w:r>
      <w:r w:rsidR="0078635A" w:rsidRPr="0078635A">
        <w:rPr>
          <w:rFonts w:ascii="Times New Roman" w:hAnsi="Times New Roman" w:cs="Times New Roman"/>
        </w:rPr>
        <w:t>Zheng Y</w:t>
      </w:r>
      <w:r w:rsidRPr="0076072E">
        <w:rPr>
          <w:rFonts w:ascii="Times New Roman" w:hAnsi="Times New Roman" w:cs="Times New Roman"/>
        </w:rPr>
        <w:t>. Multiple Kernel Learning for Heterogeneous Anomaly Detection: Algorithm and Aviation Safety Case Study[C]//Proceedings of the 16th ACM SIGKDD International Conference on Knowledge Discovery and Data Mining, 2010: 47-56.</w:t>
      </w:r>
      <w:bookmarkEnd w:id="114"/>
    </w:p>
    <w:p w14:paraId="1F2ED403" w14:textId="6DF47E39" w:rsidR="00613708" w:rsidRDefault="00613708" w:rsidP="000F3719">
      <w:pPr>
        <w:pStyle w:val="a4"/>
        <w:numPr>
          <w:ilvl w:val="0"/>
          <w:numId w:val="36"/>
        </w:numPr>
        <w:spacing w:line="360" w:lineRule="auto"/>
        <w:jc w:val="both"/>
        <w:rPr>
          <w:rFonts w:ascii="Times New Roman" w:hAnsi="Times New Roman" w:cs="Times New Roman"/>
        </w:rPr>
      </w:pPr>
      <w:bookmarkStart w:id="115" w:name="_Ref220917322"/>
      <w:r w:rsidRPr="00613708">
        <w:rPr>
          <w:rFonts w:ascii="Times New Roman" w:hAnsi="Times New Roman" w:cs="Times New Roman"/>
        </w:rPr>
        <w:t>王健</w:t>
      </w:r>
      <w:r w:rsidRPr="00613708">
        <w:rPr>
          <w:rFonts w:ascii="Times New Roman" w:hAnsi="Times New Roman" w:cs="Times New Roman"/>
        </w:rPr>
        <w:t>.</w:t>
      </w:r>
      <w:r w:rsidR="00E600B8">
        <w:rPr>
          <w:rFonts w:ascii="Times New Roman" w:hAnsi="Times New Roman" w:cs="Times New Roman"/>
        </w:rPr>
        <w:t xml:space="preserve"> </w:t>
      </w:r>
      <w:r w:rsidRPr="00613708">
        <w:rPr>
          <w:rFonts w:ascii="Times New Roman" w:hAnsi="Times New Roman" w:cs="Times New Roman"/>
        </w:rPr>
        <w:t>基于多核学习和聚类分析的民航安全异常检测</w:t>
      </w:r>
      <w:r w:rsidRPr="00613708">
        <w:rPr>
          <w:rFonts w:ascii="Times New Roman" w:hAnsi="Times New Roman" w:cs="Times New Roman"/>
        </w:rPr>
        <w:t>[D].</w:t>
      </w:r>
      <w:r w:rsidR="00E600B8">
        <w:rPr>
          <w:rFonts w:ascii="Times New Roman" w:hAnsi="Times New Roman" w:cs="Times New Roman"/>
        </w:rPr>
        <w:t xml:space="preserve"> </w:t>
      </w:r>
      <w:r w:rsidRPr="00613708">
        <w:rPr>
          <w:rFonts w:ascii="Times New Roman" w:hAnsi="Times New Roman" w:cs="Times New Roman"/>
        </w:rPr>
        <w:t>天津大学</w:t>
      </w:r>
      <w:r w:rsidRPr="00613708">
        <w:rPr>
          <w:rFonts w:ascii="Times New Roman" w:hAnsi="Times New Roman" w:cs="Times New Roman"/>
        </w:rPr>
        <w:t>,</w:t>
      </w:r>
      <w:r w:rsidR="00E600B8">
        <w:rPr>
          <w:rFonts w:ascii="Times New Roman" w:hAnsi="Times New Roman" w:cs="Times New Roman"/>
        </w:rPr>
        <w:t xml:space="preserve"> </w:t>
      </w:r>
      <w:r w:rsidRPr="00613708">
        <w:rPr>
          <w:rFonts w:ascii="Times New Roman" w:hAnsi="Times New Roman" w:cs="Times New Roman"/>
        </w:rPr>
        <w:t>2014.</w:t>
      </w:r>
      <w:bookmarkEnd w:id="115"/>
    </w:p>
    <w:p w14:paraId="24E981A4" w14:textId="23FBDA59" w:rsidR="00613708" w:rsidRDefault="00613708" w:rsidP="004037BC">
      <w:pPr>
        <w:pStyle w:val="a4"/>
        <w:numPr>
          <w:ilvl w:val="0"/>
          <w:numId w:val="36"/>
        </w:numPr>
        <w:spacing w:line="360" w:lineRule="auto"/>
        <w:jc w:val="both"/>
        <w:rPr>
          <w:rFonts w:ascii="Times New Roman" w:hAnsi="Times New Roman" w:cs="Times New Roman"/>
        </w:rPr>
      </w:pPr>
      <w:bookmarkStart w:id="116" w:name="_Ref220917327"/>
      <w:r w:rsidRPr="00084368">
        <w:rPr>
          <w:rFonts w:ascii="Times New Roman" w:hAnsi="Times New Roman" w:cs="Times New Roman"/>
        </w:rPr>
        <w:t>Melnyk I, Banerjee A, Matthews B,</w:t>
      </w:r>
      <w:r w:rsidR="0078635A">
        <w:rPr>
          <w:rFonts w:ascii="Times New Roman" w:hAnsi="Times New Roman" w:cs="Times New Roman"/>
        </w:rPr>
        <w:t xml:space="preserve"> Oza N</w:t>
      </w:r>
      <w:r w:rsidRPr="00084368">
        <w:rPr>
          <w:rFonts w:ascii="Times New Roman" w:hAnsi="Times New Roman" w:cs="Times New Roman"/>
        </w:rPr>
        <w:t>. Semi-Markov switching vector autoregressive model-based anomaly detection in aviation</w:t>
      </w:r>
      <w:r w:rsidR="004037BC">
        <w:rPr>
          <w:rFonts w:ascii="Times New Roman" w:hAnsi="Times New Roman" w:cs="Times New Roman" w:hint="eastAsia"/>
        </w:rPr>
        <w:t xml:space="preserve"> s</w:t>
      </w:r>
      <w:r w:rsidRPr="00084368">
        <w:rPr>
          <w:rFonts w:ascii="Times New Roman" w:hAnsi="Times New Roman" w:cs="Times New Roman"/>
        </w:rPr>
        <w:t>ystems[C]//</w:t>
      </w:r>
      <w:r w:rsidR="004037BC">
        <w:rPr>
          <w:rFonts w:ascii="Times New Roman" w:hAnsi="Times New Roman" w:cs="Times New Roman" w:hint="eastAsia"/>
        </w:rPr>
        <w:t xml:space="preserve"> </w:t>
      </w:r>
      <w:r w:rsidRPr="00084368">
        <w:rPr>
          <w:rFonts w:ascii="Times New Roman" w:hAnsi="Times New Roman" w:cs="Times New Roman"/>
        </w:rPr>
        <w:t>Proceedings of the 22nd ACM SIGKDD International Conference on Knowledge Discovery and Data Mining. 2016: 1065-1074.</w:t>
      </w:r>
      <w:bookmarkEnd w:id="116"/>
    </w:p>
    <w:p w14:paraId="56FD94FA" w14:textId="56A5302A" w:rsidR="00613708" w:rsidRDefault="00A27D77" w:rsidP="00A27D77">
      <w:pPr>
        <w:pStyle w:val="a4"/>
        <w:numPr>
          <w:ilvl w:val="0"/>
          <w:numId w:val="36"/>
        </w:numPr>
        <w:spacing w:line="360" w:lineRule="auto"/>
        <w:jc w:val="both"/>
        <w:rPr>
          <w:rFonts w:ascii="Times New Roman" w:hAnsi="Times New Roman" w:cs="Times New Roman"/>
        </w:rPr>
      </w:pPr>
      <w:bookmarkStart w:id="117" w:name="_Ref220917338"/>
      <w:r w:rsidRPr="00A27D77">
        <w:rPr>
          <w:rFonts w:ascii="Times New Roman" w:hAnsi="Times New Roman" w:cs="Times New Roman"/>
        </w:rPr>
        <w:t>花聪聪</w:t>
      </w:r>
      <w:r w:rsidRPr="00A27D77">
        <w:rPr>
          <w:rFonts w:ascii="Times New Roman" w:hAnsi="Times New Roman" w:cs="Times New Roman"/>
        </w:rPr>
        <w:t>.</w:t>
      </w:r>
      <w:r w:rsidR="00E600B8">
        <w:rPr>
          <w:rFonts w:ascii="Times New Roman" w:hAnsi="Times New Roman" w:cs="Times New Roman"/>
        </w:rPr>
        <w:t xml:space="preserve"> </w:t>
      </w:r>
      <w:r w:rsidRPr="00A27D77">
        <w:rPr>
          <w:rFonts w:ascii="Times New Roman" w:hAnsi="Times New Roman" w:cs="Times New Roman"/>
        </w:rPr>
        <w:t>民航飞机进近阶段飞行异常检测及成因分析技术研究</w:t>
      </w:r>
      <w:r w:rsidRPr="00A27D77">
        <w:rPr>
          <w:rFonts w:ascii="Times New Roman" w:hAnsi="Times New Roman" w:cs="Times New Roman"/>
        </w:rPr>
        <w:t>[D].</w:t>
      </w:r>
      <w:r w:rsidR="00E600B8">
        <w:rPr>
          <w:rFonts w:ascii="Times New Roman" w:hAnsi="Times New Roman" w:cs="Times New Roman"/>
        </w:rPr>
        <w:t xml:space="preserve"> </w:t>
      </w:r>
      <w:r w:rsidRPr="00A27D77">
        <w:rPr>
          <w:rFonts w:ascii="Times New Roman" w:hAnsi="Times New Roman" w:cs="Times New Roman"/>
        </w:rPr>
        <w:t>天津工业大学</w:t>
      </w:r>
      <w:r w:rsidRPr="00A27D77">
        <w:rPr>
          <w:rFonts w:ascii="Times New Roman" w:hAnsi="Times New Roman" w:cs="Times New Roman"/>
        </w:rPr>
        <w:t>,</w:t>
      </w:r>
      <w:r w:rsidR="00E600B8">
        <w:rPr>
          <w:rFonts w:ascii="Times New Roman" w:hAnsi="Times New Roman" w:cs="Times New Roman"/>
        </w:rPr>
        <w:t xml:space="preserve"> </w:t>
      </w:r>
      <w:r w:rsidRPr="00A27D77">
        <w:rPr>
          <w:rFonts w:ascii="Times New Roman" w:hAnsi="Times New Roman" w:cs="Times New Roman"/>
        </w:rPr>
        <w:t>2025.</w:t>
      </w:r>
      <w:bookmarkEnd w:id="117"/>
    </w:p>
    <w:p w14:paraId="2BE2E9DA" w14:textId="5B8217F8" w:rsidR="00613708" w:rsidRDefault="00613708" w:rsidP="000F3719">
      <w:pPr>
        <w:pStyle w:val="a4"/>
        <w:numPr>
          <w:ilvl w:val="0"/>
          <w:numId w:val="36"/>
        </w:numPr>
        <w:spacing w:line="360" w:lineRule="auto"/>
        <w:jc w:val="both"/>
        <w:rPr>
          <w:rFonts w:ascii="Times New Roman" w:hAnsi="Times New Roman" w:cs="Times New Roman"/>
        </w:rPr>
      </w:pPr>
      <w:bookmarkStart w:id="118" w:name="_Ref220917343"/>
      <w:r w:rsidRPr="001A69C0">
        <w:rPr>
          <w:rFonts w:ascii="Times New Roman" w:hAnsi="Times New Roman" w:cs="Times New Roman"/>
        </w:rPr>
        <w:t>张鹏</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杨涛</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刘亚楠</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樊志勇</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段照斌</w:t>
      </w:r>
      <w:r w:rsidRPr="001A69C0">
        <w:rPr>
          <w:rFonts w:ascii="Times New Roman" w:hAnsi="Times New Roman" w:cs="Times New Roman"/>
        </w:rPr>
        <w:t xml:space="preserve">. </w:t>
      </w:r>
      <w:r w:rsidRPr="001A69C0">
        <w:rPr>
          <w:rFonts w:ascii="Times New Roman" w:hAnsi="Times New Roman" w:cs="Times New Roman"/>
        </w:rPr>
        <w:t>基于</w:t>
      </w:r>
      <w:r w:rsidRPr="001A69C0">
        <w:rPr>
          <w:rFonts w:ascii="Times New Roman" w:hAnsi="Times New Roman" w:cs="Times New Roman"/>
        </w:rPr>
        <w:t>CNN-LSTM</w:t>
      </w:r>
      <w:r w:rsidRPr="001A69C0">
        <w:rPr>
          <w:rFonts w:ascii="Times New Roman" w:hAnsi="Times New Roman" w:cs="Times New Roman"/>
        </w:rPr>
        <w:t>的</w:t>
      </w:r>
      <w:r w:rsidRPr="001A69C0">
        <w:rPr>
          <w:rFonts w:ascii="Times New Roman" w:hAnsi="Times New Roman" w:cs="Times New Roman"/>
        </w:rPr>
        <w:t>QAR</w:t>
      </w:r>
      <w:r w:rsidRPr="001A69C0">
        <w:rPr>
          <w:rFonts w:ascii="Times New Roman" w:hAnsi="Times New Roman" w:cs="Times New Roman"/>
        </w:rPr>
        <w:t>数据特征提取与预测</w:t>
      </w:r>
      <w:r w:rsidRPr="001A69C0">
        <w:rPr>
          <w:rFonts w:ascii="Times New Roman" w:hAnsi="Times New Roman" w:cs="Times New Roman"/>
        </w:rPr>
        <w:t>[J].</w:t>
      </w:r>
      <w:r w:rsidR="00E600B8">
        <w:rPr>
          <w:rFonts w:ascii="Times New Roman" w:hAnsi="Times New Roman" w:cs="Times New Roman"/>
        </w:rPr>
        <w:t xml:space="preserve"> </w:t>
      </w:r>
      <w:r w:rsidRPr="001A69C0">
        <w:rPr>
          <w:rFonts w:ascii="Times New Roman" w:hAnsi="Times New Roman" w:cs="Times New Roman"/>
        </w:rPr>
        <w:t>计算机应用研究</w:t>
      </w:r>
      <w:r w:rsidRPr="001A69C0">
        <w:rPr>
          <w:rFonts w:ascii="Times New Roman" w:hAnsi="Times New Roman" w:cs="Times New Roman"/>
        </w:rPr>
        <w:t>,</w:t>
      </w:r>
      <w:r w:rsidR="00E600B8">
        <w:rPr>
          <w:rFonts w:ascii="Times New Roman" w:hAnsi="Times New Roman" w:cs="Times New Roman"/>
        </w:rPr>
        <w:t xml:space="preserve"> </w:t>
      </w:r>
      <w:r w:rsidRPr="001A69C0">
        <w:rPr>
          <w:rFonts w:ascii="Times New Roman" w:hAnsi="Times New Roman" w:cs="Times New Roman"/>
        </w:rPr>
        <w:t>2019,</w:t>
      </w:r>
      <w:r w:rsidR="00E600B8">
        <w:rPr>
          <w:rFonts w:ascii="Times New Roman" w:hAnsi="Times New Roman" w:cs="Times New Roman"/>
        </w:rPr>
        <w:t xml:space="preserve"> </w:t>
      </w:r>
      <w:r w:rsidRPr="001A69C0">
        <w:rPr>
          <w:rFonts w:ascii="Times New Roman" w:hAnsi="Times New Roman" w:cs="Times New Roman"/>
        </w:rPr>
        <w:t>36(10):</w:t>
      </w:r>
      <w:r w:rsidR="00E600B8">
        <w:rPr>
          <w:rFonts w:ascii="Times New Roman" w:hAnsi="Times New Roman" w:cs="Times New Roman"/>
        </w:rPr>
        <w:t xml:space="preserve"> </w:t>
      </w:r>
      <w:r w:rsidRPr="001A69C0">
        <w:rPr>
          <w:rFonts w:ascii="Times New Roman" w:hAnsi="Times New Roman" w:cs="Times New Roman"/>
        </w:rPr>
        <w:t>2958-2961.</w:t>
      </w:r>
      <w:bookmarkEnd w:id="118"/>
    </w:p>
    <w:p w14:paraId="02FF32AB" w14:textId="59688AF1" w:rsidR="00613708" w:rsidRDefault="00613708" w:rsidP="000F3719">
      <w:pPr>
        <w:pStyle w:val="a4"/>
        <w:numPr>
          <w:ilvl w:val="0"/>
          <w:numId w:val="36"/>
        </w:numPr>
        <w:spacing w:line="360" w:lineRule="auto"/>
        <w:jc w:val="both"/>
        <w:rPr>
          <w:rFonts w:ascii="Times New Roman" w:hAnsi="Times New Roman" w:cs="Times New Roman"/>
        </w:rPr>
      </w:pPr>
      <w:bookmarkStart w:id="119" w:name="_Ref220917351"/>
      <w:r w:rsidRPr="001A69C0">
        <w:rPr>
          <w:rFonts w:ascii="Times New Roman" w:hAnsi="Times New Roman" w:cs="Times New Roman"/>
        </w:rPr>
        <w:lastRenderedPageBreak/>
        <w:t>刘云龙</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谢寿生</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郑晓飞</w:t>
      </w:r>
      <w:r w:rsidRPr="001A69C0">
        <w:rPr>
          <w:rFonts w:ascii="Times New Roman" w:hAnsi="Times New Roman" w:cs="Times New Roman"/>
        </w:rPr>
        <w:t>,</w:t>
      </w:r>
      <w:r w:rsidR="00C33CEA">
        <w:rPr>
          <w:rFonts w:ascii="Times New Roman" w:hAnsi="Times New Roman" w:cs="Times New Roman" w:hint="eastAsia"/>
        </w:rPr>
        <w:t xml:space="preserve"> </w:t>
      </w:r>
      <w:r w:rsidRPr="001A69C0">
        <w:rPr>
          <w:rFonts w:ascii="Times New Roman" w:hAnsi="Times New Roman" w:cs="Times New Roman"/>
        </w:rPr>
        <w:t>边涛</w:t>
      </w:r>
      <w:r w:rsidRPr="001A69C0">
        <w:rPr>
          <w:rFonts w:ascii="Times New Roman" w:hAnsi="Times New Roman" w:cs="Times New Roman"/>
        </w:rPr>
        <w:t xml:space="preserve">. </w:t>
      </w:r>
      <w:r w:rsidRPr="001A69C0">
        <w:rPr>
          <w:rFonts w:ascii="Times New Roman" w:hAnsi="Times New Roman" w:cs="Times New Roman"/>
        </w:rPr>
        <w:t>基于深度学习的航空发动机传感器故障检测</w:t>
      </w:r>
      <w:r w:rsidRPr="001A69C0">
        <w:rPr>
          <w:rFonts w:ascii="Times New Roman" w:hAnsi="Times New Roman" w:cs="Times New Roman"/>
        </w:rPr>
        <w:t>[J].</w:t>
      </w:r>
      <w:r w:rsidR="00E600B8">
        <w:rPr>
          <w:rFonts w:ascii="Times New Roman" w:hAnsi="Times New Roman" w:cs="Times New Roman"/>
        </w:rPr>
        <w:t xml:space="preserve"> </w:t>
      </w:r>
      <w:r w:rsidRPr="001A69C0">
        <w:rPr>
          <w:rFonts w:ascii="Times New Roman" w:hAnsi="Times New Roman" w:cs="Times New Roman"/>
        </w:rPr>
        <w:t>传感器与微系统</w:t>
      </w:r>
      <w:r w:rsidRPr="001A69C0">
        <w:rPr>
          <w:rFonts w:ascii="Times New Roman" w:hAnsi="Times New Roman" w:cs="Times New Roman"/>
        </w:rPr>
        <w:t>,</w:t>
      </w:r>
      <w:r w:rsidR="00E600B8">
        <w:rPr>
          <w:rFonts w:ascii="Times New Roman" w:hAnsi="Times New Roman" w:cs="Times New Roman"/>
        </w:rPr>
        <w:t xml:space="preserve"> </w:t>
      </w:r>
      <w:r w:rsidRPr="001A69C0">
        <w:rPr>
          <w:rFonts w:ascii="Times New Roman" w:hAnsi="Times New Roman" w:cs="Times New Roman"/>
        </w:rPr>
        <w:t>2017,</w:t>
      </w:r>
      <w:r w:rsidR="00E600B8">
        <w:rPr>
          <w:rFonts w:ascii="Times New Roman" w:hAnsi="Times New Roman" w:cs="Times New Roman"/>
        </w:rPr>
        <w:t xml:space="preserve"> </w:t>
      </w:r>
      <w:r w:rsidRPr="001A69C0">
        <w:rPr>
          <w:rFonts w:ascii="Times New Roman" w:hAnsi="Times New Roman" w:cs="Times New Roman"/>
        </w:rPr>
        <w:t>36(09):</w:t>
      </w:r>
      <w:r w:rsidR="00E600B8">
        <w:rPr>
          <w:rFonts w:ascii="Times New Roman" w:hAnsi="Times New Roman" w:cs="Times New Roman"/>
        </w:rPr>
        <w:t xml:space="preserve"> </w:t>
      </w:r>
      <w:r w:rsidRPr="001A69C0">
        <w:rPr>
          <w:rFonts w:ascii="Times New Roman" w:hAnsi="Times New Roman" w:cs="Times New Roman"/>
        </w:rPr>
        <w:t>147-150.</w:t>
      </w:r>
      <w:bookmarkEnd w:id="119"/>
    </w:p>
    <w:p w14:paraId="7C388C27" w14:textId="111B118F" w:rsidR="00613708" w:rsidRDefault="00613708" w:rsidP="000F3719">
      <w:pPr>
        <w:pStyle w:val="a4"/>
        <w:numPr>
          <w:ilvl w:val="0"/>
          <w:numId w:val="36"/>
        </w:numPr>
        <w:spacing w:line="360" w:lineRule="auto"/>
        <w:jc w:val="both"/>
        <w:rPr>
          <w:rFonts w:ascii="Times New Roman" w:hAnsi="Times New Roman" w:cs="Times New Roman"/>
        </w:rPr>
      </w:pPr>
      <w:bookmarkStart w:id="120" w:name="_Ref220917359"/>
      <w:r w:rsidRPr="00DF6229">
        <w:rPr>
          <w:rFonts w:ascii="Times New Roman" w:hAnsi="Times New Roman" w:cs="Times New Roman"/>
        </w:rPr>
        <w:t>Tong C, Yin X, Li J,</w:t>
      </w:r>
      <w:r w:rsidR="0078635A">
        <w:rPr>
          <w:rFonts w:ascii="Times New Roman" w:hAnsi="Times New Roman" w:cs="Times New Roman"/>
        </w:rPr>
        <w:t xml:space="preserve"> </w:t>
      </w:r>
      <w:r w:rsidR="0078635A" w:rsidRPr="0078635A">
        <w:rPr>
          <w:rFonts w:ascii="Times New Roman" w:hAnsi="Times New Roman" w:cs="Times New Roman"/>
        </w:rPr>
        <w:t xml:space="preserve">Zhu T, </w:t>
      </w:r>
      <w:proofErr w:type="spellStart"/>
      <w:r w:rsidR="0078635A" w:rsidRPr="0078635A">
        <w:rPr>
          <w:rFonts w:ascii="Times New Roman" w:hAnsi="Times New Roman" w:cs="Times New Roman"/>
        </w:rPr>
        <w:t>Lv</w:t>
      </w:r>
      <w:proofErr w:type="spellEnd"/>
      <w:r w:rsidR="0078635A" w:rsidRPr="0078635A">
        <w:rPr>
          <w:rFonts w:ascii="Times New Roman" w:hAnsi="Times New Roman" w:cs="Times New Roman"/>
        </w:rPr>
        <w:t xml:space="preserve"> R, Sun L, Rodrigues J </w:t>
      </w:r>
      <w:proofErr w:type="spellStart"/>
      <w:r w:rsidR="0078635A" w:rsidRPr="0078635A">
        <w:rPr>
          <w:rFonts w:ascii="Times New Roman" w:hAnsi="Times New Roman" w:cs="Times New Roman"/>
        </w:rPr>
        <w:t>J</w:t>
      </w:r>
      <w:proofErr w:type="spellEnd"/>
      <w:r w:rsidR="0078635A" w:rsidRPr="0078635A">
        <w:rPr>
          <w:rFonts w:ascii="Times New Roman" w:hAnsi="Times New Roman" w:cs="Times New Roman"/>
        </w:rPr>
        <w:t xml:space="preserve"> P C</w:t>
      </w:r>
      <w:r w:rsidRPr="00DF6229">
        <w:rPr>
          <w:rFonts w:ascii="Times New Roman" w:hAnsi="Times New Roman" w:cs="Times New Roman"/>
        </w:rPr>
        <w:t>. An innovative deep architecture for aircraft hard landing prediction based on time-series sensor data[J]. Applied Soft Computing, 2018, 73: 344-349.</w:t>
      </w:r>
      <w:bookmarkEnd w:id="120"/>
    </w:p>
    <w:p w14:paraId="220A6980" w14:textId="7CDDA6A3" w:rsidR="00613708" w:rsidRDefault="00613708" w:rsidP="000F3719">
      <w:pPr>
        <w:pStyle w:val="a4"/>
        <w:numPr>
          <w:ilvl w:val="0"/>
          <w:numId w:val="36"/>
        </w:numPr>
        <w:spacing w:line="360" w:lineRule="auto"/>
        <w:jc w:val="both"/>
        <w:rPr>
          <w:rFonts w:ascii="Times New Roman" w:hAnsi="Times New Roman" w:cs="Times New Roman"/>
        </w:rPr>
      </w:pPr>
      <w:bookmarkStart w:id="121" w:name="_Ref220917387"/>
      <w:proofErr w:type="spellStart"/>
      <w:r w:rsidRPr="00B50FBF">
        <w:rPr>
          <w:rFonts w:ascii="Times New Roman" w:hAnsi="Times New Roman" w:cs="Times New Roman"/>
        </w:rPr>
        <w:t>Provotar</w:t>
      </w:r>
      <w:proofErr w:type="spellEnd"/>
      <w:r w:rsidRPr="00B50FBF">
        <w:rPr>
          <w:rFonts w:ascii="Times New Roman" w:hAnsi="Times New Roman" w:cs="Times New Roman"/>
        </w:rPr>
        <w:t xml:space="preserve"> O I, Linder Y M, Veres M </w:t>
      </w:r>
      <w:proofErr w:type="spellStart"/>
      <w:r w:rsidRPr="00B50FBF">
        <w:rPr>
          <w:rFonts w:ascii="Times New Roman" w:hAnsi="Times New Roman" w:cs="Times New Roman"/>
        </w:rPr>
        <w:t>M</w:t>
      </w:r>
      <w:proofErr w:type="spellEnd"/>
      <w:r w:rsidRPr="00B50FBF">
        <w:rPr>
          <w:rFonts w:ascii="Times New Roman" w:hAnsi="Times New Roman" w:cs="Times New Roman"/>
        </w:rPr>
        <w:t xml:space="preserve">. Unsupervised anomaly detection in time series using </w:t>
      </w:r>
      <w:proofErr w:type="spellStart"/>
      <w:r w:rsidRPr="00B50FBF">
        <w:rPr>
          <w:rFonts w:ascii="Times New Roman" w:hAnsi="Times New Roman" w:cs="Times New Roman"/>
        </w:rPr>
        <w:t>lstm</w:t>
      </w:r>
      <w:proofErr w:type="spellEnd"/>
      <w:r w:rsidRPr="00B50FBF">
        <w:rPr>
          <w:rFonts w:ascii="Times New Roman" w:hAnsi="Times New Roman" w:cs="Times New Roman"/>
        </w:rPr>
        <w:t>-based autoencoders[C]//</w:t>
      </w:r>
      <w:r w:rsidR="006F36C8" w:rsidRPr="006F36C8">
        <w:rPr>
          <w:rFonts w:ascii="Times New Roman" w:hAnsi="Times New Roman" w:cs="Times New Roman"/>
        </w:rPr>
        <w:t xml:space="preserve">Proceedings of the </w:t>
      </w:r>
      <w:r w:rsidRPr="00B50FBF">
        <w:rPr>
          <w:rFonts w:ascii="Times New Roman" w:hAnsi="Times New Roman" w:cs="Times New Roman"/>
        </w:rPr>
        <w:t>2019 IEEE International Conference on Advanced Trends in Information Theory, 2019: 513-517.</w:t>
      </w:r>
      <w:bookmarkEnd w:id="121"/>
    </w:p>
    <w:p w14:paraId="1D410C80" w14:textId="76023E7D" w:rsidR="00613708" w:rsidRDefault="00613708" w:rsidP="000F3719">
      <w:pPr>
        <w:pStyle w:val="a4"/>
        <w:numPr>
          <w:ilvl w:val="0"/>
          <w:numId w:val="36"/>
        </w:numPr>
        <w:spacing w:line="360" w:lineRule="auto"/>
        <w:jc w:val="both"/>
        <w:rPr>
          <w:rFonts w:ascii="Times New Roman" w:hAnsi="Times New Roman" w:cs="Times New Roman"/>
        </w:rPr>
      </w:pPr>
      <w:bookmarkStart w:id="122" w:name="_Ref220917393"/>
      <w:proofErr w:type="spellStart"/>
      <w:r w:rsidRPr="00B50FBF">
        <w:rPr>
          <w:rFonts w:ascii="Times New Roman" w:hAnsi="Times New Roman" w:cs="Times New Roman"/>
        </w:rPr>
        <w:t>Audibert</w:t>
      </w:r>
      <w:proofErr w:type="spellEnd"/>
      <w:r w:rsidRPr="00B50FBF">
        <w:rPr>
          <w:rFonts w:ascii="Times New Roman" w:hAnsi="Times New Roman" w:cs="Times New Roman"/>
        </w:rPr>
        <w:t xml:space="preserve"> J, </w:t>
      </w:r>
      <w:proofErr w:type="spellStart"/>
      <w:r w:rsidRPr="00B50FBF">
        <w:rPr>
          <w:rFonts w:ascii="Times New Roman" w:hAnsi="Times New Roman" w:cs="Times New Roman"/>
        </w:rPr>
        <w:t>Michiardi</w:t>
      </w:r>
      <w:proofErr w:type="spellEnd"/>
      <w:r w:rsidRPr="00B50FBF">
        <w:rPr>
          <w:rFonts w:ascii="Times New Roman" w:hAnsi="Times New Roman" w:cs="Times New Roman"/>
        </w:rPr>
        <w:t xml:space="preserve"> P, </w:t>
      </w:r>
      <w:proofErr w:type="spellStart"/>
      <w:r w:rsidRPr="00B50FBF">
        <w:rPr>
          <w:rFonts w:ascii="Times New Roman" w:hAnsi="Times New Roman" w:cs="Times New Roman"/>
        </w:rPr>
        <w:t>Guyard</w:t>
      </w:r>
      <w:proofErr w:type="spellEnd"/>
      <w:r w:rsidRPr="00B50FBF">
        <w:rPr>
          <w:rFonts w:ascii="Times New Roman" w:hAnsi="Times New Roman" w:cs="Times New Roman"/>
        </w:rPr>
        <w:t xml:space="preserve"> F, </w:t>
      </w:r>
      <w:r w:rsidR="0078635A" w:rsidRPr="0078635A">
        <w:rPr>
          <w:rFonts w:ascii="Times New Roman" w:hAnsi="Times New Roman" w:cs="Times New Roman"/>
        </w:rPr>
        <w:t>Marti S, Zuluaga M A</w:t>
      </w:r>
      <w:r w:rsidRPr="00B50FBF">
        <w:rPr>
          <w:rFonts w:ascii="Times New Roman" w:hAnsi="Times New Roman" w:cs="Times New Roman"/>
        </w:rPr>
        <w:t xml:space="preserve">. </w:t>
      </w:r>
      <w:proofErr w:type="spellStart"/>
      <w:r w:rsidRPr="00B50FBF">
        <w:rPr>
          <w:rFonts w:ascii="Times New Roman" w:hAnsi="Times New Roman" w:cs="Times New Roman"/>
        </w:rPr>
        <w:t>Usad</w:t>
      </w:r>
      <w:proofErr w:type="spellEnd"/>
      <w:r w:rsidRPr="00B50FBF">
        <w:rPr>
          <w:rFonts w:ascii="Times New Roman" w:hAnsi="Times New Roman" w:cs="Times New Roman"/>
        </w:rPr>
        <w:t xml:space="preserve">: Unsupervised anomaly detection on multivariate time series[C]//Proceedings of the 26th ACM SIGKDD </w:t>
      </w:r>
      <w:r w:rsidR="006F36C8">
        <w:rPr>
          <w:rFonts w:ascii="Times New Roman" w:hAnsi="Times New Roman" w:cs="Times New Roman"/>
        </w:rPr>
        <w:t>I</w:t>
      </w:r>
      <w:r w:rsidRPr="00B50FBF">
        <w:rPr>
          <w:rFonts w:ascii="Times New Roman" w:hAnsi="Times New Roman" w:cs="Times New Roman"/>
        </w:rPr>
        <w:t xml:space="preserve">nternational </w:t>
      </w:r>
      <w:r w:rsidR="006F36C8">
        <w:rPr>
          <w:rFonts w:ascii="Times New Roman" w:hAnsi="Times New Roman" w:cs="Times New Roman"/>
        </w:rPr>
        <w:t>C</w:t>
      </w:r>
      <w:r w:rsidRPr="00B50FBF">
        <w:rPr>
          <w:rFonts w:ascii="Times New Roman" w:hAnsi="Times New Roman" w:cs="Times New Roman"/>
        </w:rPr>
        <w:t xml:space="preserve">onference on </w:t>
      </w:r>
      <w:r w:rsidR="006F36C8">
        <w:rPr>
          <w:rFonts w:ascii="Times New Roman" w:hAnsi="Times New Roman" w:cs="Times New Roman"/>
        </w:rPr>
        <w:t>K</w:t>
      </w:r>
      <w:r w:rsidRPr="00B50FBF">
        <w:rPr>
          <w:rFonts w:ascii="Times New Roman" w:hAnsi="Times New Roman" w:cs="Times New Roman"/>
        </w:rPr>
        <w:t xml:space="preserve">nowledge </w:t>
      </w:r>
      <w:r w:rsidR="006F36C8">
        <w:rPr>
          <w:rFonts w:ascii="Times New Roman" w:hAnsi="Times New Roman" w:cs="Times New Roman"/>
        </w:rPr>
        <w:t>D</w:t>
      </w:r>
      <w:r w:rsidRPr="00B50FBF">
        <w:rPr>
          <w:rFonts w:ascii="Times New Roman" w:hAnsi="Times New Roman" w:cs="Times New Roman"/>
        </w:rPr>
        <w:t xml:space="preserve">iscovery &amp; </w:t>
      </w:r>
      <w:r w:rsidR="006F36C8">
        <w:rPr>
          <w:rFonts w:ascii="Times New Roman" w:hAnsi="Times New Roman" w:cs="Times New Roman"/>
        </w:rPr>
        <w:t>D</w:t>
      </w:r>
      <w:r w:rsidRPr="00B50FBF">
        <w:rPr>
          <w:rFonts w:ascii="Times New Roman" w:hAnsi="Times New Roman" w:cs="Times New Roman"/>
        </w:rPr>
        <w:t xml:space="preserve">ata </w:t>
      </w:r>
      <w:r w:rsidR="006F36C8">
        <w:rPr>
          <w:rFonts w:ascii="Times New Roman" w:hAnsi="Times New Roman" w:cs="Times New Roman"/>
        </w:rPr>
        <w:t>M</w:t>
      </w:r>
      <w:r w:rsidRPr="00B50FBF">
        <w:rPr>
          <w:rFonts w:ascii="Times New Roman" w:hAnsi="Times New Roman" w:cs="Times New Roman"/>
        </w:rPr>
        <w:t>ining. 2020: 3395-3404.</w:t>
      </w:r>
      <w:bookmarkEnd w:id="122"/>
    </w:p>
    <w:p w14:paraId="3DAB2A67" w14:textId="462ED358" w:rsidR="00613708" w:rsidRDefault="00613708" w:rsidP="000F3719">
      <w:pPr>
        <w:pStyle w:val="a4"/>
        <w:numPr>
          <w:ilvl w:val="0"/>
          <w:numId w:val="36"/>
        </w:numPr>
        <w:spacing w:line="360" w:lineRule="auto"/>
        <w:jc w:val="both"/>
        <w:rPr>
          <w:rFonts w:ascii="Times New Roman" w:hAnsi="Times New Roman" w:cs="Times New Roman"/>
        </w:rPr>
      </w:pPr>
      <w:bookmarkStart w:id="123" w:name="_Ref220917399"/>
      <w:r w:rsidRPr="00B50FBF">
        <w:rPr>
          <w:rFonts w:ascii="Times New Roman" w:hAnsi="Times New Roman" w:cs="Times New Roman"/>
        </w:rPr>
        <w:t xml:space="preserve">Zhang C, Song D, Chen Y, </w:t>
      </w:r>
      <w:r w:rsidR="0078635A" w:rsidRPr="0078635A">
        <w:rPr>
          <w:rFonts w:ascii="Times New Roman" w:hAnsi="Times New Roman" w:cs="Times New Roman"/>
        </w:rPr>
        <w:t xml:space="preserve">Feng X, </w:t>
      </w:r>
      <w:proofErr w:type="spellStart"/>
      <w:r w:rsidR="0078635A" w:rsidRPr="0078635A">
        <w:rPr>
          <w:rFonts w:ascii="Times New Roman" w:hAnsi="Times New Roman" w:cs="Times New Roman"/>
        </w:rPr>
        <w:t>Lumezanu</w:t>
      </w:r>
      <w:proofErr w:type="spellEnd"/>
      <w:r w:rsidR="0078635A" w:rsidRPr="0078635A">
        <w:rPr>
          <w:rFonts w:ascii="Times New Roman" w:hAnsi="Times New Roman" w:cs="Times New Roman"/>
        </w:rPr>
        <w:t xml:space="preserve"> C, Cheng W</w:t>
      </w:r>
      <w:r w:rsidR="0078635A">
        <w:rPr>
          <w:rFonts w:ascii="Times New Roman" w:hAnsi="Times New Roman" w:cs="Times New Roman"/>
        </w:rPr>
        <w:t>,</w:t>
      </w:r>
      <w:r w:rsidR="0078635A" w:rsidRPr="0078635A">
        <w:rPr>
          <w:rFonts w:ascii="Times New Roman" w:hAnsi="Times New Roman" w:cs="Times New Roman"/>
        </w:rPr>
        <w:t xml:space="preserve"> </w:t>
      </w:r>
      <w:r w:rsidRPr="00B50FBF">
        <w:rPr>
          <w:rFonts w:ascii="Times New Roman" w:hAnsi="Times New Roman" w:cs="Times New Roman"/>
        </w:rPr>
        <w:t xml:space="preserve">et al. A deep neural network for unsupervised anomaly detection and diagnosis in multivariate time series data[C]//Proceedings of the AAAI </w:t>
      </w:r>
      <w:r w:rsidR="006F36C8">
        <w:rPr>
          <w:rFonts w:ascii="Times New Roman" w:hAnsi="Times New Roman" w:cs="Times New Roman"/>
        </w:rPr>
        <w:t>C</w:t>
      </w:r>
      <w:r w:rsidRPr="00B50FBF">
        <w:rPr>
          <w:rFonts w:ascii="Times New Roman" w:hAnsi="Times New Roman" w:cs="Times New Roman"/>
        </w:rPr>
        <w:t xml:space="preserve">onference on </w:t>
      </w:r>
      <w:r w:rsidR="006F36C8">
        <w:rPr>
          <w:rFonts w:ascii="Times New Roman" w:hAnsi="Times New Roman" w:cs="Times New Roman"/>
        </w:rPr>
        <w:t>A</w:t>
      </w:r>
      <w:r w:rsidRPr="00B50FBF">
        <w:rPr>
          <w:rFonts w:ascii="Times New Roman" w:hAnsi="Times New Roman" w:cs="Times New Roman"/>
        </w:rPr>
        <w:t xml:space="preserve">rtificial </w:t>
      </w:r>
      <w:r w:rsidR="006F36C8">
        <w:rPr>
          <w:rFonts w:ascii="Times New Roman" w:hAnsi="Times New Roman" w:cs="Times New Roman"/>
        </w:rPr>
        <w:t>I</w:t>
      </w:r>
      <w:r w:rsidRPr="00B50FBF">
        <w:rPr>
          <w:rFonts w:ascii="Times New Roman" w:hAnsi="Times New Roman" w:cs="Times New Roman"/>
        </w:rPr>
        <w:t>ntelligence. 2019, 33(01): 1409-1416.</w:t>
      </w:r>
      <w:bookmarkEnd w:id="123"/>
    </w:p>
    <w:p w14:paraId="0A663291" w14:textId="262A6769" w:rsidR="00613708" w:rsidRDefault="00613708" w:rsidP="000F3719">
      <w:pPr>
        <w:pStyle w:val="a4"/>
        <w:numPr>
          <w:ilvl w:val="0"/>
          <w:numId w:val="36"/>
        </w:numPr>
        <w:spacing w:line="360" w:lineRule="auto"/>
        <w:jc w:val="both"/>
        <w:rPr>
          <w:rFonts w:ascii="Times New Roman" w:hAnsi="Times New Roman" w:cs="Times New Roman"/>
        </w:rPr>
      </w:pPr>
      <w:bookmarkStart w:id="124" w:name="_Ref220917404"/>
      <w:r w:rsidRPr="006A2939">
        <w:rPr>
          <w:rFonts w:ascii="Times New Roman" w:hAnsi="Times New Roman" w:cs="Times New Roman"/>
        </w:rPr>
        <w:t xml:space="preserve">Sun Q, Ji R. Flight anomaly detection model based on QAR data autoencoder and </w:t>
      </w:r>
      <w:proofErr w:type="spellStart"/>
      <w:r w:rsidRPr="006A2939">
        <w:rPr>
          <w:rFonts w:ascii="Times New Roman" w:hAnsi="Times New Roman" w:cs="Times New Roman"/>
        </w:rPr>
        <w:t>DBscan</w:t>
      </w:r>
      <w:proofErr w:type="spellEnd"/>
      <w:r w:rsidRPr="006A2939">
        <w:rPr>
          <w:rFonts w:ascii="Times New Roman" w:hAnsi="Times New Roman" w:cs="Times New Roman"/>
        </w:rPr>
        <w:t xml:space="preserve"> algorithm[C]//</w:t>
      </w:r>
      <w:r w:rsidR="005C537F" w:rsidRPr="00084368">
        <w:rPr>
          <w:rFonts w:ascii="Times New Roman" w:hAnsi="Times New Roman" w:cs="Times New Roman"/>
        </w:rPr>
        <w:t>Proceedings of the</w:t>
      </w:r>
      <w:r w:rsidR="005C537F" w:rsidRPr="006A2939">
        <w:rPr>
          <w:rFonts w:ascii="Times New Roman" w:hAnsi="Times New Roman" w:cs="Times New Roman"/>
        </w:rPr>
        <w:t xml:space="preserve"> </w:t>
      </w:r>
      <w:r w:rsidRPr="006A2939">
        <w:rPr>
          <w:rFonts w:ascii="Times New Roman" w:hAnsi="Times New Roman" w:cs="Times New Roman"/>
        </w:rPr>
        <w:t xml:space="preserve">2021 IEEE 3rd </w:t>
      </w:r>
      <w:r w:rsidR="006F36C8">
        <w:rPr>
          <w:rFonts w:ascii="Times New Roman" w:hAnsi="Times New Roman" w:cs="Times New Roman"/>
        </w:rPr>
        <w:t>I</w:t>
      </w:r>
      <w:r w:rsidRPr="006A2939">
        <w:rPr>
          <w:rFonts w:ascii="Times New Roman" w:hAnsi="Times New Roman" w:cs="Times New Roman"/>
        </w:rPr>
        <w:t xml:space="preserve">nternational </w:t>
      </w:r>
      <w:r w:rsidR="006F36C8">
        <w:rPr>
          <w:rFonts w:ascii="Times New Roman" w:hAnsi="Times New Roman" w:cs="Times New Roman"/>
        </w:rPr>
        <w:t>C</w:t>
      </w:r>
      <w:r w:rsidRPr="006A2939">
        <w:rPr>
          <w:rFonts w:ascii="Times New Roman" w:hAnsi="Times New Roman" w:cs="Times New Roman"/>
        </w:rPr>
        <w:t xml:space="preserve">onference on </w:t>
      </w:r>
      <w:r w:rsidR="006F36C8">
        <w:rPr>
          <w:rFonts w:ascii="Times New Roman" w:hAnsi="Times New Roman" w:cs="Times New Roman"/>
        </w:rPr>
        <w:t>C</w:t>
      </w:r>
      <w:r w:rsidRPr="006A2939">
        <w:rPr>
          <w:rFonts w:ascii="Times New Roman" w:hAnsi="Times New Roman" w:cs="Times New Roman"/>
        </w:rPr>
        <w:t xml:space="preserve">ivil </w:t>
      </w:r>
      <w:r w:rsidR="006F36C8">
        <w:rPr>
          <w:rFonts w:ascii="Times New Roman" w:hAnsi="Times New Roman" w:cs="Times New Roman"/>
        </w:rPr>
        <w:t>A</w:t>
      </w:r>
      <w:r w:rsidRPr="006A2939">
        <w:rPr>
          <w:rFonts w:ascii="Times New Roman" w:hAnsi="Times New Roman" w:cs="Times New Roman"/>
        </w:rPr>
        <w:t xml:space="preserve">viation </w:t>
      </w:r>
      <w:r w:rsidR="006F36C8">
        <w:rPr>
          <w:rFonts w:ascii="Times New Roman" w:hAnsi="Times New Roman" w:cs="Times New Roman"/>
        </w:rPr>
        <w:t>S</w:t>
      </w:r>
      <w:r w:rsidRPr="006A2939">
        <w:rPr>
          <w:rFonts w:ascii="Times New Roman" w:hAnsi="Times New Roman" w:cs="Times New Roman"/>
        </w:rPr>
        <w:t xml:space="preserve">afety and </w:t>
      </w:r>
      <w:r w:rsidR="006F36C8">
        <w:rPr>
          <w:rFonts w:ascii="Times New Roman" w:hAnsi="Times New Roman" w:cs="Times New Roman"/>
        </w:rPr>
        <w:t>I</w:t>
      </w:r>
      <w:r w:rsidRPr="006A2939">
        <w:rPr>
          <w:rFonts w:ascii="Times New Roman" w:hAnsi="Times New Roman" w:cs="Times New Roman"/>
        </w:rPr>
        <w:t xml:space="preserve">nformation </w:t>
      </w:r>
      <w:r w:rsidR="006F36C8">
        <w:rPr>
          <w:rFonts w:ascii="Times New Roman" w:hAnsi="Times New Roman" w:cs="Times New Roman"/>
        </w:rPr>
        <w:t>T</w:t>
      </w:r>
      <w:r w:rsidRPr="006A2939">
        <w:rPr>
          <w:rFonts w:ascii="Times New Roman" w:hAnsi="Times New Roman" w:cs="Times New Roman"/>
        </w:rPr>
        <w:t>echnology, 2021: 309-312.</w:t>
      </w:r>
      <w:bookmarkEnd w:id="124"/>
    </w:p>
    <w:p w14:paraId="2D78F080" w14:textId="457A6BB3" w:rsidR="00613708" w:rsidRDefault="00C33CEA" w:rsidP="000F3719">
      <w:pPr>
        <w:pStyle w:val="a4"/>
        <w:numPr>
          <w:ilvl w:val="0"/>
          <w:numId w:val="36"/>
        </w:numPr>
        <w:spacing w:line="360" w:lineRule="auto"/>
        <w:jc w:val="both"/>
        <w:rPr>
          <w:rFonts w:ascii="Times New Roman" w:hAnsi="Times New Roman" w:cs="Times New Roman"/>
        </w:rPr>
      </w:pPr>
      <w:bookmarkStart w:id="125" w:name="_Ref220917410"/>
      <w:r w:rsidRPr="00C33CEA">
        <w:rPr>
          <w:rFonts w:ascii="Times New Roman" w:hAnsi="Times New Roman" w:cs="Times New Roman"/>
        </w:rPr>
        <w:t>欧阳舒歆</w:t>
      </w:r>
      <w:r w:rsidRPr="00C33CEA">
        <w:rPr>
          <w:rFonts w:ascii="Times New Roman" w:hAnsi="Times New Roman" w:cs="Times New Roman"/>
        </w:rPr>
        <w:t>.</w:t>
      </w:r>
      <w:r>
        <w:rPr>
          <w:rFonts w:ascii="Times New Roman" w:hAnsi="Times New Roman" w:cs="Times New Roman"/>
        </w:rPr>
        <w:t xml:space="preserve"> </w:t>
      </w:r>
      <w:r w:rsidRPr="00C33CEA">
        <w:rPr>
          <w:rFonts w:ascii="Times New Roman" w:hAnsi="Times New Roman" w:cs="Times New Roman"/>
        </w:rPr>
        <w:t>QAR</w:t>
      </w:r>
      <w:r w:rsidRPr="00C33CEA">
        <w:rPr>
          <w:rFonts w:ascii="Times New Roman" w:hAnsi="Times New Roman" w:cs="Times New Roman"/>
        </w:rPr>
        <w:t>数据的异常检测算法研究</w:t>
      </w:r>
      <w:r w:rsidRPr="00C33CEA">
        <w:rPr>
          <w:rFonts w:ascii="Times New Roman" w:hAnsi="Times New Roman" w:cs="Times New Roman"/>
        </w:rPr>
        <w:t>[D].</w:t>
      </w:r>
      <w:r w:rsidR="00E600B8">
        <w:rPr>
          <w:rFonts w:ascii="Times New Roman" w:hAnsi="Times New Roman" w:cs="Times New Roman"/>
        </w:rPr>
        <w:t xml:space="preserve"> </w:t>
      </w:r>
      <w:r w:rsidRPr="00C33CEA">
        <w:rPr>
          <w:rFonts w:ascii="Times New Roman" w:hAnsi="Times New Roman" w:cs="Times New Roman"/>
        </w:rPr>
        <w:t>天津工业大学</w:t>
      </w:r>
      <w:r w:rsidRPr="00C33CEA">
        <w:rPr>
          <w:rFonts w:ascii="Times New Roman" w:hAnsi="Times New Roman" w:cs="Times New Roman"/>
        </w:rPr>
        <w:t>,</w:t>
      </w:r>
      <w:r w:rsidR="00E600B8">
        <w:rPr>
          <w:rFonts w:ascii="Times New Roman" w:hAnsi="Times New Roman" w:cs="Times New Roman"/>
        </w:rPr>
        <w:t xml:space="preserve"> </w:t>
      </w:r>
      <w:r w:rsidRPr="00C33CEA">
        <w:rPr>
          <w:rFonts w:ascii="Times New Roman" w:hAnsi="Times New Roman" w:cs="Times New Roman"/>
        </w:rPr>
        <w:t>2023.</w:t>
      </w:r>
      <w:bookmarkEnd w:id="125"/>
    </w:p>
    <w:p w14:paraId="521402E7" w14:textId="5E7BFBC8" w:rsidR="00613708" w:rsidRDefault="00613708" w:rsidP="000F3719">
      <w:pPr>
        <w:pStyle w:val="a4"/>
        <w:numPr>
          <w:ilvl w:val="0"/>
          <w:numId w:val="36"/>
        </w:numPr>
        <w:spacing w:line="360" w:lineRule="auto"/>
        <w:jc w:val="both"/>
        <w:rPr>
          <w:rFonts w:ascii="Times New Roman" w:hAnsi="Times New Roman" w:cs="Times New Roman"/>
        </w:rPr>
      </w:pPr>
      <w:bookmarkStart w:id="126" w:name="_Ref220917416"/>
      <w:r w:rsidRPr="00613708">
        <w:rPr>
          <w:rFonts w:ascii="Times New Roman" w:hAnsi="Times New Roman" w:cs="Times New Roman"/>
        </w:rPr>
        <w:t>丁建立</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张琪琪</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王静</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霍纬纲</w:t>
      </w:r>
      <w:r w:rsidRPr="00613708">
        <w:rPr>
          <w:rFonts w:ascii="Times New Roman" w:hAnsi="Times New Roman" w:cs="Times New Roman"/>
        </w:rPr>
        <w:t xml:space="preserve">. </w:t>
      </w:r>
      <w:r w:rsidRPr="00613708">
        <w:rPr>
          <w:rFonts w:ascii="Times New Roman" w:hAnsi="Times New Roman" w:cs="Times New Roman"/>
        </w:rPr>
        <w:t>基于</w:t>
      </w:r>
      <w:r w:rsidRPr="00613708">
        <w:rPr>
          <w:rFonts w:ascii="Times New Roman" w:hAnsi="Times New Roman" w:cs="Times New Roman"/>
        </w:rPr>
        <w:t>Transformer-VAE</w:t>
      </w:r>
      <w:r w:rsidRPr="00613708">
        <w:rPr>
          <w:rFonts w:ascii="Times New Roman" w:hAnsi="Times New Roman" w:cs="Times New Roman"/>
        </w:rPr>
        <w:t>的</w:t>
      </w:r>
      <w:r w:rsidRPr="00613708">
        <w:rPr>
          <w:rFonts w:ascii="Times New Roman" w:hAnsi="Times New Roman" w:cs="Times New Roman"/>
        </w:rPr>
        <w:t>ADS-B</w:t>
      </w:r>
      <w:r w:rsidRPr="00613708">
        <w:rPr>
          <w:rFonts w:ascii="Times New Roman" w:hAnsi="Times New Roman" w:cs="Times New Roman"/>
        </w:rPr>
        <w:t>异常检测方法</w:t>
      </w:r>
      <w:r w:rsidRPr="00613708">
        <w:rPr>
          <w:rFonts w:ascii="Times New Roman" w:hAnsi="Times New Roman" w:cs="Times New Roman"/>
        </w:rPr>
        <w:t>[J].</w:t>
      </w:r>
      <w:r w:rsidR="00E600B8">
        <w:rPr>
          <w:rFonts w:ascii="Times New Roman" w:hAnsi="Times New Roman" w:cs="Times New Roman"/>
        </w:rPr>
        <w:t xml:space="preserve"> </w:t>
      </w:r>
      <w:r w:rsidRPr="00613708">
        <w:rPr>
          <w:rFonts w:ascii="Times New Roman" w:hAnsi="Times New Roman" w:cs="Times New Roman"/>
        </w:rPr>
        <w:t>系统工程与电子技术</w:t>
      </w:r>
      <w:r w:rsidRPr="00613708">
        <w:rPr>
          <w:rFonts w:ascii="Times New Roman" w:hAnsi="Times New Roman" w:cs="Times New Roman"/>
        </w:rPr>
        <w:t>,</w:t>
      </w:r>
      <w:r w:rsidR="00E600B8">
        <w:rPr>
          <w:rFonts w:ascii="Times New Roman" w:hAnsi="Times New Roman" w:cs="Times New Roman"/>
        </w:rPr>
        <w:t xml:space="preserve"> </w:t>
      </w:r>
      <w:r w:rsidRPr="00613708">
        <w:rPr>
          <w:rFonts w:ascii="Times New Roman" w:hAnsi="Times New Roman" w:cs="Times New Roman"/>
        </w:rPr>
        <w:t>2023,</w:t>
      </w:r>
      <w:r w:rsidR="00E600B8">
        <w:rPr>
          <w:rFonts w:ascii="Times New Roman" w:hAnsi="Times New Roman" w:cs="Times New Roman"/>
        </w:rPr>
        <w:t xml:space="preserve"> </w:t>
      </w:r>
      <w:r w:rsidRPr="00613708">
        <w:rPr>
          <w:rFonts w:ascii="Times New Roman" w:hAnsi="Times New Roman" w:cs="Times New Roman"/>
        </w:rPr>
        <w:t>45(11):</w:t>
      </w:r>
      <w:r w:rsidR="00E600B8">
        <w:rPr>
          <w:rFonts w:ascii="Times New Roman" w:hAnsi="Times New Roman" w:cs="Times New Roman"/>
        </w:rPr>
        <w:t xml:space="preserve"> </w:t>
      </w:r>
      <w:r w:rsidRPr="00613708">
        <w:rPr>
          <w:rFonts w:ascii="Times New Roman" w:hAnsi="Times New Roman" w:cs="Times New Roman"/>
        </w:rPr>
        <w:t>3680-3689.</w:t>
      </w:r>
      <w:bookmarkEnd w:id="126"/>
    </w:p>
    <w:p w14:paraId="6966FAA3" w14:textId="724F14E5" w:rsidR="00613708" w:rsidRDefault="00A27D77" w:rsidP="00C33CEA">
      <w:pPr>
        <w:pStyle w:val="a4"/>
        <w:numPr>
          <w:ilvl w:val="0"/>
          <w:numId w:val="36"/>
        </w:numPr>
        <w:spacing w:line="360" w:lineRule="auto"/>
        <w:jc w:val="both"/>
        <w:rPr>
          <w:rFonts w:ascii="Times New Roman" w:hAnsi="Times New Roman" w:cs="Times New Roman"/>
        </w:rPr>
      </w:pPr>
      <w:bookmarkStart w:id="127" w:name="_Ref220917421"/>
      <w:r w:rsidRPr="00A27D77">
        <w:rPr>
          <w:rFonts w:ascii="Times New Roman" w:hAnsi="Times New Roman" w:cs="Times New Roman"/>
        </w:rPr>
        <w:t>田子都</w:t>
      </w:r>
      <w:r w:rsidRPr="00A27D77">
        <w:rPr>
          <w:rFonts w:ascii="Times New Roman" w:hAnsi="Times New Roman" w:cs="Times New Roman"/>
        </w:rPr>
        <w:t>.</w:t>
      </w:r>
      <w:r w:rsidR="00C33CEA">
        <w:rPr>
          <w:rFonts w:ascii="Times New Roman" w:hAnsi="Times New Roman" w:cs="Times New Roman"/>
        </w:rPr>
        <w:t xml:space="preserve"> </w:t>
      </w:r>
      <w:r w:rsidRPr="00A27D77">
        <w:rPr>
          <w:rFonts w:ascii="Times New Roman" w:hAnsi="Times New Roman" w:cs="Times New Roman"/>
        </w:rPr>
        <w:t>面向飞行数据的时间序列异常检测方法研究</w:t>
      </w:r>
      <w:r w:rsidRPr="00A27D77">
        <w:rPr>
          <w:rFonts w:ascii="Times New Roman" w:hAnsi="Times New Roman" w:cs="Times New Roman"/>
        </w:rPr>
        <w:t>[D].</w:t>
      </w:r>
      <w:r w:rsidR="00E600B8">
        <w:rPr>
          <w:rFonts w:ascii="Times New Roman" w:hAnsi="Times New Roman" w:cs="Times New Roman"/>
        </w:rPr>
        <w:t xml:space="preserve"> </w:t>
      </w:r>
      <w:r w:rsidRPr="00A27D77">
        <w:rPr>
          <w:rFonts w:ascii="Times New Roman" w:hAnsi="Times New Roman" w:cs="Times New Roman"/>
        </w:rPr>
        <w:t>中国民航大学</w:t>
      </w:r>
      <w:r w:rsidRPr="00A27D77">
        <w:rPr>
          <w:rFonts w:ascii="Times New Roman" w:hAnsi="Times New Roman" w:cs="Times New Roman"/>
        </w:rPr>
        <w:t>,</w:t>
      </w:r>
      <w:r w:rsidR="00E600B8">
        <w:rPr>
          <w:rFonts w:ascii="Times New Roman" w:hAnsi="Times New Roman" w:cs="Times New Roman"/>
        </w:rPr>
        <w:t xml:space="preserve"> </w:t>
      </w:r>
      <w:r w:rsidRPr="00A27D77">
        <w:rPr>
          <w:rFonts w:ascii="Times New Roman" w:hAnsi="Times New Roman" w:cs="Times New Roman"/>
        </w:rPr>
        <w:t>2022.</w:t>
      </w:r>
      <w:bookmarkEnd w:id="127"/>
    </w:p>
    <w:p w14:paraId="5219E3C4" w14:textId="65D7350B" w:rsidR="00613708" w:rsidRDefault="00613708" w:rsidP="000F3719">
      <w:pPr>
        <w:pStyle w:val="a4"/>
        <w:numPr>
          <w:ilvl w:val="0"/>
          <w:numId w:val="36"/>
        </w:numPr>
        <w:spacing w:line="360" w:lineRule="auto"/>
        <w:jc w:val="both"/>
        <w:rPr>
          <w:rFonts w:ascii="Times New Roman" w:hAnsi="Times New Roman" w:cs="Times New Roman"/>
        </w:rPr>
      </w:pPr>
      <w:bookmarkStart w:id="128" w:name="_Ref220917426"/>
      <w:r w:rsidRPr="00613708">
        <w:rPr>
          <w:rFonts w:ascii="Times New Roman" w:hAnsi="Times New Roman" w:cs="Times New Roman"/>
        </w:rPr>
        <w:t>王凤芹</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高龙</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徐廷学</w:t>
      </w:r>
      <w:r w:rsidRPr="00613708">
        <w:rPr>
          <w:rFonts w:ascii="Times New Roman" w:hAnsi="Times New Roman" w:cs="Times New Roman"/>
        </w:rPr>
        <w:t>,</w:t>
      </w:r>
      <w:r w:rsidR="00C33CEA">
        <w:rPr>
          <w:rFonts w:ascii="Times New Roman" w:hAnsi="Times New Roman" w:cs="Times New Roman" w:hint="eastAsia"/>
        </w:rPr>
        <w:t xml:space="preserve"> </w:t>
      </w:r>
      <w:r w:rsidRPr="00613708">
        <w:rPr>
          <w:rFonts w:ascii="Times New Roman" w:hAnsi="Times New Roman" w:cs="Times New Roman"/>
        </w:rPr>
        <w:t>王丽娜</w:t>
      </w:r>
      <w:r w:rsidRPr="00613708">
        <w:rPr>
          <w:rFonts w:ascii="Times New Roman" w:hAnsi="Times New Roman" w:cs="Times New Roman"/>
        </w:rPr>
        <w:t xml:space="preserve">. </w:t>
      </w:r>
      <w:r w:rsidRPr="00613708">
        <w:rPr>
          <w:rFonts w:ascii="Times New Roman" w:hAnsi="Times New Roman" w:cs="Times New Roman"/>
        </w:rPr>
        <w:t>基于</w:t>
      </w:r>
      <w:r w:rsidRPr="00613708">
        <w:rPr>
          <w:rFonts w:ascii="Times New Roman" w:hAnsi="Times New Roman" w:cs="Times New Roman"/>
        </w:rPr>
        <w:t>LSTM-GAN</w:t>
      </w:r>
      <w:r w:rsidRPr="00613708">
        <w:rPr>
          <w:rFonts w:ascii="Times New Roman" w:hAnsi="Times New Roman" w:cs="Times New Roman"/>
        </w:rPr>
        <w:t>的无人机飞行数据异常检测算法</w:t>
      </w:r>
      <w:r w:rsidRPr="00613708">
        <w:rPr>
          <w:rFonts w:ascii="Times New Roman" w:hAnsi="Times New Roman" w:cs="Times New Roman"/>
        </w:rPr>
        <w:t>[J].</w:t>
      </w:r>
      <w:r w:rsidR="00E600B8">
        <w:rPr>
          <w:rFonts w:ascii="Times New Roman" w:hAnsi="Times New Roman" w:cs="Times New Roman"/>
        </w:rPr>
        <w:t xml:space="preserve"> </w:t>
      </w:r>
      <w:r w:rsidRPr="00613708">
        <w:rPr>
          <w:rFonts w:ascii="Times New Roman" w:hAnsi="Times New Roman" w:cs="Times New Roman"/>
        </w:rPr>
        <w:t>中国惯性技术学报</w:t>
      </w:r>
      <w:r w:rsidRPr="00613708">
        <w:rPr>
          <w:rFonts w:ascii="Times New Roman" w:hAnsi="Times New Roman" w:cs="Times New Roman"/>
        </w:rPr>
        <w:t>,</w:t>
      </w:r>
      <w:r w:rsidR="00E600B8">
        <w:rPr>
          <w:rFonts w:ascii="Times New Roman" w:hAnsi="Times New Roman" w:cs="Times New Roman"/>
        </w:rPr>
        <w:t xml:space="preserve"> </w:t>
      </w:r>
      <w:r w:rsidRPr="00613708">
        <w:rPr>
          <w:rFonts w:ascii="Times New Roman" w:hAnsi="Times New Roman" w:cs="Times New Roman"/>
        </w:rPr>
        <w:t>2022,</w:t>
      </w:r>
      <w:r w:rsidR="00E600B8">
        <w:rPr>
          <w:rFonts w:ascii="Times New Roman" w:hAnsi="Times New Roman" w:cs="Times New Roman"/>
        </w:rPr>
        <w:t xml:space="preserve"> </w:t>
      </w:r>
      <w:r w:rsidRPr="00613708">
        <w:rPr>
          <w:rFonts w:ascii="Times New Roman" w:hAnsi="Times New Roman" w:cs="Times New Roman"/>
        </w:rPr>
        <w:t>30(02):</w:t>
      </w:r>
      <w:r w:rsidR="00E600B8">
        <w:rPr>
          <w:rFonts w:ascii="Times New Roman" w:hAnsi="Times New Roman" w:cs="Times New Roman"/>
        </w:rPr>
        <w:t xml:space="preserve"> </w:t>
      </w:r>
      <w:r w:rsidRPr="00613708">
        <w:rPr>
          <w:rFonts w:ascii="Times New Roman" w:hAnsi="Times New Roman" w:cs="Times New Roman"/>
        </w:rPr>
        <w:t>264-271.</w:t>
      </w:r>
      <w:bookmarkEnd w:id="128"/>
    </w:p>
    <w:p w14:paraId="24072E88" w14:textId="620F5C3E" w:rsidR="00613708" w:rsidRDefault="00613708" w:rsidP="000F3719">
      <w:pPr>
        <w:pStyle w:val="a4"/>
        <w:numPr>
          <w:ilvl w:val="0"/>
          <w:numId w:val="36"/>
        </w:numPr>
        <w:spacing w:line="360" w:lineRule="auto"/>
        <w:jc w:val="both"/>
        <w:rPr>
          <w:rFonts w:ascii="Times New Roman" w:hAnsi="Times New Roman" w:cs="Times New Roman"/>
        </w:rPr>
      </w:pPr>
      <w:bookmarkStart w:id="129" w:name="_Ref220917439"/>
      <w:proofErr w:type="spellStart"/>
      <w:r w:rsidRPr="00084368">
        <w:rPr>
          <w:rFonts w:ascii="Times New Roman" w:hAnsi="Times New Roman" w:cs="Times New Roman"/>
        </w:rPr>
        <w:lastRenderedPageBreak/>
        <w:t>Janakiraman</w:t>
      </w:r>
      <w:proofErr w:type="spellEnd"/>
      <w:r w:rsidRPr="00084368">
        <w:rPr>
          <w:rFonts w:ascii="Times New Roman" w:hAnsi="Times New Roman" w:cs="Times New Roman"/>
        </w:rPr>
        <w:t xml:space="preserve"> V M. Explaining aviation safety incidents using deep temporal multiple instance learning[C]//Proceedings of the 24th ACM SIGKDD International Conference on Knowledge Discovery &amp; Data Mining. 2018: 406-415.</w:t>
      </w:r>
      <w:bookmarkEnd w:id="129"/>
    </w:p>
    <w:p w14:paraId="2112FBF1" w14:textId="68825407" w:rsidR="00613708" w:rsidRDefault="00613708" w:rsidP="00C33CEA">
      <w:pPr>
        <w:pStyle w:val="a4"/>
        <w:numPr>
          <w:ilvl w:val="0"/>
          <w:numId w:val="36"/>
        </w:numPr>
        <w:spacing w:line="360" w:lineRule="auto"/>
        <w:jc w:val="both"/>
        <w:rPr>
          <w:rFonts w:ascii="Times New Roman" w:hAnsi="Times New Roman" w:cs="Times New Roman"/>
        </w:rPr>
      </w:pPr>
      <w:bookmarkStart w:id="130" w:name="_Ref220917505"/>
      <w:r w:rsidRPr="00482E22">
        <w:rPr>
          <w:rFonts w:ascii="Times New Roman" w:hAnsi="Times New Roman" w:cs="Times New Roman"/>
        </w:rPr>
        <w:t>中国民用航空局飞行标准司</w:t>
      </w:r>
      <w:r w:rsidRPr="00482E22">
        <w:rPr>
          <w:rFonts w:ascii="Times New Roman" w:hAnsi="Times New Roman" w:cs="Times New Roman"/>
        </w:rPr>
        <w:t xml:space="preserve">. </w:t>
      </w:r>
      <w:r w:rsidRPr="00482E22">
        <w:rPr>
          <w:rFonts w:ascii="Times New Roman" w:hAnsi="Times New Roman" w:cs="Times New Roman"/>
        </w:rPr>
        <w:t>飞行品质监控（</w:t>
      </w:r>
      <w:r w:rsidRPr="00482E22">
        <w:rPr>
          <w:rFonts w:ascii="Times New Roman" w:hAnsi="Times New Roman" w:cs="Times New Roman"/>
        </w:rPr>
        <w:t>FOQA</w:t>
      </w:r>
      <w:r w:rsidRPr="00482E22">
        <w:rPr>
          <w:rFonts w:ascii="Times New Roman" w:hAnsi="Times New Roman" w:cs="Times New Roman"/>
        </w:rPr>
        <w:t>）实施与管理</w:t>
      </w:r>
      <w:r w:rsidRPr="00482E22">
        <w:rPr>
          <w:rFonts w:ascii="Times New Roman" w:hAnsi="Times New Roman" w:cs="Times New Roman"/>
        </w:rPr>
        <w:t xml:space="preserve">: AC-121/135-FS-2012-45R1[S]. </w:t>
      </w:r>
      <w:r w:rsidRPr="00482E22">
        <w:rPr>
          <w:rFonts w:ascii="Times New Roman" w:hAnsi="Times New Roman" w:cs="Times New Roman"/>
        </w:rPr>
        <w:t>北京</w:t>
      </w:r>
      <w:r w:rsidRPr="00482E22">
        <w:rPr>
          <w:rFonts w:ascii="Times New Roman" w:hAnsi="Times New Roman" w:cs="Times New Roman"/>
        </w:rPr>
        <w:t xml:space="preserve">: </w:t>
      </w:r>
      <w:r w:rsidRPr="00482E22">
        <w:rPr>
          <w:rFonts w:ascii="Times New Roman" w:hAnsi="Times New Roman" w:cs="Times New Roman"/>
        </w:rPr>
        <w:t>中国民用航空局</w:t>
      </w:r>
      <w:r w:rsidRPr="00482E22">
        <w:rPr>
          <w:rFonts w:ascii="Times New Roman" w:hAnsi="Times New Roman" w:cs="Times New Roman"/>
        </w:rPr>
        <w:t xml:space="preserve">, 2015: </w:t>
      </w:r>
      <w:r>
        <w:rPr>
          <w:rFonts w:ascii="Times New Roman" w:hAnsi="Times New Roman" w:cs="Times New Roman"/>
        </w:rPr>
        <w:t>19</w:t>
      </w:r>
      <w:r w:rsidRPr="00482E22">
        <w:rPr>
          <w:rFonts w:ascii="Times New Roman" w:hAnsi="Times New Roman" w:cs="Times New Roman"/>
        </w:rPr>
        <w:t>.</w:t>
      </w:r>
      <w:bookmarkEnd w:id="130"/>
    </w:p>
    <w:p w14:paraId="7478A240" w14:textId="19E83F1A" w:rsidR="00613708" w:rsidRDefault="00613708" w:rsidP="000F3719">
      <w:pPr>
        <w:pStyle w:val="a4"/>
        <w:numPr>
          <w:ilvl w:val="0"/>
          <w:numId w:val="36"/>
        </w:numPr>
        <w:spacing w:line="360" w:lineRule="auto"/>
        <w:jc w:val="both"/>
        <w:rPr>
          <w:rFonts w:ascii="Times New Roman" w:hAnsi="Times New Roman" w:cs="Times New Roman"/>
        </w:rPr>
      </w:pPr>
      <w:bookmarkStart w:id="131" w:name="_Ref220917531"/>
      <w:proofErr w:type="spellStart"/>
      <w:r w:rsidRPr="00262A2E">
        <w:rPr>
          <w:rFonts w:ascii="Times New Roman" w:hAnsi="Times New Roman" w:cs="Times New Roman"/>
        </w:rPr>
        <w:t>Braei</w:t>
      </w:r>
      <w:proofErr w:type="spellEnd"/>
      <w:r w:rsidRPr="00262A2E">
        <w:rPr>
          <w:rFonts w:ascii="Times New Roman" w:hAnsi="Times New Roman" w:cs="Times New Roman"/>
        </w:rPr>
        <w:t xml:space="preserve"> M, Wagner S. Anomaly detection in univariate time-series: A survey on the state-of-the-art[J]. </w:t>
      </w:r>
      <w:proofErr w:type="spellStart"/>
      <w:r w:rsidRPr="00262A2E">
        <w:rPr>
          <w:rFonts w:ascii="Times New Roman" w:hAnsi="Times New Roman" w:cs="Times New Roman"/>
        </w:rPr>
        <w:t>arXiv</w:t>
      </w:r>
      <w:proofErr w:type="spellEnd"/>
      <w:r w:rsidRPr="00262A2E">
        <w:rPr>
          <w:rFonts w:ascii="Times New Roman" w:hAnsi="Times New Roman" w:cs="Times New Roman"/>
        </w:rPr>
        <w:t xml:space="preserve"> preprint</w:t>
      </w:r>
      <w:r w:rsidR="006F36C8">
        <w:rPr>
          <w:rFonts w:ascii="Times New Roman" w:hAnsi="Times New Roman" w:cs="Times New Roman"/>
        </w:rPr>
        <w:t>,</w:t>
      </w:r>
      <w:r w:rsidRPr="00262A2E">
        <w:rPr>
          <w:rFonts w:ascii="Times New Roman" w:hAnsi="Times New Roman" w:cs="Times New Roman"/>
        </w:rPr>
        <w:t xml:space="preserve"> </w:t>
      </w:r>
      <w:proofErr w:type="spellStart"/>
      <w:r w:rsidRPr="00262A2E">
        <w:rPr>
          <w:rFonts w:ascii="Times New Roman" w:hAnsi="Times New Roman" w:cs="Times New Roman"/>
        </w:rPr>
        <w:t>arXiv</w:t>
      </w:r>
      <w:proofErr w:type="spellEnd"/>
      <w:r w:rsidRPr="00262A2E">
        <w:rPr>
          <w:rFonts w:ascii="Times New Roman" w:hAnsi="Times New Roman" w:cs="Times New Roman"/>
        </w:rPr>
        <w:t>:</w:t>
      </w:r>
      <w:r w:rsidR="00E600B8">
        <w:rPr>
          <w:rFonts w:ascii="Times New Roman" w:hAnsi="Times New Roman" w:cs="Times New Roman"/>
        </w:rPr>
        <w:t xml:space="preserve"> </w:t>
      </w:r>
      <w:r w:rsidRPr="00262A2E">
        <w:rPr>
          <w:rFonts w:ascii="Times New Roman" w:hAnsi="Times New Roman" w:cs="Times New Roman"/>
        </w:rPr>
        <w:t>2004.00433, 2020.</w:t>
      </w:r>
      <w:bookmarkEnd w:id="131"/>
    </w:p>
    <w:p w14:paraId="55E857CD" w14:textId="6B533029" w:rsidR="00613708" w:rsidRDefault="00613708" w:rsidP="000F3719">
      <w:pPr>
        <w:pStyle w:val="a4"/>
        <w:numPr>
          <w:ilvl w:val="0"/>
          <w:numId w:val="36"/>
        </w:numPr>
        <w:spacing w:line="360" w:lineRule="auto"/>
        <w:jc w:val="both"/>
        <w:rPr>
          <w:rFonts w:ascii="Times New Roman" w:hAnsi="Times New Roman" w:cs="Times New Roman"/>
        </w:rPr>
      </w:pPr>
      <w:bookmarkStart w:id="132" w:name="_Ref220917539"/>
      <w:r w:rsidRPr="00262A2E">
        <w:rPr>
          <w:rFonts w:ascii="Times New Roman" w:hAnsi="Times New Roman" w:cs="Times New Roman"/>
        </w:rPr>
        <w:t>Yu Q, Jibin L, Jiang L. An improved ARIMA-based traffic anomaly detection algorithm for wireless sensor networks[J]. International Journal of Distributed Sensor Networks, 2016, 12(1): 9653230.</w:t>
      </w:r>
      <w:bookmarkEnd w:id="132"/>
    </w:p>
    <w:p w14:paraId="49490801" w14:textId="614F15BB" w:rsidR="00613708" w:rsidRDefault="00613708" w:rsidP="000F3719">
      <w:pPr>
        <w:pStyle w:val="a4"/>
        <w:numPr>
          <w:ilvl w:val="0"/>
          <w:numId w:val="36"/>
        </w:numPr>
        <w:spacing w:line="360" w:lineRule="auto"/>
        <w:jc w:val="both"/>
        <w:rPr>
          <w:rFonts w:ascii="Times New Roman" w:hAnsi="Times New Roman" w:cs="Times New Roman"/>
        </w:rPr>
      </w:pPr>
      <w:bookmarkStart w:id="133" w:name="_Ref220917545"/>
      <w:proofErr w:type="spellStart"/>
      <w:r w:rsidRPr="00D22819">
        <w:rPr>
          <w:rFonts w:ascii="Times New Roman" w:hAnsi="Times New Roman" w:cs="Times New Roman"/>
        </w:rPr>
        <w:t>Ottosen</w:t>
      </w:r>
      <w:proofErr w:type="spellEnd"/>
      <w:r w:rsidRPr="00D22819">
        <w:rPr>
          <w:rFonts w:ascii="Times New Roman" w:hAnsi="Times New Roman" w:cs="Times New Roman"/>
        </w:rPr>
        <w:t xml:space="preserve"> T B, Kumar P. Outlier detection and gap filling methodologies for low-cost air quality measurements[J]. Environmental Science: Processes &amp; Impacts, 2019, 21(4): 701-713.</w:t>
      </w:r>
      <w:bookmarkEnd w:id="133"/>
    </w:p>
    <w:p w14:paraId="7484597C" w14:textId="4BFDBA7B" w:rsidR="00613708" w:rsidRDefault="00613708" w:rsidP="000F3719">
      <w:pPr>
        <w:pStyle w:val="a4"/>
        <w:numPr>
          <w:ilvl w:val="0"/>
          <w:numId w:val="36"/>
        </w:numPr>
        <w:spacing w:line="360" w:lineRule="auto"/>
        <w:jc w:val="both"/>
        <w:rPr>
          <w:rFonts w:ascii="Times New Roman" w:hAnsi="Times New Roman" w:cs="Times New Roman"/>
        </w:rPr>
      </w:pPr>
      <w:bookmarkStart w:id="134" w:name="_Ref220917559"/>
      <w:r w:rsidRPr="00C942A7">
        <w:rPr>
          <w:rFonts w:ascii="Times New Roman" w:hAnsi="Times New Roman" w:cs="Times New Roman"/>
        </w:rPr>
        <w:t xml:space="preserve">Page E S. Continuous inspection schemes[J]. </w:t>
      </w:r>
      <w:proofErr w:type="spellStart"/>
      <w:r w:rsidRPr="00C942A7">
        <w:rPr>
          <w:rFonts w:ascii="Times New Roman" w:hAnsi="Times New Roman" w:cs="Times New Roman"/>
        </w:rPr>
        <w:t>Biometrika</w:t>
      </w:r>
      <w:proofErr w:type="spellEnd"/>
      <w:r w:rsidRPr="00C942A7">
        <w:rPr>
          <w:rFonts w:ascii="Times New Roman" w:hAnsi="Times New Roman" w:cs="Times New Roman"/>
        </w:rPr>
        <w:t>, 1954, 41(1/2): 100-115.</w:t>
      </w:r>
      <w:bookmarkEnd w:id="134"/>
    </w:p>
    <w:p w14:paraId="18EB3E96" w14:textId="6A74FF55" w:rsidR="00613708" w:rsidRDefault="00613708" w:rsidP="000F3719">
      <w:pPr>
        <w:pStyle w:val="a4"/>
        <w:numPr>
          <w:ilvl w:val="0"/>
          <w:numId w:val="36"/>
        </w:numPr>
        <w:spacing w:line="360" w:lineRule="auto"/>
        <w:jc w:val="both"/>
        <w:rPr>
          <w:rFonts w:ascii="Times New Roman" w:hAnsi="Times New Roman" w:cs="Times New Roman"/>
        </w:rPr>
      </w:pPr>
      <w:bookmarkStart w:id="135" w:name="_Ref220917564"/>
      <w:r w:rsidRPr="00F750D6">
        <w:rPr>
          <w:rFonts w:ascii="Times New Roman" w:hAnsi="Times New Roman" w:cs="Times New Roman"/>
        </w:rPr>
        <w:t xml:space="preserve">Truong C, </w:t>
      </w:r>
      <w:proofErr w:type="spellStart"/>
      <w:r w:rsidRPr="00F750D6">
        <w:rPr>
          <w:rFonts w:ascii="Times New Roman" w:hAnsi="Times New Roman" w:cs="Times New Roman"/>
        </w:rPr>
        <w:t>Oudre</w:t>
      </w:r>
      <w:proofErr w:type="spellEnd"/>
      <w:r w:rsidRPr="00F750D6">
        <w:rPr>
          <w:rFonts w:ascii="Times New Roman" w:hAnsi="Times New Roman" w:cs="Times New Roman"/>
        </w:rPr>
        <w:t xml:space="preserve"> L, </w:t>
      </w:r>
      <w:proofErr w:type="spellStart"/>
      <w:r w:rsidRPr="00F750D6">
        <w:rPr>
          <w:rFonts w:ascii="Times New Roman" w:hAnsi="Times New Roman" w:cs="Times New Roman"/>
        </w:rPr>
        <w:t>Vayatis</w:t>
      </w:r>
      <w:proofErr w:type="spellEnd"/>
      <w:r w:rsidRPr="00F750D6">
        <w:rPr>
          <w:rFonts w:ascii="Times New Roman" w:hAnsi="Times New Roman" w:cs="Times New Roman"/>
        </w:rPr>
        <w:t xml:space="preserve"> N. Selective review of offline change point detection methods[J]. Signal Processing, 2020, 167: 107299.</w:t>
      </w:r>
      <w:bookmarkEnd w:id="135"/>
    </w:p>
    <w:p w14:paraId="4B419519" w14:textId="10A2F14B" w:rsidR="00613708" w:rsidRDefault="00613708" w:rsidP="000F3719">
      <w:pPr>
        <w:pStyle w:val="a4"/>
        <w:numPr>
          <w:ilvl w:val="0"/>
          <w:numId w:val="36"/>
        </w:numPr>
        <w:spacing w:line="360" w:lineRule="auto"/>
        <w:jc w:val="both"/>
        <w:rPr>
          <w:rFonts w:ascii="Times New Roman" w:hAnsi="Times New Roman" w:cs="Times New Roman"/>
        </w:rPr>
      </w:pPr>
      <w:bookmarkStart w:id="136" w:name="_Ref220917572"/>
      <w:r w:rsidRPr="00F750D6">
        <w:rPr>
          <w:rFonts w:ascii="Times New Roman" w:hAnsi="Times New Roman" w:cs="Times New Roman"/>
        </w:rPr>
        <w:t xml:space="preserve">Killick R, </w:t>
      </w:r>
      <w:proofErr w:type="spellStart"/>
      <w:r w:rsidRPr="00F750D6">
        <w:rPr>
          <w:rFonts w:ascii="Times New Roman" w:hAnsi="Times New Roman" w:cs="Times New Roman"/>
        </w:rPr>
        <w:t>Fearnhead</w:t>
      </w:r>
      <w:proofErr w:type="spellEnd"/>
      <w:r w:rsidRPr="00F750D6">
        <w:rPr>
          <w:rFonts w:ascii="Times New Roman" w:hAnsi="Times New Roman" w:cs="Times New Roman"/>
        </w:rPr>
        <w:t xml:space="preserve"> P, Eckley I A. Optimal detection of changepoints with a linear computational cost[J]. Journal of the American Statistical Association, 2012, 107(500): 1590-1598.</w:t>
      </w:r>
      <w:bookmarkEnd w:id="136"/>
    </w:p>
    <w:p w14:paraId="3787296E" w14:textId="1D858EBB" w:rsidR="00613708" w:rsidRDefault="00613708" w:rsidP="000F3719">
      <w:pPr>
        <w:pStyle w:val="a4"/>
        <w:numPr>
          <w:ilvl w:val="0"/>
          <w:numId w:val="36"/>
        </w:numPr>
        <w:spacing w:line="360" w:lineRule="auto"/>
        <w:jc w:val="both"/>
        <w:rPr>
          <w:rFonts w:ascii="Times New Roman" w:hAnsi="Times New Roman" w:cs="Times New Roman"/>
        </w:rPr>
      </w:pPr>
      <w:bookmarkStart w:id="137" w:name="_Ref220917739"/>
      <w:r w:rsidRPr="001A69C0">
        <w:rPr>
          <w:rFonts w:ascii="Times New Roman" w:hAnsi="Times New Roman" w:cs="Times New Roman"/>
        </w:rPr>
        <w:t>陈海燕</w:t>
      </w:r>
      <w:r w:rsidRPr="001A69C0">
        <w:rPr>
          <w:rFonts w:ascii="Times New Roman" w:hAnsi="Times New Roman" w:cs="Times New Roman"/>
        </w:rPr>
        <w:t>,</w:t>
      </w:r>
      <w:r w:rsidR="00C33CEA">
        <w:rPr>
          <w:rFonts w:ascii="Times New Roman" w:hAnsi="Times New Roman" w:cs="Times New Roman"/>
        </w:rPr>
        <w:t xml:space="preserve"> </w:t>
      </w:r>
      <w:r w:rsidRPr="001A69C0">
        <w:rPr>
          <w:rFonts w:ascii="Times New Roman" w:hAnsi="Times New Roman" w:cs="Times New Roman"/>
        </w:rPr>
        <w:t>刘晨晖</w:t>
      </w:r>
      <w:r w:rsidRPr="001A69C0">
        <w:rPr>
          <w:rFonts w:ascii="Times New Roman" w:hAnsi="Times New Roman" w:cs="Times New Roman"/>
        </w:rPr>
        <w:t>,</w:t>
      </w:r>
      <w:r w:rsidR="00C33CEA">
        <w:rPr>
          <w:rFonts w:ascii="Times New Roman" w:hAnsi="Times New Roman" w:cs="Times New Roman"/>
        </w:rPr>
        <w:t xml:space="preserve"> </w:t>
      </w:r>
      <w:r w:rsidRPr="001A69C0">
        <w:rPr>
          <w:rFonts w:ascii="Times New Roman" w:hAnsi="Times New Roman" w:cs="Times New Roman"/>
        </w:rPr>
        <w:t>孙博</w:t>
      </w:r>
      <w:r w:rsidRPr="001A69C0">
        <w:rPr>
          <w:rFonts w:ascii="Times New Roman" w:hAnsi="Times New Roman" w:cs="Times New Roman"/>
        </w:rPr>
        <w:t xml:space="preserve">. </w:t>
      </w:r>
      <w:r w:rsidRPr="001A69C0">
        <w:rPr>
          <w:rFonts w:ascii="Times New Roman" w:hAnsi="Times New Roman" w:cs="Times New Roman"/>
        </w:rPr>
        <w:t>时间序列数据挖掘的相似性度量综述</w:t>
      </w:r>
      <w:r w:rsidRPr="001A69C0">
        <w:rPr>
          <w:rFonts w:ascii="Times New Roman" w:hAnsi="Times New Roman" w:cs="Times New Roman"/>
        </w:rPr>
        <w:t>[J].</w:t>
      </w:r>
      <w:r w:rsidR="00E600B8">
        <w:rPr>
          <w:rFonts w:ascii="Times New Roman" w:hAnsi="Times New Roman" w:cs="Times New Roman"/>
        </w:rPr>
        <w:t xml:space="preserve"> </w:t>
      </w:r>
      <w:r w:rsidRPr="001A69C0">
        <w:rPr>
          <w:rFonts w:ascii="Times New Roman" w:hAnsi="Times New Roman" w:cs="Times New Roman"/>
        </w:rPr>
        <w:t>控制与决策</w:t>
      </w:r>
      <w:r w:rsidRPr="001A69C0">
        <w:rPr>
          <w:rFonts w:ascii="Times New Roman" w:hAnsi="Times New Roman" w:cs="Times New Roman"/>
        </w:rPr>
        <w:t>,</w:t>
      </w:r>
      <w:r w:rsidR="00C33CEA">
        <w:rPr>
          <w:rFonts w:ascii="Times New Roman" w:hAnsi="Times New Roman" w:cs="Times New Roman"/>
        </w:rPr>
        <w:t xml:space="preserve"> </w:t>
      </w:r>
      <w:r w:rsidRPr="001A69C0">
        <w:rPr>
          <w:rFonts w:ascii="Times New Roman" w:hAnsi="Times New Roman" w:cs="Times New Roman"/>
        </w:rPr>
        <w:t>2017,</w:t>
      </w:r>
      <w:r w:rsidR="00E600B8">
        <w:rPr>
          <w:rFonts w:ascii="Times New Roman" w:hAnsi="Times New Roman" w:cs="Times New Roman"/>
        </w:rPr>
        <w:t xml:space="preserve"> </w:t>
      </w:r>
      <w:r w:rsidRPr="001A69C0">
        <w:rPr>
          <w:rFonts w:ascii="Times New Roman" w:hAnsi="Times New Roman" w:cs="Times New Roman"/>
        </w:rPr>
        <w:t>32(01):</w:t>
      </w:r>
      <w:r w:rsidR="00E600B8">
        <w:rPr>
          <w:rFonts w:ascii="Times New Roman" w:hAnsi="Times New Roman" w:cs="Times New Roman"/>
        </w:rPr>
        <w:t xml:space="preserve"> </w:t>
      </w:r>
      <w:r w:rsidRPr="001A69C0">
        <w:rPr>
          <w:rFonts w:ascii="Times New Roman" w:hAnsi="Times New Roman" w:cs="Times New Roman"/>
        </w:rPr>
        <w:t>1-11.</w:t>
      </w:r>
      <w:bookmarkEnd w:id="137"/>
    </w:p>
    <w:p w14:paraId="65FD40D4" w14:textId="1FFD53E0" w:rsidR="00613708" w:rsidRDefault="00613708" w:rsidP="000F3719">
      <w:pPr>
        <w:pStyle w:val="a4"/>
        <w:numPr>
          <w:ilvl w:val="0"/>
          <w:numId w:val="36"/>
        </w:numPr>
        <w:spacing w:line="360" w:lineRule="auto"/>
        <w:jc w:val="both"/>
        <w:rPr>
          <w:rFonts w:ascii="Times New Roman" w:hAnsi="Times New Roman" w:cs="Times New Roman"/>
        </w:rPr>
      </w:pPr>
      <w:bookmarkStart w:id="138" w:name="_Ref220917582"/>
      <w:proofErr w:type="spellStart"/>
      <w:r w:rsidRPr="00084368">
        <w:rPr>
          <w:rFonts w:ascii="Times New Roman" w:hAnsi="Times New Roman" w:cs="Times New Roman"/>
        </w:rPr>
        <w:t>Münz</w:t>
      </w:r>
      <w:proofErr w:type="spellEnd"/>
      <w:r w:rsidRPr="00084368">
        <w:rPr>
          <w:rFonts w:ascii="Times New Roman" w:hAnsi="Times New Roman" w:cs="Times New Roman"/>
        </w:rPr>
        <w:t xml:space="preserve"> G, Li S, Carle G. Traffic anomaly detection using k-means clustering[C]//</w:t>
      </w:r>
      <w:r w:rsidR="005C537F" w:rsidRPr="006F36C8">
        <w:rPr>
          <w:rFonts w:ascii="Times New Roman" w:hAnsi="Times New Roman" w:cs="Times New Roman"/>
        </w:rPr>
        <w:t xml:space="preserve">Proceedings of the </w:t>
      </w:r>
      <w:r w:rsidRPr="00084368">
        <w:rPr>
          <w:rFonts w:ascii="Times New Roman" w:hAnsi="Times New Roman" w:cs="Times New Roman"/>
        </w:rPr>
        <w:t>G</w:t>
      </w:r>
      <w:r w:rsidR="006F36C8">
        <w:rPr>
          <w:rFonts w:ascii="Times New Roman" w:hAnsi="Times New Roman" w:cs="Times New Roman"/>
        </w:rPr>
        <w:t>I</w:t>
      </w:r>
      <w:r w:rsidRPr="00084368">
        <w:rPr>
          <w:rFonts w:ascii="Times New Roman" w:hAnsi="Times New Roman" w:cs="Times New Roman"/>
        </w:rPr>
        <w:t>/</w:t>
      </w:r>
      <w:r w:rsidR="006F36C8">
        <w:rPr>
          <w:rFonts w:ascii="Times New Roman" w:hAnsi="Times New Roman" w:cs="Times New Roman"/>
        </w:rPr>
        <w:t>ITG</w:t>
      </w:r>
      <w:r w:rsidRPr="00084368">
        <w:rPr>
          <w:rFonts w:ascii="Times New Roman" w:hAnsi="Times New Roman" w:cs="Times New Roman"/>
        </w:rPr>
        <w:t xml:space="preserve"> </w:t>
      </w:r>
      <w:r w:rsidR="006F36C8">
        <w:rPr>
          <w:rFonts w:ascii="Times New Roman" w:hAnsi="Times New Roman" w:cs="Times New Roman"/>
        </w:rPr>
        <w:t>W</w:t>
      </w:r>
      <w:r w:rsidRPr="00084368">
        <w:rPr>
          <w:rFonts w:ascii="Times New Roman" w:hAnsi="Times New Roman" w:cs="Times New Roman"/>
        </w:rPr>
        <w:t xml:space="preserve">orkshop </w:t>
      </w:r>
      <w:proofErr w:type="spellStart"/>
      <w:r w:rsidR="006F36C8">
        <w:rPr>
          <w:rFonts w:ascii="Times New Roman" w:hAnsi="Times New Roman" w:cs="Times New Roman"/>
        </w:rPr>
        <w:t>MMB</w:t>
      </w:r>
      <w:r w:rsidRPr="00084368">
        <w:rPr>
          <w:rFonts w:ascii="Times New Roman" w:hAnsi="Times New Roman" w:cs="Times New Roman"/>
        </w:rPr>
        <w:t>net</w:t>
      </w:r>
      <w:proofErr w:type="spellEnd"/>
      <w:r w:rsidRPr="00084368">
        <w:rPr>
          <w:rFonts w:ascii="Times New Roman" w:hAnsi="Times New Roman" w:cs="Times New Roman"/>
        </w:rPr>
        <w:t>. 2007, 7(9).</w:t>
      </w:r>
      <w:bookmarkEnd w:id="138"/>
    </w:p>
    <w:p w14:paraId="19BFB319" w14:textId="47170CD5" w:rsidR="00613708" w:rsidRDefault="00613708" w:rsidP="000F3719">
      <w:pPr>
        <w:pStyle w:val="a4"/>
        <w:numPr>
          <w:ilvl w:val="0"/>
          <w:numId w:val="36"/>
        </w:numPr>
        <w:spacing w:line="360" w:lineRule="auto"/>
        <w:jc w:val="both"/>
        <w:rPr>
          <w:rFonts w:ascii="Times New Roman" w:hAnsi="Times New Roman" w:cs="Times New Roman"/>
        </w:rPr>
      </w:pPr>
      <w:bookmarkStart w:id="139" w:name="_Ref220917608"/>
      <w:r w:rsidRPr="0076072E">
        <w:rPr>
          <w:rFonts w:ascii="Times New Roman" w:hAnsi="Times New Roman" w:cs="Times New Roman"/>
        </w:rPr>
        <w:t>Liu F T, Ting K M, Zhou Z H. Isolation-Based Anomaly Detection[J]. ACM Transactions on Knowledge Discovery from Data, 2012, 6(1): 1-39.</w:t>
      </w:r>
      <w:bookmarkEnd w:id="139"/>
    </w:p>
    <w:p w14:paraId="67BEC29F" w14:textId="6FEC7357" w:rsidR="00613708" w:rsidRDefault="00613708" w:rsidP="000F3719">
      <w:pPr>
        <w:pStyle w:val="a4"/>
        <w:numPr>
          <w:ilvl w:val="0"/>
          <w:numId w:val="36"/>
        </w:numPr>
        <w:spacing w:line="360" w:lineRule="auto"/>
        <w:jc w:val="both"/>
        <w:rPr>
          <w:rFonts w:ascii="Times New Roman" w:hAnsi="Times New Roman" w:cs="Times New Roman"/>
        </w:rPr>
      </w:pPr>
      <w:bookmarkStart w:id="140" w:name="_Ref220917630"/>
      <w:r w:rsidRPr="006A2939">
        <w:rPr>
          <w:rFonts w:ascii="Times New Roman" w:hAnsi="Times New Roman" w:cs="Times New Roman"/>
        </w:rPr>
        <w:t>Zhu H, Liu S, Jiang F. Adversarial training of LSTM-ED based anomaly detection for complex time-series in cyber-physical-social systems[J]. Pattern Recognition Letters, 2022, 164: 132-139.</w:t>
      </w:r>
      <w:bookmarkEnd w:id="140"/>
    </w:p>
    <w:p w14:paraId="06FE90CC" w14:textId="3E46F556" w:rsidR="00613708" w:rsidRDefault="00613708" w:rsidP="000F3719">
      <w:pPr>
        <w:pStyle w:val="a4"/>
        <w:numPr>
          <w:ilvl w:val="0"/>
          <w:numId w:val="36"/>
        </w:numPr>
        <w:spacing w:line="360" w:lineRule="auto"/>
        <w:jc w:val="both"/>
        <w:rPr>
          <w:rFonts w:ascii="Times New Roman" w:hAnsi="Times New Roman" w:cs="Times New Roman"/>
        </w:rPr>
      </w:pPr>
      <w:bookmarkStart w:id="141" w:name="_Ref220917844"/>
      <w:proofErr w:type="spellStart"/>
      <w:r w:rsidRPr="00CB08C6">
        <w:rPr>
          <w:rFonts w:ascii="Times New Roman" w:hAnsi="Times New Roman" w:cs="Times New Roman"/>
        </w:rPr>
        <w:lastRenderedPageBreak/>
        <w:t>Rumelhart</w:t>
      </w:r>
      <w:proofErr w:type="spellEnd"/>
      <w:r w:rsidRPr="00CB08C6">
        <w:rPr>
          <w:rFonts w:ascii="Times New Roman" w:hAnsi="Times New Roman" w:cs="Times New Roman"/>
        </w:rPr>
        <w:t xml:space="preserve"> D E, Hinton G E, Williams R J. Learning representations by back-propagating errors[J]. </w:t>
      </w:r>
      <w:r w:rsidR="00A27D77">
        <w:rPr>
          <w:rFonts w:ascii="Times New Roman" w:hAnsi="Times New Roman" w:cs="Times New Roman" w:hint="eastAsia"/>
        </w:rPr>
        <w:t>N</w:t>
      </w:r>
      <w:r w:rsidRPr="00CB08C6">
        <w:rPr>
          <w:rFonts w:ascii="Times New Roman" w:hAnsi="Times New Roman" w:cs="Times New Roman"/>
        </w:rPr>
        <w:t>ature, 1986, 323(6088): 533-536.</w:t>
      </w:r>
      <w:bookmarkEnd w:id="141"/>
    </w:p>
    <w:p w14:paraId="0012E23F" w14:textId="19763074" w:rsidR="00613708" w:rsidRDefault="00613708" w:rsidP="000F3719">
      <w:pPr>
        <w:pStyle w:val="a4"/>
        <w:numPr>
          <w:ilvl w:val="0"/>
          <w:numId w:val="36"/>
        </w:numPr>
        <w:spacing w:line="360" w:lineRule="auto"/>
        <w:jc w:val="both"/>
        <w:rPr>
          <w:rFonts w:ascii="Times New Roman" w:hAnsi="Times New Roman" w:cs="Times New Roman"/>
        </w:rPr>
      </w:pPr>
      <w:bookmarkStart w:id="142" w:name="_Ref220917853"/>
      <w:proofErr w:type="spellStart"/>
      <w:r w:rsidRPr="00CB08C6">
        <w:rPr>
          <w:rFonts w:ascii="Times New Roman" w:hAnsi="Times New Roman" w:cs="Times New Roman"/>
        </w:rPr>
        <w:t>Hochreiter</w:t>
      </w:r>
      <w:proofErr w:type="spellEnd"/>
      <w:r w:rsidRPr="00CB08C6">
        <w:rPr>
          <w:rFonts w:ascii="Times New Roman" w:hAnsi="Times New Roman" w:cs="Times New Roman"/>
        </w:rPr>
        <w:t xml:space="preserve"> S, </w:t>
      </w:r>
      <w:proofErr w:type="spellStart"/>
      <w:r w:rsidRPr="00CB08C6">
        <w:rPr>
          <w:rFonts w:ascii="Times New Roman" w:hAnsi="Times New Roman" w:cs="Times New Roman"/>
        </w:rPr>
        <w:t>Schmidhuber</w:t>
      </w:r>
      <w:proofErr w:type="spellEnd"/>
      <w:r w:rsidRPr="00CB08C6">
        <w:rPr>
          <w:rFonts w:ascii="Times New Roman" w:hAnsi="Times New Roman" w:cs="Times New Roman"/>
        </w:rPr>
        <w:t xml:space="preserve"> J. Long short-term memory[J]. Neural </w:t>
      </w:r>
      <w:r w:rsidR="00637D8B">
        <w:rPr>
          <w:rFonts w:ascii="Times New Roman" w:hAnsi="Times New Roman" w:cs="Times New Roman" w:hint="eastAsia"/>
        </w:rPr>
        <w:t>C</w:t>
      </w:r>
      <w:r w:rsidRPr="00CB08C6">
        <w:rPr>
          <w:rFonts w:ascii="Times New Roman" w:hAnsi="Times New Roman" w:cs="Times New Roman"/>
        </w:rPr>
        <w:t>omputation, 1997, 9(8): 1735-1780.</w:t>
      </w:r>
      <w:bookmarkEnd w:id="142"/>
    </w:p>
    <w:p w14:paraId="37103D40" w14:textId="3D87C3C4" w:rsidR="006F36C8" w:rsidRDefault="006F36C8" w:rsidP="000F3719">
      <w:pPr>
        <w:pStyle w:val="a4"/>
        <w:numPr>
          <w:ilvl w:val="0"/>
          <w:numId w:val="36"/>
        </w:numPr>
        <w:spacing w:line="360" w:lineRule="auto"/>
        <w:jc w:val="both"/>
        <w:rPr>
          <w:rFonts w:ascii="Times New Roman" w:hAnsi="Times New Roman" w:cs="Times New Roman"/>
        </w:rPr>
      </w:pPr>
      <w:bookmarkStart w:id="143" w:name="_Ref223192398"/>
      <w:r w:rsidRPr="006F36C8">
        <w:rPr>
          <w:rFonts w:ascii="Times New Roman" w:hAnsi="Times New Roman" w:cs="Times New Roman"/>
        </w:rPr>
        <w:t xml:space="preserve">Malhotra P, </w:t>
      </w:r>
      <w:proofErr w:type="spellStart"/>
      <w:r w:rsidRPr="006F36C8">
        <w:rPr>
          <w:rFonts w:ascii="Times New Roman" w:hAnsi="Times New Roman" w:cs="Times New Roman"/>
        </w:rPr>
        <w:t>Vig</w:t>
      </w:r>
      <w:proofErr w:type="spellEnd"/>
      <w:r w:rsidRPr="006F36C8">
        <w:rPr>
          <w:rFonts w:ascii="Times New Roman" w:hAnsi="Times New Roman" w:cs="Times New Roman"/>
        </w:rPr>
        <w:t xml:space="preserve"> L, Shroff G, et al. Long </w:t>
      </w:r>
      <w:proofErr w:type="gramStart"/>
      <w:r w:rsidRPr="006F36C8">
        <w:rPr>
          <w:rFonts w:ascii="Times New Roman" w:hAnsi="Times New Roman" w:cs="Times New Roman"/>
        </w:rPr>
        <w:t>short term</w:t>
      </w:r>
      <w:proofErr w:type="gramEnd"/>
      <w:r w:rsidRPr="006F36C8">
        <w:rPr>
          <w:rFonts w:ascii="Times New Roman" w:hAnsi="Times New Roman" w:cs="Times New Roman"/>
        </w:rPr>
        <w:t xml:space="preserve"> memory networks for anomaly detection in time series[C]//Proceedings of the 23rd European Symposium on Artificial Neural Networks, Computational Intelligence and Machine Learning. 2015: 89-94.</w:t>
      </w:r>
      <w:bookmarkEnd w:id="143"/>
    </w:p>
    <w:p w14:paraId="2506F52A" w14:textId="21676A8C" w:rsidR="00613708" w:rsidRDefault="00613708" w:rsidP="000F3719">
      <w:pPr>
        <w:pStyle w:val="a4"/>
        <w:numPr>
          <w:ilvl w:val="0"/>
          <w:numId w:val="36"/>
        </w:numPr>
        <w:spacing w:line="360" w:lineRule="auto"/>
        <w:jc w:val="both"/>
        <w:rPr>
          <w:rFonts w:ascii="Times New Roman" w:hAnsi="Times New Roman" w:cs="Times New Roman"/>
        </w:rPr>
      </w:pPr>
      <w:bookmarkStart w:id="144" w:name="_Ref220917869"/>
      <w:r w:rsidRPr="00CB08C6">
        <w:rPr>
          <w:rFonts w:ascii="Times New Roman" w:hAnsi="Times New Roman" w:cs="Times New Roman"/>
        </w:rPr>
        <w:t xml:space="preserve">Graves A, </w:t>
      </w:r>
      <w:proofErr w:type="spellStart"/>
      <w:r w:rsidRPr="00CB08C6">
        <w:rPr>
          <w:rFonts w:ascii="Times New Roman" w:hAnsi="Times New Roman" w:cs="Times New Roman"/>
        </w:rPr>
        <w:t>Schmidhuber</w:t>
      </w:r>
      <w:proofErr w:type="spellEnd"/>
      <w:r w:rsidRPr="00CB08C6">
        <w:rPr>
          <w:rFonts w:ascii="Times New Roman" w:hAnsi="Times New Roman" w:cs="Times New Roman"/>
        </w:rPr>
        <w:t xml:space="preserve"> J. Framewise phoneme classification with bidirectional LSTM and other neural network architectures[J]. Neural </w:t>
      </w:r>
      <w:r w:rsidR="00637D8B">
        <w:rPr>
          <w:rFonts w:ascii="Times New Roman" w:hAnsi="Times New Roman" w:cs="Times New Roman" w:hint="eastAsia"/>
        </w:rPr>
        <w:t>N</w:t>
      </w:r>
      <w:r w:rsidRPr="00CB08C6">
        <w:rPr>
          <w:rFonts w:ascii="Times New Roman" w:hAnsi="Times New Roman" w:cs="Times New Roman"/>
        </w:rPr>
        <w:t>etworks, 2005, 18(5-6): 602-610.</w:t>
      </w:r>
      <w:bookmarkEnd w:id="144"/>
    </w:p>
    <w:p w14:paraId="69D0557B" w14:textId="5A819C6E" w:rsidR="00613708" w:rsidRDefault="00613708" w:rsidP="000F3719">
      <w:pPr>
        <w:pStyle w:val="a4"/>
        <w:numPr>
          <w:ilvl w:val="0"/>
          <w:numId w:val="36"/>
        </w:numPr>
        <w:spacing w:line="360" w:lineRule="auto"/>
        <w:jc w:val="both"/>
        <w:rPr>
          <w:rFonts w:ascii="Times New Roman" w:hAnsi="Times New Roman" w:cs="Times New Roman"/>
        </w:rPr>
      </w:pPr>
      <w:bookmarkStart w:id="145" w:name="_Ref220917879"/>
      <w:r w:rsidRPr="00CB08C6">
        <w:rPr>
          <w:rFonts w:ascii="Times New Roman" w:hAnsi="Times New Roman" w:cs="Times New Roman"/>
        </w:rPr>
        <w:t xml:space="preserve">He H, Garcia E A. Learning from imbalanced data[J]. IEEE Transactions on </w:t>
      </w:r>
      <w:r w:rsidR="00C551F8">
        <w:rPr>
          <w:rFonts w:ascii="Times New Roman" w:hAnsi="Times New Roman" w:cs="Times New Roman" w:hint="eastAsia"/>
        </w:rPr>
        <w:t>K</w:t>
      </w:r>
      <w:r w:rsidR="00C551F8" w:rsidRPr="00CB08C6">
        <w:rPr>
          <w:rFonts w:ascii="Times New Roman" w:hAnsi="Times New Roman" w:cs="Times New Roman"/>
        </w:rPr>
        <w:t xml:space="preserve">nowledge </w:t>
      </w:r>
      <w:r w:rsidRPr="00CB08C6">
        <w:rPr>
          <w:rFonts w:ascii="Times New Roman" w:hAnsi="Times New Roman" w:cs="Times New Roman"/>
        </w:rPr>
        <w:t xml:space="preserve">and </w:t>
      </w:r>
      <w:r w:rsidR="00C551F8">
        <w:rPr>
          <w:rFonts w:ascii="Times New Roman" w:hAnsi="Times New Roman" w:cs="Times New Roman" w:hint="eastAsia"/>
        </w:rPr>
        <w:t>D</w:t>
      </w:r>
      <w:r w:rsidR="00C551F8" w:rsidRPr="00CB08C6">
        <w:rPr>
          <w:rFonts w:ascii="Times New Roman" w:hAnsi="Times New Roman" w:cs="Times New Roman"/>
        </w:rPr>
        <w:t xml:space="preserve">ata </w:t>
      </w:r>
      <w:r w:rsidR="00C551F8">
        <w:rPr>
          <w:rFonts w:ascii="Times New Roman" w:hAnsi="Times New Roman" w:cs="Times New Roman" w:hint="eastAsia"/>
        </w:rPr>
        <w:t>E</w:t>
      </w:r>
      <w:r w:rsidR="00C551F8" w:rsidRPr="00CB08C6">
        <w:rPr>
          <w:rFonts w:ascii="Times New Roman" w:hAnsi="Times New Roman" w:cs="Times New Roman"/>
        </w:rPr>
        <w:t>ngineering</w:t>
      </w:r>
      <w:r w:rsidRPr="00CB08C6">
        <w:rPr>
          <w:rFonts w:ascii="Times New Roman" w:hAnsi="Times New Roman" w:cs="Times New Roman"/>
        </w:rPr>
        <w:t>, 2009, 21(9): 1263-1284.</w:t>
      </w:r>
      <w:bookmarkEnd w:id="145"/>
    </w:p>
    <w:p w14:paraId="218A4D93" w14:textId="54CFDAA9" w:rsidR="00613708" w:rsidRDefault="00613708" w:rsidP="000F3719">
      <w:pPr>
        <w:pStyle w:val="a4"/>
        <w:numPr>
          <w:ilvl w:val="0"/>
          <w:numId w:val="36"/>
        </w:numPr>
        <w:spacing w:line="360" w:lineRule="auto"/>
        <w:jc w:val="both"/>
        <w:rPr>
          <w:rFonts w:ascii="Times New Roman" w:hAnsi="Times New Roman" w:cs="Times New Roman"/>
        </w:rPr>
      </w:pPr>
      <w:bookmarkStart w:id="146" w:name="_Ref220917889"/>
      <w:r w:rsidRPr="00CB08C6">
        <w:rPr>
          <w:rFonts w:ascii="Times New Roman" w:hAnsi="Times New Roman" w:cs="Times New Roman"/>
        </w:rPr>
        <w:t xml:space="preserve">Lin T Y, Goyal P, </w:t>
      </w:r>
      <w:proofErr w:type="spellStart"/>
      <w:r w:rsidRPr="00CB08C6">
        <w:rPr>
          <w:rFonts w:ascii="Times New Roman" w:hAnsi="Times New Roman" w:cs="Times New Roman"/>
        </w:rPr>
        <w:t>Girshick</w:t>
      </w:r>
      <w:proofErr w:type="spellEnd"/>
      <w:r w:rsidRPr="00CB08C6">
        <w:rPr>
          <w:rFonts w:ascii="Times New Roman" w:hAnsi="Times New Roman" w:cs="Times New Roman"/>
        </w:rPr>
        <w:t xml:space="preserve"> R, </w:t>
      </w:r>
      <w:r w:rsidR="0078635A" w:rsidRPr="0078635A">
        <w:rPr>
          <w:rFonts w:ascii="Times New Roman" w:hAnsi="Times New Roman" w:cs="Times New Roman"/>
        </w:rPr>
        <w:t>He K, Dollar P</w:t>
      </w:r>
      <w:r w:rsidRPr="00CB08C6">
        <w:rPr>
          <w:rFonts w:ascii="Times New Roman" w:hAnsi="Times New Roman" w:cs="Times New Roman"/>
        </w:rPr>
        <w:t xml:space="preserve">. Focal loss for dense object detection[C]//Proceedings of the IEEE </w:t>
      </w:r>
      <w:r w:rsidR="00C551F8">
        <w:rPr>
          <w:rFonts w:ascii="Times New Roman" w:hAnsi="Times New Roman" w:cs="Times New Roman" w:hint="eastAsia"/>
        </w:rPr>
        <w:t>I</w:t>
      </w:r>
      <w:r w:rsidR="00C551F8" w:rsidRPr="00CB08C6">
        <w:rPr>
          <w:rFonts w:ascii="Times New Roman" w:hAnsi="Times New Roman" w:cs="Times New Roman"/>
        </w:rPr>
        <w:t xml:space="preserve">nternational </w:t>
      </w:r>
      <w:r w:rsidR="00C551F8">
        <w:rPr>
          <w:rFonts w:ascii="Times New Roman" w:hAnsi="Times New Roman" w:cs="Times New Roman" w:hint="eastAsia"/>
        </w:rPr>
        <w:t>C</w:t>
      </w:r>
      <w:r w:rsidR="00C551F8" w:rsidRPr="00CB08C6">
        <w:rPr>
          <w:rFonts w:ascii="Times New Roman" w:hAnsi="Times New Roman" w:cs="Times New Roman"/>
        </w:rPr>
        <w:t xml:space="preserve">onference </w:t>
      </w:r>
      <w:r w:rsidRPr="00CB08C6">
        <w:rPr>
          <w:rFonts w:ascii="Times New Roman" w:hAnsi="Times New Roman" w:cs="Times New Roman"/>
        </w:rPr>
        <w:t xml:space="preserve">on </w:t>
      </w:r>
      <w:r w:rsidR="00C551F8">
        <w:rPr>
          <w:rFonts w:ascii="Times New Roman" w:hAnsi="Times New Roman" w:cs="Times New Roman" w:hint="eastAsia"/>
        </w:rPr>
        <w:t>C</w:t>
      </w:r>
      <w:r w:rsidR="00C551F8" w:rsidRPr="00CB08C6">
        <w:rPr>
          <w:rFonts w:ascii="Times New Roman" w:hAnsi="Times New Roman" w:cs="Times New Roman"/>
        </w:rPr>
        <w:t xml:space="preserve">omputer </w:t>
      </w:r>
      <w:r w:rsidR="00C551F8">
        <w:rPr>
          <w:rFonts w:ascii="Times New Roman" w:hAnsi="Times New Roman" w:cs="Times New Roman" w:hint="eastAsia"/>
        </w:rPr>
        <w:t>V</w:t>
      </w:r>
      <w:r w:rsidR="00C551F8" w:rsidRPr="00CB08C6">
        <w:rPr>
          <w:rFonts w:ascii="Times New Roman" w:hAnsi="Times New Roman" w:cs="Times New Roman"/>
        </w:rPr>
        <w:t>ision</w:t>
      </w:r>
      <w:r w:rsidRPr="00CB08C6">
        <w:rPr>
          <w:rFonts w:ascii="Times New Roman" w:hAnsi="Times New Roman" w:cs="Times New Roman"/>
        </w:rPr>
        <w:t>. 2017: 2980-2988.</w:t>
      </w:r>
      <w:bookmarkEnd w:id="146"/>
    </w:p>
    <w:p w14:paraId="77D01C12" w14:textId="70C2B535" w:rsidR="00613708" w:rsidRDefault="00613708" w:rsidP="000F3719">
      <w:pPr>
        <w:pStyle w:val="a4"/>
        <w:numPr>
          <w:ilvl w:val="0"/>
          <w:numId w:val="36"/>
        </w:numPr>
        <w:spacing w:line="360" w:lineRule="auto"/>
        <w:jc w:val="both"/>
        <w:rPr>
          <w:rFonts w:ascii="Times New Roman" w:hAnsi="Times New Roman" w:cs="Times New Roman"/>
        </w:rPr>
      </w:pPr>
      <w:bookmarkStart w:id="147" w:name="_Ref220917897"/>
      <w:r w:rsidRPr="002061C7">
        <w:rPr>
          <w:rFonts w:ascii="Times New Roman" w:hAnsi="Times New Roman" w:cs="Times New Roman"/>
        </w:rPr>
        <w:t xml:space="preserve">Garcia E J, </w:t>
      </w:r>
      <w:proofErr w:type="spellStart"/>
      <w:r w:rsidRPr="002061C7">
        <w:rPr>
          <w:rFonts w:ascii="Times New Roman" w:hAnsi="Times New Roman" w:cs="Times New Roman"/>
        </w:rPr>
        <w:t>Beres</w:t>
      </w:r>
      <w:proofErr w:type="spellEnd"/>
      <w:r w:rsidRPr="002061C7">
        <w:rPr>
          <w:rFonts w:ascii="Times New Roman" w:hAnsi="Times New Roman" w:cs="Times New Roman"/>
        </w:rPr>
        <w:t xml:space="preserve"> S L, Mulvihill M L. Multiclass Flight Anomaly Detection Using Sensor Fusion Based on Dempster-Shafer Theory[C]//</w:t>
      </w:r>
      <w:r w:rsidR="005C537F" w:rsidRPr="006F36C8">
        <w:rPr>
          <w:rFonts w:ascii="Times New Roman" w:hAnsi="Times New Roman" w:cs="Times New Roman"/>
        </w:rPr>
        <w:t xml:space="preserve">Proceedings of the </w:t>
      </w:r>
      <w:r w:rsidRPr="002061C7">
        <w:rPr>
          <w:rFonts w:ascii="Times New Roman" w:hAnsi="Times New Roman" w:cs="Times New Roman"/>
        </w:rPr>
        <w:t>AIAA SciTech Forum. 2024.</w:t>
      </w:r>
      <w:bookmarkEnd w:id="147"/>
    </w:p>
    <w:p w14:paraId="0BC3EE70" w14:textId="74938E7A" w:rsidR="00613708" w:rsidRDefault="00613708" w:rsidP="000F3719">
      <w:pPr>
        <w:pStyle w:val="a4"/>
        <w:numPr>
          <w:ilvl w:val="0"/>
          <w:numId w:val="36"/>
        </w:numPr>
        <w:spacing w:line="360" w:lineRule="auto"/>
        <w:jc w:val="both"/>
        <w:rPr>
          <w:rFonts w:ascii="Times New Roman" w:hAnsi="Times New Roman" w:cs="Times New Roman"/>
        </w:rPr>
      </w:pPr>
      <w:bookmarkStart w:id="148" w:name="_Ref220917905"/>
      <w:r w:rsidRPr="005522E9">
        <w:rPr>
          <w:rFonts w:ascii="Times New Roman" w:hAnsi="Times New Roman" w:cs="Times New Roman"/>
        </w:rPr>
        <w:t xml:space="preserve">Zhong Z, Fan Q, Zhang J, </w:t>
      </w:r>
      <w:r w:rsidR="0078635A" w:rsidRPr="0078635A">
        <w:rPr>
          <w:rFonts w:ascii="Times New Roman" w:hAnsi="Times New Roman" w:cs="Times New Roman"/>
        </w:rPr>
        <w:t xml:space="preserve">Ma M, Zhang S, </w:t>
      </w:r>
      <w:r w:rsidR="0078635A" w:rsidRPr="005522E9">
        <w:rPr>
          <w:rFonts w:ascii="Times New Roman" w:hAnsi="Times New Roman" w:cs="Times New Roman"/>
        </w:rPr>
        <w:t>et al</w:t>
      </w:r>
      <w:r w:rsidRPr="005522E9">
        <w:rPr>
          <w:rFonts w:ascii="Times New Roman" w:hAnsi="Times New Roman" w:cs="Times New Roman"/>
        </w:rPr>
        <w:t xml:space="preserve">. A survey of time series anomaly detection methods in the </w:t>
      </w:r>
      <w:proofErr w:type="spellStart"/>
      <w:r w:rsidRPr="005522E9">
        <w:rPr>
          <w:rFonts w:ascii="Times New Roman" w:hAnsi="Times New Roman" w:cs="Times New Roman"/>
        </w:rPr>
        <w:t>aiops</w:t>
      </w:r>
      <w:proofErr w:type="spellEnd"/>
      <w:r w:rsidRPr="005522E9">
        <w:rPr>
          <w:rFonts w:ascii="Times New Roman" w:hAnsi="Times New Roman" w:cs="Times New Roman"/>
        </w:rPr>
        <w:t xml:space="preserve"> domain[J]. </w:t>
      </w:r>
      <w:proofErr w:type="spellStart"/>
      <w:r w:rsidRPr="005522E9">
        <w:rPr>
          <w:rFonts w:ascii="Times New Roman" w:hAnsi="Times New Roman" w:cs="Times New Roman"/>
        </w:rPr>
        <w:t>arXiv</w:t>
      </w:r>
      <w:proofErr w:type="spellEnd"/>
      <w:r w:rsidRPr="005522E9">
        <w:rPr>
          <w:rFonts w:ascii="Times New Roman" w:hAnsi="Times New Roman" w:cs="Times New Roman"/>
        </w:rPr>
        <w:t xml:space="preserve"> preprint</w:t>
      </w:r>
      <w:r w:rsidR="006F36C8">
        <w:rPr>
          <w:rFonts w:ascii="Times New Roman" w:hAnsi="Times New Roman" w:cs="Times New Roman"/>
        </w:rPr>
        <w:t xml:space="preserve">, </w:t>
      </w:r>
      <w:proofErr w:type="spellStart"/>
      <w:r w:rsidRPr="005522E9">
        <w:rPr>
          <w:rFonts w:ascii="Times New Roman" w:hAnsi="Times New Roman" w:cs="Times New Roman"/>
        </w:rPr>
        <w:t>arXiv</w:t>
      </w:r>
      <w:proofErr w:type="spellEnd"/>
      <w:r w:rsidRPr="005522E9">
        <w:rPr>
          <w:rFonts w:ascii="Times New Roman" w:hAnsi="Times New Roman" w:cs="Times New Roman"/>
        </w:rPr>
        <w:t>:</w:t>
      </w:r>
      <w:r w:rsidR="00E600B8">
        <w:rPr>
          <w:rFonts w:ascii="Times New Roman" w:hAnsi="Times New Roman" w:cs="Times New Roman"/>
        </w:rPr>
        <w:t xml:space="preserve"> </w:t>
      </w:r>
      <w:r w:rsidRPr="005522E9">
        <w:rPr>
          <w:rFonts w:ascii="Times New Roman" w:hAnsi="Times New Roman" w:cs="Times New Roman"/>
        </w:rPr>
        <w:t>2308.00393, 2023.</w:t>
      </w:r>
      <w:bookmarkEnd w:id="148"/>
    </w:p>
    <w:p w14:paraId="570B6141" w14:textId="4502353B" w:rsidR="00613708" w:rsidRDefault="00613708" w:rsidP="000F3719">
      <w:pPr>
        <w:pStyle w:val="a4"/>
        <w:numPr>
          <w:ilvl w:val="0"/>
          <w:numId w:val="36"/>
        </w:numPr>
        <w:spacing w:line="360" w:lineRule="auto"/>
        <w:jc w:val="both"/>
        <w:rPr>
          <w:rFonts w:ascii="Times New Roman" w:hAnsi="Times New Roman" w:cs="Times New Roman"/>
        </w:rPr>
      </w:pPr>
      <w:bookmarkStart w:id="149" w:name="_Ref220917914"/>
      <w:proofErr w:type="spellStart"/>
      <w:r w:rsidRPr="005522E9">
        <w:rPr>
          <w:rFonts w:ascii="Times New Roman" w:hAnsi="Times New Roman" w:cs="Times New Roman"/>
        </w:rPr>
        <w:t>Puder</w:t>
      </w:r>
      <w:proofErr w:type="spellEnd"/>
      <w:r w:rsidRPr="005522E9">
        <w:rPr>
          <w:rFonts w:ascii="Times New Roman" w:hAnsi="Times New Roman" w:cs="Times New Roman"/>
        </w:rPr>
        <w:t xml:space="preserve"> A, Zink M, Seidel L, </w:t>
      </w:r>
      <w:r w:rsidR="0078635A">
        <w:rPr>
          <w:rFonts w:ascii="Times New Roman" w:hAnsi="Times New Roman" w:cs="Times New Roman"/>
        </w:rPr>
        <w:t>Sax E</w:t>
      </w:r>
      <w:r w:rsidRPr="005522E9">
        <w:rPr>
          <w:rFonts w:ascii="Times New Roman" w:hAnsi="Times New Roman" w:cs="Times New Roman"/>
        </w:rPr>
        <w:t xml:space="preserve">. Hybrid anomaly detection in time series by combining </w:t>
      </w:r>
      <w:proofErr w:type="spellStart"/>
      <w:r w:rsidRPr="005522E9">
        <w:rPr>
          <w:rFonts w:ascii="Times New Roman" w:hAnsi="Times New Roman" w:cs="Times New Roman"/>
        </w:rPr>
        <w:t>kalman</w:t>
      </w:r>
      <w:proofErr w:type="spellEnd"/>
      <w:r w:rsidRPr="005522E9">
        <w:rPr>
          <w:rFonts w:ascii="Times New Roman" w:hAnsi="Times New Roman" w:cs="Times New Roman"/>
        </w:rPr>
        <w:t xml:space="preserve"> filters and machine learning models[J]. Sensors, 2024, 24(9): 2895.</w:t>
      </w:r>
      <w:bookmarkEnd w:id="149"/>
    </w:p>
    <w:p w14:paraId="6F7FA85C" w14:textId="77777777" w:rsidR="00613708" w:rsidRDefault="00613708" w:rsidP="00613708">
      <w:pPr>
        <w:pStyle w:val="a4"/>
        <w:spacing w:line="360" w:lineRule="auto"/>
        <w:jc w:val="both"/>
        <w:rPr>
          <w:rFonts w:ascii="Times New Roman" w:hAnsi="Times New Roman" w:cs="Times New Roman"/>
        </w:rPr>
      </w:pPr>
    </w:p>
    <w:p w14:paraId="35588E73" w14:textId="77777777" w:rsidR="00613708" w:rsidRDefault="00613708" w:rsidP="00613708">
      <w:pPr>
        <w:pStyle w:val="a4"/>
        <w:spacing w:line="360" w:lineRule="auto"/>
        <w:jc w:val="both"/>
        <w:rPr>
          <w:rFonts w:ascii="Times New Roman" w:hAnsi="Times New Roman" w:cs="Times New Roman"/>
        </w:rPr>
      </w:pPr>
    </w:p>
    <w:p w14:paraId="1A608BB7" w14:textId="77777777" w:rsidR="00613708" w:rsidRDefault="00613708" w:rsidP="00613708">
      <w:pPr>
        <w:pStyle w:val="a4"/>
        <w:spacing w:line="360" w:lineRule="auto"/>
        <w:jc w:val="both"/>
        <w:rPr>
          <w:rFonts w:ascii="Times New Roman" w:hAnsi="Times New Roman" w:cs="Times New Roman"/>
        </w:rPr>
      </w:pPr>
    </w:p>
    <w:p w14:paraId="3AB65266" w14:textId="70E6299E" w:rsidR="00030A23" w:rsidRPr="00ED2FBE" w:rsidRDefault="00030A23" w:rsidP="00AC3FE2">
      <w:pPr>
        <w:pStyle w:val="a4"/>
        <w:spacing w:line="360" w:lineRule="auto"/>
        <w:ind w:firstLineChars="200" w:firstLine="480"/>
        <w:jc w:val="both"/>
        <w:rPr>
          <w:rFonts w:ascii="Times New Roman" w:hAnsi="Times New Roman" w:cs="Times New Roman"/>
        </w:rPr>
      </w:pPr>
    </w:p>
    <w:sectPr w:rsidR="00030A23" w:rsidRPr="00ED2FBE" w:rsidSect="00E21C64">
      <w:footerReference w:type="default" r:id="rId27"/>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AB23" w14:textId="77777777" w:rsidR="00E41870" w:rsidRDefault="00E41870">
      <w:r>
        <w:separator/>
      </w:r>
    </w:p>
  </w:endnote>
  <w:endnote w:type="continuationSeparator" w:id="0">
    <w:p w14:paraId="265CE173" w14:textId="77777777" w:rsidR="00E41870" w:rsidRDefault="00E41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entury">
    <w:panose1 w:val="0204060405050502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AdobeSongStd-Light">
    <w:altName w:val="宋体"/>
    <w:panose1 w:val="020B0604020202020204"/>
    <w:charset w:val="86"/>
    <w:family w:val="auto"/>
    <w:pitch w:val="default"/>
    <w:sig w:usb0="00000000" w:usb1="00000000" w:usb2="00000010" w:usb3="00000000" w:csb0="00040000" w:csb1="00000000"/>
  </w:font>
  <w:font w:name="TimesNewRomanPS-BoldMT">
    <w:altName w:val="Times New Roman"/>
    <w:panose1 w:val="020B0604020202020204"/>
    <w:charset w:val="00"/>
    <w:family w:val="auto"/>
    <w:pitch w:val="default"/>
    <w:sig w:usb0="E0000AFF" w:usb1="00007843" w:usb2="00000001" w:usb3="00000000" w:csb0="400001BF" w:csb1="DFF7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16EB" w14:textId="77777777" w:rsidR="00BD6883" w:rsidRDefault="00BD6883" w:rsidP="00B000BC">
    <w:pPr>
      <w:pStyle w:val="a9"/>
      <w:ind w:right="12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6D2E" w14:textId="77777777" w:rsidR="00BD6883" w:rsidRDefault="00BD6883" w:rsidP="002725DA">
    <w:pPr>
      <w:pStyle w:val="a9"/>
      <w:jc w:val="center"/>
    </w:pPr>
    <w:r>
      <w:rPr>
        <w:rStyle w:val="aa"/>
      </w:rPr>
      <w:fldChar w:fldCharType="begin"/>
    </w:r>
    <w:r>
      <w:rPr>
        <w:rStyle w:val="aa"/>
      </w:rPr>
      <w:instrText xml:space="preserve"> PAGE </w:instrText>
    </w:r>
    <w:r>
      <w:rPr>
        <w:rStyle w:val="aa"/>
      </w:rPr>
      <w:fldChar w:fldCharType="separate"/>
    </w:r>
    <w:r>
      <w:rPr>
        <w:rStyle w:val="aa"/>
        <w:noProof/>
      </w:rPr>
      <w:t>II</w:t>
    </w:r>
    <w:r>
      <w:rPr>
        <w:rStyle w:val="a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1BBF" w14:textId="77777777" w:rsidR="00BD6883" w:rsidRDefault="00BD6883" w:rsidP="00250946">
    <w:pPr>
      <w:pStyle w:val="a9"/>
      <w:jc w:val="center"/>
    </w:pPr>
    <w:r>
      <w:rPr>
        <w:rStyle w:val="aa"/>
      </w:rPr>
      <w:fldChar w:fldCharType="begin"/>
    </w:r>
    <w:r>
      <w:rPr>
        <w:rStyle w:val="aa"/>
      </w:rPr>
      <w:instrText xml:space="preserve"> PAGE </w:instrText>
    </w:r>
    <w:r>
      <w:rPr>
        <w:rStyle w:val="aa"/>
      </w:rPr>
      <w:fldChar w:fldCharType="separate"/>
    </w:r>
    <w:r>
      <w:rPr>
        <w:rStyle w:val="aa"/>
        <w:noProof/>
      </w:rPr>
      <w:t>13</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F2B1A" w14:textId="77777777" w:rsidR="00E41870" w:rsidRDefault="00E41870">
      <w:r>
        <w:separator/>
      </w:r>
    </w:p>
  </w:footnote>
  <w:footnote w:type="continuationSeparator" w:id="0">
    <w:p w14:paraId="61225B25" w14:textId="77777777" w:rsidR="00E41870" w:rsidRDefault="00E41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EB6A" w14:textId="1D0EBA91" w:rsidR="00BD6883" w:rsidRPr="00A50FE8" w:rsidRDefault="00A370F1" w:rsidP="00B000BC">
    <w:pPr>
      <w:pStyle w:val="a4"/>
      <w:pBdr>
        <w:bottom w:val="single" w:sz="4" w:space="1" w:color="auto"/>
      </w:pBdr>
      <w:jc w:val="center"/>
      <w:rPr>
        <w:sz w:val="18"/>
        <w:szCs w:val="18"/>
      </w:rPr>
    </w:pPr>
    <w:r>
      <w:rPr>
        <w:rFonts w:hint="eastAsia"/>
        <w:sz w:val="18"/>
        <w:szCs w:val="18"/>
      </w:rPr>
      <w:t>华东师范大学硕士</w:t>
    </w:r>
    <w:r w:rsidR="00181EC0">
      <w:rPr>
        <w:rFonts w:hint="eastAsia"/>
        <w:sz w:val="18"/>
        <w:szCs w:val="18"/>
      </w:rPr>
      <w:t>专业</w:t>
    </w:r>
    <w:r>
      <w:rPr>
        <w:rFonts w:hint="eastAsia"/>
        <w:sz w:val="18"/>
        <w:szCs w:val="18"/>
      </w:rPr>
      <w:t>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632"/>
    <w:multiLevelType w:val="multilevel"/>
    <w:tmpl w:val="B4E2B6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C3B02"/>
    <w:multiLevelType w:val="multilevel"/>
    <w:tmpl w:val="51F0EE6C"/>
    <w:lvl w:ilvl="0">
      <w:start w:val="1"/>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A440C70"/>
    <w:multiLevelType w:val="hybridMultilevel"/>
    <w:tmpl w:val="A40E5812"/>
    <w:lvl w:ilvl="0" w:tplc="9F3684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564889"/>
    <w:multiLevelType w:val="multilevel"/>
    <w:tmpl w:val="E0B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C4B93"/>
    <w:multiLevelType w:val="multilevel"/>
    <w:tmpl w:val="F112DAC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990CE9"/>
    <w:multiLevelType w:val="hybridMultilevel"/>
    <w:tmpl w:val="77F67CA6"/>
    <w:lvl w:ilvl="0" w:tplc="43B28E46">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F6535EC"/>
    <w:multiLevelType w:val="multilevel"/>
    <w:tmpl w:val="9C10B3D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48566E"/>
    <w:multiLevelType w:val="hybridMultilevel"/>
    <w:tmpl w:val="1624D9A8"/>
    <w:lvl w:ilvl="0" w:tplc="EA6A97EC">
      <w:start w:val="1"/>
      <w:numFmt w:val="chineseCountingThousand"/>
      <w:lvlText w:val="(%1)"/>
      <w:lvlJc w:val="left"/>
      <w:pPr>
        <w:tabs>
          <w:tab w:val="num" w:pos="420"/>
        </w:tabs>
        <w:ind w:left="420" w:hanging="420"/>
      </w:pPr>
      <w:rPr>
        <w:rFonts w:eastAsia="黑体" w:hint="eastAsia"/>
        <w:b w:val="0"/>
        <w:i w:val="0"/>
        <w:color w:val="auto"/>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2F74F0E"/>
    <w:multiLevelType w:val="multilevel"/>
    <w:tmpl w:val="3476DD1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166E2FEF"/>
    <w:multiLevelType w:val="hybridMultilevel"/>
    <w:tmpl w:val="F6CA673C"/>
    <w:lvl w:ilvl="0" w:tplc="B956A60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84F386E"/>
    <w:multiLevelType w:val="hybridMultilevel"/>
    <w:tmpl w:val="4C64EB36"/>
    <w:lvl w:ilvl="0" w:tplc="01E8A4A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11" w15:restartNumberingAfterBreak="0">
    <w:nsid w:val="18593E9F"/>
    <w:multiLevelType w:val="hybridMultilevel"/>
    <w:tmpl w:val="EF88D15E"/>
    <w:lvl w:ilvl="0" w:tplc="A782DA58">
      <w:start w:val="3"/>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CE2437A"/>
    <w:multiLevelType w:val="multilevel"/>
    <w:tmpl w:val="BDA2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F4199"/>
    <w:multiLevelType w:val="multilevel"/>
    <w:tmpl w:val="8E6A184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2B35A80"/>
    <w:multiLevelType w:val="multilevel"/>
    <w:tmpl w:val="B13CE974"/>
    <w:lvl w:ilvl="0">
      <w:start w:val="1"/>
      <w:numFmt w:val="decimal"/>
      <w:lvlText w:val="%1"/>
      <w:lvlJc w:val="left"/>
      <w:pPr>
        <w:ind w:left="360" w:hanging="360"/>
      </w:pPr>
      <w:rPr>
        <w:rFonts w:ascii="Times New Roman" w:eastAsia="黑体" w:hAnsi="Times New Roman" w:cs="Times New Roman"/>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34A05BA"/>
    <w:multiLevelType w:val="multilevel"/>
    <w:tmpl w:val="C4D0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011FF7"/>
    <w:multiLevelType w:val="multilevel"/>
    <w:tmpl w:val="13CC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D6A93"/>
    <w:multiLevelType w:val="multilevel"/>
    <w:tmpl w:val="9C20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64782"/>
    <w:multiLevelType w:val="hybridMultilevel"/>
    <w:tmpl w:val="E5884EF2"/>
    <w:lvl w:ilvl="0" w:tplc="19E85E9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E04F2B"/>
    <w:multiLevelType w:val="hybridMultilevel"/>
    <w:tmpl w:val="D890BA06"/>
    <w:lvl w:ilvl="0" w:tplc="5364B02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2716029"/>
    <w:multiLevelType w:val="multilevel"/>
    <w:tmpl w:val="C01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62874"/>
    <w:multiLevelType w:val="multilevel"/>
    <w:tmpl w:val="6B18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26264"/>
    <w:multiLevelType w:val="hybridMultilevel"/>
    <w:tmpl w:val="E376A86A"/>
    <w:lvl w:ilvl="0" w:tplc="E99E10C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B9B78CB"/>
    <w:multiLevelType w:val="multilevel"/>
    <w:tmpl w:val="C24A11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C670042"/>
    <w:multiLevelType w:val="multilevel"/>
    <w:tmpl w:val="4316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C637E"/>
    <w:multiLevelType w:val="hybridMultilevel"/>
    <w:tmpl w:val="11F655DC"/>
    <w:lvl w:ilvl="0" w:tplc="BF7E00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CAB3B53"/>
    <w:multiLevelType w:val="multilevel"/>
    <w:tmpl w:val="3D48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D794D"/>
    <w:multiLevelType w:val="multilevel"/>
    <w:tmpl w:val="8948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21EE5"/>
    <w:multiLevelType w:val="multilevel"/>
    <w:tmpl w:val="F2BA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A1B7A"/>
    <w:multiLevelType w:val="multilevel"/>
    <w:tmpl w:val="B4EE9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5C5C79"/>
    <w:multiLevelType w:val="multilevel"/>
    <w:tmpl w:val="C7B4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D752C1"/>
    <w:multiLevelType w:val="multilevel"/>
    <w:tmpl w:val="1532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3B3AFA"/>
    <w:multiLevelType w:val="hybridMultilevel"/>
    <w:tmpl w:val="FEBAC742"/>
    <w:lvl w:ilvl="0" w:tplc="B802BFC8">
      <w:start w:val="1"/>
      <w:numFmt w:val="chineseCountingThousand"/>
      <w:lvlText w:val="(%1)"/>
      <w:lvlJc w:val="left"/>
      <w:pPr>
        <w:tabs>
          <w:tab w:val="num" w:pos="420"/>
        </w:tabs>
        <w:ind w:left="420" w:hanging="420"/>
      </w:pPr>
      <w:rPr>
        <w:rFonts w:eastAsia="黑体" w:hint="eastAsia"/>
        <w:b w:val="0"/>
        <w:i w:val="0"/>
        <w:color w:val="auto"/>
        <w:sz w:val="24"/>
        <w:szCs w:val="24"/>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4DAB56A5"/>
    <w:multiLevelType w:val="hybridMultilevel"/>
    <w:tmpl w:val="695C7FB2"/>
    <w:lvl w:ilvl="0" w:tplc="04090001">
      <w:start w:val="1"/>
      <w:numFmt w:val="bullet"/>
      <w:lvlText w:val=""/>
      <w:lvlJc w:val="left"/>
      <w:pPr>
        <w:tabs>
          <w:tab w:val="num" w:pos="960"/>
        </w:tabs>
        <w:ind w:left="960" w:hanging="420"/>
      </w:pPr>
      <w:rPr>
        <w:rFonts w:ascii="Wingdings" w:hAnsi="Wingdings" w:hint="default"/>
      </w:rPr>
    </w:lvl>
    <w:lvl w:ilvl="1" w:tplc="04090003" w:tentative="1">
      <w:start w:val="1"/>
      <w:numFmt w:val="bullet"/>
      <w:lvlText w:val=""/>
      <w:lvlJc w:val="left"/>
      <w:pPr>
        <w:tabs>
          <w:tab w:val="num" w:pos="1380"/>
        </w:tabs>
        <w:ind w:left="1380" w:hanging="420"/>
      </w:pPr>
      <w:rPr>
        <w:rFonts w:ascii="Wingdings" w:hAnsi="Wingdings" w:hint="default"/>
      </w:rPr>
    </w:lvl>
    <w:lvl w:ilvl="2" w:tplc="04090005"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3" w:tentative="1">
      <w:start w:val="1"/>
      <w:numFmt w:val="bullet"/>
      <w:lvlText w:val=""/>
      <w:lvlJc w:val="left"/>
      <w:pPr>
        <w:tabs>
          <w:tab w:val="num" w:pos="2640"/>
        </w:tabs>
        <w:ind w:left="2640" w:hanging="420"/>
      </w:pPr>
      <w:rPr>
        <w:rFonts w:ascii="Wingdings" w:hAnsi="Wingdings" w:hint="default"/>
      </w:rPr>
    </w:lvl>
    <w:lvl w:ilvl="5" w:tplc="04090005"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3" w:tentative="1">
      <w:start w:val="1"/>
      <w:numFmt w:val="bullet"/>
      <w:lvlText w:val=""/>
      <w:lvlJc w:val="left"/>
      <w:pPr>
        <w:tabs>
          <w:tab w:val="num" w:pos="3900"/>
        </w:tabs>
        <w:ind w:left="3900" w:hanging="420"/>
      </w:pPr>
      <w:rPr>
        <w:rFonts w:ascii="Wingdings" w:hAnsi="Wingdings" w:hint="default"/>
      </w:rPr>
    </w:lvl>
    <w:lvl w:ilvl="8" w:tplc="04090005" w:tentative="1">
      <w:start w:val="1"/>
      <w:numFmt w:val="bullet"/>
      <w:lvlText w:val=""/>
      <w:lvlJc w:val="left"/>
      <w:pPr>
        <w:tabs>
          <w:tab w:val="num" w:pos="4320"/>
        </w:tabs>
        <w:ind w:left="4320" w:hanging="420"/>
      </w:pPr>
      <w:rPr>
        <w:rFonts w:ascii="Wingdings" w:hAnsi="Wingdings" w:hint="default"/>
      </w:rPr>
    </w:lvl>
  </w:abstractNum>
  <w:abstractNum w:abstractNumId="34" w15:restartNumberingAfterBreak="0">
    <w:nsid w:val="4F1F2063"/>
    <w:multiLevelType w:val="hybridMultilevel"/>
    <w:tmpl w:val="379CC78C"/>
    <w:lvl w:ilvl="0" w:tplc="38B4E07A">
      <w:start w:val="1"/>
      <w:numFmt w:val="decimal"/>
      <w:lvlText w:val="%1．"/>
      <w:lvlJc w:val="left"/>
      <w:pPr>
        <w:tabs>
          <w:tab w:val="num" w:pos="540"/>
        </w:tabs>
        <w:ind w:left="540" w:hanging="360"/>
      </w:pPr>
      <w:rPr>
        <w:rFonts w:hint="default"/>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35" w15:restartNumberingAfterBreak="0">
    <w:nsid w:val="51B31699"/>
    <w:multiLevelType w:val="multilevel"/>
    <w:tmpl w:val="63927388"/>
    <w:lvl w:ilvl="0">
      <w:start w:val="1"/>
      <w:numFmt w:val="chineseCountingThousand"/>
      <w:lvlText w:val="%1、"/>
      <w:lvlJc w:val="left"/>
      <w:pPr>
        <w:tabs>
          <w:tab w:val="num" w:pos="420"/>
        </w:tabs>
        <w:ind w:left="420" w:hanging="420"/>
      </w:pPr>
      <w:rPr>
        <w:rFonts w:eastAsia="黑体" w:hint="eastAsia"/>
        <w:b w:val="0"/>
        <w:i w:val="0"/>
        <w:sz w:val="24"/>
        <w:szCs w:val="24"/>
      </w:rPr>
    </w:lvl>
    <w:lvl w:ilvl="1">
      <w:start w:val="1"/>
      <w:numFmt w:val="none"/>
      <w:lvlText w:val="(二)"/>
      <w:lvlJc w:val="left"/>
      <w:pPr>
        <w:tabs>
          <w:tab w:val="num" w:pos="420"/>
        </w:tabs>
        <w:ind w:left="420" w:hanging="420"/>
      </w:pPr>
      <w:rPr>
        <w:rFonts w:eastAsia="黑体" w:hint="eastAsia"/>
        <w:b/>
        <w:i w:val="0"/>
        <w:sz w:val="24"/>
        <w:szCs w:val="24"/>
      </w:rPr>
    </w:lvl>
    <w:lvl w:ilvl="2">
      <w:start w:val="1"/>
      <w:numFmt w:val="decimal"/>
      <w:lvlText w:val="%3."/>
      <w:lvlJc w:val="left"/>
      <w:pPr>
        <w:tabs>
          <w:tab w:val="num" w:pos="780"/>
        </w:tabs>
        <w:ind w:left="780" w:hanging="420"/>
      </w:pPr>
      <w:rPr>
        <w:rFonts w:eastAsia="黑体" w:hint="eastAsia"/>
        <w:b w:val="0"/>
        <w:i w:val="0"/>
        <w:sz w:val="24"/>
        <w:szCs w:val="24"/>
      </w:rPr>
    </w:lvl>
    <w:lvl w:ilvl="3">
      <w:start w:val="1"/>
      <w:numFmt w:val="decimal"/>
      <w:lvlText w:val="%4)"/>
      <w:lvlJc w:val="left"/>
      <w:pPr>
        <w:tabs>
          <w:tab w:val="num" w:pos="420"/>
        </w:tabs>
        <w:ind w:left="420" w:hanging="420"/>
      </w:pPr>
      <w:rPr>
        <w:rFonts w:hint="eastAsia"/>
        <w:b w:val="0"/>
        <w:i w:val="0"/>
        <w:sz w:val="24"/>
        <w:szCs w:val="24"/>
      </w:rPr>
    </w:lvl>
    <w:lvl w:ilvl="4">
      <w:start w:val="1"/>
      <w:numFmt w:val="decimal"/>
      <w:pStyle w:val="5"/>
      <w:lvlText w:val="%1.%2.%3.%4.%5"/>
      <w:lvlJc w:val="left"/>
      <w:pPr>
        <w:tabs>
          <w:tab w:val="num" w:pos="1080"/>
        </w:tabs>
        <w:ind w:left="0" w:firstLine="0"/>
      </w:pPr>
      <w:rPr>
        <w:rFonts w:ascii="宋体" w:eastAsia="宋体" w:hAnsi="宋体" w:hint="eastAsia"/>
        <w:b w:val="0"/>
        <w:i w:val="0"/>
        <w:sz w:val="21"/>
      </w:rPr>
    </w:lvl>
    <w:lvl w:ilvl="5">
      <w:start w:val="1"/>
      <w:numFmt w:val="decimal"/>
      <w:pStyle w:val="6"/>
      <w:lvlText w:val="%1.%2.%3.%4.%5.%6"/>
      <w:lvlJc w:val="left"/>
      <w:pPr>
        <w:tabs>
          <w:tab w:val="num" w:pos="0"/>
        </w:tabs>
        <w:ind w:left="0" w:firstLine="0"/>
      </w:pPr>
      <w:rPr>
        <w:rFonts w:hint="eastAsia"/>
      </w:rPr>
    </w:lvl>
    <w:lvl w:ilvl="6">
      <w:start w:val="1"/>
      <w:numFmt w:val="decimal"/>
      <w:pStyle w:val="7"/>
      <w:lvlText w:val="%1.%2.%3.%4.%5.%6.%7"/>
      <w:lvlJc w:val="left"/>
      <w:pPr>
        <w:tabs>
          <w:tab w:val="num" w:pos="0"/>
        </w:tabs>
        <w:ind w:left="0" w:firstLine="0"/>
      </w:pPr>
      <w:rPr>
        <w:rFonts w:hint="eastAsia"/>
      </w:rPr>
    </w:lvl>
    <w:lvl w:ilvl="7">
      <w:start w:val="1"/>
      <w:numFmt w:val="decimal"/>
      <w:pStyle w:val="8"/>
      <w:lvlText w:val="%1.%2.%3.%4.%5.%6.%7.%8"/>
      <w:lvlJc w:val="left"/>
      <w:pPr>
        <w:tabs>
          <w:tab w:val="num" w:pos="0"/>
        </w:tabs>
        <w:ind w:left="0" w:firstLine="0"/>
      </w:pPr>
      <w:rPr>
        <w:rFonts w:hint="eastAsia"/>
      </w:rPr>
    </w:lvl>
    <w:lvl w:ilvl="8">
      <w:start w:val="1"/>
      <w:numFmt w:val="decimal"/>
      <w:pStyle w:val="9"/>
      <w:lvlText w:val="%1.%2.%3.%4.%5.%6.%7.%8.%9"/>
      <w:lvlJc w:val="left"/>
      <w:pPr>
        <w:tabs>
          <w:tab w:val="num" w:pos="0"/>
        </w:tabs>
        <w:ind w:left="0" w:firstLine="0"/>
      </w:pPr>
      <w:rPr>
        <w:rFonts w:hint="eastAsia"/>
      </w:rPr>
    </w:lvl>
  </w:abstractNum>
  <w:abstractNum w:abstractNumId="36" w15:restartNumberingAfterBreak="0">
    <w:nsid w:val="56426CC8"/>
    <w:multiLevelType w:val="hybridMultilevel"/>
    <w:tmpl w:val="E7D67BDC"/>
    <w:lvl w:ilvl="0" w:tplc="E0F0017E">
      <w:start w:val="10"/>
      <w:numFmt w:val="bullet"/>
      <w:lvlText w:val="·"/>
      <w:lvlJc w:val="left"/>
      <w:pPr>
        <w:ind w:left="920" w:hanging="440"/>
      </w:pPr>
      <w:rPr>
        <w:rFonts w:ascii="宋体" w:eastAsia="宋体" w:hAnsi="宋体" w:cs="Times New Roman"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7" w15:restartNumberingAfterBreak="0">
    <w:nsid w:val="56BE7CC9"/>
    <w:multiLevelType w:val="multilevel"/>
    <w:tmpl w:val="82768D88"/>
    <w:lvl w:ilvl="0">
      <w:start w:val="1"/>
      <w:numFmt w:val="chineseCountingThousand"/>
      <w:lvlText w:val="(%1)"/>
      <w:lvlJc w:val="left"/>
      <w:pPr>
        <w:tabs>
          <w:tab w:val="num" w:pos="420"/>
        </w:tabs>
        <w:ind w:left="420" w:hanging="420"/>
      </w:pPr>
      <w:rPr>
        <w:rFonts w:eastAsia="黑体" w:hint="eastAsia"/>
        <w:b w:val="0"/>
        <w:i w:val="0"/>
        <w:color w:val="auto"/>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8" w15:restartNumberingAfterBreak="0">
    <w:nsid w:val="59FC5BCF"/>
    <w:multiLevelType w:val="multilevel"/>
    <w:tmpl w:val="8DC2E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407F8"/>
    <w:multiLevelType w:val="multilevel"/>
    <w:tmpl w:val="D27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271D38"/>
    <w:multiLevelType w:val="multilevel"/>
    <w:tmpl w:val="57DCFA3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16E7748"/>
    <w:multiLevelType w:val="multilevel"/>
    <w:tmpl w:val="CE0A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BE7233"/>
    <w:multiLevelType w:val="hybridMultilevel"/>
    <w:tmpl w:val="E168DD14"/>
    <w:lvl w:ilvl="0" w:tplc="0700E132">
      <w:start w:val="1"/>
      <w:numFmt w:val="chineseCountingThousand"/>
      <w:lvlText w:val="(%1)"/>
      <w:lvlJc w:val="left"/>
      <w:pPr>
        <w:tabs>
          <w:tab w:val="num" w:pos="420"/>
        </w:tabs>
        <w:ind w:left="420" w:hanging="420"/>
      </w:pPr>
      <w:rPr>
        <w:rFonts w:eastAsia="黑体" w:hint="eastAsia"/>
        <w:b w:val="0"/>
        <w:i w:val="0"/>
        <w:color w:val="auto"/>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62785E82"/>
    <w:multiLevelType w:val="multilevel"/>
    <w:tmpl w:val="BEF8D49E"/>
    <w:lvl w:ilvl="0">
      <w:start w:val="1"/>
      <w:numFmt w:val="chineseCountingThousand"/>
      <w:lvlText w:val="(%1)"/>
      <w:lvlJc w:val="left"/>
      <w:pPr>
        <w:tabs>
          <w:tab w:val="num" w:pos="420"/>
        </w:tabs>
        <w:ind w:left="420" w:hanging="420"/>
      </w:pPr>
      <w:rPr>
        <w:rFonts w:eastAsia="黑体" w:hint="eastAsia"/>
        <w:b w:val="0"/>
        <w:i w:val="0"/>
        <w:color w:val="auto"/>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4" w15:restartNumberingAfterBreak="0">
    <w:nsid w:val="632721A4"/>
    <w:multiLevelType w:val="multilevel"/>
    <w:tmpl w:val="77741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C06E8F"/>
    <w:multiLevelType w:val="hybridMultilevel"/>
    <w:tmpl w:val="82768D88"/>
    <w:lvl w:ilvl="0" w:tplc="E904C2D4">
      <w:start w:val="1"/>
      <w:numFmt w:val="chineseCountingThousand"/>
      <w:lvlText w:val="(%1)"/>
      <w:lvlJc w:val="left"/>
      <w:pPr>
        <w:tabs>
          <w:tab w:val="num" w:pos="420"/>
        </w:tabs>
        <w:ind w:left="420" w:hanging="420"/>
      </w:pPr>
      <w:rPr>
        <w:rFonts w:eastAsia="黑体" w:hint="eastAsia"/>
        <w:b w:val="0"/>
        <w:i w:val="0"/>
        <w:color w:val="auto"/>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67951162"/>
    <w:multiLevelType w:val="multilevel"/>
    <w:tmpl w:val="1652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B71963"/>
    <w:multiLevelType w:val="multilevel"/>
    <w:tmpl w:val="5BDC7D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68264213"/>
    <w:multiLevelType w:val="hybridMultilevel"/>
    <w:tmpl w:val="62C6B1A2"/>
    <w:lvl w:ilvl="0" w:tplc="C0A8A6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68F83F91"/>
    <w:multiLevelType w:val="hybridMultilevel"/>
    <w:tmpl w:val="554498CC"/>
    <w:lvl w:ilvl="0" w:tplc="533C7B22">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96B77B0"/>
    <w:multiLevelType w:val="multilevel"/>
    <w:tmpl w:val="FCFAAAD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A005117"/>
    <w:multiLevelType w:val="multilevel"/>
    <w:tmpl w:val="5F0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8B5958"/>
    <w:multiLevelType w:val="multilevel"/>
    <w:tmpl w:val="DC24FED6"/>
    <w:lvl w:ilvl="0">
      <w:start w:val="1"/>
      <w:numFmt w:val="decimal"/>
      <w:lvlText w:val="%1."/>
      <w:lvlJc w:val="left"/>
      <w:pPr>
        <w:tabs>
          <w:tab w:val="num" w:pos="720"/>
        </w:tabs>
        <w:ind w:left="720" w:hanging="360"/>
      </w:pPr>
      <w:rPr>
        <w:rFonts w:ascii="Times New Roman" w:eastAsia="宋体"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A21DFB"/>
    <w:multiLevelType w:val="hybridMultilevel"/>
    <w:tmpl w:val="BEF8D49E"/>
    <w:lvl w:ilvl="0" w:tplc="D7FA1AD0">
      <w:start w:val="1"/>
      <w:numFmt w:val="chineseCountingThousand"/>
      <w:lvlText w:val="(%1)"/>
      <w:lvlJc w:val="left"/>
      <w:pPr>
        <w:tabs>
          <w:tab w:val="num" w:pos="420"/>
        </w:tabs>
        <w:ind w:left="420" w:hanging="420"/>
      </w:pPr>
      <w:rPr>
        <w:rFonts w:eastAsia="黑体" w:hint="eastAsia"/>
        <w:b w:val="0"/>
        <w:i w:val="0"/>
        <w:color w:val="auto"/>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4" w15:restartNumberingAfterBreak="0">
    <w:nsid w:val="6DCC059C"/>
    <w:multiLevelType w:val="hybridMultilevel"/>
    <w:tmpl w:val="6F7A2C9A"/>
    <w:lvl w:ilvl="0" w:tplc="04090001">
      <w:start w:val="1"/>
      <w:numFmt w:val="bullet"/>
      <w:lvlText w:val=""/>
      <w:lvlJc w:val="left"/>
      <w:pPr>
        <w:tabs>
          <w:tab w:val="num" w:pos="420"/>
        </w:tabs>
        <w:ind w:left="42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5" w15:restartNumberingAfterBreak="0">
    <w:nsid w:val="6FEB4EEC"/>
    <w:multiLevelType w:val="multilevel"/>
    <w:tmpl w:val="EF96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9B7C77"/>
    <w:multiLevelType w:val="multilevel"/>
    <w:tmpl w:val="6780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455C22"/>
    <w:multiLevelType w:val="multilevel"/>
    <w:tmpl w:val="C4685CC4"/>
    <w:lvl w:ilvl="0">
      <w:start w:val="1"/>
      <w:numFmt w:val="decimal"/>
      <w:lvlText w:val="%1、"/>
      <w:lvlJc w:val="left"/>
      <w:pPr>
        <w:ind w:left="660" w:hanging="660"/>
      </w:pPr>
      <w:rPr>
        <w:rFonts w:ascii="Times New Roman" w:eastAsia="黑体" w:hAnsi="Times New Roman" w:cs="Times New Roman"/>
      </w:rPr>
    </w:lvl>
    <w:lvl w:ilvl="1">
      <w:start w:val="1"/>
      <w:numFmt w:val="decimal"/>
      <w:lvlText w:val="%1.%2"/>
      <w:lvlJc w:val="left"/>
      <w:pPr>
        <w:ind w:left="800" w:hanging="660"/>
      </w:pPr>
      <w:rPr>
        <w:rFonts w:hint="default"/>
      </w:rPr>
    </w:lvl>
    <w:lvl w:ilvl="2">
      <w:start w:val="4"/>
      <w:numFmt w:val="decimal"/>
      <w:lvlText w:val="%1.%2.%3"/>
      <w:lvlJc w:val="left"/>
      <w:pPr>
        <w:ind w:left="1000" w:hanging="720"/>
      </w:pPr>
      <w:rPr>
        <w:rFonts w:hint="default"/>
      </w:rPr>
    </w:lvl>
    <w:lvl w:ilvl="3">
      <w:start w:val="2"/>
      <w:numFmt w:val="decimal"/>
      <w:lvlText w:val="%1.%2.%3.%4"/>
      <w:lvlJc w:val="left"/>
      <w:pPr>
        <w:ind w:left="1140" w:hanging="72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1780" w:hanging="108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420" w:hanging="1440"/>
      </w:pPr>
      <w:rPr>
        <w:rFonts w:hint="default"/>
      </w:rPr>
    </w:lvl>
    <w:lvl w:ilvl="8">
      <w:start w:val="1"/>
      <w:numFmt w:val="decimal"/>
      <w:lvlText w:val="%1.%2.%3.%4.%5.%6.%7.%8.%9"/>
      <w:lvlJc w:val="left"/>
      <w:pPr>
        <w:ind w:left="2920" w:hanging="1800"/>
      </w:pPr>
      <w:rPr>
        <w:rFonts w:hint="default"/>
      </w:rPr>
    </w:lvl>
  </w:abstractNum>
  <w:abstractNum w:abstractNumId="58" w15:restartNumberingAfterBreak="0">
    <w:nsid w:val="799930D0"/>
    <w:multiLevelType w:val="multilevel"/>
    <w:tmpl w:val="9F56221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A277646"/>
    <w:multiLevelType w:val="hybridMultilevel"/>
    <w:tmpl w:val="45DEA27E"/>
    <w:lvl w:ilvl="0" w:tplc="1E144EA4">
      <w:start w:val="1"/>
      <w:numFmt w:val="decimal"/>
      <w:lvlText w:val="%1."/>
      <w:lvlJc w:val="left"/>
      <w:pPr>
        <w:tabs>
          <w:tab w:val="num" w:pos="1080"/>
        </w:tabs>
        <w:ind w:left="1080" w:hanging="6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0" w15:restartNumberingAfterBreak="0">
    <w:nsid w:val="7A4B7450"/>
    <w:multiLevelType w:val="multilevel"/>
    <w:tmpl w:val="04BE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E13E25"/>
    <w:multiLevelType w:val="multilevel"/>
    <w:tmpl w:val="FEBAC742"/>
    <w:lvl w:ilvl="0">
      <w:start w:val="1"/>
      <w:numFmt w:val="chineseCountingThousand"/>
      <w:lvlText w:val="(%1)"/>
      <w:lvlJc w:val="left"/>
      <w:pPr>
        <w:tabs>
          <w:tab w:val="num" w:pos="420"/>
        </w:tabs>
        <w:ind w:left="420" w:hanging="420"/>
      </w:pPr>
      <w:rPr>
        <w:rFonts w:eastAsia="黑体" w:hint="eastAsia"/>
        <w:b w:val="0"/>
        <w:i w:val="0"/>
        <w:color w:val="auto"/>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2" w15:restartNumberingAfterBreak="0">
    <w:nsid w:val="7C7736CB"/>
    <w:multiLevelType w:val="multilevel"/>
    <w:tmpl w:val="75C22E1C"/>
    <w:lvl w:ilvl="0">
      <w:start w:val="3"/>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D173524"/>
    <w:multiLevelType w:val="hybridMultilevel"/>
    <w:tmpl w:val="2358518A"/>
    <w:lvl w:ilvl="0" w:tplc="E6001A4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4" w15:restartNumberingAfterBreak="0">
    <w:nsid w:val="7F095E3C"/>
    <w:multiLevelType w:val="multilevel"/>
    <w:tmpl w:val="E168DD14"/>
    <w:lvl w:ilvl="0">
      <w:start w:val="1"/>
      <w:numFmt w:val="chineseCountingThousand"/>
      <w:lvlText w:val="(%1)"/>
      <w:lvlJc w:val="left"/>
      <w:pPr>
        <w:tabs>
          <w:tab w:val="num" w:pos="420"/>
        </w:tabs>
        <w:ind w:left="420" w:hanging="420"/>
      </w:pPr>
      <w:rPr>
        <w:rFonts w:eastAsia="黑体" w:hint="eastAsia"/>
        <w:b w:val="0"/>
        <w:i w:val="0"/>
        <w:color w:val="auto"/>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5" w15:restartNumberingAfterBreak="0">
    <w:nsid w:val="7F692E21"/>
    <w:multiLevelType w:val="multilevel"/>
    <w:tmpl w:val="C0E8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42921">
    <w:abstractNumId w:val="20"/>
  </w:num>
  <w:num w:numId="2" w16cid:durableId="1150828128">
    <w:abstractNumId w:val="54"/>
  </w:num>
  <w:num w:numId="3" w16cid:durableId="776221508">
    <w:abstractNumId w:val="34"/>
  </w:num>
  <w:num w:numId="4" w16cid:durableId="800880620">
    <w:abstractNumId w:val="9"/>
  </w:num>
  <w:num w:numId="5" w16cid:durableId="13729490">
    <w:abstractNumId w:val="10"/>
  </w:num>
  <w:num w:numId="6" w16cid:durableId="1772771951">
    <w:abstractNumId w:val="59"/>
  </w:num>
  <w:num w:numId="7" w16cid:durableId="1881622967">
    <w:abstractNumId w:val="33"/>
  </w:num>
  <w:num w:numId="8" w16cid:durableId="1222210953">
    <w:abstractNumId w:val="35"/>
  </w:num>
  <w:num w:numId="9" w16cid:durableId="1117872764">
    <w:abstractNumId w:val="32"/>
  </w:num>
  <w:num w:numId="10" w16cid:durableId="611402815">
    <w:abstractNumId w:val="61"/>
  </w:num>
  <w:num w:numId="11" w16cid:durableId="1463695043">
    <w:abstractNumId w:val="42"/>
  </w:num>
  <w:num w:numId="12" w16cid:durableId="1728452314">
    <w:abstractNumId w:val="64"/>
  </w:num>
  <w:num w:numId="13" w16cid:durableId="2071608316">
    <w:abstractNumId w:val="53"/>
  </w:num>
  <w:num w:numId="14" w16cid:durableId="93869446">
    <w:abstractNumId w:val="43"/>
  </w:num>
  <w:num w:numId="15" w16cid:durableId="2037924408">
    <w:abstractNumId w:val="45"/>
  </w:num>
  <w:num w:numId="16" w16cid:durableId="147523179">
    <w:abstractNumId w:val="37"/>
  </w:num>
  <w:num w:numId="17" w16cid:durableId="651451224">
    <w:abstractNumId w:val="7"/>
  </w:num>
  <w:num w:numId="18" w16cid:durableId="667103035">
    <w:abstractNumId w:val="2"/>
  </w:num>
  <w:num w:numId="19" w16cid:durableId="1455246472">
    <w:abstractNumId w:val="14"/>
  </w:num>
  <w:num w:numId="20" w16cid:durableId="1579942368">
    <w:abstractNumId w:val="57"/>
  </w:num>
  <w:num w:numId="21" w16cid:durableId="1373067903">
    <w:abstractNumId w:val="58"/>
  </w:num>
  <w:num w:numId="22" w16cid:durableId="342052647">
    <w:abstractNumId w:val="13"/>
  </w:num>
  <w:num w:numId="23" w16cid:durableId="2115515502">
    <w:abstractNumId w:val="6"/>
  </w:num>
  <w:num w:numId="24" w16cid:durableId="860707088">
    <w:abstractNumId w:val="11"/>
  </w:num>
  <w:num w:numId="25" w16cid:durableId="81145013">
    <w:abstractNumId w:val="47"/>
  </w:num>
  <w:num w:numId="26" w16cid:durableId="304044066">
    <w:abstractNumId w:val="40"/>
  </w:num>
  <w:num w:numId="27" w16cid:durableId="1814565360">
    <w:abstractNumId w:val="50"/>
  </w:num>
  <w:num w:numId="28" w16cid:durableId="70080301">
    <w:abstractNumId w:val="49"/>
  </w:num>
  <w:num w:numId="29" w16cid:durableId="986979566">
    <w:abstractNumId w:val="4"/>
  </w:num>
  <w:num w:numId="30" w16cid:durableId="207844871">
    <w:abstractNumId w:val="23"/>
  </w:num>
  <w:num w:numId="31" w16cid:durableId="1693023544">
    <w:abstractNumId w:val="18"/>
  </w:num>
  <w:num w:numId="32" w16cid:durableId="1082265171">
    <w:abstractNumId w:val="25"/>
  </w:num>
  <w:num w:numId="33" w16cid:durableId="1501853691">
    <w:abstractNumId w:val="8"/>
  </w:num>
  <w:num w:numId="34" w16cid:durableId="955451706">
    <w:abstractNumId w:val="5"/>
  </w:num>
  <w:num w:numId="35" w16cid:durableId="144005895">
    <w:abstractNumId w:val="22"/>
  </w:num>
  <w:num w:numId="36" w16cid:durableId="1645501010">
    <w:abstractNumId w:val="19"/>
  </w:num>
  <w:num w:numId="37" w16cid:durableId="424036615">
    <w:abstractNumId w:val="1"/>
  </w:num>
  <w:num w:numId="38" w16cid:durableId="1270817006">
    <w:abstractNumId w:val="41"/>
  </w:num>
  <w:num w:numId="39" w16cid:durableId="1500654024">
    <w:abstractNumId w:val="55"/>
  </w:num>
  <w:num w:numId="40" w16cid:durableId="1000887052">
    <w:abstractNumId w:val="26"/>
  </w:num>
  <w:num w:numId="41" w16cid:durableId="1559584162">
    <w:abstractNumId w:val="31"/>
  </w:num>
  <w:num w:numId="42" w16cid:durableId="439103792">
    <w:abstractNumId w:val="38"/>
  </w:num>
  <w:num w:numId="43" w16cid:durableId="1570726761">
    <w:abstractNumId w:val="63"/>
  </w:num>
  <w:num w:numId="44" w16cid:durableId="433747677">
    <w:abstractNumId w:val="36"/>
  </w:num>
  <w:num w:numId="45" w16cid:durableId="1971083104">
    <w:abstractNumId w:val="21"/>
  </w:num>
  <w:num w:numId="46" w16cid:durableId="1621498976">
    <w:abstractNumId w:val="12"/>
  </w:num>
  <w:num w:numId="47" w16cid:durableId="164903077">
    <w:abstractNumId w:val="24"/>
  </w:num>
  <w:num w:numId="48" w16cid:durableId="638144543">
    <w:abstractNumId w:val="39"/>
  </w:num>
  <w:num w:numId="49" w16cid:durableId="1493447412">
    <w:abstractNumId w:val="56"/>
  </w:num>
  <w:num w:numId="50" w16cid:durableId="1491216267">
    <w:abstractNumId w:val="60"/>
  </w:num>
  <w:num w:numId="51" w16cid:durableId="741873730">
    <w:abstractNumId w:val="65"/>
  </w:num>
  <w:num w:numId="52" w16cid:durableId="2066952428">
    <w:abstractNumId w:val="16"/>
  </w:num>
  <w:num w:numId="53" w16cid:durableId="674725061">
    <w:abstractNumId w:val="3"/>
  </w:num>
  <w:num w:numId="54" w16cid:durableId="1959793394">
    <w:abstractNumId w:val="52"/>
  </w:num>
  <w:num w:numId="55" w16cid:durableId="180241335">
    <w:abstractNumId w:val="30"/>
  </w:num>
  <w:num w:numId="56" w16cid:durableId="960956572">
    <w:abstractNumId w:val="17"/>
  </w:num>
  <w:num w:numId="57" w16cid:durableId="768626574">
    <w:abstractNumId w:val="62"/>
  </w:num>
  <w:num w:numId="58" w16cid:durableId="922184148">
    <w:abstractNumId w:val="15"/>
  </w:num>
  <w:num w:numId="59" w16cid:durableId="2066370390">
    <w:abstractNumId w:val="48"/>
  </w:num>
  <w:num w:numId="60" w16cid:durableId="344015330">
    <w:abstractNumId w:val="51"/>
  </w:num>
  <w:num w:numId="61" w16cid:durableId="277838161">
    <w:abstractNumId w:val="46"/>
  </w:num>
  <w:num w:numId="62" w16cid:durableId="1864442817">
    <w:abstractNumId w:val="28"/>
  </w:num>
  <w:num w:numId="63" w16cid:durableId="929044095">
    <w:abstractNumId w:val="44"/>
  </w:num>
  <w:num w:numId="64" w16cid:durableId="2099521485">
    <w:abstractNumId w:val="29"/>
  </w:num>
  <w:num w:numId="65" w16cid:durableId="1317340708">
    <w:abstractNumId w:val="0"/>
  </w:num>
  <w:num w:numId="66" w16cid:durableId="8338336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hideSpellingErrors/>
  <w:activeWritingStyle w:appName="MSWord" w:lang="zh-CN" w:vendorID="64" w:dllVersion="5" w:nlCheck="1" w:checkStyle="1"/>
  <w:activeWritingStyle w:appName="MSWord" w:lang="en-US" w:vendorID="64" w:dllVersion="6" w:nlCheck="1" w:checkStyle="0"/>
  <w:activeWritingStyle w:appName="MSWord" w:lang="en-US"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9B1"/>
    <w:rsid w:val="0000012A"/>
    <w:rsid w:val="0000067A"/>
    <w:rsid w:val="0000102A"/>
    <w:rsid w:val="00001217"/>
    <w:rsid w:val="00001693"/>
    <w:rsid w:val="000027CA"/>
    <w:rsid w:val="00004FFA"/>
    <w:rsid w:val="00005A1B"/>
    <w:rsid w:val="000070D8"/>
    <w:rsid w:val="0000781E"/>
    <w:rsid w:val="00010C24"/>
    <w:rsid w:val="00011492"/>
    <w:rsid w:val="00011705"/>
    <w:rsid w:val="00011CA1"/>
    <w:rsid w:val="000125B6"/>
    <w:rsid w:val="00013B85"/>
    <w:rsid w:val="00014E9F"/>
    <w:rsid w:val="00015784"/>
    <w:rsid w:val="00015E30"/>
    <w:rsid w:val="0001602C"/>
    <w:rsid w:val="000160A4"/>
    <w:rsid w:val="0002000B"/>
    <w:rsid w:val="0002113A"/>
    <w:rsid w:val="00023BE2"/>
    <w:rsid w:val="000240D2"/>
    <w:rsid w:val="00024765"/>
    <w:rsid w:val="00027930"/>
    <w:rsid w:val="00027C0C"/>
    <w:rsid w:val="00030A23"/>
    <w:rsid w:val="00030FEB"/>
    <w:rsid w:val="0003112D"/>
    <w:rsid w:val="00032227"/>
    <w:rsid w:val="00032249"/>
    <w:rsid w:val="00032FA5"/>
    <w:rsid w:val="000333B3"/>
    <w:rsid w:val="00033585"/>
    <w:rsid w:val="0003406C"/>
    <w:rsid w:val="000347BA"/>
    <w:rsid w:val="00035A9B"/>
    <w:rsid w:val="00035B82"/>
    <w:rsid w:val="0003611D"/>
    <w:rsid w:val="0003651B"/>
    <w:rsid w:val="00037067"/>
    <w:rsid w:val="00040D7C"/>
    <w:rsid w:val="00040DA7"/>
    <w:rsid w:val="00042E4A"/>
    <w:rsid w:val="00044A79"/>
    <w:rsid w:val="000503A1"/>
    <w:rsid w:val="00050CA5"/>
    <w:rsid w:val="00050D62"/>
    <w:rsid w:val="000522E8"/>
    <w:rsid w:val="00052672"/>
    <w:rsid w:val="0005318D"/>
    <w:rsid w:val="000536C6"/>
    <w:rsid w:val="00054FD7"/>
    <w:rsid w:val="00055168"/>
    <w:rsid w:val="00055410"/>
    <w:rsid w:val="00055C93"/>
    <w:rsid w:val="00055FBF"/>
    <w:rsid w:val="00056F75"/>
    <w:rsid w:val="00057229"/>
    <w:rsid w:val="00057B8B"/>
    <w:rsid w:val="00060282"/>
    <w:rsid w:val="00060B66"/>
    <w:rsid w:val="00060E23"/>
    <w:rsid w:val="00061EA5"/>
    <w:rsid w:val="0006474A"/>
    <w:rsid w:val="00064E56"/>
    <w:rsid w:val="000666EC"/>
    <w:rsid w:val="000675E9"/>
    <w:rsid w:val="00070E49"/>
    <w:rsid w:val="000713FD"/>
    <w:rsid w:val="0007194E"/>
    <w:rsid w:val="00071E43"/>
    <w:rsid w:val="00072266"/>
    <w:rsid w:val="00073CFB"/>
    <w:rsid w:val="00077E99"/>
    <w:rsid w:val="000831F5"/>
    <w:rsid w:val="00083E7B"/>
    <w:rsid w:val="00084146"/>
    <w:rsid w:val="0008434D"/>
    <w:rsid w:val="00084909"/>
    <w:rsid w:val="000850B9"/>
    <w:rsid w:val="00085A30"/>
    <w:rsid w:val="000866D0"/>
    <w:rsid w:val="00087E68"/>
    <w:rsid w:val="0009160A"/>
    <w:rsid w:val="00092559"/>
    <w:rsid w:val="00094591"/>
    <w:rsid w:val="000945F6"/>
    <w:rsid w:val="000948BE"/>
    <w:rsid w:val="00094A41"/>
    <w:rsid w:val="00095395"/>
    <w:rsid w:val="00095BE2"/>
    <w:rsid w:val="00096492"/>
    <w:rsid w:val="00097BB8"/>
    <w:rsid w:val="000A0D28"/>
    <w:rsid w:val="000A4835"/>
    <w:rsid w:val="000A4B36"/>
    <w:rsid w:val="000A5871"/>
    <w:rsid w:val="000A58E4"/>
    <w:rsid w:val="000A5936"/>
    <w:rsid w:val="000A64CF"/>
    <w:rsid w:val="000A6896"/>
    <w:rsid w:val="000B09DE"/>
    <w:rsid w:val="000B1A75"/>
    <w:rsid w:val="000B1D36"/>
    <w:rsid w:val="000B2486"/>
    <w:rsid w:val="000B3879"/>
    <w:rsid w:val="000B4C66"/>
    <w:rsid w:val="000B5960"/>
    <w:rsid w:val="000B67DF"/>
    <w:rsid w:val="000B7168"/>
    <w:rsid w:val="000C0D40"/>
    <w:rsid w:val="000C0FBD"/>
    <w:rsid w:val="000C1976"/>
    <w:rsid w:val="000C1A87"/>
    <w:rsid w:val="000C1EE3"/>
    <w:rsid w:val="000C225D"/>
    <w:rsid w:val="000C475F"/>
    <w:rsid w:val="000C48FF"/>
    <w:rsid w:val="000C509D"/>
    <w:rsid w:val="000C5A80"/>
    <w:rsid w:val="000C606B"/>
    <w:rsid w:val="000C6960"/>
    <w:rsid w:val="000C6976"/>
    <w:rsid w:val="000C7182"/>
    <w:rsid w:val="000D107A"/>
    <w:rsid w:val="000D1E7A"/>
    <w:rsid w:val="000D552C"/>
    <w:rsid w:val="000D6628"/>
    <w:rsid w:val="000D78A3"/>
    <w:rsid w:val="000D7D39"/>
    <w:rsid w:val="000D7F0E"/>
    <w:rsid w:val="000E08B8"/>
    <w:rsid w:val="000E1BCD"/>
    <w:rsid w:val="000E1DD9"/>
    <w:rsid w:val="000E2744"/>
    <w:rsid w:val="000E421B"/>
    <w:rsid w:val="000E42EE"/>
    <w:rsid w:val="000E57E1"/>
    <w:rsid w:val="000E5D0D"/>
    <w:rsid w:val="000E5FA1"/>
    <w:rsid w:val="000E6506"/>
    <w:rsid w:val="000E6657"/>
    <w:rsid w:val="000E75AF"/>
    <w:rsid w:val="000F010C"/>
    <w:rsid w:val="000F14C1"/>
    <w:rsid w:val="000F35F8"/>
    <w:rsid w:val="000F3719"/>
    <w:rsid w:val="000F467F"/>
    <w:rsid w:val="000F5FD6"/>
    <w:rsid w:val="000F7846"/>
    <w:rsid w:val="00100478"/>
    <w:rsid w:val="00100D50"/>
    <w:rsid w:val="00100D57"/>
    <w:rsid w:val="0010206B"/>
    <w:rsid w:val="00102884"/>
    <w:rsid w:val="001034EF"/>
    <w:rsid w:val="00105527"/>
    <w:rsid w:val="001063FB"/>
    <w:rsid w:val="00106620"/>
    <w:rsid w:val="00106BA8"/>
    <w:rsid w:val="001072EF"/>
    <w:rsid w:val="00107724"/>
    <w:rsid w:val="00107CAE"/>
    <w:rsid w:val="00110660"/>
    <w:rsid w:val="00110670"/>
    <w:rsid w:val="0011137C"/>
    <w:rsid w:val="001127E5"/>
    <w:rsid w:val="001127E8"/>
    <w:rsid w:val="001130E9"/>
    <w:rsid w:val="00113269"/>
    <w:rsid w:val="00113665"/>
    <w:rsid w:val="00113E31"/>
    <w:rsid w:val="001167C2"/>
    <w:rsid w:val="0011710B"/>
    <w:rsid w:val="001205C8"/>
    <w:rsid w:val="001208FF"/>
    <w:rsid w:val="00120AAB"/>
    <w:rsid w:val="00121342"/>
    <w:rsid w:val="00121622"/>
    <w:rsid w:val="001230E1"/>
    <w:rsid w:val="00123D4C"/>
    <w:rsid w:val="00125505"/>
    <w:rsid w:val="001303B3"/>
    <w:rsid w:val="00131C6D"/>
    <w:rsid w:val="001320E3"/>
    <w:rsid w:val="00132D93"/>
    <w:rsid w:val="00133648"/>
    <w:rsid w:val="00133A90"/>
    <w:rsid w:val="00133E7D"/>
    <w:rsid w:val="00134D44"/>
    <w:rsid w:val="00135A25"/>
    <w:rsid w:val="001361DD"/>
    <w:rsid w:val="0013646E"/>
    <w:rsid w:val="001378ED"/>
    <w:rsid w:val="00137F82"/>
    <w:rsid w:val="001405C3"/>
    <w:rsid w:val="00140ED6"/>
    <w:rsid w:val="001413D3"/>
    <w:rsid w:val="00141E66"/>
    <w:rsid w:val="00141FC2"/>
    <w:rsid w:val="00142065"/>
    <w:rsid w:val="00142A40"/>
    <w:rsid w:val="00142E60"/>
    <w:rsid w:val="00143B51"/>
    <w:rsid w:val="00143FB5"/>
    <w:rsid w:val="0014444B"/>
    <w:rsid w:val="001446A3"/>
    <w:rsid w:val="00145043"/>
    <w:rsid w:val="001457C0"/>
    <w:rsid w:val="00147193"/>
    <w:rsid w:val="001471FC"/>
    <w:rsid w:val="0015120A"/>
    <w:rsid w:val="001519FA"/>
    <w:rsid w:val="001521E9"/>
    <w:rsid w:val="001535A4"/>
    <w:rsid w:val="00153C75"/>
    <w:rsid w:val="001547B6"/>
    <w:rsid w:val="00154814"/>
    <w:rsid w:val="00154907"/>
    <w:rsid w:val="0015604E"/>
    <w:rsid w:val="00156F83"/>
    <w:rsid w:val="001575C5"/>
    <w:rsid w:val="001609E6"/>
    <w:rsid w:val="00160AFE"/>
    <w:rsid w:val="00160F46"/>
    <w:rsid w:val="00161BD0"/>
    <w:rsid w:val="00162142"/>
    <w:rsid w:val="001636ED"/>
    <w:rsid w:val="00163AFB"/>
    <w:rsid w:val="00166308"/>
    <w:rsid w:val="00166629"/>
    <w:rsid w:val="0016676C"/>
    <w:rsid w:val="00167F2D"/>
    <w:rsid w:val="00172FFB"/>
    <w:rsid w:val="00173C25"/>
    <w:rsid w:val="0017574A"/>
    <w:rsid w:val="001760E5"/>
    <w:rsid w:val="00176FB9"/>
    <w:rsid w:val="0018064C"/>
    <w:rsid w:val="00180CEF"/>
    <w:rsid w:val="0018115C"/>
    <w:rsid w:val="00181EC0"/>
    <w:rsid w:val="00182BDF"/>
    <w:rsid w:val="00183338"/>
    <w:rsid w:val="00183E32"/>
    <w:rsid w:val="00184C28"/>
    <w:rsid w:val="00185433"/>
    <w:rsid w:val="00185880"/>
    <w:rsid w:val="00185D3D"/>
    <w:rsid w:val="00186319"/>
    <w:rsid w:val="001868BA"/>
    <w:rsid w:val="00186D8B"/>
    <w:rsid w:val="00187188"/>
    <w:rsid w:val="001878A5"/>
    <w:rsid w:val="00190F3C"/>
    <w:rsid w:val="00192A59"/>
    <w:rsid w:val="001935F7"/>
    <w:rsid w:val="001944A3"/>
    <w:rsid w:val="00194E05"/>
    <w:rsid w:val="00195C69"/>
    <w:rsid w:val="00195CCD"/>
    <w:rsid w:val="00197A96"/>
    <w:rsid w:val="00197E85"/>
    <w:rsid w:val="001A076C"/>
    <w:rsid w:val="001A1B4D"/>
    <w:rsid w:val="001A2BCC"/>
    <w:rsid w:val="001A3440"/>
    <w:rsid w:val="001A373B"/>
    <w:rsid w:val="001A47D1"/>
    <w:rsid w:val="001A553C"/>
    <w:rsid w:val="001A5ADD"/>
    <w:rsid w:val="001A60DD"/>
    <w:rsid w:val="001A6687"/>
    <w:rsid w:val="001A684C"/>
    <w:rsid w:val="001A7727"/>
    <w:rsid w:val="001A781E"/>
    <w:rsid w:val="001B07D0"/>
    <w:rsid w:val="001B0D49"/>
    <w:rsid w:val="001B288D"/>
    <w:rsid w:val="001B2CA9"/>
    <w:rsid w:val="001B3614"/>
    <w:rsid w:val="001B41F8"/>
    <w:rsid w:val="001B62E5"/>
    <w:rsid w:val="001B65FA"/>
    <w:rsid w:val="001B6652"/>
    <w:rsid w:val="001B7FED"/>
    <w:rsid w:val="001C035E"/>
    <w:rsid w:val="001C2575"/>
    <w:rsid w:val="001C2650"/>
    <w:rsid w:val="001C52F5"/>
    <w:rsid w:val="001C788D"/>
    <w:rsid w:val="001C7C2B"/>
    <w:rsid w:val="001D0254"/>
    <w:rsid w:val="001D0AA7"/>
    <w:rsid w:val="001D0E37"/>
    <w:rsid w:val="001D19DA"/>
    <w:rsid w:val="001D2C3C"/>
    <w:rsid w:val="001D474C"/>
    <w:rsid w:val="001D56CA"/>
    <w:rsid w:val="001D5C95"/>
    <w:rsid w:val="001D644C"/>
    <w:rsid w:val="001D6CF0"/>
    <w:rsid w:val="001D7F9B"/>
    <w:rsid w:val="001E07EA"/>
    <w:rsid w:val="001E11AA"/>
    <w:rsid w:val="001E11B0"/>
    <w:rsid w:val="001E2011"/>
    <w:rsid w:val="001E2398"/>
    <w:rsid w:val="001E4930"/>
    <w:rsid w:val="001E5E0C"/>
    <w:rsid w:val="001E6780"/>
    <w:rsid w:val="001F04CF"/>
    <w:rsid w:val="001F129A"/>
    <w:rsid w:val="001F245F"/>
    <w:rsid w:val="001F27D4"/>
    <w:rsid w:val="001F28AD"/>
    <w:rsid w:val="001F2E30"/>
    <w:rsid w:val="001F3102"/>
    <w:rsid w:val="001F3F00"/>
    <w:rsid w:val="001F4439"/>
    <w:rsid w:val="001F5ED3"/>
    <w:rsid w:val="001F6B89"/>
    <w:rsid w:val="001F7C74"/>
    <w:rsid w:val="00201BB9"/>
    <w:rsid w:val="00201BFB"/>
    <w:rsid w:val="00202A1F"/>
    <w:rsid w:val="0020547B"/>
    <w:rsid w:val="00207988"/>
    <w:rsid w:val="0021048F"/>
    <w:rsid w:val="00211143"/>
    <w:rsid w:val="00212482"/>
    <w:rsid w:val="00212590"/>
    <w:rsid w:val="002127BB"/>
    <w:rsid w:val="002129F9"/>
    <w:rsid w:val="00214156"/>
    <w:rsid w:val="00215FC3"/>
    <w:rsid w:val="00216A6D"/>
    <w:rsid w:val="002174E3"/>
    <w:rsid w:val="00217EC0"/>
    <w:rsid w:val="00220C9B"/>
    <w:rsid w:val="00220F0E"/>
    <w:rsid w:val="002210C9"/>
    <w:rsid w:val="00221790"/>
    <w:rsid w:val="002217F7"/>
    <w:rsid w:val="0022205A"/>
    <w:rsid w:val="00222266"/>
    <w:rsid w:val="00224722"/>
    <w:rsid w:val="00224D35"/>
    <w:rsid w:val="00224F49"/>
    <w:rsid w:val="00226395"/>
    <w:rsid w:val="00226BAB"/>
    <w:rsid w:val="002270F0"/>
    <w:rsid w:val="00227570"/>
    <w:rsid w:val="0022763E"/>
    <w:rsid w:val="00227A99"/>
    <w:rsid w:val="00230151"/>
    <w:rsid w:val="0023049C"/>
    <w:rsid w:val="00230EC4"/>
    <w:rsid w:val="0023116C"/>
    <w:rsid w:val="00232498"/>
    <w:rsid w:val="00232F74"/>
    <w:rsid w:val="00233739"/>
    <w:rsid w:val="00233C7F"/>
    <w:rsid w:val="00235D77"/>
    <w:rsid w:val="00235DB5"/>
    <w:rsid w:val="002366A9"/>
    <w:rsid w:val="00236975"/>
    <w:rsid w:val="0023727D"/>
    <w:rsid w:val="002410BA"/>
    <w:rsid w:val="0024143E"/>
    <w:rsid w:val="00241C83"/>
    <w:rsid w:val="00242EAF"/>
    <w:rsid w:val="002435F3"/>
    <w:rsid w:val="0024427F"/>
    <w:rsid w:val="002457E6"/>
    <w:rsid w:val="00245A99"/>
    <w:rsid w:val="00247729"/>
    <w:rsid w:val="00247CE8"/>
    <w:rsid w:val="00250837"/>
    <w:rsid w:val="00250946"/>
    <w:rsid w:val="00250AF6"/>
    <w:rsid w:val="00250B9E"/>
    <w:rsid w:val="00251376"/>
    <w:rsid w:val="00251F20"/>
    <w:rsid w:val="00252C51"/>
    <w:rsid w:val="00252E4A"/>
    <w:rsid w:val="00254004"/>
    <w:rsid w:val="002540C3"/>
    <w:rsid w:val="00254775"/>
    <w:rsid w:val="00254F7B"/>
    <w:rsid w:val="002560A3"/>
    <w:rsid w:val="00256223"/>
    <w:rsid w:val="00256C5B"/>
    <w:rsid w:val="002572F2"/>
    <w:rsid w:val="00260C06"/>
    <w:rsid w:val="0026138A"/>
    <w:rsid w:val="00262728"/>
    <w:rsid w:val="00262954"/>
    <w:rsid w:val="002632D4"/>
    <w:rsid w:val="00263B9B"/>
    <w:rsid w:val="0026466E"/>
    <w:rsid w:val="002649F0"/>
    <w:rsid w:val="00264C37"/>
    <w:rsid w:val="00265094"/>
    <w:rsid w:val="002657A9"/>
    <w:rsid w:val="002657B5"/>
    <w:rsid w:val="00265FF3"/>
    <w:rsid w:val="00266039"/>
    <w:rsid w:val="002703ED"/>
    <w:rsid w:val="00270D6C"/>
    <w:rsid w:val="00271945"/>
    <w:rsid w:val="002725DA"/>
    <w:rsid w:val="00272C49"/>
    <w:rsid w:val="002730B1"/>
    <w:rsid w:val="002756AC"/>
    <w:rsid w:val="00276DA8"/>
    <w:rsid w:val="002774FF"/>
    <w:rsid w:val="00277542"/>
    <w:rsid w:val="0027760E"/>
    <w:rsid w:val="00277911"/>
    <w:rsid w:val="00277B16"/>
    <w:rsid w:val="00280688"/>
    <w:rsid w:val="00280820"/>
    <w:rsid w:val="0028129C"/>
    <w:rsid w:val="002815A5"/>
    <w:rsid w:val="0028196A"/>
    <w:rsid w:val="0028287F"/>
    <w:rsid w:val="002829D1"/>
    <w:rsid w:val="00283F26"/>
    <w:rsid w:val="0028496D"/>
    <w:rsid w:val="00284E14"/>
    <w:rsid w:val="002870AE"/>
    <w:rsid w:val="0028729B"/>
    <w:rsid w:val="0028793E"/>
    <w:rsid w:val="00287B13"/>
    <w:rsid w:val="00290152"/>
    <w:rsid w:val="00290C81"/>
    <w:rsid w:val="002911A3"/>
    <w:rsid w:val="0029158D"/>
    <w:rsid w:val="0029203E"/>
    <w:rsid w:val="00292A9D"/>
    <w:rsid w:val="00296191"/>
    <w:rsid w:val="002971B6"/>
    <w:rsid w:val="00297785"/>
    <w:rsid w:val="002A014F"/>
    <w:rsid w:val="002A02B7"/>
    <w:rsid w:val="002A04D5"/>
    <w:rsid w:val="002A0D50"/>
    <w:rsid w:val="002A0E8E"/>
    <w:rsid w:val="002A21C7"/>
    <w:rsid w:val="002A397D"/>
    <w:rsid w:val="002A3A5E"/>
    <w:rsid w:val="002A5C16"/>
    <w:rsid w:val="002A73F7"/>
    <w:rsid w:val="002B03F5"/>
    <w:rsid w:val="002B049D"/>
    <w:rsid w:val="002B30D2"/>
    <w:rsid w:val="002B443A"/>
    <w:rsid w:val="002B4BDD"/>
    <w:rsid w:val="002B4D26"/>
    <w:rsid w:val="002B5257"/>
    <w:rsid w:val="002B5744"/>
    <w:rsid w:val="002B5751"/>
    <w:rsid w:val="002B633C"/>
    <w:rsid w:val="002B72F7"/>
    <w:rsid w:val="002B7348"/>
    <w:rsid w:val="002B7C57"/>
    <w:rsid w:val="002C0066"/>
    <w:rsid w:val="002C107A"/>
    <w:rsid w:val="002C12DD"/>
    <w:rsid w:val="002C2408"/>
    <w:rsid w:val="002C2FF9"/>
    <w:rsid w:val="002C32AE"/>
    <w:rsid w:val="002C58B4"/>
    <w:rsid w:val="002C58E7"/>
    <w:rsid w:val="002C5C14"/>
    <w:rsid w:val="002C64EA"/>
    <w:rsid w:val="002C7140"/>
    <w:rsid w:val="002C7C01"/>
    <w:rsid w:val="002D08E3"/>
    <w:rsid w:val="002D14B7"/>
    <w:rsid w:val="002D19CF"/>
    <w:rsid w:val="002D29EE"/>
    <w:rsid w:val="002D3772"/>
    <w:rsid w:val="002D3A12"/>
    <w:rsid w:val="002D3E1D"/>
    <w:rsid w:val="002D42AD"/>
    <w:rsid w:val="002D491E"/>
    <w:rsid w:val="002D50AD"/>
    <w:rsid w:val="002D6E68"/>
    <w:rsid w:val="002D701F"/>
    <w:rsid w:val="002D7CF5"/>
    <w:rsid w:val="002E09C8"/>
    <w:rsid w:val="002E152E"/>
    <w:rsid w:val="002E187F"/>
    <w:rsid w:val="002E2323"/>
    <w:rsid w:val="002E2AA8"/>
    <w:rsid w:val="002E5565"/>
    <w:rsid w:val="002E5903"/>
    <w:rsid w:val="002E5DB3"/>
    <w:rsid w:val="002E60CE"/>
    <w:rsid w:val="002F12BD"/>
    <w:rsid w:val="002F1775"/>
    <w:rsid w:val="002F1881"/>
    <w:rsid w:val="002F277E"/>
    <w:rsid w:val="002F288B"/>
    <w:rsid w:val="002F2F67"/>
    <w:rsid w:val="002F35A8"/>
    <w:rsid w:val="002F3EC6"/>
    <w:rsid w:val="002F4784"/>
    <w:rsid w:val="002F576F"/>
    <w:rsid w:val="002F6ED5"/>
    <w:rsid w:val="002F7DCC"/>
    <w:rsid w:val="00300859"/>
    <w:rsid w:val="003008A1"/>
    <w:rsid w:val="0030234C"/>
    <w:rsid w:val="00302548"/>
    <w:rsid w:val="003033D5"/>
    <w:rsid w:val="0030360B"/>
    <w:rsid w:val="00303BA5"/>
    <w:rsid w:val="00303C06"/>
    <w:rsid w:val="00306779"/>
    <w:rsid w:val="00310868"/>
    <w:rsid w:val="003115C2"/>
    <w:rsid w:val="00311E5E"/>
    <w:rsid w:val="00312447"/>
    <w:rsid w:val="00312550"/>
    <w:rsid w:val="003133D1"/>
    <w:rsid w:val="00314C39"/>
    <w:rsid w:val="003158F5"/>
    <w:rsid w:val="00315BF3"/>
    <w:rsid w:val="00317629"/>
    <w:rsid w:val="0031765C"/>
    <w:rsid w:val="003179C2"/>
    <w:rsid w:val="00317CFE"/>
    <w:rsid w:val="00320BE8"/>
    <w:rsid w:val="00320F4C"/>
    <w:rsid w:val="0032372D"/>
    <w:rsid w:val="003263A9"/>
    <w:rsid w:val="0032658C"/>
    <w:rsid w:val="00327231"/>
    <w:rsid w:val="00330066"/>
    <w:rsid w:val="00330143"/>
    <w:rsid w:val="0033075A"/>
    <w:rsid w:val="0033172C"/>
    <w:rsid w:val="00332EAF"/>
    <w:rsid w:val="003334F5"/>
    <w:rsid w:val="003358E7"/>
    <w:rsid w:val="00335EF7"/>
    <w:rsid w:val="00336333"/>
    <w:rsid w:val="00337CDA"/>
    <w:rsid w:val="00340235"/>
    <w:rsid w:val="00342394"/>
    <w:rsid w:val="003431DA"/>
    <w:rsid w:val="00345B20"/>
    <w:rsid w:val="00352373"/>
    <w:rsid w:val="003529E9"/>
    <w:rsid w:val="00352C70"/>
    <w:rsid w:val="00352D2E"/>
    <w:rsid w:val="00354F98"/>
    <w:rsid w:val="00356233"/>
    <w:rsid w:val="00360181"/>
    <w:rsid w:val="0036159B"/>
    <w:rsid w:val="003637B6"/>
    <w:rsid w:val="003638C0"/>
    <w:rsid w:val="00363C26"/>
    <w:rsid w:val="003645CC"/>
    <w:rsid w:val="00365946"/>
    <w:rsid w:val="00367896"/>
    <w:rsid w:val="00370254"/>
    <w:rsid w:val="00370B5F"/>
    <w:rsid w:val="00370BC8"/>
    <w:rsid w:val="00370FD3"/>
    <w:rsid w:val="00371A7D"/>
    <w:rsid w:val="00371D4C"/>
    <w:rsid w:val="00372935"/>
    <w:rsid w:val="0037305E"/>
    <w:rsid w:val="00373311"/>
    <w:rsid w:val="003745FE"/>
    <w:rsid w:val="00375946"/>
    <w:rsid w:val="00376FDB"/>
    <w:rsid w:val="00381658"/>
    <w:rsid w:val="00383342"/>
    <w:rsid w:val="00383CFC"/>
    <w:rsid w:val="00384EBA"/>
    <w:rsid w:val="0038552F"/>
    <w:rsid w:val="00385530"/>
    <w:rsid w:val="00387686"/>
    <w:rsid w:val="003911AE"/>
    <w:rsid w:val="003917E4"/>
    <w:rsid w:val="00391BBE"/>
    <w:rsid w:val="00391D97"/>
    <w:rsid w:val="00392E3D"/>
    <w:rsid w:val="00394C28"/>
    <w:rsid w:val="00394E31"/>
    <w:rsid w:val="00394E7E"/>
    <w:rsid w:val="00395808"/>
    <w:rsid w:val="003965EC"/>
    <w:rsid w:val="00396946"/>
    <w:rsid w:val="003A0108"/>
    <w:rsid w:val="003A036C"/>
    <w:rsid w:val="003A0BB0"/>
    <w:rsid w:val="003A18A6"/>
    <w:rsid w:val="003A313F"/>
    <w:rsid w:val="003A3209"/>
    <w:rsid w:val="003A3637"/>
    <w:rsid w:val="003A3A0F"/>
    <w:rsid w:val="003A3DE9"/>
    <w:rsid w:val="003A4750"/>
    <w:rsid w:val="003A4FE5"/>
    <w:rsid w:val="003A558D"/>
    <w:rsid w:val="003A64FD"/>
    <w:rsid w:val="003A7322"/>
    <w:rsid w:val="003A7807"/>
    <w:rsid w:val="003A7FC4"/>
    <w:rsid w:val="003B164B"/>
    <w:rsid w:val="003B2334"/>
    <w:rsid w:val="003B2691"/>
    <w:rsid w:val="003B520E"/>
    <w:rsid w:val="003B640A"/>
    <w:rsid w:val="003B642E"/>
    <w:rsid w:val="003B67F5"/>
    <w:rsid w:val="003B7D66"/>
    <w:rsid w:val="003C0969"/>
    <w:rsid w:val="003C0EF4"/>
    <w:rsid w:val="003C25C1"/>
    <w:rsid w:val="003C284C"/>
    <w:rsid w:val="003C3138"/>
    <w:rsid w:val="003C4483"/>
    <w:rsid w:val="003C4D8F"/>
    <w:rsid w:val="003C4F25"/>
    <w:rsid w:val="003C687B"/>
    <w:rsid w:val="003D016F"/>
    <w:rsid w:val="003D033E"/>
    <w:rsid w:val="003D071A"/>
    <w:rsid w:val="003D0DB5"/>
    <w:rsid w:val="003D36BB"/>
    <w:rsid w:val="003D491C"/>
    <w:rsid w:val="003D4D68"/>
    <w:rsid w:val="003D4FFD"/>
    <w:rsid w:val="003D5E82"/>
    <w:rsid w:val="003D6F09"/>
    <w:rsid w:val="003E03C8"/>
    <w:rsid w:val="003E1011"/>
    <w:rsid w:val="003E15D3"/>
    <w:rsid w:val="003E17CF"/>
    <w:rsid w:val="003E24C1"/>
    <w:rsid w:val="003E28DE"/>
    <w:rsid w:val="003E42A4"/>
    <w:rsid w:val="003E45B8"/>
    <w:rsid w:val="003E4C6E"/>
    <w:rsid w:val="003E4E36"/>
    <w:rsid w:val="003E5039"/>
    <w:rsid w:val="003E5065"/>
    <w:rsid w:val="003E6FC4"/>
    <w:rsid w:val="003F0EEB"/>
    <w:rsid w:val="003F167B"/>
    <w:rsid w:val="003F2BDE"/>
    <w:rsid w:val="003F2E09"/>
    <w:rsid w:val="003F5590"/>
    <w:rsid w:val="003F55D7"/>
    <w:rsid w:val="003F5BB8"/>
    <w:rsid w:val="003F5FF6"/>
    <w:rsid w:val="003F6062"/>
    <w:rsid w:val="003F6487"/>
    <w:rsid w:val="003F67B8"/>
    <w:rsid w:val="00401662"/>
    <w:rsid w:val="00402107"/>
    <w:rsid w:val="00402C48"/>
    <w:rsid w:val="00402DD4"/>
    <w:rsid w:val="004037BC"/>
    <w:rsid w:val="004045B7"/>
    <w:rsid w:val="00404FEF"/>
    <w:rsid w:val="00406131"/>
    <w:rsid w:val="00406571"/>
    <w:rsid w:val="004111B8"/>
    <w:rsid w:val="00412B61"/>
    <w:rsid w:val="004130B5"/>
    <w:rsid w:val="004138AE"/>
    <w:rsid w:val="00413E68"/>
    <w:rsid w:val="00415500"/>
    <w:rsid w:val="00417576"/>
    <w:rsid w:val="0041785C"/>
    <w:rsid w:val="00417DBC"/>
    <w:rsid w:val="00420248"/>
    <w:rsid w:val="00420A01"/>
    <w:rsid w:val="00422051"/>
    <w:rsid w:val="004225A7"/>
    <w:rsid w:val="00422643"/>
    <w:rsid w:val="00423474"/>
    <w:rsid w:val="00423DF3"/>
    <w:rsid w:val="00424EC9"/>
    <w:rsid w:val="00424F3D"/>
    <w:rsid w:val="0042555F"/>
    <w:rsid w:val="00425CA5"/>
    <w:rsid w:val="004262C5"/>
    <w:rsid w:val="00426CF0"/>
    <w:rsid w:val="004279B7"/>
    <w:rsid w:val="00427A5B"/>
    <w:rsid w:val="004309C6"/>
    <w:rsid w:val="004313D1"/>
    <w:rsid w:val="00431FFB"/>
    <w:rsid w:val="00432812"/>
    <w:rsid w:val="00432991"/>
    <w:rsid w:val="0043392B"/>
    <w:rsid w:val="0043413B"/>
    <w:rsid w:val="0043598F"/>
    <w:rsid w:val="00436008"/>
    <w:rsid w:val="004360CB"/>
    <w:rsid w:val="0043696C"/>
    <w:rsid w:val="0044162C"/>
    <w:rsid w:val="00442008"/>
    <w:rsid w:val="00442111"/>
    <w:rsid w:val="004422D1"/>
    <w:rsid w:val="00442F35"/>
    <w:rsid w:val="00443B87"/>
    <w:rsid w:val="00444432"/>
    <w:rsid w:val="004445FA"/>
    <w:rsid w:val="0044544C"/>
    <w:rsid w:val="00445C97"/>
    <w:rsid w:val="00447967"/>
    <w:rsid w:val="00450AC4"/>
    <w:rsid w:val="00450B26"/>
    <w:rsid w:val="0045134E"/>
    <w:rsid w:val="004523CF"/>
    <w:rsid w:val="0045437C"/>
    <w:rsid w:val="004551DF"/>
    <w:rsid w:val="00455CE7"/>
    <w:rsid w:val="004572C9"/>
    <w:rsid w:val="00457540"/>
    <w:rsid w:val="004604ED"/>
    <w:rsid w:val="00460DCF"/>
    <w:rsid w:val="00461842"/>
    <w:rsid w:val="00462CD0"/>
    <w:rsid w:val="00462D95"/>
    <w:rsid w:val="00463090"/>
    <w:rsid w:val="00463871"/>
    <w:rsid w:val="00464F2C"/>
    <w:rsid w:val="00465AC7"/>
    <w:rsid w:val="00466773"/>
    <w:rsid w:val="0046693B"/>
    <w:rsid w:val="00466F00"/>
    <w:rsid w:val="00466FB7"/>
    <w:rsid w:val="00466FE0"/>
    <w:rsid w:val="0046791D"/>
    <w:rsid w:val="00471AD7"/>
    <w:rsid w:val="004739FA"/>
    <w:rsid w:val="00473C18"/>
    <w:rsid w:val="004740C1"/>
    <w:rsid w:val="00474794"/>
    <w:rsid w:val="004747FF"/>
    <w:rsid w:val="00475AB6"/>
    <w:rsid w:val="00477F76"/>
    <w:rsid w:val="00480569"/>
    <w:rsid w:val="004819B1"/>
    <w:rsid w:val="00481B79"/>
    <w:rsid w:val="00481BD9"/>
    <w:rsid w:val="00482141"/>
    <w:rsid w:val="00482E48"/>
    <w:rsid w:val="004868DB"/>
    <w:rsid w:val="00487C4E"/>
    <w:rsid w:val="00490D33"/>
    <w:rsid w:val="00491D41"/>
    <w:rsid w:val="00491E54"/>
    <w:rsid w:val="00491FE9"/>
    <w:rsid w:val="00492DB1"/>
    <w:rsid w:val="00492F0A"/>
    <w:rsid w:val="0049412E"/>
    <w:rsid w:val="00494321"/>
    <w:rsid w:val="004943CA"/>
    <w:rsid w:val="00495F81"/>
    <w:rsid w:val="00495F8A"/>
    <w:rsid w:val="004A0832"/>
    <w:rsid w:val="004A2255"/>
    <w:rsid w:val="004A301E"/>
    <w:rsid w:val="004A30ED"/>
    <w:rsid w:val="004A470D"/>
    <w:rsid w:val="004A50E2"/>
    <w:rsid w:val="004A55AA"/>
    <w:rsid w:val="004A5A8D"/>
    <w:rsid w:val="004A63DF"/>
    <w:rsid w:val="004A6B31"/>
    <w:rsid w:val="004A6E27"/>
    <w:rsid w:val="004B0AD5"/>
    <w:rsid w:val="004B1CA8"/>
    <w:rsid w:val="004B33A8"/>
    <w:rsid w:val="004B3F32"/>
    <w:rsid w:val="004B4A8F"/>
    <w:rsid w:val="004B4C0D"/>
    <w:rsid w:val="004B4FF2"/>
    <w:rsid w:val="004B5FE0"/>
    <w:rsid w:val="004C3DAA"/>
    <w:rsid w:val="004C3F03"/>
    <w:rsid w:val="004C4578"/>
    <w:rsid w:val="004C506B"/>
    <w:rsid w:val="004C6215"/>
    <w:rsid w:val="004C6D51"/>
    <w:rsid w:val="004C7016"/>
    <w:rsid w:val="004C733B"/>
    <w:rsid w:val="004C7962"/>
    <w:rsid w:val="004D0074"/>
    <w:rsid w:val="004D0A8A"/>
    <w:rsid w:val="004D0E0F"/>
    <w:rsid w:val="004D0E77"/>
    <w:rsid w:val="004D40CE"/>
    <w:rsid w:val="004D46B0"/>
    <w:rsid w:val="004D5860"/>
    <w:rsid w:val="004D6630"/>
    <w:rsid w:val="004D68E7"/>
    <w:rsid w:val="004D71A5"/>
    <w:rsid w:val="004E003C"/>
    <w:rsid w:val="004E06A1"/>
    <w:rsid w:val="004E0A70"/>
    <w:rsid w:val="004E0B50"/>
    <w:rsid w:val="004E0D61"/>
    <w:rsid w:val="004E1709"/>
    <w:rsid w:val="004E2E00"/>
    <w:rsid w:val="004E42AA"/>
    <w:rsid w:val="004E55C1"/>
    <w:rsid w:val="004E6908"/>
    <w:rsid w:val="004E6CE3"/>
    <w:rsid w:val="004E7339"/>
    <w:rsid w:val="004E7CB0"/>
    <w:rsid w:val="004F1970"/>
    <w:rsid w:val="004F1DC9"/>
    <w:rsid w:val="004F2E9F"/>
    <w:rsid w:val="004F3351"/>
    <w:rsid w:val="004F4491"/>
    <w:rsid w:val="004F4C76"/>
    <w:rsid w:val="004F5150"/>
    <w:rsid w:val="004F6B58"/>
    <w:rsid w:val="004F7120"/>
    <w:rsid w:val="00502B07"/>
    <w:rsid w:val="00503BB2"/>
    <w:rsid w:val="00503C34"/>
    <w:rsid w:val="00504295"/>
    <w:rsid w:val="005045F9"/>
    <w:rsid w:val="005047B3"/>
    <w:rsid w:val="00507086"/>
    <w:rsid w:val="00507EB2"/>
    <w:rsid w:val="005104F9"/>
    <w:rsid w:val="00510C52"/>
    <w:rsid w:val="00512D24"/>
    <w:rsid w:val="00512E9F"/>
    <w:rsid w:val="00512FA0"/>
    <w:rsid w:val="005135AD"/>
    <w:rsid w:val="00513A7E"/>
    <w:rsid w:val="00513DBA"/>
    <w:rsid w:val="00513EF3"/>
    <w:rsid w:val="005153AF"/>
    <w:rsid w:val="00515506"/>
    <w:rsid w:val="0051559B"/>
    <w:rsid w:val="00515BE5"/>
    <w:rsid w:val="00515C50"/>
    <w:rsid w:val="00516847"/>
    <w:rsid w:val="005172F6"/>
    <w:rsid w:val="00520731"/>
    <w:rsid w:val="005207AF"/>
    <w:rsid w:val="00521813"/>
    <w:rsid w:val="00522601"/>
    <w:rsid w:val="00522B07"/>
    <w:rsid w:val="005236BE"/>
    <w:rsid w:val="00523A13"/>
    <w:rsid w:val="00524F1D"/>
    <w:rsid w:val="00525EFB"/>
    <w:rsid w:val="00526E3B"/>
    <w:rsid w:val="00527982"/>
    <w:rsid w:val="00527A10"/>
    <w:rsid w:val="00527D9C"/>
    <w:rsid w:val="00530BF6"/>
    <w:rsid w:val="00530EB2"/>
    <w:rsid w:val="00532A27"/>
    <w:rsid w:val="00532C3F"/>
    <w:rsid w:val="00532F69"/>
    <w:rsid w:val="0053495A"/>
    <w:rsid w:val="00534BF9"/>
    <w:rsid w:val="00537C80"/>
    <w:rsid w:val="00540310"/>
    <w:rsid w:val="0054047D"/>
    <w:rsid w:val="00540C29"/>
    <w:rsid w:val="00541CC2"/>
    <w:rsid w:val="00541FDE"/>
    <w:rsid w:val="0054221E"/>
    <w:rsid w:val="00543404"/>
    <w:rsid w:val="00543A70"/>
    <w:rsid w:val="00544877"/>
    <w:rsid w:val="005448D5"/>
    <w:rsid w:val="0054567F"/>
    <w:rsid w:val="005456F2"/>
    <w:rsid w:val="005460E0"/>
    <w:rsid w:val="005468A9"/>
    <w:rsid w:val="005468BD"/>
    <w:rsid w:val="00546F84"/>
    <w:rsid w:val="00547780"/>
    <w:rsid w:val="0055056A"/>
    <w:rsid w:val="005517A7"/>
    <w:rsid w:val="005517CD"/>
    <w:rsid w:val="00551E26"/>
    <w:rsid w:val="00552C1C"/>
    <w:rsid w:val="005533BB"/>
    <w:rsid w:val="005538A1"/>
    <w:rsid w:val="00553F7E"/>
    <w:rsid w:val="00554F34"/>
    <w:rsid w:val="00554F64"/>
    <w:rsid w:val="00555145"/>
    <w:rsid w:val="005559D4"/>
    <w:rsid w:val="00555A35"/>
    <w:rsid w:val="00556516"/>
    <w:rsid w:val="005577FE"/>
    <w:rsid w:val="00561193"/>
    <w:rsid w:val="00561974"/>
    <w:rsid w:val="005620EA"/>
    <w:rsid w:val="00563EBA"/>
    <w:rsid w:val="00566B7C"/>
    <w:rsid w:val="0057015E"/>
    <w:rsid w:val="0057055E"/>
    <w:rsid w:val="00571187"/>
    <w:rsid w:val="00571E4B"/>
    <w:rsid w:val="00572B5E"/>
    <w:rsid w:val="005733A5"/>
    <w:rsid w:val="005739B9"/>
    <w:rsid w:val="00573DF1"/>
    <w:rsid w:val="00575431"/>
    <w:rsid w:val="00576725"/>
    <w:rsid w:val="00580784"/>
    <w:rsid w:val="00580CCB"/>
    <w:rsid w:val="00585622"/>
    <w:rsid w:val="005866F8"/>
    <w:rsid w:val="00587361"/>
    <w:rsid w:val="005908F7"/>
    <w:rsid w:val="00592A58"/>
    <w:rsid w:val="00592A7F"/>
    <w:rsid w:val="00592D0F"/>
    <w:rsid w:val="0059341A"/>
    <w:rsid w:val="00595068"/>
    <w:rsid w:val="00595104"/>
    <w:rsid w:val="00595AD7"/>
    <w:rsid w:val="005A0C6D"/>
    <w:rsid w:val="005A1253"/>
    <w:rsid w:val="005A33CA"/>
    <w:rsid w:val="005A5328"/>
    <w:rsid w:val="005A6307"/>
    <w:rsid w:val="005A69F1"/>
    <w:rsid w:val="005A7196"/>
    <w:rsid w:val="005A7222"/>
    <w:rsid w:val="005A7A88"/>
    <w:rsid w:val="005B0EBC"/>
    <w:rsid w:val="005B13FC"/>
    <w:rsid w:val="005B1D21"/>
    <w:rsid w:val="005B33BD"/>
    <w:rsid w:val="005B6BDC"/>
    <w:rsid w:val="005B75A1"/>
    <w:rsid w:val="005C1C7F"/>
    <w:rsid w:val="005C2245"/>
    <w:rsid w:val="005C3436"/>
    <w:rsid w:val="005C537F"/>
    <w:rsid w:val="005C53DA"/>
    <w:rsid w:val="005C563C"/>
    <w:rsid w:val="005C5BD9"/>
    <w:rsid w:val="005C5E6C"/>
    <w:rsid w:val="005C6391"/>
    <w:rsid w:val="005C6CB2"/>
    <w:rsid w:val="005C76B1"/>
    <w:rsid w:val="005D0D49"/>
    <w:rsid w:val="005D130C"/>
    <w:rsid w:val="005D1932"/>
    <w:rsid w:val="005D296E"/>
    <w:rsid w:val="005D32E4"/>
    <w:rsid w:val="005D3975"/>
    <w:rsid w:val="005D4390"/>
    <w:rsid w:val="005D4F2D"/>
    <w:rsid w:val="005D651D"/>
    <w:rsid w:val="005D694C"/>
    <w:rsid w:val="005D7EA6"/>
    <w:rsid w:val="005E04AD"/>
    <w:rsid w:val="005E12E0"/>
    <w:rsid w:val="005E22F4"/>
    <w:rsid w:val="005E2DD0"/>
    <w:rsid w:val="005E2E2A"/>
    <w:rsid w:val="005E5EC9"/>
    <w:rsid w:val="005E71E2"/>
    <w:rsid w:val="005E7675"/>
    <w:rsid w:val="005E7FD4"/>
    <w:rsid w:val="005F02DE"/>
    <w:rsid w:val="005F0D7A"/>
    <w:rsid w:val="005F0EBD"/>
    <w:rsid w:val="005F12A5"/>
    <w:rsid w:val="005F1465"/>
    <w:rsid w:val="005F157E"/>
    <w:rsid w:val="005F15A0"/>
    <w:rsid w:val="005F1E9B"/>
    <w:rsid w:val="005F38E4"/>
    <w:rsid w:val="005F3D6D"/>
    <w:rsid w:val="005F3FDF"/>
    <w:rsid w:val="005F68AC"/>
    <w:rsid w:val="005F7133"/>
    <w:rsid w:val="005F77F4"/>
    <w:rsid w:val="00602870"/>
    <w:rsid w:val="00604756"/>
    <w:rsid w:val="006049D7"/>
    <w:rsid w:val="00604B49"/>
    <w:rsid w:val="00604BA1"/>
    <w:rsid w:val="00605002"/>
    <w:rsid w:val="0060530C"/>
    <w:rsid w:val="006076D1"/>
    <w:rsid w:val="0060779C"/>
    <w:rsid w:val="00607B04"/>
    <w:rsid w:val="006109D2"/>
    <w:rsid w:val="00610B55"/>
    <w:rsid w:val="00611085"/>
    <w:rsid w:val="0061114C"/>
    <w:rsid w:val="00611C4E"/>
    <w:rsid w:val="006123C8"/>
    <w:rsid w:val="006131B0"/>
    <w:rsid w:val="00613708"/>
    <w:rsid w:val="00613F13"/>
    <w:rsid w:val="006140B3"/>
    <w:rsid w:val="00615113"/>
    <w:rsid w:val="006169A1"/>
    <w:rsid w:val="00616EC9"/>
    <w:rsid w:val="00617338"/>
    <w:rsid w:val="006179F5"/>
    <w:rsid w:val="00620BC6"/>
    <w:rsid w:val="00621408"/>
    <w:rsid w:val="00622788"/>
    <w:rsid w:val="00623B10"/>
    <w:rsid w:val="00624372"/>
    <w:rsid w:val="006249AA"/>
    <w:rsid w:val="006276CA"/>
    <w:rsid w:val="00630605"/>
    <w:rsid w:val="006333D7"/>
    <w:rsid w:val="00633FFE"/>
    <w:rsid w:val="006342E4"/>
    <w:rsid w:val="006358FC"/>
    <w:rsid w:val="00635988"/>
    <w:rsid w:val="00635D15"/>
    <w:rsid w:val="00636977"/>
    <w:rsid w:val="00637976"/>
    <w:rsid w:val="00637CB2"/>
    <w:rsid w:val="00637D8B"/>
    <w:rsid w:val="0064051E"/>
    <w:rsid w:val="0064066B"/>
    <w:rsid w:val="0064069E"/>
    <w:rsid w:val="006418B2"/>
    <w:rsid w:val="006440C3"/>
    <w:rsid w:val="0064458E"/>
    <w:rsid w:val="0064471B"/>
    <w:rsid w:val="00644EA8"/>
    <w:rsid w:val="00645113"/>
    <w:rsid w:val="00645496"/>
    <w:rsid w:val="006463D3"/>
    <w:rsid w:val="00647BD3"/>
    <w:rsid w:val="00653254"/>
    <w:rsid w:val="006544D0"/>
    <w:rsid w:val="00654FAE"/>
    <w:rsid w:val="00655B1A"/>
    <w:rsid w:val="006572BD"/>
    <w:rsid w:val="00657669"/>
    <w:rsid w:val="006607EF"/>
    <w:rsid w:val="00660F83"/>
    <w:rsid w:val="00661943"/>
    <w:rsid w:val="00662E45"/>
    <w:rsid w:val="00663FE9"/>
    <w:rsid w:val="006642E5"/>
    <w:rsid w:val="006645A4"/>
    <w:rsid w:val="006647FA"/>
    <w:rsid w:val="00664A1A"/>
    <w:rsid w:val="00664C36"/>
    <w:rsid w:val="0066670F"/>
    <w:rsid w:val="00666DBF"/>
    <w:rsid w:val="006675D5"/>
    <w:rsid w:val="00667E9C"/>
    <w:rsid w:val="00667EDD"/>
    <w:rsid w:val="00670630"/>
    <w:rsid w:val="00670ECB"/>
    <w:rsid w:val="006718A6"/>
    <w:rsid w:val="00671FAC"/>
    <w:rsid w:val="00671FEC"/>
    <w:rsid w:val="00672FBF"/>
    <w:rsid w:val="0067355A"/>
    <w:rsid w:val="006759BB"/>
    <w:rsid w:val="00676245"/>
    <w:rsid w:val="00676C9B"/>
    <w:rsid w:val="00677297"/>
    <w:rsid w:val="00677414"/>
    <w:rsid w:val="00677C17"/>
    <w:rsid w:val="00680B5D"/>
    <w:rsid w:val="00681184"/>
    <w:rsid w:val="00681355"/>
    <w:rsid w:val="006820B4"/>
    <w:rsid w:val="00683A15"/>
    <w:rsid w:val="00685A6B"/>
    <w:rsid w:val="00686C99"/>
    <w:rsid w:val="006916B4"/>
    <w:rsid w:val="00691BC0"/>
    <w:rsid w:val="00692054"/>
    <w:rsid w:val="00692EFE"/>
    <w:rsid w:val="006939DA"/>
    <w:rsid w:val="00693AD2"/>
    <w:rsid w:val="00694FD6"/>
    <w:rsid w:val="00695491"/>
    <w:rsid w:val="00695AC0"/>
    <w:rsid w:val="0069653C"/>
    <w:rsid w:val="00696CF6"/>
    <w:rsid w:val="00696D6D"/>
    <w:rsid w:val="00696EA3"/>
    <w:rsid w:val="006A034C"/>
    <w:rsid w:val="006A09FA"/>
    <w:rsid w:val="006A1998"/>
    <w:rsid w:val="006A23F8"/>
    <w:rsid w:val="006A25AB"/>
    <w:rsid w:val="006A3D05"/>
    <w:rsid w:val="006A4450"/>
    <w:rsid w:val="006A48F5"/>
    <w:rsid w:val="006A51F3"/>
    <w:rsid w:val="006A5527"/>
    <w:rsid w:val="006A6FDA"/>
    <w:rsid w:val="006A74E7"/>
    <w:rsid w:val="006B08F2"/>
    <w:rsid w:val="006B1A5C"/>
    <w:rsid w:val="006B226F"/>
    <w:rsid w:val="006B2ABE"/>
    <w:rsid w:val="006B2CAE"/>
    <w:rsid w:val="006B30CD"/>
    <w:rsid w:val="006B3C5E"/>
    <w:rsid w:val="006B5ABB"/>
    <w:rsid w:val="006B5F4B"/>
    <w:rsid w:val="006B6829"/>
    <w:rsid w:val="006C15EB"/>
    <w:rsid w:val="006C1762"/>
    <w:rsid w:val="006C2043"/>
    <w:rsid w:val="006C2EF2"/>
    <w:rsid w:val="006C3AF0"/>
    <w:rsid w:val="006C3B0A"/>
    <w:rsid w:val="006C41BF"/>
    <w:rsid w:val="006C4DC8"/>
    <w:rsid w:val="006C5C77"/>
    <w:rsid w:val="006C6418"/>
    <w:rsid w:val="006C65B8"/>
    <w:rsid w:val="006C6CF8"/>
    <w:rsid w:val="006D05D7"/>
    <w:rsid w:val="006D0FB0"/>
    <w:rsid w:val="006D186E"/>
    <w:rsid w:val="006D218F"/>
    <w:rsid w:val="006D2C14"/>
    <w:rsid w:val="006D2DFA"/>
    <w:rsid w:val="006D39FD"/>
    <w:rsid w:val="006D3D8D"/>
    <w:rsid w:val="006D5FDF"/>
    <w:rsid w:val="006D6CEF"/>
    <w:rsid w:val="006D7303"/>
    <w:rsid w:val="006D7EA6"/>
    <w:rsid w:val="006E0361"/>
    <w:rsid w:val="006E087A"/>
    <w:rsid w:val="006E0F3B"/>
    <w:rsid w:val="006E108E"/>
    <w:rsid w:val="006E13E9"/>
    <w:rsid w:val="006E25A4"/>
    <w:rsid w:val="006E2F36"/>
    <w:rsid w:val="006E4AF8"/>
    <w:rsid w:val="006E4D3F"/>
    <w:rsid w:val="006E6540"/>
    <w:rsid w:val="006E75F8"/>
    <w:rsid w:val="006F0D44"/>
    <w:rsid w:val="006F128A"/>
    <w:rsid w:val="006F258F"/>
    <w:rsid w:val="006F36C8"/>
    <w:rsid w:val="006F3AEA"/>
    <w:rsid w:val="006F4239"/>
    <w:rsid w:val="006F57C6"/>
    <w:rsid w:val="006F6305"/>
    <w:rsid w:val="006F697A"/>
    <w:rsid w:val="006F6FC3"/>
    <w:rsid w:val="006F750B"/>
    <w:rsid w:val="0070031E"/>
    <w:rsid w:val="00703D17"/>
    <w:rsid w:val="00703FB8"/>
    <w:rsid w:val="00703FF8"/>
    <w:rsid w:val="00704050"/>
    <w:rsid w:val="00704E12"/>
    <w:rsid w:val="00705C29"/>
    <w:rsid w:val="00707A2E"/>
    <w:rsid w:val="00710467"/>
    <w:rsid w:val="00710DE6"/>
    <w:rsid w:val="007120E6"/>
    <w:rsid w:val="007122C2"/>
    <w:rsid w:val="00712A97"/>
    <w:rsid w:val="00713038"/>
    <w:rsid w:val="007133CD"/>
    <w:rsid w:val="007138BA"/>
    <w:rsid w:val="00715D98"/>
    <w:rsid w:val="00715E84"/>
    <w:rsid w:val="007160D5"/>
    <w:rsid w:val="00716438"/>
    <w:rsid w:val="00716A49"/>
    <w:rsid w:val="00717D1B"/>
    <w:rsid w:val="007204BF"/>
    <w:rsid w:val="00720D25"/>
    <w:rsid w:val="00720FB9"/>
    <w:rsid w:val="00721004"/>
    <w:rsid w:val="00721831"/>
    <w:rsid w:val="007218B1"/>
    <w:rsid w:val="00721B2C"/>
    <w:rsid w:val="00722038"/>
    <w:rsid w:val="0072377D"/>
    <w:rsid w:val="007237DD"/>
    <w:rsid w:val="00723EC1"/>
    <w:rsid w:val="00725869"/>
    <w:rsid w:val="0072743F"/>
    <w:rsid w:val="00727CC2"/>
    <w:rsid w:val="00727D7A"/>
    <w:rsid w:val="00730263"/>
    <w:rsid w:val="00730577"/>
    <w:rsid w:val="00731D4F"/>
    <w:rsid w:val="007320F2"/>
    <w:rsid w:val="0073281C"/>
    <w:rsid w:val="00732F88"/>
    <w:rsid w:val="00735961"/>
    <w:rsid w:val="00735B4A"/>
    <w:rsid w:val="0073677F"/>
    <w:rsid w:val="00737788"/>
    <w:rsid w:val="0073781D"/>
    <w:rsid w:val="00740541"/>
    <w:rsid w:val="00740FAF"/>
    <w:rsid w:val="00741FCC"/>
    <w:rsid w:val="007444B2"/>
    <w:rsid w:val="00744E95"/>
    <w:rsid w:val="00747327"/>
    <w:rsid w:val="00751153"/>
    <w:rsid w:val="00753414"/>
    <w:rsid w:val="00755BCC"/>
    <w:rsid w:val="00755D13"/>
    <w:rsid w:val="00755DE9"/>
    <w:rsid w:val="00757455"/>
    <w:rsid w:val="007575A6"/>
    <w:rsid w:val="00757EC5"/>
    <w:rsid w:val="007618C1"/>
    <w:rsid w:val="00762F91"/>
    <w:rsid w:val="00763455"/>
    <w:rsid w:val="00763844"/>
    <w:rsid w:val="00763D38"/>
    <w:rsid w:val="00765118"/>
    <w:rsid w:val="007651A1"/>
    <w:rsid w:val="007656D7"/>
    <w:rsid w:val="007700FE"/>
    <w:rsid w:val="00770A68"/>
    <w:rsid w:val="00771670"/>
    <w:rsid w:val="00771949"/>
    <w:rsid w:val="00771BB7"/>
    <w:rsid w:val="007725AD"/>
    <w:rsid w:val="0077433C"/>
    <w:rsid w:val="00775113"/>
    <w:rsid w:val="0077668B"/>
    <w:rsid w:val="00776C07"/>
    <w:rsid w:val="00777465"/>
    <w:rsid w:val="00777A8F"/>
    <w:rsid w:val="0078029E"/>
    <w:rsid w:val="0078074F"/>
    <w:rsid w:val="007813A3"/>
    <w:rsid w:val="007816C4"/>
    <w:rsid w:val="00781794"/>
    <w:rsid w:val="00781A17"/>
    <w:rsid w:val="007821D2"/>
    <w:rsid w:val="0078374A"/>
    <w:rsid w:val="007839B1"/>
    <w:rsid w:val="0078635A"/>
    <w:rsid w:val="00786A26"/>
    <w:rsid w:val="00786C59"/>
    <w:rsid w:val="00787E02"/>
    <w:rsid w:val="00790040"/>
    <w:rsid w:val="00790647"/>
    <w:rsid w:val="007914B3"/>
    <w:rsid w:val="00792638"/>
    <w:rsid w:val="00794675"/>
    <w:rsid w:val="00796102"/>
    <w:rsid w:val="00796A44"/>
    <w:rsid w:val="00796CA7"/>
    <w:rsid w:val="00796D3D"/>
    <w:rsid w:val="007972FD"/>
    <w:rsid w:val="00797332"/>
    <w:rsid w:val="007A257F"/>
    <w:rsid w:val="007A280A"/>
    <w:rsid w:val="007A3501"/>
    <w:rsid w:val="007A4F55"/>
    <w:rsid w:val="007A785C"/>
    <w:rsid w:val="007A7BD8"/>
    <w:rsid w:val="007B02CE"/>
    <w:rsid w:val="007B25E3"/>
    <w:rsid w:val="007B29D5"/>
    <w:rsid w:val="007B415D"/>
    <w:rsid w:val="007C052D"/>
    <w:rsid w:val="007C2900"/>
    <w:rsid w:val="007C2A8B"/>
    <w:rsid w:val="007C2E34"/>
    <w:rsid w:val="007C39DE"/>
    <w:rsid w:val="007C3F49"/>
    <w:rsid w:val="007C4EB2"/>
    <w:rsid w:val="007C5683"/>
    <w:rsid w:val="007C598B"/>
    <w:rsid w:val="007C5F5C"/>
    <w:rsid w:val="007C6246"/>
    <w:rsid w:val="007C69A3"/>
    <w:rsid w:val="007C70FC"/>
    <w:rsid w:val="007C7945"/>
    <w:rsid w:val="007D11E2"/>
    <w:rsid w:val="007D1271"/>
    <w:rsid w:val="007D149C"/>
    <w:rsid w:val="007D3F82"/>
    <w:rsid w:val="007D3F89"/>
    <w:rsid w:val="007D56E7"/>
    <w:rsid w:val="007D59F4"/>
    <w:rsid w:val="007D674A"/>
    <w:rsid w:val="007D6DB3"/>
    <w:rsid w:val="007D6F48"/>
    <w:rsid w:val="007D789B"/>
    <w:rsid w:val="007E0E39"/>
    <w:rsid w:val="007E11E2"/>
    <w:rsid w:val="007E1D29"/>
    <w:rsid w:val="007E295E"/>
    <w:rsid w:val="007E3440"/>
    <w:rsid w:val="007E348D"/>
    <w:rsid w:val="007E3572"/>
    <w:rsid w:val="007E3F64"/>
    <w:rsid w:val="007E5265"/>
    <w:rsid w:val="007E57C0"/>
    <w:rsid w:val="007E6229"/>
    <w:rsid w:val="007E687C"/>
    <w:rsid w:val="007E6BD0"/>
    <w:rsid w:val="007E6CDF"/>
    <w:rsid w:val="007E7149"/>
    <w:rsid w:val="007F14A9"/>
    <w:rsid w:val="007F1C8D"/>
    <w:rsid w:val="007F3C7A"/>
    <w:rsid w:val="007F4266"/>
    <w:rsid w:val="007F4DCC"/>
    <w:rsid w:val="007F6BC5"/>
    <w:rsid w:val="007F7D99"/>
    <w:rsid w:val="007F7F12"/>
    <w:rsid w:val="0080019F"/>
    <w:rsid w:val="008026BF"/>
    <w:rsid w:val="00804CFB"/>
    <w:rsid w:val="00804F5F"/>
    <w:rsid w:val="00805116"/>
    <w:rsid w:val="00805E1A"/>
    <w:rsid w:val="0080707D"/>
    <w:rsid w:val="00807475"/>
    <w:rsid w:val="00810029"/>
    <w:rsid w:val="00812C7A"/>
    <w:rsid w:val="00812EB6"/>
    <w:rsid w:val="008135A9"/>
    <w:rsid w:val="00813CD7"/>
    <w:rsid w:val="00813E5E"/>
    <w:rsid w:val="00814C7E"/>
    <w:rsid w:val="008156D4"/>
    <w:rsid w:val="008158D4"/>
    <w:rsid w:val="008159C8"/>
    <w:rsid w:val="00816605"/>
    <w:rsid w:val="00816878"/>
    <w:rsid w:val="00816B3D"/>
    <w:rsid w:val="00817A52"/>
    <w:rsid w:val="00821F2F"/>
    <w:rsid w:val="00822ED2"/>
    <w:rsid w:val="0082308E"/>
    <w:rsid w:val="008231AD"/>
    <w:rsid w:val="0082377A"/>
    <w:rsid w:val="00826654"/>
    <w:rsid w:val="008267E4"/>
    <w:rsid w:val="00826D01"/>
    <w:rsid w:val="0083039D"/>
    <w:rsid w:val="00830D33"/>
    <w:rsid w:val="0083196F"/>
    <w:rsid w:val="00832190"/>
    <w:rsid w:val="00832A7B"/>
    <w:rsid w:val="008331A4"/>
    <w:rsid w:val="00833713"/>
    <w:rsid w:val="00833835"/>
    <w:rsid w:val="0083389A"/>
    <w:rsid w:val="00835B46"/>
    <w:rsid w:val="00836251"/>
    <w:rsid w:val="00837211"/>
    <w:rsid w:val="00837EB8"/>
    <w:rsid w:val="008416F7"/>
    <w:rsid w:val="00841D57"/>
    <w:rsid w:val="00842915"/>
    <w:rsid w:val="00842C4D"/>
    <w:rsid w:val="00842EE4"/>
    <w:rsid w:val="00843468"/>
    <w:rsid w:val="008445FD"/>
    <w:rsid w:val="008447D5"/>
    <w:rsid w:val="00844CA3"/>
    <w:rsid w:val="00844E74"/>
    <w:rsid w:val="0084503F"/>
    <w:rsid w:val="008458AA"/>
    <w:rsid w:val="008467AF"/>
    <w:rsid w:val="00846ED5"/>
    <w:rsid w:val="0084703C"/>
    <w:rsid w:val="00847AA3"/>
    <w:rsid w:val="00847EF8"/>
    <w:rsid w:val="008512E4"/>
    <w:rsid w:val="00851616"/>
    <w:rsid w:val="00852D7C"/>
    <w:rsid w:val="0085418C"/>
    <w:rsid w:val="00854D27"/>
    <w:rsid w:val="00855918"/>
    <w:rsid w:val="00855B61"/>
    <w:rsid w:val="00856A4F"/>
    <w:rsid w:val="00856AEC"/>
    <w:rsid w:val="00856D1E"/>
    <w:rsid w:val="00856EF1"/>
    <w:rsid w:val="008579EE"/>
    <w:rsid w:val="00857C2A"/>
    <w:rsid w:val="00860B30"/>
    <w:rsid w:val="00860C58"/>
    <w:rsid w:val="00860DBA"/>
    <w:rsid w:val="00860E58"/>
    <w:rsid w:val="008611B8"/>
    <w:rsid w:val="00861B88"/>
    <w:rsid w:val="0086202E"/>
    <w:rsid w:val="00862257"/>
    <w:rsid w:val="0086324C"/>
    <w:rsid w:val="0086509B"/>
    <w:rsid w:val="008654A0"/>
    <w:rsid w:val="008662D5"/>
    <w:rsid w:val="0086666B"/>
    <w:rsid w:val="00866D5F"/>
    <w:rsid w:val="00866E48"/>
    <w:rsid w:val="008672B4"/>
    <w:rsid w:val="00867E07"/>
    <w:rsid w:val="00870119"/>
    <w:rsid w:val="00870341"/>
    <w:rsid w:val="00872C16"/>
    <w:rsid w:val="00876495"/>
    <w:rsid w:val="008769E4"/>
    <w:rsid w:val="00876D32"/>
    <w:rsid w:val="00877190"/>
    <w:rsid w:val="0087799C"/>
    <w:rsid w:val="0088010E"/>
    <w:rsid w:val="008805A8"/>
    <w:rsid w:val="00880CC8"/>
    <w:rsid w:val="00881281"/>
    <w:rsid w:val="008816AE"/>
    <w:rsid w:val="008816FF"/>
    <w:rsid w:val="00881E64"/>
    <w:rsid w:val="00881EF0"/>
    <w:rsid w:val="00882586"/>
    <w:rsid w:val="00882F6E"/>
    <w:rsid w:val="00884E0A"/>
    <w:rsid w:val="00887C78"/>
    <w:rsid w:val="0089016A"/>
    <w:rsid w:val="0089058B"/>
    <w:rsid w:val="00890C0D"/>
    <w:rsid w:val="00890DF1"/>
    <w:rsid w:val="008911A2"/>
    <w:rsid w:val="00892D6F"/>
    <w:rsid w:val="00892EE2"/>
    <w:rsid w:val="00893580"/>
    <w:rsid w:val="00893841"/>
    <w:rsid w:val="00893923"/>
    <w:rsid w:val="008942AF"/>
    <w:rsid w:val="00895D23"/>
    <w:rsid w:val="00896191"/>
    <w:rsid w:val="00896F3E"/>
    <w:rsid w:val="0089764C"/>
    <w:rsid w:val="008A08AD"/>
    <w:rsid w:val="008A2024"/>
    <w:rsid w:val="008A21DC"/>
    <w:rsid w:val="008A2390"/>
    <w:rsid w:val="008A35E3"/>
    <w:rsid w:val="008A47D1"/>
    <w:rsid w:val="008A6524"/>
    <w:rsid w:val="008A6CF5"/>
    <w:rsid w:val="008A6D43"/>
    <w:rsid w:val="008A6E9E"/>
    <w:rsid w:val="008B09D6"/>
    <w:rsid w:val="008B0AC3"/>
    <w:rsid w:val="008B1CF8"/>
    <w:rsid w:val="008B3858"/>
    <w:rsid w:val="008B39F8"/>
    <w:rsid w:val="008B5353"/>
    <w:rsid w:val="008B54FF"/>
    <w:rsid w:val="008B7A83"/>
    <w:rsid w:val="008B7C4E"/>
    <w:rsid w:val="008C0022"/>
    <w:rsid w:val="008C0037"/>
    <w:rsid w:val="008C4731"/>
    <w:rsid w:val="008C50C4"/>
    <w:rsid w:val="008D12B0"/>
    <w:rsid w:val="008D226E"/>
    <w:rsid w:val="008D289C"/>
    <w:rsid w:val="008D5BC4"/>
    <w:rsid w:val="008E1774"/>
    <w:rsid w:val="008E2A10"/>
    <w:rsid w:val="008E2E87"/>
    <w:rsid w:val="008E364B"/>
    <w:rsid w:val="008E3655"/>
    <w:rsid w:val="008E4339"/>
    <w:rsid w:val="008E4ABF"/>
    <w:rsid w:val="008E4FA1"/>
    <w:rsid w:val="008E5006"/>
    <w:rsid w:val="008E6BFB"/>
    <w:rsid w:val="008E7547"/>
    <w:rsid w:val="008F0895"/>
    <w:rsid w:val="008F0C5C"/>
    <w:rsid w:val="008F12D6"/>
    <w:rsid w:val="008F234B"/>
    <w:rsid w:val="008F420B"/>
    <w:rsid w:val="008F4400"/>
    <w:rsid w:val="008F4690"/>
    <w:rsid w:val="008F4958"/>
    <w:rsid w:val="008F5029"/>
    <w:rsid w:val="008F607C"/>
    <w:rsid w:val="008F6373"/>
    <w:rsid w:val="008F6B3D"/>
    <w:rsid w:val="008F7CBC"/>
    <w:rsid w:val="0090129A"/>
    <w:rsid w:val="0090142C"/>
    <w:rsid w:val="00902798"/>
    <w:rsid w:val="00903655"/>
    <w:rsid w:val="0090439E"/>
    <w:rsid w:val="0090451B"/>
    <w:rsid w:val="009051B7"/>
    <w:rsid w:val="00905360"/>
    <w:rsid w:val="0090622F"/>
    <w:rsid w:val="009079F1"/>
    <w:rsid w:val="00907E92"/>
    <w:rsid w:val="00910A43"/>
    <w:rsid w:val="009115F3"/>
    <w:rsid w:val="0091186C"/>
    <w:rsid w:val="00911A32"/>
    <w:rsid w:val="00912271"/>
    <w:rsid w:val="00912C0B"/>
    <w:rsid w:val="00912C4B"/>
    <w:rsid w:val="00914584"/>
    <w:rsid w:val="0091482D"/>
    <w:rsid w:val="00916689"/>
    <w:rsid w:val="009203B2"/>
    <w:rsid w:val="009228B4"/>
    <w:rsid w:val="0092294A"/>
    <w:rsid w:val="00923A25"/>
    <w:rsid w:val="00926291"/>
    <w:rsid w:val="009266B0"/>
    <w:rsid w:val="00926972"/>
    <w:rsid w:val="009271D3"/>
    <w:rsid w:val="009302E3"/>
    <w:rsid w:val="0093049A"/>
    <w:rsid w:val="00930B6C"/>
    <w:rsid w:val="00931A4F"/>
    <w:rsid w:val="00932549"/>
    <w:rsid w:val="009327CE"/>
    <w:rsid w:val="0093300D"/>
    <w:rsid w:val="009332FA"/>
    <w:rsid w:val="00934FBD"/>
    <w:rsid w:val="0093702F"/>
    <w:rsid w:val="00940046"/>
    <w:rsid w:val="00941C1C"/>
    <w:rsid w:val="00942F92"/>
    <w:rsid w:val="00943944"/>
    <w:rsid w:val="00943F62"/>
    <w:rsid w:val="00944B85"/>
    <w:rsid w:val="00944D92"/>
    <w:rsid w:val="00945390"/>
    <w:rsid w:val="00946752"/>
    <w:rsid w:val="009506D3"/>
    <w:rsid w:val="00950A37"/>
    <w:rsid w:val="00951B90"/>
    <w:rsid w:val="00952C4C"/>
    <w:rsid w:val="00954D94"/>
    <w:rsid w:val="0095541D"/>
    <w:rsid w:val="009562BB"/>
    <w:rsid w:val="009576B1"/>
    <w:rsid w:val="00957EBA"/>
    <w:rsid w:val="00960BA5"/>
    <w:rsid w:val="00964401"/>
    <w:rsid w:val="009649B0"/>
    <w:rsid w:val="00967357"/>
    <w:rsid w:val="00967425"/>
    <w:rsid w:val="0097088D"/>
    <w:rsid w:val="00970930"/>
    <w:rsid w:val="00971DF1"/>
    <w:rsid w:val="0097226E"/>
    <w:rsid w:val="0097255B"/>
    <w:rsid w:val="0097288F"/>
    <w:rsid w:val="009737AC"/>
    <w:rsid w:val="00973D50"/>
    <w:rsid w:val="00973EC4"/>
    <w:rsid w:val="00974030"/>
    <w:rsid w:val="00974E64"/>
    <w:rsid w:val="009764B4"/>
    <w:rsid w:val="00976CB2"/>
    <w:rsid w:val="0098202A"/>
    <w:rsid w:val="00982840"/>
    <w:rsid w:val="009838DD"/>
    <w:rsid w:val="0098415E"/>
    <w:rsid w:val="009847F9"/>
    <w:rsid w:val="009851ED"/>
    <w:rsid w:val="0098678D"/>
    <w:rsid w:val="00991701"/>
    <w:rsid w:val="00991871"/>
    <w:rsid w:val="00992A7B"/>
    <w:rsid w:val="00993872"/>
    <w:rsid w:val="009952FC"/>
    <w:rsid w:val="0099558D"/>
    <w:rsid w:val="009956AC"/>
    <w:rsid w:val="009960EE"/>
    <w:rsid w:val="00996ABF"/>
    <w:rsid w:val="00996E5B"/>
    <w:rsid w:val="009A01EC"/>
    <w:rsid w:val="009A23FE"/>
    <w:rsid w:val="009A2746"/>
    <w:rsid w:val="009A3EE0"/>
    <w:rsid w:val="009A48CF"/>
    <w:rsid w:val="009A6210"/>
    <w:rsid w:val="009A6393"/>
    <w:rsid w:val="009A67F9"/>
    <w:rsid w:val="009A73B4"/>
    <w:rsid w:val="009A77DE"/>
    <w:rsid w:val="009A78C1"/>
    <w:rsid w:val="009B1164"/>
    <w:rsid w:val="009B161C"/>
    <w:rsid w:val="009B1F76"/>
    <w:rsid w:val="009B457D"/>
    <w:rsid w:val="009B4992"/>
    <w:rsid w:val="009B4B03"/>
    <w:rsid w:val="009C041C"/>
    <w:rsid w:val="009C1428"/>
    <w:rsid w:val="009C1CA3"/>
    <w:rsid w:val="009C2301"/>
    <w:rsid w:val="009C27FB"/>
    <w:rsid w:val="009C2861"/>
    <w:rsid w:val="009C63B6"/>
    <w:rsid w:val="009C7FB8"/>
    <w:rsid w:val="009D00F9"/>
    <w:rsid w:val="009D039B"/>
    <w:rsid w:val="009D143C"/>
    <w:rsid w:val="009D376E"/>
    <w:rsid w:val="009D3967"/>
    <w:rsid w:val="009D3C7B"/>
    <w:rsid w:val="009D41A6"/>
    <w:rsid w:val="009D4565"/>
    <w:rsid w:val="009D463E"/>
    <w:rsid w:val="009D5622"/>
    <w:rsid w:val="009E19C7"/>
    <w:rsid w:val="009E1AA5"/>
    <w:rsid w:val="009E1CF8"/>
    <w:rsid w:val="009E1E9E"/>
    <w:rsid w:val="009E2B5D"/>
    <w:rsid w:val="009E3A92"/>
    <w:rsid w:val="009E3C60"/>
    <w:rsid w:val="009E442F"/>
    <w:rsid w:val="009E45F9"/>
    <w:rsid w:val="009E5465"/>
    <w:rsid w:val="009E60C7"/>
    <w:rsid w:val="009E7D65"/>
    <w:rsid w:val="009E7D73"/>
    <w:rsid w:val="009F048B"/>
    <w:rsid w:val="009F19B5"/>
    <w:rsid w:val="009F1A74"/>
    <w:rsid w:val="009F2BAB"/>
    <w:rsid w:val="009F41EB"/>
    <w:rsid w:val="009F599E"/>
    <w:rsid w:val="009F5E48"/>
    <w:rsid w:val="009F6374"/>
    <w:rsid w:val="009F707C"/>
    <w:rsid w:val="009F70E8"/>
    <w:rsid w:val="009F72A6"/>
    <w:rsid w:val="00A00B82"/>
    <w:rsid w:val="00A013FA"/>
    <w:rsid w:val="00A021F6"/>
    <w:rsid w:val="00A0350C"/>
    <w:rsid w:val="00A04B86"/>
    <w:rsid w:val="00A11016"/>
    <w:rsid w:val="00A11926"/>
    <w:rsid w:val="00A11AB7"/>
    <w:rsid w:val="00A140DE"/>
    <w:rsid w:val="00A14C6D"/>
    <w:rsid w:val="00A14DBD"/>
    <w:rsid w:val="00A17B56"/>
    <w:rsid w:val="00A20AA2"/>
    <w:rsid w:val="00A21B15"/>
    <w:rsid w:val="00A226EF"/>
    <w:rsid w:val="00A23323"/>
    <w:rsid w:val="00A2432F"/>
    <w:rsid w:val="00A24A75"/>
    <w:rsid w:val="00A24DB9"/>
    <w:rsid w:val="00A252FB"/>
    <w:rsid w:val="00A2628F"/>
    <w:rsid w:val="00A26302"/>
    <w:rsid w:val="00A27D77"/>
    <w:rsid w:val="00A30286"/>
    <w:rsid w:val="00A306A1"/>
    <w:rsid w:val="00A33404"/>
    <w:rsid w:val="00A35C6A"/>
    <w:rsid w:val="00A35E08"/>
    <w:rsid w:val="00A360C7"/>
    <w:rsid w:val="00A370F1"/>
    <w:rsid w:val="00A40968"/>
    <w:rsid w:val="00A4134A"/>
    <w:rsid w:val="00A4246B"/>
    <w:rsid w:val="00A444C7"/>
    <w:rsid w:val="00A44923"/>
    <w:rsid w:val="00A45DD7"/>
    <w:rsid w:val="00A46809"/>
    <w:rsid w:val="00A46AFC"/>
    <w:rsid w:val="00A50044"/>
    <w:rsid w:val="00A50455"/>
    <w:rsid w:val="00A504D8"/>
    <w:rsid w:val="00A50FE8"/>
    <w:rsid w:val="00A51780"/>
    <w:rsid w:val="00A523C8"/>
    <w:rsid w:val="00A5265C"/>
    <w:rsid w:val="00A5281A"/>
    <w:rsid w:val="00A530C9"/>
    <w:rsid w:val="00A53C2A"/>
    <w:rsid w:val="00A53DFA"/>
    <w:rsid w:val="00A54AF9"/>
    <w:rsid w:val="00A57A00"/>
    <w:rsid w:val="00A607B3"/>
    <w:rsid w:val="00A60E5C"/>
    <w:rsid w:val="00A61B15"/>
    <w:rsid w:val="00A622C7"/>
    <w:rsid w:val="00A6318E"/>
    <w:rsid w:val="00A64318"/>
    <w:rsid w:val="00A6453C"/>
    <w:rsid w:val="00A64676"/>
    <w:rsid w:val="00A6599E"/>
    <w:rsid w:val="00A65B28"/>
    <w:rsid w:val="00A666B3"/>
    <w:rsid w:val="00A678A3"/>
    <w:rsid w:val="00A67BC3"/>
    <w:rsid w:val="00A71DC8"/>
    <w:rsid w:val="00A726CA"/>
    <w:rsid w:val="00A72EA1"/>
    <w:rsid w:val="00A73552"/>
    <w:rsid w:val="00A736D9"/>
    <w:rsid w:val="00A73CEF"/>
    <w:rsid w:val="00A73F70"/>
    <w:rsid w:val="00A745D0"/>
    <w:rsid w:val="00A747CD"/>
    <w:rsid w:val="00A74A23"/>
    <w:rsid w:val="00A75804"/>
    <w:rsid w:val="00A772F5"/>
    <w:rsid w:val="00A77522"/>
    <w:rsid w:val="00A80379"/>
    <w:rsid w:val="00A82C03"/>
    <w:rsid w:val="00A82DC6"/>
    <w:rsid w:val="00A85035"/>
    <w:rsid w:val="00A85633"/>
    <w:rsid w:val="00A86305"/>
    <w:rsid w:val="00A86F3D"/>
    <w:rsid w:val="00A903E9"/>
    <w:rsid w:val="00A91A67"/>
    <w:rsid w:val="00A92813"/>
    <w:rsid w:val="00A92EB8"/>
    <w:rsid w:val="00A94088"/>
    <w:rsid w:val="00A95A23"/>
    <w:rsid w:val="00A96CF9"/>
    <w:rsid w:val="00A979CD"/>
    <w:rsid w:val="00AA0AA2"/>
    <w:rsid w:val="00AA230B"/>
    <w:rsid w:val="00AA3C14"/>
    <w:rsid w:val="00AA3E80"/>
    <w:rsid w:val="00AA563E"/>
    <w:rsid w:val="00AB4268"/>
    <w:rsid w:val="00AB4511"/>
    <w:rsid w:val="00AB5D31"/>
    <w:rsid w:val="00AB5F87"/>
    <w:rsid w:val="00AB7BFC"/>
    <w:rsid w:val="00AC04BF"/>
    <w:rsid w:val="00AC0D22"/>
    <w:rsid w:val="00AC1930"/>
    <w:rsid w:val="00AC1E44"/>
    <w:rsid w:val="00AC3FE2"/>
    <w:rsid w:val="00AC409E"/>
    <w:rsid w:val="00AC4411"/>
    <w:rsid w:val="00AC4A31"/>
    <w:rsid w:val="00AC5869"/>
    <w:rsid w:val="00AC5E0E"/>
    <w:rsid w:val="00AC6BAA"/>
    <w:rsid w:val="00AC6F5E"/>
    <w:rsid w:val="00AC7BB6"/>
    <w:rsid w:val="00AC7E9B"/>
    <w:rsid w:val="00AD09C6"/>
    <w:rsid w:val="00AD1FC1"/>
    <w:rsid w:val="00AD27F4"/>
    <w:rsid w:val="00AD28DA"/>
    <w:rsid w:val="00AD4112"/>
    <w:rsid w:val="00AD4AFB"/>
    <w:rsid w:val="00AD5118"/>
    <w:rsid w:val="00AD6440"/>
    <w:rsid w:val="00AD6E96"/>
    <w:rsid w:val="00AD7A28"/>
    <w:rsid w:val="00AE0103"/>
    <w:rsid w:val="00AE2102"/>
    <w:rsid w:val="00AE2123"/>
    <w:rsid w:val="00AE2A6F"/>
    <w:rsid w:val="00AE2FD4"/>
    <w:rsid w:val="00AE4747"/>
    <w:rsid w:val="00AE4A13"/>
    <w:rsid w:val="00AE768B"/>
    <w:rsid w:val="00AE7EFF"/>
    <w:rsid w:val="00AF0786"/>
    <w:rsid w:val="00AF1EDF"/>
    <w:rsid w:val="00AF23C7"/>
    <w:rsid w:val="00AF345B"/>
    <w:rsid w:val="00AF4AE8"/>
    <w:rsid w:val="00AF5344"/>
    <w:rsid w:val="00AF634E"/>
    <w:rsid w:val="00AF6D08"/>
    <w:rsid w:val="00AF71B5"/>
    <w:rsid w:val="00B000BC"/>
    <w:rsid w:val="00B012E1"/>
    <w:rsid w:val="00B01B4B"/>
    <w:rsid w:val="00B02539"/>
    <w:rsid w:val="00B02CD4"/>
    <w:rsid w:val="00B03E7E"/>
    <w:rsid w:val="00B04424"/>
    <w:rsid w:val="00B055D5"/>
    <w:rsid w:val="00B05B15"/>
    <w:rsid w:val="00B05F42"/>
    <w:rsid w:val="00B07300"/>
    <w:rsid w:val="00B075D9"/>
    <w:rsid w:val="00B106BB"/>
    <w:rsid w:val="00B121D6"/>
    <w:rsid w:val="00B12C9D"/>
    <w:rsid w:val="00B12E87"/>
    <w:rsid w:val="00B141DB"/>
    <w:rsid w:val="00B14754"/>
    <w:rsid w:val="00B14CE9"/>
    <w:rsid w:val="00B14DF9"/>
    <w:rsid w:val="00B154E1"/>
    <w:rsid w:val="00B15C94"/>
    <w:rsid w:val="00B15DE5"/>
    <w:rsid w:val="00B1641C"/>
    <w:rsid w:val="00B203EE"/>
    <w:rsid w:val="00B223AE"/>
    <w:rsid w:val="00B234C8"/>
    <w:rsid w:val="00B2394D"/>
    <w:rsid w:val="00B23CD2"/>
    <w:rsid w:val="00B23F19"/>
    <w:rsid w:val="00B244CE"/>
    <w:rsid w:val="00B2459B"/>
    <w:rsid w:val="00B25001"/>
    <w:rsid w:val="00B25B30"/>
    <w:rsid w:val="00B260C3"/>
    <w:rsid w:val="00B261E7"/>
    <w:rsid w:val="00B262E9"/>
    <w:rsid w:val="00B27D4B"/>
    <w:rsid w:val="00B27D62"/>
    <w:rsid w:val="00B318A3"/>
    <w:rsid w:val="00B324F6"/>
    <w:rsid w:val="00B327D8"/>
    <w:rsid w:val="00B32C8D"/>
    <w:rsid w:val="00B33747"/>
    <w:rsid w:val="00B351B9"/>
    <w:rsid w:val="00B3555F"/>
    <w:rsid w:val="00B370FF"/>
    <w:rsid w:val="00B3777F"/>
    <w:rsid w:val="00B37923"/>
    <w:rsid w:val="00B40A0D"/>
    <w:rsid w:val="00B42034"/>
    <w:rsid w:val="00B42E13"/>
    <w:rsid w:val="00B4653A"/>
    <w:rsid w:val="00B469C5"/>
    <w:rsid w:val="00B47E16"/>
    <w:rsid w:val="00B51A2B"/>
    <w:rsid w:val="00B52F0D"/>
    <w:rsid w:val="00B537C3"/>
    <w:rsid w:val="00B55FC8"/>
    <w:rsid w:val="00B569F1"/>
    <w:rsid w:val="00B57648"/>
    <w:rsid w:val="00B6153E"/>
    <w:rsid w:val="00B6364C"/>
    <w:rsid w:val="00B63B29"/>
    <w:rsid w:val="00B66FFF"/>
    <w:rsid w:val="00B70671"/>
    <w:rsid w:val="00B714CF"/>
    <w:rsid w:val="00B715C2"/>
    <w:rsid w:val="00B71F17"/>
    <w:rsid w:val="00B72381"/>
    <w:rsid w:val="00B7330B"/>
    <w:rsid w:val="00B73D26"/>
    <w:rsid w:val="00B7408A"/>
    <w:rsid w:val="00B7676D"/>
    <w:rsid w:val="00B77506"/>
    <w:rsid w:val="00B7751D"/>
    <w:rsid w:val="00B77599"/>
    <w:rsid w:val="00B8137A"/>
    <w:rsid w:val="00B81619"/>
    <w:rsid w:val="00B8266E"/>
    <w:rsid w:val="00B82AD3"/>
    <w:rsid w:val="00B82ECB"/>
    <w:rsid w:val="00B84789"/>
    <w:rsid w:val="00B85653"/>
    <w:rsid w:val="00B87A04"/>
    <w:rsid w:val="00B87D17"/>
    <w:rsid w:val="00B918B6"/>
    <w:rsid w:val="00B92370"/>
    <w:rsid w:val="00B93159"/>
    <w:rsid w:val="00B96C8C"/>
    <w:rsid w:val="00B96D4B"/>
    <w:rsid w:val="00B96EBB"/>
    <w:rsid w:val="00B972B7"/>
    <w:rsid w:val="00B97355"/>
    <w:rsid w:val="00B9764A"/>
    <w:rsid w:val="00BA2432"/>
    <w:rsid w:val="00BA24AB"/>
    <w:rsid w:val="00BA3745"/>
    <w:rsid w:val="00BA3879"/>
    <w:rsid w:val="00BA3B92"/>
    <w:rsid w:val="00BA3CF6"/>
    <w:rsid w:val="00BA3DF2"/>
    <w:rsid w:val="00BA5275"/>
    <w:rsid w:val="00BA6120"/>
    <w:rsid w:val="00BB0305"/>
    <w:rsid w:val="00BB0B99"/>
    <w:rsid w:val="00BB0C5A"/>
    <w:rsid w:val="00BB320C"/>
    <w:rsid w:val="00BB3448"/>
    <w:rsid w:val="00BB4273"/>
    <w:rsid w:val="00BB4F19"/>
    <w:rsid w:val="00BB7DB8"/>
    <w:rsid w:val="00BC026D"/>
    <w:rsid w:val="00BC086D"/>
    <w:rsid w:val="00BC1829"/>
    <w:rsid w:val="00BC1872"/>
    <w:rsid w:val="00BC2C0E"/>
    <w:rsid w:val="00BC3D84"/>
    <w:rsid w:val="00BC3F95"/>
    <w:rsid w:val="00BC4BAE"/>
    <w:rsid w:val="00BC527D"/>
    <w:rsid w:val="00BC5E1B"/>
    <w:rsid w:val="00BC5F1B"/>
    <w:rsid w:val="00BC6787"/>
    <w:rsid w:val="00BD0F6C"/>
    <w:rsid w:val="00BD2218"/>
    <w:rsid w:val="00BD2945"/>
    <w:rsid w:val="00BD3451"/>
    <w:rsid w:val="00BD3851"/>
    <w:rsid w:val="00BD4415"/>
    <w:rsid w:val="00BD49A9"/>
    <w:rsid w:val="00BD6883"/>
    <w:rsid w:val="00BD68BA"/>
    <w:rsid w:val="00BD7838"/>
    <w:rsid w:val="00BE06AC"/>
    <w:rsid w:val="00BE10BE"/>
    <w:rsid w:val="00BE148D"/>
    <w:rsid w:val="00BE14F0"/>
    <w:rsid w:val="00BE2B70"/>
    <w:rsid w:val="00BE3340"/>
    <w:rsid w:val="00BE36B2"/>
    <w:rsid w:val="00BE53D4"/>
    <w:rsid w:val="00BE6652"/>
    <w:rsid w:val="00BE6F13"/>
    <w:rsid w:val="00BE70F6"/>
    <w:rsid w:val="00BE72E2"/>
    <w:rsid w:val="00BE7337"/>
    <w:rsid w:val="00BF0592"/>
    <w:rsid w:val="00BF0E45"/>
    <w:rsid w:val="00BF0FBC"/>
    <w:rsid w:val="00BF2FAF"/>
    <w:rsid w:val="00BF3B4C"/>
    <w:rsid w:val="00BF4156"/>
    <w:rsid w:val="00BF4D1D"/>
    <w:rsid w:val="00BF513A"/>
    <w:rsid w:val="00BF5D0A"/>
    <w:rsid w:val="00C008F2"/>
    <w:rsid w:val="00C032E3"/>
    <w:rsid w:val="00C03A5D"/>
    <w:rsid w:val="00C0463F"/>
    <w:rsid w:val="00C047D0"/>
    <w:rsid w:val="00C05306"/>
    <w:rsid w:val="00C0662E"/>
    <w:rsid w:val="00C06C51"/>
    <w:rsid w:val="00C06F0E"/>
    <w:rsid w:val="00C10C2F"/>
    <w:rsid w:val="00C11C8B"/>
    <w:rsid w:val="00C12007"/>
    <w:rsid w:val="00C123D9"/>
    <w:rsid w:val="00C1478E"/>
    <w:rsid w:val="00C14921"/>
    <w:rsid w:val="00C14AAA"/>
    <w:rsid w:val="00C14FBB"/>
    <w:rsid w:val="00C15ACC"/>
    <w:rsid w:val="00C17855"/>
    <w:rsid w:val="00C17886"/>
    <w:rsid w:val="00C17BE6"/>
    <w:rsid w:val="00C2158A"/>
    <w:rsid w:val="00C21CDB"/>
    <w:rsid w:val="00C2325E"/>
    <w:rsid w:val="00C248DB"/>
    <w:rsid w:val="00C24D73"/>
    <w:rsid w:val="00C25D46"/>
    <w:rsid w:val="00C27113"/>
    <w:rsid w:val="00C27E88"/>
    <w:rsid w:val="00C31668"/>
    <w:rsid w:val="00C317BC"/>
    <w:rsid w:val="00C31C07"/>
    <w:rsid w:val="00C31FFE"/>
    <w:rsid w:val="00C32230"/>
    <w:rsid w:val="00C32368"/>
    <w:rsid w:val="00C32959"/>
    <w:rsid w:val="00C3336E"/>
    <w:rsid w:val="00C33CEA"/>
    <w:rsid w:val="00C35258"/>
    <w:rsid w:val="00C35BAF"/>
    <w:rsid w:val="00C40A64"/>
    <w:rsid w:val="00C41551"/>
    <w:rsid w:val="00C4189B"/>
    <w:rsid w:val="00C42525"/>
    <w:rsid w:val="00C43736"/>
    <w:rsid w:val="00C43A3B"/>
    <w:rsid w:val="00C43F4A"/>
    <w:rsid w:val="00C44546"/>
    <w:rsid w:val="00C46A82"/>
    <w:rsid w:val="00C46AE9"/>
    <w:rsid w:val="00C4707D"/>
    <w:rsid w:val="00C478B2"/>
    <w:rsid w:val="00C51707"/>
    <w:rsid w:val="00C5176F"/>
    <w:rsid w:val="00C551F8"/>
    <w:rsid w:val="00C569B7"/>
    <w:rsid w:val="00C56B20"/>
    <w:rsid w:val="00C575A9"/>
    <w:rsid w:val="00C63CBC"/>
    <w:rsid w:val="00C63E91"/>
    <w:rsid w:val="00C6491F"/>
    <w:rsid w:val="00C667D0"/>
    <w:rsid w:val="00C668AB"/>
    <w:rsid w:val="00C669F8"/>
    <w:rsid w:val="00C66A0B"/>
    <w:rsid w:val="00C67657"/>
    <w:rsid w:val="00C67BCA"/>
    <w:rsid w:val="00C67EB5"/>
    <w:rsid w:val="00C71C3F"/>
    <w:rsid w:val="00C72C0C"/>
    <w:rsid w:val="00C73F5D"/>
    <w:rsid w:val="00C754A2"/>
    <w:rsid w:val="00C76CAB"/>
    <w:rsid w:val="00C7719D"/>
    <w:rsid w:val="00C7796A"/>
    <w:rsid w:val="00C807F8"/>
    <w:rsid w:val="00C815FF"/>
    <w:rsid w:val="00C81B0C"/>
    <w:rsid w:val="00C81BB2"/>
    <w:rsid w:val="00C83832"/>
    <w:rsid w:val="00C83FDA"/>
    <w:rsid w:val="00C84D0C"/>
    <w:rsid w:val="00C85C80"/>
    <w:rsid w:val="00C861AD"/>
    <w:rsid w:val="00C86EE0"/>
    <w:rsid w:val="00C878C7"/>
    <w:rsid w:val="00C9144B"/>
    <w:rsid w:val="00C9208D"/>
    <w:rsid w:val="00C92178"/>
    <w:rsid w:val="00C92ECA"/>
    <w:rsid w:val="00C92FB4"/>
    <w:rsid w:val="00C9362E"/>
    <w:rsid w:val="00C9482D"/>
    <w:rsid w:val="00C95599"/>
    <w:rsid w:val="00C96A38"/>
    <w:rsid w:val="00C97365"/>
    <w:rsid w:val="00C973B1"/>
    <w:rsid w:val="00C97DCD"/>
    <w:rsid w:val="00C97F2F"/>
    <w:rsid w:val="00CA01CE"/>
    <w:rsid w:val="00CA06C7"/>
    <w:rsid w:val="00CA38FC"/>
    <w:rsid w:val="00CA478F"/>
    <w:rsid w:val="00CA489F"/>
    <w:rsid w:val="00CA49AE"/>
    <w:rsid w:val="00CA4C7B"/>
    <w:rsid w:val="00CA4F0E"/>
    <w:rsid w:val="00CA5E45"/>
    <w:rsid w:val="00CA6A74"/>
    <w:rsid w:val="00CB001C"/>
    <w:rsid w:val="00CB1FFD"/>
    <w:rsid w:val="00CB2D78"/>
    <w:rsid w:val="00CB37B1"/>
    <w:rsid w:val="00CB3BD2"/>
    <w:rsid w:val="00CB4016"/>
    <w:rsid w:val="00CB4D52"/>
    <w:rsid w:val="00CB5561"/>
    <w:rsid w:val="00CB5784"/>
    <w:rsid w:val="00CB6E91"/>
    <w:rsid w:val="00CC0DEA"/>
    <w:rsid w:val="00CC1B63"/>
    <w:rsid w:val="00CC3D7C"/>
    <w:rsid w:val="00CC54A6"/>
    <w:rsid w:val="00CC5D9B"/>
    <w:rsid w:val="00CC616D"/>
    <w:rsid w:val="00CC701F"/>
    <w:rsid w:val="00CD0099"/>
    <w:rsid w:val="00CD1059"/>
    <w:rsid w:val="00CD1143"/>
    <w:rsid w:val="00CD1297"/>
    <w:rsid w:val="00CD1A33"/>
    <w:rsid w:val="00CD1C97"/>
    <w:rsid w:val="00CD205D"/>
    <w:rsid w:val="00CD23A4"/>
    <w:rsid w:val="00CD2CE7"/>
    <w:rsid w:val="00CD50F8"/>
    <w:rsid w:val="00CD6305"/>
    <w:rsid w:val="00CD691E"/>
    <w:rsid w:val="00CD6AC5"/>
    <w:rsid w:val="00CD7009"/>
    <w:rsid w:val="00CD7620"/>
    <w:rsid w:val="00CD76FF"/>
    <w:rsid w:val="00CE05E5"/>
    <w:rsid w:val="00CE0866"/>
    <w:rsid w:val="00CE2D5D"/>
    <w:rsid w:val="00CE3616"/>
    <w:rsid w:val="00CE3797"/>
    <w:rsid w:val="00CE3A2E"/>
    <w:rsid w:val="00CE467E"/>
    <w:rsid w:val="00CE4A7E"/>
    <w:rsid w:val="00CE4C95"/>
    <w:rsid w:val="00CE4EC1"/>
    <w:rsid w:val="00CF0294"/>
    <w:rsid w:val="00CF0B21"/>
    <w:rsid w:val="00CF1CA4"/>
    <w:rsid w:val="00CF22FD"/>
    <w:rsid w:val="00CF33E1"/>
    <w:rsid w:val="00CF419F"/>
    <w:rsid w:val="00CF4A5B"/>
    <w:rsid w:val="00CF6FE9"/>
    <w:rsid w:val="00CF78B5"/>
    <w:rsid w:val="00CF7C91"/>
    <w:rsid w:val="00CF7DF3"/>
    <w:rsid w:val="00CF7FF2"/>
    <w:rsid w:val="00D001BF"/>
    <w:rsid w:val="00D0056D"/>
    <w:rsid w:val="00D01842"/>
    <w:rsid w:val="00D0390A"/>
    <w:rsid w:val="00D03F2F"/>
    <w:rsid w:val="00D0424C"/>
    <w:rsid w:val="00D0427B"/>
    <w:rsid w:val="00D058F9"/>
    <w:rsid w:val="00D06122"/>
    <w:rsid w:val="00D06422"/>
    <w:rsid w:val="00D0788D"/>
    <w:rsid w:val="00D1077B"/>
    <w:rsid w:val="00D1098F"/>
    <w:rsid w:val="00D12773"/>
    <w:rsid w:val="00D13D43"/>
    <w:rsid w:val="00D17D26"/>
    <w:rsid w:val="00D2018D"/>
    <w:rsid w:val="00D204A7"/>
    <w:rsid w:val="00D207B4"/>
    <w:rsid w:val="00D216D6"/>
    <w:rsid w:val="00D2227E"/>
    <w:rsid w:val="00D25FA5"/>
    <w:rsid w:val="00D2626E"/>
    <w:rsid w:val="00D273B1"/>
    <w:rsid w:val="00D278EC"/>
    <w:rsid w:val="00D3003F"/>
    <w:rsid w:val="00D30162"/>
    <w:rsid w:val="00D31B07"/>
    <w:rsid w:val="00D31C3A"/>
    <w:rsid w:val="00D325C0"/>
    <w:rsid w:val="00D32BF5"/>
    <w:rsid w:val="00D3578C"/>
    <w:rsid w:val="00D37BEF"/>
    <w:rsid w:val="00D40EA2"/>
    <w:rsid w:val="00D41D49"/>
    <w:rsid w:val="00D43596"/>
    <w:rsid w:val="00D45156"/>
    <w:rsid w:val="00D459FC"/>
    <w:rsid w:val="00D460CC"/>
    <w:rsid w:val="00D479E1"/>
    <w:rsid w:val="00D51456"/>
    <w:rsid w:val="00D52902"/>
    <w:rsid w:val="00D53BAD"/>
    <w:rsid w:val="00D54AF7"/>
    <w:rsid w:val="00D54B3E"/>
    <w:rsid w:val="00D55051"/>
    <w:rsid w:val="00D569AB"/>
    <w:rsid w:val="00D56E4E"/>
    <w:rsid w:val="00D57A4D"/>
    <w:rsid w:val="00D60297"/>
    <w:rsid w:val="00D60613"/>
    <w:rsid w:val="00D60BDB"/>
    <w:rsid w:val="00D641E3"/>
    <w:rsid w:val="00D64285"/>
    <w:rsid w:val="00D65663"/>
    <w:rsid w:val="00D65B54"/>
    <w:rsid w:val="00D66B8B"/>
    <w:rsid w:val="00D67AC4"/>
    <w:rsid w:val="00D7046F"/>
    <w:rsid w:val="00D70FCD"/>
    <w:rsid w:val="00D71CB6"/>
    <w:rsid w:val="00D71CE9"/>
    <w:rsid w:val="00D72BD8"/>
    <w:rsid w:val="00D72C8F"/>
    <w:rsid w:val="00D74729"/>
    <w:rsid w:val="00D75D41"/>
    <w:rsid w:val="00D777C2"/>
    <w:rsid w:val="00D778C5"/>
    <w:rsid w:val="00D801AF"/>
    <w:rsid w:val="00D80241"/>
    <w:rsid w:val="00D80AEF"/>
    <w:rsid w:val="00D80CFE"/>
    <w:rsid w:val="00D81255"/>
    <w:rsid w:val="00D82DC4"/>
    <w:rsid w:val="00D83DA5"/>
    <w:rsid w:val="00D85D1F"/>
    <w:rsid w:val="00D86B3D"/>
    <w:rsid w:val="00D91409"/>
    <w:rsid w:val="00D92229"/>
    <w:rsid w:val="00D92CAF"/>
    <w:rsid w:val="00D93928"/>
    <w:rsid w:val="00D9498B"/>
    <w:rsid w:val="00D9518A"/>
    <w:rsid w:val="00D95575"/>
    <w:rsid w:val="00D95C3C"/>
    <w:rsid w:val="00D967D7"/>
    <w:rsid w:val="00D97CC5"/>
    <w:rsid w:val="00DA1718"/>
    <w:rsid w:val="00DA1FD3"/>
    <w:rsid w:val="00DA4284"/>
    <w:rsid w:val="00DA50A0"/>
    <w:rsid w:val="00DA5C17"/>
    <w:rsid w:val="00DA5C3D"/>
    <w:rsid w:val="00DA5D53"/>
    <w:rsid w:val="00DA5F16"/>
    <w:rsid w:val="00DA5F6C"/>
    <w:rsid w:val="00DA65FC"/>
    <w:rsid w:val="00DA6737"/>
    <w:rsid w:val="00DA6802"/>
    <w:rsid w:val="00DA7705"/>
    <w:rsid w:val="00DB005F"/>
    <w:rsid w:val="00DB0E8B"/>
    <w:rsid w:val="00DB389D"/>
    <w:rsid w:val="00DB45AF"/>
    <w:rsid w:val="00DB4B61"/>
    <w:rsid w:val="00DB5A10"/>
    <w:rsid w:val="00DB5FEF"/>
    <w:rsid w:val="00DB77FC"/>
    <w:rsid w:val="00DB7943"/>
    <w:rsid w:val="00DB79F8"/>
    <w:rsid w:val="00DB7D10"/>
    <w:rsid w:val="00DB7E4A"/>
    <w:rsid w:val="00DC19F9"/>
    <w:rsid w:val="00DC1E40"/>
    <w:rsid w:val="00DC2AD9"/>
    <w:rsid w:val="00DC317B"/>
    <w:rsid w:val="00DC33E5"/>
    <w:rsid w:val="00DC3AD9"/>
    <w:rsid w:val="00DC3F60"/>
    <w:rsid w:val="00DC5265"/>
    <w:rsid w:val="00DC5741"/>
    <w:rsid w:val="00DC67B3"/>
    <w:rsid w:val="00DC6994"/>
    <w:rsid w:val="00DC76E9"/>
    <w:rsid w:val="00DD0C5A"/>
    <w:rsid w:val="00DD2267"/>
    <w:rsid w:val="00DD2748"/>
    <w:rsid w:val="00DD2815"/>
    <w:rsid w:val="00DD2BB4"/>
    <w:rsid w:val="00DD3F2A"/>
    <w:rsid w:val="00DD4913"/>
    <w:rsid w:val="00DD4C61"/>
    <w:rsid w:val="00DD6284"/>
    <w:rsid w:val="00DD704E"/>
    <w:rsid w:val="00DD73BC"/>
    <w:rsid w:val="00DD7D71"/>
    <w:rsid w:val="00DE0565"/>
    <w:rsid w:val="00DE0F4E"/>
    <w:rsid w:val="00DE461C"/>
    <w:rsid w:val="00DE48F2"/>
    <w:rsid w:val="00DE74EE"/>
    <w:rsid w:val="00DF014F"/>
    <w:rsid w:val="00DF03CF"/>
    <w:rsid w:val="00DF065F"/>
    <w:rsid w:val="00DF1466"/>
    <w:rsid w:val="00DF2173"/>
    <w:rsid w:val="00DF5D92"/>
    <w:rsid w:val="00DF7533"/>
    <w:rsid w:val="00DF7AFB"/>
    <w:rsid w:val="00E00078"/>
    <w:rsid w:val="00E015D3"/>
    <w:rsid w:val="00E02ABF"/>
    <w:rsid w:val="00E02C64"/>
    <w:rsid w:val="00E03832"/>
    <w:rsid w:val="00E03EA4"/>
    <w:rsid w:val="00E05FEF"/>
    <w:rsid w:val="00E06CAD"/>
    <w:rsid w:val="00E07E77"/>
    <w:rsid w:val="00E111D6"/>
    <w:rsid w:val="00E11E88"/>
    <w:rsid w:val="00E12656"/>
    <w:rsid w:val="00E155A7"/>
    <w:rsid w:val="00E158E6"/>
    <w:rsid w:val="00E16F9A"/>
    <w:rsid w:val="00E1724E"/>
    <w:rsid w:val="00E17358"/>
    <w:rsid w:val="00E174BC"/>
    <w:rsid w:val="00E20909"/>
    <w:rsid w:val="00E209EA"/>
    <w:rsid w:val="00E20E90"/>
    <w:rsid w:val="00E21C64"/>
    <w:rsid w:val="00E22AB5"/>
    <w:rsid w:val="00E23C20"/>
    <w:rsid w:val="00E25345"/>
    <w:rsid w:val="00E27BB9"/>
    <w:rsid w:val="00E30EFF"/>
    <w:rsid w:val="00E32CD4"/>
    <w:rsid w:val="00E334E7"/>
    <w:rsid w:val="00E3399E"/>
    <w:rsid w:val="00E34ACA"/>
    <w:rsid w:val="00E35012"/>
    <w:rsid w:val="00E35576"/>
    <w:rsid w:val="00E3636F"/>
    <w:rsid w:val="00E37046"/>
    <w:rsid w:val="00E40887"/>
    <w:rsid w:val="00E4164D"/>
    <w:rsid w:val="00E41870"/>
    <w:rsid w:val="00E418BA"/>
    <w:rsid w:val="00E45458"/>
    <w:rsid w:val="00E45634"/>
    <w:rsid w:val="00E459AA"/>
    <w:rsid w:val="00E45D6C"/>
    <w:rsid w:val="00E46D11"/>
    <w:rsid w:val="00E50E6D"/>
    <w:rsid w:val="00E51316"/>
    <w:rsid w:val="00E5357C"/>
    <w:rsid w:val="00E53C2A"/>
    <w:rsid w:val="00E540FC"/>
    <w:rsid w:val="00E54A62"/>
    <w:rsid w:val="00E55149"/>
    <w:rsid w:val="00E55268"/>
    <w:rsid w:val="00E5701A"/>
    <w:rsid w:val="00E5715C"/>
    <w:rsid w:val="00E600B8"/>
    <w:rsid w:val="00E60918"/>
    <w:rsid w:val="00E60DB7"/>
    <w:rsid w:val="00E610C5"/>
    <w:rsid w:val="00E6170B"/>
    <w:rsid w:val="00E61F84"/>
    <w:rsid w:val="00E62A18"/>
    <w:rsid w:val="00E635E6"/>
    <w:rsid w:val="00E637E8"/>
    <w:rsid w:val="00E6414A"/>
    <w:rsid w:val="00E64EC8"/>
    <w:rsid w:val="00E65058"/>
    <w:rsid w:val="00E650BB"/>
    <w:rsid w:val="00E659AA"/>
    <w:rsid w:val="00E66146"/>
    <w:rsid w:val="00E67092"/>
    <w:rsid w:val="00E70A43"/>
    <w:rsid w:val="00E720C9"/>
    <w:rsid w:val="00E72AB2"/>
    <w:rsid w:val="00E738B1"/>
    <w:rsid w:val="00E74540"/>
    <w:rsid w:val="00E75603"/>
    <w:rsid w:val="00E7628D"/>
    <w:rsid w:val="00E76863"/>
    <w:rsid w:val="00E76A31"/>
    <w:rsid w:val="00E779F5"/>
    <w:rsid w:val="00E809A6"/>
    <w:rsid w:val="00E811D8"/>
    <w:rsid w:val="00E81F74"/>
    <w:rsid w:val="00E82254"/>
    <w:rsid w:val="00E834D0"/>
    <w:rsid w:val="00E83504"/>
    <w:rsid w:val="00E84B3C"/>
    <w:rsid w:val="00E859B0"/>
    <w:rsid w:val="00E871CD"/>
    <w:rsid w:val="00E871FF"/>
    <w:rsid w:val="00E874CB"/>
    <w:rsid w:val="00E87765"/>
    <w:rsid w:val="00E87DBE"/>
    <w:rsid w:val="00E90569"/>
    <w:rsid w:val="00E919A6"/>
    <w:rsid w:val="00E92E24"/>
    <w:rsid w:val="00E93617"/>
    <w:rsid w:val="00E93797"/>
    <w:rsid w:val="00E93A30"/>
    <w:rsid w:val="00E95CF6"/>
    <w:rsid w:val="00E96AF1"/>
    <w:rsid w:val="00E97DEA"/>
    <w:rsid w:val="00EA03E8"/>
    <w:rsid w:val="00EA08B4"/>
    <w:rsid w:val="00EA0F0B"/>
    <w:rsid w:val="00EA11D4"/>
    <w:rsid w:val="00EA2DD2"/>
    <w:rsid w:val="00EA37F2"/>
    <w:rsid w:val="00EA4EA3"/>
    <w:rsid w:val="00EA502F"/>
    <w:rsid w:val="00EA5493"/>
    <w:rsid w:val="00EA6D95"/>
    <w:rsid w:val="00EA7A69"/>
    <w:rsid w:val="00EB05BE"/>
    <w:rsid w:val="00EB13C2"/>
    <w:rsid w:val="00EB26A4"/>
    <w:rsid w:val="00EB2D50"/>
    <w:rsid w:val="00EB483B"/>
    <w:rsid w:val="00EB5557"/>
    <w:rsid w:val="00EB6BFE"/>
    <w:rsid w:val="00EB70BF"/>
    <w:rsid w:val="00EC20A4"/>
    <w:rsid w:val="00EC3ED7"/>
    <w:rsid w:val="00EC494D"/>
    <w:rsid w:val="00EC6A3F"/>
    <w:rsid w:val="00EC7592"/>
    <w:rsid w:val="00ED0229"/>
    <w:rsid w:val="00ED0245"/>
    <w:rsid w:val="00ED0DBF"/>
    <w:rsid w:val="00ED2907"/>
    <w:rsid w:val="00ED2FBE"/>
    <w:rsid w:val="00ED3BA9"/>
    <w:rsid w:val="00ED3CF9"/>
    <w:rsid w:val="00ED3D4F"/>
    <w:rsid w:val="00ED45CE"/>
    <w:rsid w:val="00ED4D73"/>
    <w:rsid w:val="00ED5383"/>
    <w:rsid w:val="00ED624D"/>
    <w:rsid w:val="00ED6F63"/>
    <w:rsid w:val="00ED6F67"/>
    <w:rsid w:val="00ED76B6"/>
    <w:rsid w:val="00ED7AA1"/>
    <w:rsid w:val="00EE065D"/>
    <w:rsid w:val="00EE0AA3"/>
    <w:rsid w:val="00EE0FBE"/>
    <w:rsid w:val="00EE214A"/>
    <w:rsid w:val="00EE2183"/>
    <w:rsid w:val="00EE2859"/>
    <w:rsid w:val="00EE351B"/>
    <w:rsid w:val="00EE36A4"/>
    <w:rsid w:val="00EE3D87"/>
    <w:rsid w:val="00EE4E4A"/>
    <w:rsid w:val="00EE5EB2"/>
    <w:rsid w:val="00EE770B"/>
    <w:rsid w:val="00EE7E17"/>
    <w:rsid w:val="00EF0349"/>
    <w:rsid w:val="00EF1E01"/>
    <w:rsid w:val="00EF1EB4"/>
    <w:rsid w:val="00EF2A30"/>
    <w:rsid w:val="00EF2ECA"/>
    <w:rsid w:val="00EF3A4B"/>
    <w:rsid w:val="00EF3B1A"/>
    <w:rsid w:val="00EF6451"/>
    <w:rsid w:val="00EF66EA"/>
    <w:rsid w:val="00F00768"/>
    <w:rsid w:val="00F007F4"/>
    <w:rsid w:val="00F0161C"/>
    <w:rsid w:val="00F02A2D"/>
    <w:rsid w:val="00F03073"/>
    <w:rsid w:val="00F030EE"/>
    <w:rsid w:val="00F03AF4"/>
    <w:rsid w:val="00F043A9"/>
    <w:rsid w:val="00F0451F"/>
    <w:rsid w:val="00F04BE4"/>
    <w:rsid w:val="00F05595"/>
    <w:rsid w:val="00F05C05"/>
    <w:rsid w:val="00F07713"/>
    <w:rsid w:val="00F1022B"/>
    <w:rsid w:val="00F1106E"/>
    <w:rsid w:val="00F1144D"/>
    <w:rsid w:val="00F12F35"/>
    <w:rsid w:val="00F13453"/>
    <w:rsid w:val="00F1421A"/>
    <w:rsid w:val="00F143BA"/>
    <w:rsid w:val="00F15A05"/>
    <w:rsid w:val="00F15DFC"/>
    <w:rsid w:val="00F16D41"/>
    <w:rsid w:val="00F20377"/>
    <w:rsid w:val="00F24DA2"/>
    <w:rsid w:val="00F25BA5"/>
    <w:rsid w:val="00F2781F"/>
    <w:rsid w:val="00F30C48"/>
    <w:rsid w:val="00F31054"/>
    <w:rsid w:val="00F31719"/>
    <w:rsid w:val="00F33094"/>
    <w:rsid w:val="00F35111"/>
    <w:rsid w:val="00F3574E"/>
    <w:rsid w:val="00F366CB"/>
    <w:rsid w:val="00F36BC6"/>
    <w:rsid w:val="00F40092"/>
    <w:rsid w:val="00F40C51"/>
    <w:rsid w:val="00F426E2"/>
    <w:rsid w:val="00F4272B"/>
    <w:rsid w:val="00F43960"/>
    <w:rsid w:val="00F43FAC"/>
    <w:rsid w:val="00F4578F"/>
    <w:rsid w:val="00F45930"/>
    <w:rsid w:val="00F4604D"/>
    <w:rsid w:val="00F4662D"/>
    <w:rsid w:val="00F46792"/>
    <w:rsid w:val="00F52134"/>
    <w:rsid w:val="00F52B60"/>
    <w:rsid w:val="00F53A1A"/>
    <w:rsid w:val="00F53B3D"/>
    <w:rsid w:val="00F53CF9"/>
    <w:rsid w:val="00F54C0E"/>
    <w:rsid w:val="00F567EA"/>
    <w:rsid w:val="00F56903"/>
    <w:rsid w:val="00F602DC"/>
    <w:rsid w:val="00F603E0"/>
    <w:rsid w:val="00F60AF8"/>
    <w:rsid w:val="00F62573"/>
    <w:rsid w:val="00F62779"/>
    <w:rsid w:val="00F62BB1"/>
    <w:rsid w:val="00F62D19"/>
    <w:rsid w:val="00F6306C"/>
    <w:rsid w:val="00F63FA6"/>
    <w:rsid w:val="00F64B52"/>
    <w:rsid w:val="00F654EC"/>
    <w:rsid w:val="00F65B44"/>
    <w:rsid w:val="00F664A3"/>
    <w:rsid w:val="00F667B1"/>
    <w:rsid w:val="00F67E95"/>
    <w:rsid w:val="00F737F5"/>
    <w:rsid w:val="00F73B66"/>
    <w:rsid w:val="00F7483E"/>
    <w:rsid w:val="00F7581F"/>
    <w:rsid w:val="00F75C64"/>
    <w:rsid w:val="00F766DF"/>
    <w:rsid w:val="00F76830"/>
    <w:rsid w:val="00F76D84"/>
    <w:rsid w:val="00F77372"/>
    <w:rsid w:val="00F77D52"/>
    <w:rsid w:val="00F8045B"/>
    <w:rsid w:val="00F80CD8"/>
    <w:rsid w:val="00F817CD"/>
    <w:rsid w:val="00F83C25"/>
    <w:rsid w:val="00F83EAA"/>
    <w:rsid w:val="00F86A22"/>
    <w:rsid w:val="00F875D1"/>
    <w:rsid w:val="00F8788C"/>
    <w:rsid w:val="00F87C79"/>
    <w:rsid w:val="00F91C16"/>
    <w:rsid w:val="00F92AF0"/>
    <w:rsid w:val="00F93987"/>
    <w:rsid w:val="00F94AAD"/>
    <w:rsid w:val="00F94AF4"/>
    <w:rsid w:val="00F958A9"/>
    <w:rsid w:val="00F959F7"/>
    <w:rsid w:val="00F977D6"/>
    <w:rsid w:val="00F97F94"/>
    <w:rsid w:val="00FA09DD"/>
    <w:rsid w:val="00FA2BEA"/>
    <w:rsid w:val="00FA3FD0"/>
    <w:rsid w:val="00FA4E41"/>
    <w:rsid w:val="00FA52BD"/>
    <w:rsid w:val="00FA7A29"/>
    <w:rsid w:val="00FA7F47"/>
    <w:rsid w:val="00FB023E"/>
    <w:rsid w:val="00FB11E3"/>
    <w:rsid w:val="00FB188E"/>
    <w:rsid w:val="00FB38AE"/>
    <w:rsid w:val="00FB579A"/>
    <w:rsid w:val="00FB5BC9"/>
    <w:rsid w:val="00FB7628"/>
    <w:rsid w:val="00FB79A1"/>
    <w:rsid w:val="00FC0957"/>
    <w:rsid w:val="00FC12EB"/>
    <w:rsid w:val="00FC1C6F"/>
    <w:rsid w:val="00FC23C5"/>
    <w:rsid w:val="00FC2F0B"/>
    <w:rsid w:val="00FC324D"/>
    <w:rsid w:val="00FC33C4"/>
    <w:rsid w:val="00FC4182"/>
    <w:rsid w:val="00FC4AF7"/>
    <w:rsid w:val="00FC4E66"/>
    <w:rsid w:val="00FC52D1"/>
    <w:rsid w:val="00FC5940"/>
    <w:rsid w:val="00FC6B5C"/>
    <w:rsid w:val="00FC6DF0"/>
    <w:rsid w:val="00FC7050"/>
    <w:rsid w:val="00FC765D"/>
    <w:rsid w:val="00FC7BD6"/>
    <w:rsid w:val="00FD0E94"/>
    <w:rsid w:val="00FD366D"/>
    <w:rsid w:val="00FD564A"/>
    <w:rsid w:val="00FD597C"/>
    <w:rsid w:val="00FD6623"/>
    <w:rsid w:val="00FD6A75"/>
    <w:rsid w:val="00FE028E"/>
    <w:rsid w:val="00FE0ACD"/>
    <w:rsid w:val="00FE137A"/>
    <w:rsid w:val="00FE1925"/>
    <w:rsid w:val="00FE3136"/>
    <w:rsid w:val="00FE3DBE"/>
    <w:rsid w:val="00FE4590"/>
    <w:rsid w:val="00FE49A1"/>
    <w:rsid w:val="00FE4AA4"/>
    <w:rsid w:val="00FE4D02"/>
    <w:rsid w:val="00FE5C18"/>
    <w:rsid w:val="00FF04B1"/>
    <w:rsid w:val="00FF1349"/>
    <w:rsid w:val="00FF14B1"/>
    <w:rsid w:val="00FF1A34"/>
    <w:rsid w:val="00FF1B3D"/>
    <w:rsid w:val="00FF2B72"/>
    <w:rsid w:val="00FF3516"/>
    <w:rsid w:val="00FF3C52"/>
    <w:rsid w:val="00FF40A0"/>
    <w:rsid w:val="00FF48BA"/>
    <w:rsid w:val="00FF51FE"/>
    <w:rsid w:val="00FF546B"/>
    <w:rsid w:val="00FF69DD"/>
    <w:rsid w:val="00FF6A4E"/>
    <w:rsid w:val="00FF6DFE"/>
    <w:rsid w:val="00FF72E7"/>
    <w:rsid w:val="00FF7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2297CF"/>
  <w14:defaultImageDpi w14:val="32767"/>
  <w15:chartTrackingRefBased/>
  <w15:docId w15:val="{0D7C939A-2177-4CD5-9DEC-F1913707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endnote reference" w:uiPriority="99"/>
    <w:lsdException w:name="endnote text" w:uiPriority="99"/>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9160A"/>
    <w:rPr>
      <w:rFonts w:ascii="宋体" w:hAnsi="宋体" w:cs="宋体"/>
      <w:sz w:val="24"/>
      <w:szCs w:val="24"/>
    </w:rPr>
  </w:style>
  <w:style w:type="paragraph" w:styleId="1">
    <w:name w:val="heading 1"/>
    <w:aliases w:val="H1,编号标题 1"/>
    <w:basedOn w:val="a"/>
    <w:next w:val="a"/>
    <w:qFormat/>
    <w:rsid w:val="00E75603"/>
    <w:pPr>
      <w:keepNext/>
      <w:spacing w:before="120" w:after="60" w:line="360" w:lineRule="auto"/>
      <w:outlineLvl w:val="0"/>
    </w:pPr>
    <w:rPr>
      <w:rFonts w:ascii="Arial" w:hAnsi="Arial"/>
      <w:b/>
      <w:szCs w:val="20"/>
    </w:rPr>
  </w:style>
  <w:style w:type="paragraph" w:styleId="2">
    <w:name w:val="heading 2"/>
    <w:basedOn w:val="a"/>
    <w:next w:val="a"/>
    <w:qFormat/>
    <w:rsid w:val="00E75603"/>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98678D"/>
    <w:pPr>
      <w:keepNext/>
      <w:keepLines/>
      <w:spacing w:before="260" w:after="260" w:line="416" w:lineRule="auto"/>
      <w:outlineLvl w:val="2"/>
    </w:pPr>
    <w:rPr>
      <w:b/>
      <w:bCs/>
      <w:sz w:val="32"/>
      <w:szCs w:val="32"/>
    </w:rPr>
  </w:style>
  <w:style w:type="paragraph" w:styleId="4">
    <w:name w:val="heading 4"/>
    <w:basedOn w:val="a"/>
    <w:next w:val="a"/>
    <w:qFormat/>
    <w:rsid w:val="00FE4D02"/>
    <w:pPr>
      <w:keepNext/>
      <w:keepLines/>
      <w:spacing w:before="280" w:after="290" w:line="376" w:lineRule="auto"/>
      <w:outlineLvl w:val="3"/>
    </w:pPr>
    <w:rPr>
      <w:rFonts w:ascii="Arial" w:eastAsia="黑体" w:hAnsi="Arial"/>
      <w:b/>
      <w:bCs/>
      <w:sz w:val="28"/>
      <w:szCs w:val="28"/>
    </w:rPr>
  </w:style>
  <w:style w:type="paragraph" w:styleId="5">
    <w:name w:val="heading 5"/>
    <w:aliases w:val="H5"/>
    <w:basedOn w:val="a"/>
    <w:next w:val="a"/>
    <w:qFormat/>
    <w:rsid w:val="00E75603"/>
    <w:pPr>
      <w:numPr>
        <w:ilvl w:val="4"/>
        <w:numId w:val="8"/>
      </w:numPr>
      <w:spacing w:before="240" w:after="60" w:line="360" w:lineRule="auto"/>
      <w:outlineLvl w:val="4"/>
    </w:pPr>
    <w:rPr>
      <w:rFonts w:ascii="Arial" w:hAnsi="Arial"/>
      <w:sz w:val="22"/>
      <w:szCs w:val="20"/>
    </w:rPr>
  </w:style>
  <w:style w:type="paragraph" w:styleId="6">
    <w:name w:val="heading 6"/>
    <w:basedOn w:val="a"/>
    <w:next w:val="a"/>
    <w:qFormat/>
    <w:rsid w:val="00E75603"/>
    <w:pPr>
      <w:numPr>
        <w:ilvl w:val="5"/>
        <w:numId w:val="8"/>
      </w:numPr>
      <w:spacing w:before="240" w:after="60" w:line="360" w:lineRule="auto"/>
      <w:outlineLvl w:val="5"/>
    </w:pPr>
    <w:rPr>
      <w:rFonts w:ascii="Arial" w:hAnsi="Arial"/>
      <w:i/>
      <w:sz w:val="22"/>
      <w:szCs w:val="20"/>
    </w:rPr>
  </w:style>
  <w:style w:type="paragraph" w:styleId="7">
    <w:name w:val="heading 7"/>
    <w:basedOn w:val="a"/>
    <w:next w:val="a"/>
    <w:qFormat/>
    <w:rsid w:val="00E75603"/>
    <w:pPr>
      <w:numPr>
        <w:ilvl w:val="6"/>
        <w:numId w:val="8"/>
      </w:numPr>
      <w:spacing w:before="240" w:after="60" w:line="360" w:lineRule="auto"/>
      <w:outlineLvl w:val="6"/>
    </w:pPr>
    <w:rPr>
      <w:rFonts w:ascii="Arial" w:hAnsi="Arial"/>
      <w:szCs w:val="20"/>
    </w:rPr>
  </w:style>
  <w:style w:type="paragraph" w:styleId="8">
    <w:name w:val="heading 8"/>
    <w:basedOn w:val="a"/>
    <w:next w:val="a"/>
    <w:qFormat/>
    <w:rsid w:val="00E75603"/>
    <w:pPr>
      <w:numPr>
        <w:ilvl w:val="7"/>
        <w:numId w:val="8"/>
      </w:numPr>
      <w:spacing w:before="240" w:after="60" w:line="360" w:lineRule="auto"/>
      <w:outlineLvl w:val="7"/>
    </w:pPr>
    <w:rPr>
      <w:rFonts w:ascii="Arial" w:hAnsi="Arial"/>
      <w:i/>
      <w:szCs w:val="20"/>
    </w:rPr>
  </w:style>
  <w:style w:type="paragraph" w:styleId="9">
    <w:name w:val="heading 9"/>
    <w:basedOn w:val="a"/>
    <w:next w:val="a"/>
    <w:qFormat/>
    <w:rsid w:val="00E75603"/>
    <w:pPr>
      <w:numPr>
        <w:ilvl w:val="8"/>
        <w:numId w:val="8"/>
      </w:numPr>
      <w:spacing w:before="240" w:after="60" w:line="360" w:lineRule="auto"/>
      <w:outlineLvl w:val="8"/>
    </w:pPr>
    <w:rPr>
      <w:rFonts w:ascii="Arial" w:hAnsi="Arial"/>
      <w:b/>
      <w:i/>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rsid w:val="00FC52D1"/>
    <w:pPr>
      <w:spacing w:before="120"/>
    </w:pPr>
    <w:rPr>
      <w:rFonts w:asciiTheme="minorHAnsi" w:eastAsiaTheme="minorHAnsi"/>
      <w:b/>
      <w:bCs/>
      <w:i/>
      <w:iCs/>
    </w:rPr>
  </w:style>
  <w:style w:type="paragraph" w:styleId="TOC2">
    <w:name w:val="toc 2"/>
    <w:basedOn w:val="a"/>
    <w:next w:val="a"/>
    <w:autoRedefine/>
    <w:uiPriority w:val="39"/>
    <w:rsid w:val="00522601"/>
    <w:pPr>
      <w:tabs>
        <w:tab w:val="right" w:leader="dot" w:pos="8777"/>
      </w:tabs>
      <w:spacing w:before="120"/>
      <w:ind w:left="210"/>
    </w:pPr>
    <w:rPr>
      <w:rFonts w:ascii="黑体" w:eastAsia="黑体" w:hAnsi="黑体" w:cs="Times New Roman"/>
      <w:bCs/>
      <w:noProof/>
    </w:rPr>
  </w:style>
  <w:style w:type="character" w:styleId="a3">
    <w:name w:val="Hyperlink"/>
    <w:uiPriority w:val="99"/>
    <w:rPr>
      <w:color w:val="0000FF"/>
      <w:u w:val="single"/>
    </w:rPr>
  </w:style>
  <w:style w:type="paragraph" w:styleId="TOC3">
    <w:name w:val="toc 3"/>
    <w:basedOn w:val="a"/>
    <w:next w:val="a"/>
    <w:autoRedefine/>
    <w:uiPriority w:val="39"/>
    <w:rsid w:val="00E16F9A"/>
    <w:pPr>
      <w:tabs>
        <w:tab w:val="left" w:pos="1260"/>
        <w:tab w:val="right" w:leader="dot" w:pos="8777"/>
      </w:tabs>
      <w:ind w:left="420"/>
    </w:pPr>
    <w:rPr>
      <w:rFonts w:asciiTheme="minorHAnsi" w:eastAsiaTheme="minorHAnsi"/>
      <w:sz w:val="20"/>
      <w:szCs w:val="20"/>
    </w:rPr>
  </w:style>
  <w:style w:type="paragraph" w:styleId="a4">
    <w:name w:val="header"/>
    <w:basedOn w:val="a"/>
    <w:link w:val="a5"/>
    <w:pPr>
      <w:tabs>
        <w:tab w:val="center" w:pos="4153"/>
        <w:tab w:val="right" w:pos="8306"/>
      </w:tabs>
    </w:pPr>
  </w:style>
  <w:style w:type="paragraph" w:styleId="a6">
    <w:name w:val="Date"/>
    <w:basedOn w:val="a"/>
    <w:next w:val="a"/>
    <w:rPr>
      <w:sz w:val="28"/>
      <w:szCs w:val="20"/>
    </w:rPr>
  </w:style>
  <w:style w:type="paragraph" w:styleId="a7">
    <w:name w:val="Normal (Web)"/>
    <w:basedOn w:val="a"/>
    <w:uiPriority w:val="99"/>
    <w:pPr>
      <w:spacing w:before="100" w:beforeAutospacing="1" w:after="100" w:afterAutospacing="1"/>
    </w:pPr>
  </w:style>
  <w:style w:type="paragraph" w:styleId="a8">
    <w:name w:val="Body Text"/>
    <w:basedOn w:val="a"/>
    <w:rPr>
      <w:rFonts w:ascii="Century" w:eastAsia="MS PMincho" w:hAnsi="Century"/>
      <w:lang w:eastAsia="ja-JP"/>
    </w:rPr>
  </w:style>
  <w:style w:type="paragraph" w:styleId="20">
    <w:name w:val="Body Text 2"/>
    <w:basedOn w:val="a"/>
    <w:pPr>
      <w:spacing w:line="360" w:lineRule="auto"/>
      <w:jc w:val="center"/>
    </w:pPr>
    <w:rPr>
      <w:sz w:val="44"/>
    </w:rPr>
  </w:style>
  <w:style w:type="paragraph" w:styleId="a9">
    <w:name w:val="footer"/>
    <w:basedOn w:val="a"/>
    <w:pPr>
      <w:tabs>
        <w:tab w:val="center" w:pos="4153"/>
        <w:tab w:val="right" w:pos="8306"/>
      </w:tabs>
      <w:snapToGrid w:val="0"/>
    </w:pPr>
    <w:rPr>
      <w:sz w:val="18"/>
      <w:szCs w:val="18"/>
    </w:rPr>
  </w:style>
  <w:style w:type="character" w:styleId="aa">
    <w:name w:val="page number"/>
    <w:basedOn w:val="a0"/>
  </w:style>
  <w:style w:type="paragraph" w:styleId="ab">
    <w:name w:val="Title"/>
    <w:basedOn w:val="a"/>
    <w:qFormat/>
    <w:rsid w:val="000F35F8"/>
    <w:pPr>
      <w:spacing w:before="240" w:after="60"/>
      <w:jc w:val="center"/>
      <w:outlineLvl w:val="0"/>
    </w:pPr>
    <w:rPr>
      <w:rFonts w:ascii="Arial" w:hAnsi="Arial" w:cs="Arial"/>
      <w:b/>
      <w:bCs/>
      <w:sz w:val="32"/>
      <w:szCs w:val="32"/>
    </w:rPr>
  </w:style>
  <w:style w:type="paragraph" w:customStyle="1" w:styleId="21">
    <w:name w:val="标题2"/>
    <w:basedOn w:val="2"/>
    <w:next w:val="2"/>
    <w:rsid w:val="00E75603"/>
    <w:pPr>
      <w:keepNext w:val="0"/>
      <w:keepLines w:val="0"/>
      <w:spacing w:before="0" w:after="0" w:line="240" w:lineRule="auto"/>
    </w:pPr>
    <w:rPr>
      <w:rFonts w:ascii="Times New Roman" w:hAnsi="Times New Roman"/>
      <w:sz w:val="28"/>
      <w:szCs w:val="28"/>
    </w:rPr>
  </w:style>
  <w:style w:type="paragraph" w:customStyle="1" w:styleId="10">
    <w:name w:val="样式1"/>
    <w:basedOn w:val="3"/>
    <w:rsid w:val="0098678D"/>
    <w:pPr>
      <w:ind w:firstLine="420"/>
    </w:pPr>
    <w:rPr>
      <w:rFonts w:eastAsia="黑体"/>
      <w:b w:val="0"/>
      <w:bCs w:val="0"/>
      <w:sz w:val="24"/>
      <w:szCs w:val="24"/>
    </w:rPr>
  </w:style>
  <w:style w:type="paragraph" w:styleId="ac">
    <w:name w:val="Document Map"/>
    <w:basedOn w:val="a"/>
    <w:semiHidden/>
    <w:rsid w:val="00FE4D02"/>
    <w:pPr>
      <w:shd w:val="clear" w:color="auto" w:fill="000080"/>
    </w:pPr>
  </w:style>
  <w:style w:type="paragraph" w:styleId="ad">
    <w:name w:val="Balloon Text"/>
    <w:basedOn w:val="a"/>
    <w:semiHidden/>
    <w:rsid w:val="00A021F6"/>
    <w:rPr>
      <w:sz w:val="18"/>
      <w:szCs w:val="18"/>
    </w:rPr>
  </w:style>
  <w:style w:type="character" w:styleId="ae">
    <w:name w:val="annotation reference"/>
    <w:rsid w:val="00670ECB"/>
    <w:rPr>
      <w:sz w:val="21"/>
      <w:szCs w:val="21"/>
    </w:rPr>
  </w:style>
  <w:style w:type="paragraph" w:styleId="af">
    <w:name w:val="annotation text"/>
    <w:basedOn w:val="a"/>
    <w:link w:val="af0"/>
    <w:rsid w:val="00670ECB"/>
  </w:style>
  <w:style w:type="character" w:customStyle="1" w:styleId="af0">
    <w:name w:val="批注文字 字符"/>
    <w:link w:val="af"/>
    <w:rsid w:val="00670ECB"/>
    <w:rPr>
      <w:kern w:val="2"/>
      <w:sz w:val="21"/>
      <w:szCs w:val="24"/>
    </w:rPr>
  </w:style>
  <w:style w:type="paragraph" w:styleId="af1">
    <w:name w:val="annotation subject"/>
    <w:basedOn w:val="af"/>
    <w:next w:val="af"/>
    <w:link w:val="af2"/>
    <w:rsid w:val="00670ECB"/>
    <w:rPr>
      <w:b/>
      <w:bCs/>
    </w:rPr>
  </w:style>
  <w:style w:type="character" w:customStyle="1" w:styleId="af2">
    <w:name w:val="批注主题 字符"/>
    <w:link w:val="af1"/>
    <w:rsid w:val="00670ECB"/>
    <w:rPr>
      <w:b/>
      <w:bCs/>
      <w:kern w:val="2"/>
      <w:sz w:val="21"/>
      <w:szCs w:val="24"/>
    </w:rPr>
  </w:style>
  <w:style w:type="paragraph" w:styleId="af3">
    <w:name w:val="footnote text"/>
    <w:basedOn w:val="a"/>
    <w:link w:val="af4"/>
    <w:rsid w:val="00670ECB"/>
    <w:pPr>
      <w:snapToGrid w:val="0"/>
    </w:pPr>
    <w:rPr>
      <w:sz w:val="18"/>
      <w:szCs w:val="18"/>
    </w:rPr>
  </w:style>
  <w:style w:type="character" w:customStyle="1" w:styleId="af4">
    <w:name w:val="脚注文本 字符"/>
    <w:link w:val="af3"/>
    <w:rsid w:val="00670ECB"/>
    <w:rPr>
      <w:kern w:val="2"/>
      <w:sz w:val="18"/>
      <w:szCs w:val="18"/>
    </w:rPr>
  </w:style>
  <w:style w:type="character" w:styleId="af5">
    <w:name w:val="footnote reference"/>
    <w:rsid w:val="00670ECB"/>
    <w:rPr>
      <w:vertAlign w:val="superscript"/>
    </w:rPr>
  </w:style>
  <w:style w:type="paragraph" w:styleId="af6">
    <w:name w:val="endnote text"/>
    <w:basedOn w:val="a"/>
    <w:link w:val="af7"/>
    <w:uiPriority w:val="99"/>
    <w:rsid w:val="008F234B"/>
    <w:pPr>
      <w:snapToGrid w:val="0"/>
    </w:pPr>
  </w:style>
  <w:style w:type="character" w:customStyle="1" w:styleId="af7">
    <w:name w:val="尾注文本 字符"/>
    <w:link w:val="af6"/>
    <w:uiPriority w:val="99"/>
    <w:rsid w:val="008F234B"/>
    <w:rPr>
      <w:kern w:val="2"/>
      <w:sz w:val="21"/>
      <w:szCs w:val="24"/>
    </w:rPr>
  </w:style>
  <w:style w:type="character" w:styleId="af8">
    <w:name w:val="endnote reference"/>
    <w:uiPriority w:val="99"/>
    <w:rsid w:val="008F234B"/>
    <w:rPr>
      <w:vertAlign w:val="superscript"/>
    </w:rPr>
  </w:style>
  <w:style w:type="paragraph" w:styleId="af9">
    <w:name w:val="List Paragraph"/>
    <w:basedOn w:val="a"/>
    <w:uiPriority w:val="34"/>
    <w:qFormat/>
    <w:rsid w:val="001F6B89"/>
    <w:pPr>
      <w:ind w:firstLineChars="200" w:firstLine="420"/>
    </w:pPr>
  </w:style>
  <w:style w:type="character" w:customStyle="1" w:styleId="a5">
    <w:name w:val="页眉 字符"/>
    <w:basedOn w:val="a0"/>
    <w:link w:val="a4"/>
    <w:rsid w:val="00645113"/>
    <w:rPr>
      <w:sz w:val="24"/>
      <w:szCs w:val="24"/>
    </w:rPr>
  </w:style>
  <w:style w:type="table" w:customStyle="1" w:styleId="SXB">
    <w:name w:val="SXB"/>
    <w:basedOn w:val="a1"/>
    <w:uiPriority w:val="99"/>
    <w:rsid w:val="00645113"/>
    <w:rPr>
      <w:rFonts w:ascii="DengXian" w:eastAsia="DengXian" w:hAnsi="DengXi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SXB1">
    <w:name w:val="SXB1"/>
    <w:basedOn w:val="a1"/>
    <w:uiPriority w:val="99"/>
    <w:rsid w:val="009E442F"/>
    <w:rPr>
      <w:rFonts w:ascii="DengXian" w:eastAsia="DengXian" w:hAnsi="DengXi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a">
    <w:name w:val="Placeholder Text"/>
    <w:basedOn w:val="a0"/>
    <w:uiPriority w:val="99"/>
    <w:semiHidden/>
    <w:rsid w:val="00CF7C91"/>
    <w:rPr>
      <w:color w:val="808080"/>
    </w:rPr>
  </w:style>
  <w:style w:type="paragraph" w:styleId="afb">
    <w:name w:val="Revision"/>
    <w:hidden/>
    <w:uiPriority w:val="99"/>
    <w:semiHidden/>
    <w:rsid w:val="00C24D73"/>
    <w:rPr>
      <w:kern w:val="2"/>
      <w:sz w:val="21"/>
      <w:szCs w:val="24"/>
    </w:rPr>
  </w:style>
  <w:style w:type="character" w:styleId="afc">
    <w:name w:val="Unresolved Mention"/>
    <w:basedOn w:val="a0"/>
    <w:uiPriority w:val="99"/>
    <w:semiHidden/>
    <w:unhideWhenUsed/>
    <w:rsid w:val="005F1465"/>
    <w:rPr>
      <w:color w:val="605E5C"/>
      <w:shd w:val="clear" w:color="auto" w:fill="E1DFDD"/>
    </w:rPr>
  </w:style>
  <w:style w:type="table" w:styleId="afd">
    <w:name w:val="Table Grid"/>
    <w:basedOn w:val="a1"/>
    <w:rsid w:val="00A360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1"/>
    <w:next w:val="afd"/>
    <w:uiPriority w:val="39"/>
    <w:rsid w:val="00C06F0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796A44"/>
    <w:pPr>
      <w:keepLines/>
      <w:spacing w:before="480" w:after="0" w:line="276" w:lineRule="auto"/>
      <w:outlineLvl w:val="9"/>
    </w:pPr>
    <w:rPr>
      <w:rFonts w:asciiTheme="majorHAnsi" w:eastAsiaTheme="majorEastAsia" w:hAnsiTheme="majorHAnsi" w:cstheme="majorBidi"/>
      <w:bCs/>
      <w:color w:val="2E74B5" w:themeColor="accent1" w:themeShade="BF"/>
      <w:sz w:val="28"/>
      <w:szCs w:val="28"/>
    </w:rPr>
  </w:style>
  <w:style w:type="paragraph" w:styleId="TOC4">
    <w:name w:val="toc 4"/>
    <w:basedOn w:val="a"/>
    <w:next w:val="a"/>
    <w:autoRedefine/>
    <w:rsid w:val="00796A44"/>
    <w:pPr>
      <w:ind w:left="630"/>
    </w:pPr>
    <w:rPr>
      <w:rFonts w:asciiTheme="minorHAnsi" w:eastAsiaTheme="minorHAnsi"/>
      <w:sz w:val="20"/>
      <w:szCs w:val="20"/>
    </w:rPr>
  </w:style>
  <w:style w:type="paragraph" w:styleId="TOC5">
    <w:name w:val="toc 5"/>
    <w:basedOn w:val="a"/>
    <w:next w:val="a"/>
    <w:autoRedefine/>
    <w:rsid w:val="00796A44"/>
    <w:pPr>
      <w:ind w:left="840"/>
    </w:pPr>
    <w:rPr>
      <w:rFonts w:asciiTheme="minorHAnsi" w:eastAsiaTheme="minorHAnsi"/>
      <w:sz w:val="20"/>
      <w:szCs w:val="20"/>
    </w:rPr>
  </w:style>
  <w:style w:type="paragraph" w:styleId="TOC6">
    <w:name w:val="toc 6"/>
    <w:basedOn w:val="a"/>
    <w:next w:val="a"/>
    <w:autoRedefine/>
    <w:rsid w:val="00796A44"/>
    <w:pPr>
      <w:ind w:left="1050"/>
    </w:pPr>
    <w:rPr>
      <w:rFonts w:asciiTheme="minorHAnsi" w:eastAsiaTheme="minorHAnsi"/>
      <w:sz w:val="20"/>
      <w:szCs w:val="20"/>
    </w:rPr>
  </w:style>
  <w:style w:type="paragraph" w:styleId="TOC7">
    <w:name w:val="toc 7"/>
    <w:basedOn w:val="a"/>
    <w:next w:val="a"/>
    <w:autoRedefine/>
    <w:rsid w:val="00796A44"/>
    <w:pPr>
      <w:ind w:left="1260"/>
    </w:pPr>
    <w:rPr>
      <w:rFonts w:asciiTheme="minorHAnsi" w:eastAsiaTheme="minorHAnsi"/>
      <w:sz w:val="20"/>
      <w:szCs w:val="20"/>
    </w:rPr>
  </w:style>
  <w:style w:type="paragraph" w:styleId="TOC8">
    <w:name w:val="toc 8"/>
    <w:basedOn w:val="a"/>
    <w:next w:val="a"/>
    <w:autoRedefine/>
    <w:rsid w:val="00796A44"/>
    <w:pPr>
      <w:ind w:left="1470"/>
    </w:pPr>
    <w:rPr>
      <w:rFonts w:asciiTheme="minorHAnsi" w:eastAsiaTheme="minorHAnsi"/>
      <w:sz w:val="20"/>
      <w:szCs w:val="20"/>
    </w:rPr>
  </w:style>
  <w:style w:type="paragraph" w:styleId="TOC9">
    <w:name w:val="toc 9"/>
    <w:basedOn w:val="a"/>
    <w:next w:val="a"/>
    <w:autoRedefine/>
    <w:rsid w:val="00796A44"/>
    <w:pPr>
      <w:ind w:left="1680"/>
    </w:pPr>
    <w:rPr>
      <w:rFonts w:asciiTheme="minorHAnsi"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42">
      <w:bodyDiv w:val="1"/>
      <w:marLeft w:val="0"/>
      <w:marRight w:val="0"/>
      <w:marTop w:val="0"/>
      <w:marBottom w:val="0"/>
      <w:divBdr>
        <w:top w:val="none" w:sz="0" w:space="0" w:color="auto"/>
        <w:left w:val="none" w:sz="0" w:space="0" w:color="auto"/>
        <w:bottom w:val="none" w:sz="0" w:space="0" w:color="auto"/>
        <w:right w:val="none" w:sz="0" w:space="0" w:color="auto"/>
      </w:divBdr>
    </w:div>
    <w:div w:id="11151384">
      <w:bodyDiv w:val="1"/>
      <w:marLeft w:val="0"/>
      <w:marRight w:val="0"/>
      <w:marTop w:val="0"/>
      <w:marBottom w:val="0"/>
      <w:divBdr>
        <w:top w:val="none" w:sz="0" w:space="0" w:color="auto"/>
        <w:left w:val="none" w:sz="0" w:space="0" w:color="auto"/>
        <w:bottom w:val="none" w:sz="0" w:space="0" w:color="auto"/>
        <w:right w:val="none" w:sz="0" w:space="0" w:color="auto"/>
      </w:divBdr>
    </w:div>
    <w:div w:id="15934368">
      <w:bodyDiv w:val="1"/>
      <w:marLeft w:val="0"/>
      <w:marRight w:val="0"/>
      <w:marTop w:val="0"/>
      <w:marBottom w:val="0"/>
      <w:divBdr>
        <w:top w:val="none" w:sz="0" w:space="0" w:color="auto"/>
        <w:left w:val="none" w:sz="0" w:space="0" w:color="auto"/>
        <w:bottom w:val="none" w:sz="0" w:space="0" w:color="auto"/>
        <w:right w:val="none" w:sz="0" w:space="0" w:color="auto"/>
      </w:divBdr>
      <w:divsChild>
        <w:div w:id="905384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1269">
      <w:bodyDiv w:val="1"/>
      <w:marLeft w:val="0"/>
      <w:marRight w:val="0"/>
      <w:marTop w:val="0"/>
      <w:marBottom w:val="0"/>
      <w:divBdr>
        <w:top w:val="none" w:sz="0" w:space="0" w:color="auto"/>
        <w:left w:val="none" w:sz="0" w:space="0" w:color="auto"/>
        <w:bottom w:val="none" w:sz="0" w:space="0" w:color="auto"/>
        <w:right w:val="none" w:sz="0" w:space="0" w:color="auto"/>
      </w:divBdr>
      <w:divsChild>
        <w:div w:id="146480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04375">
      <w:bodyDiv w:val="1"/>
      <w:marLeft w:val="0"/>
      <w:marRight w:val="0"/>
      <w:marTop w:val="0"/>
      <w:marBottom w:val="0"/>
      <w:divBdr>
        <w:top w:val="none" w:sz="0" w:space="0" w:color="auto"/>
        <w:left w:val="none" w:sz="0" w:space="0" w:color="auto"/>
        <w:bottom w:val="none" w:sz="0" w:space="0" w:color="auto"/>
        <w:right w:val="none" w:sz="0" w:space="0" w:color="auto"/>
      </w:divBdr>
    </w:div>
    <w:div w:id="37169427">
      <w:bodyDiv w:val="1"/>
      <w:marLeft w:val="0"/>
      <w:marRight w:val="0"/>
      <w:marTop w:val="0"/>
      <w:marBottom w:val="0"/>
      <w:divBdr>
        <w:top w:val="none" w:sz="0" w:space="0" w:color="auto"/>
        <w:left w:val="none" w:sz="0" w:space="0" w:color="auto"/>
        <w:bottom w:val="none" w:sz="0" w:space="0" w:color="auto"/>
        <w:right w:val="none" w:sz="0" w:space="0" w:color="auto"/>
      </w:divBdr>
    </w:div>
    <w:div w:id="69163052">
      <w:bodyDiv w:val="1"/>
      <w:marLeft w:val="0"/>
      <w:marRight w:val="0"/>
      <w:marTop w:val="0"/>
      <w:marBottom w:val="0"/>
      <w:divBdr>
        <w:top w:val="none" w:sz="0" w:space="0" w:color="auto"/>
        <w:left w:val="none" w:sz="0" w:space="0" w:color="auto"/>
        <w:bottom w:val="none" w:sz="0" w:space="0" w:color="auto"/>
        <w:right w:val="none" w:sz="0" w:space="0" w:color="auto"/>
      </w:divBdr>
    </w:div>
    <w:div w:id="86267497">
      <w:bodyDiv w:val="1"/>
      <w:marLeft w:val="0"/>
      <w:marRight w:val="0"/>
      <w:marTop w:val="0"/>
      <w:marBottom w:val="0"/>
      <w:divBdr>
        <w:top w:val="none" w:sz="0" w:space="0" w:color="auto"/>
        <w:left w:val="none" w:sz="0" w:space="0" w:color="auto"/>
        <w:bottom w:val="none" w:sz="0" w:space="0" w:color="auto"/>
        <w:right w:val="none" w:sz="0" w:space="0" w:color="auto"/>
      </w:divBdr>
    </w:div>
    <w:div w:id="97260705">
      <w:bodyDiv w:val="1"/>
      <w:marLeft w:val="0"/>
      <w:marRight w:val="0"/>
      <w:marTop w:val="0"/>
      <w:marBottom w:val="0"/>
      <w:divBdr>
        <w:top w:val="none" w:sz="0" w:space="0" w:color="auto"/>
        <w:left w:val="none" w:sz="0" w:space="0" w:color="auto"/>
        <w:bottom w:val="none" w:sz="0" w:space="0" w:color="auto"/>
        <w:right w:val="none" w:sz="0" w:space="0" w:color="auto"/>
      </w:divBdr>
    </w:div>
    <w:div w:id="97797802">
      <w:bodyDiv w:val="1"/>
      <w:marLeft w:val="0"/>
      <w:marRight w:val="0"/>
      <w:marTop w:val="0"/>
      <w:marBottom w:val="0"/>
      <w:divBdr>
        <w:top w:val="none" w:sz="0" w:space="0" w:color="auto"/>
        <w:left w:val="none" w:sz="0" w:space="0" w:color="auto"/>
        <w:bottom w:val="none" w:sz="0" w:space="0" w:color="auto"/>
        <w:right w:val="none" w:sz="0" w:space="0" w:color="auto"/>
      </w:divBdr>
    </w:div>
    <w:div w:id="119805175">
      <w:bodyDiv w:val="1"/>
      <w:marLeft w:val="0"/>
      <w:marRight w:val="0"/>
      <w:marTop w:val="0"/>
      <w:marBottom w:val="0"/>
      <w:divBdr>
        <w:top w:val="none" w:sz="0" w:space="0" w:color="auto"/>
        <w:left w:val="none" w:sz="0" w:space="0" w:color="auto"/>
        <w:bottom w:val="none" w:sz="0" w:space="0" w:color="auto"/>
        <w:right w:val="none" w:sz="0" w:space="0" w:color="auto"/>
      </w:divBdr>
    </w:div>
    <w:div w:id="129716243">
      <w:bodyDiv w:val="1"/>
      <w:marLeft w:val="0"/>
      <w:marRight w:val="0"/>
      <w:marTop w:val="0"/>
      <w:marBottom w:val="0"/>
      <w:divBdr>
        <w:top w:val="none" w:sz="0" w:space="0" w:color="auto"/>
        <w:left w:val="none" w:sz="0" w:space="0" w:color="auto"/>
        <w:bottom w:val="none" w:sz="0" w:space="0" w:color="auto"/>
        <w:right w:val="none" w:sz="0" w:space="0" w:color="auto"/>
      </w:divBdr>
    </w:div>
    <w:div w:id="135343648">
      <w:bodyDiv w:val="1"/>
      <w:marLeft w:val="0"/>
      <w:marRight w:val="0"/>
      <w:marTop w:val="0"/>
      <w:marBottom w:val="0"/>
      <w:divBdr>
        <w:top w:val="none" w:sz="0" w:space="0" w:color="auto"/>
        <w:left w:val="none" w:sz="0" w:space="0" w:color="auto"/>
        <w:bottom w:val="none" w:sz="0" w:space="0" w:color="auto"/>
        <w:right w:val="none" w:sz="0" w:space="0" w:color="auto"/>
      </w:divBdr>
    </w:div>
    <w:div w:id="146213861">
      <w:bodyDiv w:val="1"/>
      <w:marLeft w:val="0"/>
      <w:marRight w:val="0"/>
      <w:marTop w:val="0"/>
      <w:marBottom w:val="0"/>
      <w:divBdr>
        <w:top w:val="none" w:sz="0" w:space="0" w:color="auto"/>
        <w:left w:val="none" w:sz="0" w:space="0" w:color="auto"/>
        <w:bottom w:val="none" w:sz="0" w:space="0" w:color="auto"/>
        <w:right w:val="none" w:sz="0" w:space="0" w:color="auto"/>
      </w:divBdr>
    </w:div>
    <w:div w:id="152719690">
      <w:bodyDiv w:val="1"/>
      <w:marLeft w:val="0"/>
      <w:marRight w:val="0"/>
      <w:marTop w:val="0"/>
      <w:marBottom w:val="0"/>
      <w:divBdr>
        <w:top w:val="none" w:sz="0" w:space="0" w:color="auto"/>
        <w:left w:val="none" w:sz="0" w:space="0" w:color="auto"/>
        <w:bottom w:val="none" w:sz="0" w:space="0" w:color="auto"/>
        <w:right w:val="none" w:sz="0" w:space="0" w:color="auto"/>
      </w:divBdr>
    </w:div>
    <w:div w:id="176047900">
      <w:bodyDiv w:val="1"/>
      <w:marLeft w:val="0"/>
      <w:marRight w:val="0"/>
      <w:marTop w:val="0"/>
      <w:marBottom w:val="0"/>
      <w:divBdr>
        <w:top w:val="none" w:sz="0" w:space="0" w:color="auto"/>
        <w:left w:val="none" w:sz="0" w:space="0" w:color="auto"/>
        <w:bottom w:val="none" w:sz="0" w:space="0" w:color="auto"/>
        <w:right w:val="none" w:sz="0" w:space="0" w:color="auto"/>
      </w:divBdr>
    </w:div>
    <w:div w:id="203366793">
      <w:bodyDiv w:val="1"/>
      <w:marLeft w:val="0"/>
      <w:marRight w:val="0"/>
      <w:marTop w:val="0"/>
      <w:marBottom w:val="0"/>
      <w:divBdr>
        <w:top w:val="none" w:sz="0" w:space="0" w:color="auto"/>
        <w:left w:val="none" w:sz="0" w:space="0" w:color="auto"/>
        <w:bottom w:val="none" w:sz="0" w:space="0" w:color="auto"/>
        <w:right w:val="none" w:sz="0" w:space="0" w:color="auto"/>
      </w:divBdr>
      <w:divsChild>
        <w:div w:id="1425226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130529">
      <w:bodyDiv w:val="1"/>
      <w:marLeft w:val="0"/>
      <w:marRight w:val="0"/>
      <w:marTop w:val="0"/>
      <w:marBottom w:val="0"/>
      <w:divBdr>
        <w:top w:val="none" w:sz="0" w:space="0" w:color="auto"/>
        <w:left w:val="none" w:sz="0" w:space="0" w:color="auto"/>
        <w:bottom w:val="none" w:sz="0" w:space="0" w:color="auto"/>
        <w:right w:val="none" w:sz="0" w:space="0" w:color="auto"/>
      </w:divBdr>
    </w:div>
    <w:div w:id="244189508">
      <w:bodyDiv w:val="1"/>
      <w:marLeft w:val="0"/>
      <w:marRight w:val="0"/>
      <w:marTop w:val="0"/>
      <w:marBottom w:val="0"/>
      <w:divBdr>
        <w:top w:val="none" w:sz="0" w:space="0" w:color="auto"/>
        <w:left w:val="none" w:sz="0" w:space="0" w:color="auto"/>
        <w:bottom w:val="none" w:sz="0" w:space="0" w:color="auto"/>
        <w:right w:val="none" w:sz="0" w:space="0" w:color="auto"/>
      </w:divBdr>
    </w:div>
    <w:div w:id="326595913">
      <w:bodyDiv w:val="1"/>
      <w:marLeft w:val="0"/>
      <w:marRight w:val="0"/>
      <w:marTop w:val="0"/>
      <w:marBottom w:val="0"/>
      <w:divBdr>
        <w:top w:val="none" w:sz="0" w:space="0" w:color="auto"/>
        <w:left w:val="none" w:sz="0" w:space="0" w:color="auto"/>
        <w:bottom w:val="none" w:sz="0" w:space="0" w:color="auto"/>
        <w:right w:val="none" w:sz="0" w:space="0" w:color="auto"/>
      </w:divBdr>
    </w:div>
    <w:div w:id="335494870">
      <w:bodyDiv w:val="1"/>
      <w:marLeft w:val="0"/>
      <w:marRight w:val="0"/>
      <w:marTop w:val="0"/>
      <w:marBottom w:val="0"/>
      <w:divBdr>
        <w:top w:val="none" w:sz="0" w:space="0" w:color="auto"/>
        <w:left w:val="none" w:sz="0" w:space="0" w:color="auto"/>
        <w:bottom w:val="none" w:sz="0" w:space="0" w:color="auto"/>
        <w:right w:val="none" w:sz="0" w:space="0" w:color="auto"/>
      </w:divBdr>
    </w:div>
    <w:div w:id="335765397">
      <w:bodyDiv w:val="1"/>
      <w:marLeft w:val="0"/>
      <w:marRight w:val="0"/>
      <w:marTop w:val="0"/>
      <w:marBottom w:val="0"/>
      <w:divBdr>
        <w:top w:val="none" w:sz="0" w:space="0" w:color="auto"/>
        <w:left w:val="none" w:sz="0" w:space="0" w:color="auto"/>
        <w:bottom w:val="none" w:sz="0" w:space="0" w:color="auto"/>
        <w:right w:val="none" w:sz="0" w:space="0" w:color="auto"/>
      </w:divBdr>
    </w:div>
    <w:div w:id="346251466">
      <w:bodyDiv w:val="1"/>
      <w:marLeft w:val="0"/>
      <w:marRight w:val="0"/>
      <w:marTop w:val="0"/>
      <w:marBottom w:val="0"/>
      <w:divBdr>
        <w:top w:val="none" w:sz="0" w:space="0" w:color="auto"/>
        <w:left w:val="none" w:sz="0" w:space="0" w:color="auto"/>
        <w:bottom w:val="none" w:sz="0" w:space="0" w:color="auto"/>
        <w:right w:val="none" w:sz="0" w:space="0" w:color="auto"/>
      </w:divBdr>
    </w:div>
    <w:div w:id="346755329">
      <w:bodyDiv w:val="1"/>
      <w:marLeft w:val="0"/>
      <w:marRight w:val="0"/>
      <w:marTop w:val="0"/>
      <w:marBottom w:val="0"/>
      <w:divBdr>
        <w:top w:val="none" w:sz="0" w:space="0" w:color="auto"/>
        <w:left w:val="none" w:sz="0" w:space="0" w:color="auto"/>
        <w:bottom w:val="none" w:sz="0" w:space="0" w:color="auto"/>
        <w:right w:val="none" w:sz="0" w:space="0" w:color="auto"/>
      </w:divBdr>
    </w:div>
    <w:div w:id="356155142">
      <w:bodyDiv w:val="1"/>
      <w:marLeft w:val="0"/>
      <w:marRight w:val="0"/>
      <w:marTop w:val="0"/>
      <w:marBottom w:val="0"/>
      <w:divBdr>
        <w:top w:val="none" w:sz="0" w:space="0" w:color="auto"/>
        <w:left w:val="none" w:sz="0" w:space="0" w:color="auto"/>
        <w:bottom w:val="none" w:sz="0" w:space="0" w:color="auto"/>
        <w:right w:val="none" w:sz="0" w:space="0" w:color="auto"/>
      </w:divBdr>
    </w:div>
    <w:div w:id="358628913">
      <w:bodyDiv w:val="1"/>
      <w:marLeft w:val="0"/>
      <w:marRight w:val="0"/>
      <w:marTop w:val="0"/>
      <w:marBottom w:val="0"/>
      <w:divBdr>
        <w:top w:val="none" w:sz="0" w:space="0" w:color="auto"/>
        <w:left w:val="none" w:sz="0" w:space="0" w:color="auto"/>
        <w:bottom w:val="none" w:sz="0" w:space="0" w:color="auto"/>
        <w:right w:val="none" w:sz="0" w:space="0" w:color="auto"/>
      </w:divBdr>
    </w:div>
    <w:div w:id="364604163">
      <w:bodyDiv w:val="1"/>
      <w:marLeft w:val="0"/>
      <w:marRight w:val="0"/>
      <w:marTop w:val="0"/>
      <w:marBottom w:val="0"/>
      <w:divBdr>
        <w:top w:val="none" w:sz="0" w:space="0" w:color="auto"/>
        <w:left w:val="none" w:sz="0" w:space="0" w:color="auto"/>
        <w:bottom w:val="none" w:sz="0" w:space="0" w:color="auto"/>
        <w:right w:val="none" w:sz="0" w:space="0" w:color="auto"/>
      </w:divBdr>
    </w:div>
    <w:div w:id="376392816">
      <w:bodyDiv w:val="1"/>
      <w:marLeft w:val="0"/>
      <w:marRight w:val="0"/>
      <w:marTop w:val="0"/>
      <w:marBottom w:val="0"/>
      <w:divBdr>
        <w:top w:val="none" w:sz="0" w:space="0" w:color="auto"/>
        <w:left w:val="none" w:sz="0" w:space="0" w:color="auto"/>
        <w:bottom w:val="none" w:sz="0" w:space="0" w:color="auto"/>
        <w:right w:val="none" w:sz="0" w:space="0" w:color="auto"/>
      </w:divBdr>
    </w:div>
    <w:div w:id="376590762">
      <w:bodyDiv w:val="1"/>
      <w:marLeft w:val="0"/>
      <w:marRight w:val="0"/>
      <w:marTop w:val="0"/>
      <w:marBottom w:val="0"/>
      <w:divBdr>
        <w:top w:val="none" w:sz="0" w:space="0" w:color="auto"/>
        <w:left w:val="none" w:sz="0" w:space="0" w:color="auto"/>
        <w:bottom w:val="none" w:sz="0" w:space="0" w:color="auto"/>
        <w:right w:val="none" w:sz="0" w:space="0" w:color="auto"/>
      </w:divBdr>
    </w:div>
    <w:div w:id="385449768">
      <w:bodyDiv w:val="1"/>
      <w:marLeft w:val="0"/>
      <w:marRight w:val="0"/>
      <w:marTop w:val="0"/>
      <w:marBottom w:val="0"/>
      <w:divBdr>
        <w:top w:val="none" w:sz="0" w:space="0" w:color="auto"/>
        <w:left w:val="none" w:sz="0" w:space="0" w:color="auto"/>
        <w:bottom w:val="none" w:sz="0" w:space="0" w:color="auto"/>
        <w:right w:val="none" w:sz="0" w:space="0" w:color="auto"/>
      </w:divBdr>
    </w:div>
    <w:div w:id="395318242">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02921509">
      <w:bodyDiv w:val="1"/>
      <w:marLeft w:val="0"/>
      <w:marRight w:val="0"/>
      <w:marTop w:val="0"/>
      <w:marBottom w:val="0"/>
      <w:divBdr>
        <w:top w:val="none" w:sz="0" w:space="0" w:color="auto"/>
        <w:left w:val="none" w:sz="0" w:space="0" w:color="auto"/>
        <w:bottom w:val="none" w:sz="0" w:space="0" w:color="auto"/>
        <w:right w:val="none" w:sz="0" w:space="0" w:color="auto"/>
      </w:divBdr>
    </w:div>
    <w:div w:id="410321186">
      <w:bodyDiv w:val="1"/>
      <w:marLeft w:val="0"/>
      <w:marRight w:val="0"/>
      <w:marTop w:val="0"/>
      <w:marBottom w:val="0"/>
      <w:divBdr>
        <w:top w:val="none" w:sz="0" w:space="0" w:color="auto"/>
        <w:left w:val="none" w:sz="0" w:space="0" w:color="auto"/>
        <w:bottom w:val="none" w:sz="0" w:space="0" w:color="auto"/>
        <w:right w:val="none" w:sz="0" w:space="0" w:color="auto"/>
      </w:divBdr>
    </w:div>
    <w:div w:id="411049066">
      <w:bodyDiv w:val="1"/>
      <w:marLeft w:val="0"/>
      <w:marRight w:val="0"/>
      <w:marTop w:val="0"/>
      <w:marBottom w:val="0"/>
      <w:divBdr>
        <w:top w:val="none" w:sz="0" w:space="0" w:color="auto"/>
        <w:left w:val="none" w:sz="0" w:space="0" w:color="auto"/>
        <w:bottom w:val="none" w:sz="0" w:space="0" w:color="auto"/>
        <w:right w:val="none" w:sz="0" w:space="0" w:color="auto"/>
      </w:divBdr>
    </w:div>
    <w:div w:id="418716212">
      <w:bodyDiv w:val="1"/>
      <w:marLeft w:val="0"/>
      <w:marRight w:val="0"/>
      <w:marTop w:val="0"/>
      <w:marBottom w:val="0"/>
      <w:divBdr>
        <w:top w:val="none" w:sz="0" w:space="0" w:color="auto"/>
        <w:left w:val="none" w:sz="0" w:space="0" w:color="auto"/>
        <w:bottom w:val="none" w:sz="0" w:space="0" w:color="auto"/>
        <w:right w:val="none" w:sz="0" w:space="0" w:color="auto"/>
      </w:divBdr>
      <w:divsChild>
        <w:div w:id="1800025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242537">
      <w:bodyDiv w:val="1"/>
      <w:marLeft w:val="0"/>
      <w:marRight w:val="0"/>
      <w:marTop w:val="0"/>
      <w:marBottom w:val="0"/>
      <w:divBdr>
        <w:top w:val="none" w:sz="0" w:space="0" w:color="auto"/>
        <w:left w:val="none" w:sz="0" w:space="0" w:color="auto"/>
        <w:bottom w:val="none" w:sz="0" w:space="0" w:color="auto"/>
        <w:right w:val="none" w:sz="0" w:space="0" w:color="auto"/>
      </w:divBdr>
    </w:div>
    <w:div w:id="476459891">
      <w:bodyDiv w:val="1"/>
      <w:marLeft w:val="0"/>
      <w:marRight w:val="0"/>
      <w:marTop w:val="0"/>
      <w:marBottom w:val="0"/>
      <w:divBdr>
        <w:top w:val="none" w:sz="0" w:space="0" w:color="auto"/>
        <w:left w:val="none" w:sz="0" w:space="0" w:color="auto"/>
        <w:bottom w:val="none" w:sz="0" w:space="0" w:color="auto"/>
        <w:right w:val="none" w:sz="0" w:space="0" w:color="auto"/>
      </w:divBdr>
    </w:div>
    <w:div w:id="479075043">
      <w:bodyDiv w:val="1"/>
      <w:marLeft w:val="0"/>
      <w:marRight w:val="0"/>
      <w:marTop w:val="0"/>
      <w:marBottom w:val="0"/>
      <w:divBdr>
        <w:top w:val="none" w:sz="0" w:space="0" w:color="auto"/>
        <w:left w:val="none" w:sz="0" w:space="0" w:color="auto"/>
        <w:bottom w:val="none" w:sz="0" w:space="0" w:color="auto"/>
        <w:right w:val="none" w:sz="0" w:space="0" w:color="auto"/>
      </w:divBdr>
    </w:div>
    <w:div w:id="496456001">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55047751">
      <w:bodyDiv w:val="1"/>
      <w:marLeft w:val="0"/>
      <w:marRight w:val="0"/>
      <w:marTop w:val="0"/>
      <w:marBottom w:val="0"/>
      <w:divBdr>
        <w:top w:val="none" w:sz="0" w:space="0" w:color="auto"/>
        <w:left w:val="none" w:sz="0" w:space="0" w:color="auto"/>
        <w:bottom w:val="none" w:sz="0" w:space="0" w:color="auto"/>
        <w:right w:val="none" w:sz="0" w:space="0" w:color="auto"/>
      </w:divBdr>
    </w:div>
    <w:div w:id="556861983">
      <w:bodyDiv w:val="1"/>
      <w:marLeft w:val="0"/>
      <w:marRight w:val="0"/>
      <w:marTop w:val="0"/>
      <w:marBottom w:val="0"/>
      <w:divBdr>
        <w:top w:val="none" w:sz="0" w:space="0" w:color="auto"/>
        <w:left w:val="none" w:sz="0" w:space="0" w:color="auto"/>
        <w:bottom w:val="none" w:sz="0" w:space="0" w:color="auto"/>
        <w:right w:val="none" w:sz="0" w:space="0" w:color="auto"/>
      </w:divBdr>
      <w:divsChild>
        <w:div w:id="824853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691395">
      <w:bodyDiv w:val="1"/>
      <w:marLeft w:val="0"/>
      <w:marRight w:val="0"/>
      <w:marTop w:val="0"/>
      <w:marBottom w:val="0"/>
      <w:divBdr>
        <w:top w:val="none" w:sz="0" w:space="0" w:color="auto"/>
        <w:left w:val="none" w:sz="0" w:space="0" w:color="auto"/>
        <w:bottom w:val="none" w:sz="0" w:space="0" w:color="auto"/>
        <w:right w:val="none" w:sz="0" w:space="0" w:color="auto"/>
      </w:divBdr>
    </w:div>
    <w:div w:id="573247460">
      <w:bodyDiv w:val="1"/>
      <w:marLeft w:val="0"/>
      <w:marRight w:val="0"/>
      <w:marTop w:val="0"/>
      <w:marBottom w:val="0"/>
      <w:divBdr>
        <w:top w:val="none" w:sz="0" w:space="0" w:color="auto"/>
        <w:left w:val="none" w:sz="0" w:space="0" w:color="auto"/>
        <w:bottom w:val="none" w:sz="0" w:space="0" w:color="auto"/>
        <w:right w:val="none" w:sz="0" w:space="0" w:color="auto"/>
      </w:divBdr>
    </w:div>
    <w:div w:id="577977448">
      <w:bodyDiv w:val="1"/>
      <w:marLeft w:val="0"/>
      <w:marRight w:val="0"/>
      <w:marTop w:val="0"/>
      <w:marBottom w:val="0"/>
      <w:divBdr>
        <w:top w:val="none" w:sz="0" w:space="0" w:color="auto"/>
        <w:left w:val="none" w:sz="0" w:space="0" w:color="auto"/>
        <w:bottom w:val="none" w:sz="0" w:space="0" w:color="auto"/>
        <w:right w:val="none" w:sz="0" w:space="0" w:color="auto"/>
      </w:divBdr>
      <w:divsChild>
        <w:div w:id="519206034">
          <w:marLeft w:val="0"/>
          <w:marRight w:val="0"/>
          <w:marTop w:val="0"/>
          <w:marBottom w:val="0"/>
          <w:divBdr>
            <w:top w:val="none" w:sz="0" w:space="0" w:color="auto"/>
            <w:left w:val="none" w:sz="0" w:space="0" w:color="auto"/>
            <w:bottom w:val="none" w:sz="0" w:space="0" w:color="auto"/>
            <w:right w:val="none" w:sz="0" w:space="0" w:color="auto"/>
          </w:divBdr>
          <w:divsChild>
            <w:div w:id="889652158">
              <w:marLeft w:val="0"/>
              <w:marRight w:val="0"/>
              <w:marTop w:val="0"/>
              <w:marBottom w:val="0"/>
              <w:divBdr>
                <w:top w:val="none" w:sz="0" w:space="0" w:color="auto"/>
                <w:left w:val="none" w:sz="0" w:space="0" w:color="auto"/>
                <w:bottom w:val="none" w:sz="0" w:space="0" w:color="auto"/>
                <w:right w:val="none" w:sz="0" w:space="0" w:color="auto"/>
              </w:divBdr>
              <w:divsChild>
                <w:div w:id="481116152">
                  <w:marLeft w:val="0"/>
                  <w:marRight w:val="0"/>
                  <w:marTop w:val="0"/>
                  <w:marBottom w:val="0"/>
                  <w:divBdr>
                    <w:top w:val="none" w:sz="0" w:space="0" w:color="auto"/>
                    <w:left w:val="none" w:sz="0" w:space="0" w:color="auto"/>
                    <w:bottom w:val="none" w:sz="0" w:space="0" w:color="auto"/>
                    <w:right w:val="none" w:sz="0" w:space="0" w:color="auto"/>
                  </w:divBdr>
                  <w:divsChild>
                    <w:div w:id="881869235">
                      <w:marLeft w:val="0"/>
                      <w:marRight w:val="0"/>
                      <w:marTop w:val="0"/>
                      <w:marBottom w:val="0"/>
                      <w:divBdr>
                        <w:top w:val="none" w:sz="0" w:space="0" w:color="auto"/>
                        <w:left w:val="none" w:sz="0" w:space="0" w:color="auto"/>
                        <w:bottom w:val="none" w:sz="0" w:space="0" w:color="auto"/>
                        <w:right w:val="none" w:sz="0" w:space="0" w:color="auto"/>
                      </w:divBdr>
                      <w:divsChild>
                        <w:div w:id="352653151">
                          <w:marLeft w:val="0"/>
                          <w:marRight w:val="0"/>
                          <w:marTop w:val="0"/>
                          <w:marBottom w:val="0"/>
                          <w:divBdr>
                            <w:top w:val="none" w:sz="0" w:space="0" w:color="auto"/>
                            <w:left w:val="none" w:sz="0" w:space="0" w:color="auto"/>
                            <w:bottom w:val="none" w:sz="0" w:space="0" w:color="auto"/>
                            <w:right w:val="none" w:sz="0" w:space="0" w:color="auto"/>
                          </w:divBdr>
                          <w:divsChild>
                            <w:div w:id="750932541">
                              <w:marLeft w:val="0"/>
                              <w:marRight w:val="0"/>
                              <w:marTop w:val="0"/>
                              <w:marBottom w:val="0"/>
                              <w:divBdr>
                                <w:top w:val="none" w:sz="0" w:space="0" w:color="auto"/>
                                <w:left w:val="none" w:sz="0" w:space="0" w:color="auto"/>
                                <w:bottom w:val="none" w:sz="0" w:space="0" w:color="auto"/>
                                <w:right w:val="none" w:sz="0" w:space="0" w:color="auto"/>
                              </w:divBdr>
                              <w:divsChild>
                                <w:div w:id="102460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394982">
      <w:bodyDiv w:val="1"/>
      <w:marLeft w:val="0"/>
      <w:marRight w:val="0"/>
      <w:marTop w:val="0"/>
      <w:marBottom w:val="0"/>
      <w:divBdr>
        <w:top w:val="none" w:sz="0" w:space="0" w:color="auto"/>
        <w:left w:val="none" w:sz="0" w:space="0" w:color="auto"/>
        <w:bottom w:val="none" w:sz="0" w:space="0" w:color="auto"/>
        <w:right w:val="none" w:sz="0" w:space="0" w:color="auto"/>
      </w:divBdr>
    </w:div>
    <w:div w:id="610360566">
      <w:bodyDiv w:val="1"/>
      <w:marLeft w:val="0"/>
      <w:marRight w:val="0"/>
      <w:marTop w:val="0"/>
      <w:marBottom w:val="0"/>
      <w:divBdr>
        <w:top w:val="none" w:sz="0" w:space="0" w:color="auto"/>
        <w:left w:val="none" w:sz="0" w:space="0" w:color="auto"/>
        <w:bottom w:val="none" w:sz="0" w:space="0" w:color="auto"/>
        <w:right w:val="none" w:sz="0" w:space="0" w:color="auto"/>
      </w:divBdr>
    </w:div>
    <w:div w:id="623081047">
      <w:bodyDiv w:val="1"/>
      <w:marLeft w:val="0"/>
      <w:marRight w:val="0"/>
      <w:marTop w:val="0"/>
      <w:marBottom w:val="0"/>
      <w:divBdr>
        <w:top w:val="none" w:sz="0" w:space="0" w:color="auto"/>
        <w:left w:val="none" w:sz="0" w:space="0" w:color="auto"/>
        <w:bottom w:val="none" w:sz="0" w:space="0" w:color="auto"/>
        <w:right w:val="none" w:sz="0" w:space="0" w:color="auto"/>
      </w:divBdr>
    </w:div>
    <w:div w:id="644772809">
      <w:bodyDiv w:val="1"/>
      <w:marLeft w:val="0"/>
      <w:marRight w:val="0"/>
      <w:marTop w:val="0"/>
      <w:marBottom w:val="0"/>
      <w:divBdr>
        <w:top w:val="none" w:sz="0" w:space="0" w:color="auto"/>
        <w:left w:val="none" w:sz="0" w:space="0" w:color="auto"/>
        <w:bottom w:val="none" w:sz="0" w:space="0" w:color="auto"/>
        <w:right w:val="none" w:sz="0" w:space="0" w:color="auto"/>
      </w:divBdr>
    </w:div>
    <w:div w:id="684942349">
      <w:bodyDiv w:val="1"/>
      <w:marLeft w:val="0"/>
      <w:marRight w:val="0"/>
      <w:marTop w:val="0"/>
      <w:marBottom w:val="0"/>
      <w:divBdr>
        <w:top w:val="none" w:sz="0" w:space="0" w:color="auto"/>
        <w:left w:val="none" w:sz="0" w:space="0" w:color="auto"/>
        <w:bottom w:val="none" w:sz="0" w:space="0" w:color="auto"/>
        <w:right w:val="none" w:sz="0" w:space="0" w:color="auto"/>
      </w:divBdr>
    </w:div>
    <w:div w:id="685790896">
      <w:bodyDiv w:val="1"/>
      <w:marLeft w:val="0"/>
      <w:marRight w:val="0"/>
      <w:marTop w:val="0"/>
      <w:marBottom w:val="0"/>
      <w:divBdr>
        <w:top w:val="none" w:sz="0" w:space="0" w:color="auto"/>
        <w:left w:val="none" w:sz="0" w:space="0" w:color="auto"/>
        <w:bottom w:val="none" w:sz="0" w:space="0" w:color="auto"/>
        <w:right w:val="none" w:sz="0" w:space="0" w:color="auto"/>
      </w:divBdr>
    </w:div>
    <w:div w:id="687801656">
      <w:bodyDiv w:val="1"/>
      <w:marLeft w:val="0"/>
      <w:marRight w:val="0"/>
      <w:marTop w:val="0"/>
      <w:marBottom w:val="0"/>
      <w:divBdr>
        <w:top w:val="none" w:sz="0" w:space="0" w:color="auto"/>
        <w:left w:val="none" w:sz="0" w:space="0" w:color="auto"/>
        <w:bottom w:val="none" w:sz="0" w:space="0" w:color="auto"/>
        <w:right w:val="none" w:sz="0" w:space="0" w:color="auto"/>
      </w:divBdr>
    </w:div>
    <w:div w:id="697587778">
      <w:bodyDiv w:val="1"/>
      <w:marLeft w:val="0"/>
      <w:marRight w:val="0"/>
      <w:marTop w:val="0"/>
      <w:marBottom w:val="0"/>
      <w:divBdr>
        <w:top w:val="none" w:sz="0" w:space="0" w:color="auto"/>
        <w:left w:val="none" w:sz="0" w:space="0" w:color="auto"/>
        <w:bottom w:val="none" w:sz="0" w:space="0" w:color="auto"/>
        <w:right w:val="none" w:sz="0" w:space="0" w:color="auto"/>
      </w:divBdr>
    </w:div>
    <w:div w:id="720638131">
      <w:bodyDiv w:val="1"/>
      <w:marLeft w:val="0"/>
      <w:marRight w:val="0"/>
      <w:marTop w:val="0"/>
      <w:marBottom w:val="0"/>
      <w:divBdr>
        <w:top w:val="none" w:sz="0" w:space="0" w:color="auto"/>
        <w:left w:val="none" w:sz="0" w:space="0" w:color="auto"/>
        <w:bottom w:val="none" w:sz="0" w:space="0" w:color="auto"/>
        <w:right w:val="none" w:sz="0" w:space="0" w:color="auto"/>
      </w:divBdr>
    </w:div>
    <w:div w:id="732705018">
      <w:bodyDiv w:val="1"/>
      <w:marLeft w:val="0"/>
      <w:marRight w:val="0"/>
      <w:marTop w:val="0"/>
      <w:marBottom w:val="0"/>
      <w:divBdr>
        <w:top w:val="none" w:sz="0" w:space="0" w:color="auto"/>
        <w:left w:val="none" w:sz="0" w:space="0" w:color="auto"/>
        <w:bottom w:val="none" w:sz="0" w:space="0" w:color="auto"/>
        <w:right w:val="none" w:sz="0" w:space="0" w:color="auto"/>
      </w:divBdr>
    </w:div>
    <w:div w:id="737871783">
      <w:bodyDiv w:val="1"/>
      <w:marLeft w:val="0"/>
      <w:marRight w:val="0"/>
      <w:marTop w:val="0"/>
      <w:marBottom w:val="0"/>
      <w:divBdr>
        <w:top w:val="none" w:sz="0" w:space="0" w:color="auto"/>
        <w:left w:val="none" w:sz="0" w:space="0" w:color="auto"/>
        <w:bottom w:val="none" w:sz="0" w:space="0" w:color="auto"/>
        <w:right w:val="none" w:sz="0" w:space="0" w:color="auto"/>
      </w:divBdr>
    </w:div>
    <w:div w:id="741221710">
      <w:bodyDiv w:val="1"/>
      <w:marLeft w:val="0"/>
      <w:marRight w:val="0"/>
      <w:marTop w:val="0"/>
      <w:marBottom w:val="0"/>
      <w:divBdr>
        <w:top w:val="none" w:sz="0" w:space="0" w:color="auto"/>
        <w:left w:val="none" w:sz="0" w:space="0" w:color="auto"/>
        <w:bottom w:val="none" w:sz="0" w:space="0" w:color="auto"/>
        <w:right w:val="none" w:sz="0" w:space="0" w:color="auto"/>
      </w:divBdr>
    </w:div>
    <w:div w:id="747189609">
      <w:bodyDiv w:val="1"/>
      <w:marLeft w:val="0"/>
      <w:marRight w:val="0"/>
      <w:marTop w:val="0"/>
      <w:marBottom w:val="0"/>
      <w:divBdr>
        <w:top w:val="none" w:sz="0" w:space="0" w:color="auto"/>
        <w:left w:val="none" w:sz="0" w:space="0" w:color="auto"/>
        <w:bottom w:val="none" w:sz="0" w:space="0" w:color="auto"/>
        <w:right w:val="none" w:sz="0" w:space="0" w:color="auto"/>
      </w:divBdr>
      <w:divsChild>
        <w:div w:id="2037996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183154">
      <w:bodyDiv w:val="1"/>
      <w:marLeft w:val="0"/>
      <w:marRight w:val="0"/>
      <w:marTop w:val="0"/>
      <w:marBottom w:val="0"/>
      <w:divBdr>
        <w:top w:val="none" w:sz="0" w:space="0" w:color="auto"/>
        <w:left w:val="none" w:sz="0" w:space="0" w:color="auto"/>
        <w:bottom w:val="none" w:sz="0" w:space="0" w:color="auto"/>
        <w:right w:val="none" w:sz="0" w:space="0" w:color="auto"/>
      </w:divBdr>
    </w:div>
    <w:div w:id="778061263">
      <w:bodyDiv w:val="1"/>
      <w:marLeft w:val="0"/>
      <w:marRight w:val="0"/>
      <w:marTop w:val="0"/>
      <w:marBottom w:val="0"/>
      <w:divBdr>
        <w:top w:val="none" w:sz="0" w:space="0" w:color="auto"/>
        <w:left w:val="none" w:sz="0" w:space="0" w:color="auto"/>
        <w:bottom w:val="none" w:sz="0" w:space="0" w:color="auto"/>
        <w:right w:val="none" w:sz="0" w:space="0" w:color="auto"/>
      </w:divBdr>
    </w:div>
    <w:div w:id="808522024">
      <w:bodyDiv w:val="1"/>
      <w:marLeft w:val="0"/>
      <w:marRight w:val="0"/>
      <w:marTop w:val="0"/>
      <w:marBottom w:val="0"/>
      <w:divBdr>
        <w:top w:val="none" w:sz="0" w:space="0" w:color="auto"/>
        <w:left w:val="none" w:sz="0" w:space="0" w:color="auto"/>
        <w:bottom w:val="none" w:sz="0" w:space="0" w:color="auto"/>
        <w:right w:val="none" w:sz="0" w:space="0" w:color="auto"/>
      </w:divBdr>
      <w:divsChild>
        <w:div w:id="27415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214279">
      <w:bodyDiv w:val="1"/>
      <w:marLeft w:val="0"/>
      <w:marRight w:val="0"/>
      <w:marTop w:val="0"/>
      <w:marBottom w:val="0"/>
      <w:divBdr>
        <w:top w:val="none" w:sz="0" w:space="0" w:color="auto"/>
        <w:left w:val="none" w:sz="0" w:space="0" w:color="auto"/>
        <w:bottom w:val="none" w:sz="0" w:space="0" w:color="auto"/>
        <w:right w:val="none" w:sz="0" w:space="0" w:color="auto"/>
      </w:divBdr>
      <w:divsChild>
        <w:div w:id="341199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84903">
      <w:bodyDiv w:val="1"/>
      <w:marLeft w:val="0"/>
      <w:marRight w:val="0"/>
      <w:marTop w:val="0"/>
      <w:marBottom w:val="0"/>
      <w:divBdr>
        <w:top w:val="none" w:sz="0" w:space="0" w:color="auto"/>
        <w:left w:val="none" w:sz="0" w:space="0" w:color="auto"/>
        <w:bottom w:val="none" w:sz="0" w:space="0" w:color="auto"/>
        <w:right w:val="none" w:sz="0" w:space="0" w:color="auto"/>
      </w:divBdr>
    </w:div>
    <w:div w:id="838689790">
      <w:bodyDiv w:val="1"/>
      <w:marLeft w:val="0"/>
      <w:marRight w:val="0"/>
      <w:marTop w:val="0"/>
      <w:marBottom w:val="0"/>
      <w:divBdr>
        <w:top w:val="none" w:sz="0" w:space="0" w:color="auto"/>
        <w:left w:val="none" w:sz="0" w:space="0" w:color="auto"/>
        <w:bottom w:val="none" w:sz="0" w:space="0" w:color="auto"/>
        <w:right w:val="none" w:sz="0" w:space="0" w:color="auto"/>
      </w:divBdr>
    </w:div>
    <w:div w:id="854609577">
      <w:bodyDiv w:val="1"/>
      <w:marLeft w:val="0"/>
      <w:marRight w:val="0"/>
      <w:marTop w:val="0"/>
      <w:marBottom w:val="0"/>
      <w:divBdr>
        <w:top w:val="none" w:sz="0" w:space="0" w:color="auto"/>
        <w:left w:val="none" w:sz="0" w:space="0" w:color="auto"/>
        <w:bottom w:val="none" w:sz="0" w:space="0" w:color="auto"/>
        <w:right w:val="none" w:sz="0" w:space="0" w:color="auto"/>
      </w:divBdr>
      <w:divsChild>
        <w:div w:id="1187326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039081">
      <w:bodyDiv w:val="1"/>
      <w:marLeft w:val="0"/>
      <w:marRight w:val="0"/>
      <w:marTop w:val="0"/>
      <w:marBottom w:val="0"/>
      <w:divBdr>
        <w:top w:val="none" w:sz="0" w:space="0" w:color="auto"/>
        <w:left w:val="none" w:sz="0" w:space="0" w:color="auto"/>
        <w:bottom w:val="none" w:sz="0" w:space="0" w:color="auto"/>
        <w:right w:val="none" w:sz="0" w:space="0" w:color="auto"/>
      </w:divBdr>
    </w:div>
    <w:div w:id="870384733">
      <w:bodyDiv w:val="1"/>
      <w:marLeft w:val="0"/>
      <w:marRight w:val="0"/>
      <w:marTop w:val="0"/>
      <w:marBottom w:val="0"/>
      <w:divBdr>
        <w:top w:val="none" w:sz="0" w:space="0" w:color="auto"/>
        <w:left w:val="none" w:sz="0" w:space="0" w:color="auto"/>
        <w:bottom w:val="none" w:sz="0" w:space="0" w:color="auto"/>
        <w:right w:val="none" w:sz="0" w:space="0" w:color="auto"/>
      </w:divBdr>
    </w:div>
    <w:div w:id="884029636">
      <w:bodyDiv w:val="1"/>
      <w:marLeft w:val="0"/>
      <w:marRight w:val="0"/>
      <w:marTop w:val="0"/>
      <w:marBottom w:val="0"/>
      <w:divBdr>
        <w:top w:val="none" w:sz="0" w:space="0" w:color="auto"/>
        <w:left w:val="none" w:sz="0" w:space="0" w:color="auto"/>
        <w:bottom w:val="none" w:sz="0" w:space="0" w:color="auto"/>
        <w:right w:val="none" w:sz="0" w:space="0" w:color="auto"/>
      </w:divBdr>
    </w:div>
    <w:div w:id="885919931">
      <w:bodyDiv w:val="1"/>
      <w:marLeft w:val="0"/>
      <w:marRight w:val="0"/>
      <w:marTop w:val="0"/>
      <w:marBottom w:val="0"/>
      <w:divBdr>
        <w:top w:val="none" w:sz="0" w:space="0" w:color="auto"/>
        <w:left w:val="none" w:sz="0" w:space="0" w:color="auto"/>
        <w:bottom w:val="none" w:sz="0" w:space="0" w:color="auto"/>
        <w:right w:val="none" w:sz="0" w:space="0" w:color="auto"/>
      </w:divBdr>
    </w:div>
    <w:div w:id="927270044">
      <w:bodyDiv w:val="1"/>
      <w:marLeft w:val="0"/>
      <w:marRight w:val="0"/>
      <w:marTop w:val="0"/>
      <w:marBottom w:val="0"/>
      <w:divBdr>
        <w:top w:val="none" w:sz="0" w:space="0" w:color="auto"/>
        <w:left w:val="none" w:sz="0" w:space="0" w:color="auto"/>
        <w:bottom w:val="none" w:sz="0" w:space="0" w:color="auto"/>
        <w:right w:val="none" w:sz="0" w:space="0" w:color="auto"/>
      </w:divBdr>
    </w:div>
    <w:div w:id="971132970">
      <w:bodyDiv w:val="1"/>
      <w:marLeft w:val="0"/>
      <w:marRight w:val="0"/>
      <w:marTop w:val="0"/>
      <w:marBottom w:val="0"/>
      <w:divBdr>
        <w:top w:val="none" w:sz="0" w:space="0" w:color="auto"/>
        <w:left w:val="none" w:sz="0" w:space="0" w:color="auto"/>
        <w:bottom w:val="none" w:sz="0" w:space="0" w:color="auto"/>
        <w:right w:val="none" w:sz="0" w:space="0" w:color="auto"/>
      </w:divBdr>
    </w:div>
    <w:div w:id="972060605">
      <w:bodyDiv w:val="1"/>
      <w:marLeft w:val="0"/>
      <w:marRight w:val="0"/>
      <w:marTop w:val="0"/>
      <w:marBottom w:val="0"/>
      <w:divBdr>
        <w:top w:val="none" w:sz="0" w:space="0" w:color="auto"/>
        <w:left w:val="none" w:sz="0" w:space="0" w:color="auto"/>
        <w:bottom w:val="none" w:sz="0" w:space="0" w:color="auto"/>
        <w:right w:val="none" w:sz="0" w:space="0" w:color="auto"/>
      </w:divBdr>
    </w:div>
    <w:div w:id="978925982">
      <w:bodyDiv w:val="1"/>
      <w:marLeft w:val="0"/>
      <w:marRight w:val="0"/>
      <w:marTop w:val="0"/>
      <w:marBottom w:val="0"/>
      <w:divBdr>
        <w:top w:val="none" w:sz="0" w:space="0" w:color="auto"/>
        <w:left w:val="none" w:sz="0" w:space="0" w:color="auto"/>
        <w:bottom w:val="none" w:sz="0" w:space="0" w:color="auto"/>
        <w:right w:val="none" w:sz="0" w:space="0" w:color="auto"/>
      </w:divBdr>
    </w:div>
    <w:div w:id="991372841">
      <w:bodyDiv w:val="1"/>
      <w:marLeft w:val="0"/>
      <w:marRight w:val="0"/>
      <w:marTop w:val="0"/>
      <w:marBottom w:val="0"/>
      <w:divBdr>
        <w:top w:val="none" w:sz="0" w:space="0" w:color="auto"/>
        <w:left w:val="none" w:sz="0" w:space="0" w:color="auto"/>
        <w:bottom w:val="none" w:sz="0" w:space="0" w:color="auto"/>
        <w:right w:val="none" w:sz="0" w:space="0" w:color="auto"/>
      </w:divBdr>
    </w:div>
    <w:div w:id="1024674521">
      <w:bodyDiv w:val="1"/>
      <w:marLeft w:val="0"/>
      <w:marRight w:val="0"/>
      <w:marTop w:val="0"/>
      <w:marBottom w:val="0"/>
      <w:divBdr>
        <w:top w:val="none" w:sz="0" w:space="0" w:color="auto"/>
        <w:left w:val="none" w:sz="0" w:space="0" w:color="auto"/>
        <w:bottom w:val="none" w:sz="0" w:space="0" w:color="auto"/>
        <w:right w:val="none" w:sz="0" w:space="0" w:color="auto"/>
      </w:divBdr>
    </w:div>
    <w:div w:id="1037393895">
      <w:bodyDiv w:val="1"/>
      <w:marLeft w:val="0"/>
      <w:marRight w:val="0"/>
      <w:marTop w:val="0"/>
      <w:marBottom w:val="0"/>
      <w:divBdr>
        <w:top w:val="none" w:sz="0" w:space="0" w:color="auto"/>
        <w:left w:val="none" w:sz="0" w:space="0" w:color="auto"/>
        <w:bottom w:val="none" w:sz="0" w:space="0" w:color="auto"/>
        <w:right w:val="none" w:sz="0" w:space="0" w:color="auto"/>
      </w:divBdr>
    </w:div>
    <w:div w:id="1039092379">
      <w:bodyDiv w:val="1"/>
      <w:marLeft w:val="0"/>
      <w:marRight w:val="0"/>
      <w:marTop w:val="0"/>
      <w:marBottom w:val="0"/>
      <w:divBdr>
        <w:top w:val="none" w:sz="0" w:space="0" w:color="auto"/>
        <w:left w:val="none" w:sz="0" w:space="0" w:color="auto"/>
        <w:bottom w:val="none" w:sz="0" w:space="0" w:color="auto"/>
        <w:right w:val="none" w:sz="0" w:space="0" w:color="auto"/>
      </w:divBdr>
    </w:div>
    <w:div w:id="1059940099">
      <w:bodyDiv w:val="1"/>
      <w:marLeft w:val="0"/>
      <w:marRight w:val="0"/>
      <w:marTop w:val="0"/>
      <w:marBottom w:val="0"/>
      <w:divBdr>
        <w:top w:val="none" w:sz="0" w:space="0" w:color="auto"/>
        <w:left w:val="none" w:sz="0" w:space="0" w:color="auto"/>
        <w:bottom w:val="none" w:sz="0" w:space="0" w:color="auto"/>
        <w:right w:val="none" w:sz="0" w:space="0" w:color="auto"/>
      </w:divBdr>
    </w:div>
    <w:div w:id="1077630021">
      <w:bodyDiv w:val="1"/>
      <w:marLeft w:val="0"/>
      <w:marRight w:val="0"/>
      <w:marTop w:val="0"/>
      <w:marBottom w:val="0"/>
      <w:divBdr>
        <w:top w:val="none" w:sz="0" w:space="0" w:color="auto"/>
        <w:left w:val="none" w:sz="0" w:space="0" w:color="auto"/>
        <w:bottom w:val="none" w:sz="0" w:space="0" w:color="auto"/>
        <w:right w:val="none" w:sz="0" w:space="0" w:color="auto"/>
      </w:divBdr>
    </w:div>
    <w:div w:id="1089807919">
      <w:bodyDiv w:val="1"/>
      <w:marLeft w:val="0"/>
      <w:marRight w:val="0"/>
      <w:marTop w:val="0"/>
      <w:marBottom w:val="0"/>
      <w:divBdr>
        <w:top w:val="none" w:sz="0" w:space="0" w:color="auto"/>
        <w:left w:val="none" w:sz="0" w:space="0" w:color="auto"/>
        <w:bottom w:val="none" w:sz="0" w:space="0" w:color="auto"/>
        <w:right w:val="none" w:sz="0" w:space="0" w:color="auto"/>
      </w:divBdr>
    </w:div>
    <w:div w:id="1090194872">
      <w:bodyDiv w:val="1"/>
      <w:marLeft w:val="0"/>
      <w:marRight w:val="0"/>
      <w:marTop w:val="0"/>
      <w:marBottom w:val="0"/>
      <w:divBdr>
        <w:top w:val="none" w:sz="0" w:space="0" w:color="auto"/>
        <w:left w:val="none" w:sz="0" w:space="0" w:color="auto"/>
        <w:bottom w:val="none" w:sz="0" w:space="0" w:color="auto"/>
        <w:right w:val="none" w:sz="0" w:space="0" w:color="auto"/>
      </w:divBdr>
    </w:div>
    <w:div w:id="1098452268">
      <w:bodyDiv w:val="1"/>
      <w:marLeft w:val="0"/>
      <w:marRight w:val="0"/>
      <w:marTop w:val="0"/>
      <w:marBottom w:val="0"/>
      <w:divBdr>
        <w:top w:val="none" w:sz="0" w:space="0" w:color="auto"/>
        <w:left w:val="none" w:sz="0" w:space="0" w:color="auto"/>
        <w:bottom w:val="none" w:sz="0" w:space="0" w:color="auto"/>
        <w:right w:val="none" w:sz="0" w:space="0" w:color="auto"/>
      </w:divBdr>
    </w:div>
    <w:div w:id="1116173703">
      <w:bodyDiv w:val="1"/>
      <w:marLeft w:val="0"/>
      <w:marRight w:val="0"/>
      <w:marTop w:val="0"/>
      <w:marBottom w:val="0"/>
      <w:divBdr>
        <w:top w:val="none" w:sz="0" w:space="0" w:color="auto"/>
        <w:left w:val="none" w:sz="0" w:space="0" w:color="auto"/>
        <w:bottom w:val="none" w:sz="0" w:space="0" w:color="auto"/>
        <w:right w:val="none" w:sz="0" w:space="0" w:color="auto"/>
      </w:divBdr>
    </w:div>
    <w:div w:id="1121269474">
      <w:bodyDiv w:val="1"/>
      <w:marLeft w:val="0"/>
      <w:marRight w:val="0"/>
      <w:marTop w:val="0"/>
      <w:marBottom w:val="0"/>
      <w:divBdr>
        <w:top w:val="none" w:sz="0" w:space="0" w:color="auto"/>
        <w:left w:val="none" w:sz="0" w:space="0" w:color="auto"/>
        <w:bottom w:val="none" w:sz="0" w:space="0" w:color="auto"/>
        <w:right w:val="none" w:sz="0" w:space="0" w:color="auto"/>
      </w:divBdr>
    </w:div>
    <w:div w:id="1148518710">
      <w:bodyDiv w:val="1"/>
      <w:marLeft w:val="0"/>
      <w:marRight w:val="0"/>
      <w:marTop w:val="0"/>
      <w:marBottom w:val="0"/>
      <w:divBdr>
        <w:top w:val="none" w:sz="0" w:space="0" w:color="auto"/>
        <w:left w:val="none" w:sz="0" w:space="0" w:color="auto"/>
        <w:bottom w:val="none" w:sz="0" w:space="0" w:color="auto"/>
        <w:right w:val="none" w:sz="0" w:space="0" w:color="auto"/>
      </w:divBdr>
    </w:div>
    <w:div w:id="1159271338">
      <w:bodyDiv w:val="1"/>
      <w:marLeft w:val="0"/>
      <w:marRight w:val="0"/>
      <w:marTop w:val="0"/>
      <w:marBottom w:val="0"/>
      <w:divBdr>
        <w:top w:val="none" w:sz="0" w:space="0" w:color="auto"/>
        <w:left w:val="none" w:sz="0" w:space="0" w:color="auto"/>
        <w:bottom w:val="none" w:sz="0" w:space="0" w:color="auto"/>
        <w:right w:val="none" w:sz="0" w:space="0" w:color="auto"/>
      </w:divBdr>
    </w:div>
    <w:div w:id="1164979436">
      <w:bodyDiv w:val="1"/>
      <w:marLeft w:val="0"/>
      <w:marRight w:val="0"/>
      <w:marTop w:val="0"/>
      <w:marBottom w:val="0"/>
      <w:divBdr>
        <w:top w:val="none" w:sz="0" w:space="0" w:color="auto"/>
        <w:left w:val="none" w:sz="0" w:space="0" w:color="auto"/>
        <w:bottom w:val="none" w:sz="0" w:space="0" w:color="auto"/>
        <w:right w:val="none" w:sz="0" w:space="0" w:color="auto"/>
      </w:divBdr>
    </w:div>
    <w:div w:id="1170173630">
      <w:bodyDiv w:val="1"/>
      <w:marLeft w:val="0"/>
      <w:marRight w:val="0"/>
      <w:marTop w:val="0"/>
      <w:marBottom w:val="0"/>
      <w:divBdr>
        <w:top w:val="none" w:sz="0" w:space="0" w:color="auto"/>
        <w:left w:val="none" w:sz="0" w:space="0" w:color="auto"/>
        <w:bottom w:val="none" w:sz="0" w:space="0" w:color="auto"/>
        <w:right w:val="none" w:sz="0" w:space="0" w:color="auto"/>
      </w:divBdr>
    </w:div>
    <w:div w:id="1180197656">
      <w:bodyDiv w:val="1"/>
      <w:marLeft w:val="0"/>
      <w:marRight w:val="0"/>
      <w:marTop w:val="0"/>
      <w:marBottom w:val="0"/>
      <w:divBdr>
        <w:top w:val="none" w:sz="0" w:space="0" w:color="auto"/>
        <w:left w:val="none" w:sz="0" w:space="0" w:color="auto"/>
        <w:bottom w:val="none" w:sz="0" w:space="0" w:color="auto"/>
        <w:right w:val="none" w:sz="0" w:space="0" w:color="auto"/>
      </w:divBdr>
    </w:div>
    <w:div w:id="1183278208">
      <w:bodyDiv w:val="1"/>
      <w:marLeft w:val="0"/>
      <w:marRight w:val="0"/>
      <w:marTop w:val="0"/>
      <w:marBottom w:val="0"/>
      <w:divBdr>
        <w:top w:val="none" w:sz="0" w:space="0" w:color="auto"/>
        <w:left w:val="none" w:sz="0" w:space="0" w:color="auto"/>
        <w:bottom w:val="none" w:sz="0" w:space="0" w:color="auto"/>
        <w:right w:val="none" w:sz="0" w:space="0" w:color="auto"/>
      </w:divBdr>
    </w:div>
    <w:div w:id="1228150692">
      <w:bodyDiv w:val="1"/>
      <w:marLeft w:val="0"/>
      <w:marRight w:val="0"/>
      <w:marTop w:val="0"/>
      <w:marBottom w:val="0"/>
      <w:divBdr>
        <w:top w:val="none" w:sz="0" w:space="0" w:color="auto"/>
        <w:left w:val="none" w:sz="0" w:space="0" w:color="auto"/>
        <w:bottom w:val="none" w:sz="0" w:space="0" w:color="auto"/>
        <w:right w:val="none" w:sz="0" w:space="0" w:color="auto"/>
      </w:divBdr>
    </w:div>
    <w:div w:id="1247495690">
      <w:bodyDiv w:val="1"/>
      <w:marLeft w:val="0"/>
      <w:marRight w:val="0"/>
      <w:marTop w:val="0"/>
      <w:marBottom w:val="0"/>
      <w:divBdr>
        <w:top w:val="none" w:sz="0" w:space="0" w:color="auto"/>
        <w:left w:val="none" w:sz="0" w:space="0" w:color="auto"/>
        <w:bottom w:val="none" w:sz="0" w:space="0" w:color="auto"/>
        <w:right w:val="none" w:sz="0" w:space="0" w:color="auto"/>
      </w:divBdr>
    </w:div>
    <w:div w:id="1251698529">
      <w:bodyDiv w:val="1"/>
      <w:marLeft w:val="0"/>
      <w:marRight w:val="0"/>
      <w:marTop w:val="0"/>
      <w:marBottom w:val="0"/>
      <w:divBdr>
        <w:top w:val="none" w:sz="0" w:space="0" w:color="auto"/>
        <w:left w:val="none" w:sz="0" w:space="0" w:color="auto"/>
        <w:bottom w:val="none" w:sz="0" w:space="0" w:color="auto"/>
        <w:right w:val="none" w:sz="0" w:space="0" w:color="auto"/>
      </w:divBdr>
      <w:divsChild>
        <w:div w:id="1434743207">
          <w:marLeft w:val="0"/>
          <w:marRight w:val="0"/>
          <w:marTop w:val="0"/>
          <w:marBottom w:val="0"/>
          <w:divBdr>
            <w:top w:val="none" w:sz="0" w:space="0" w:color="auto"/>
            <w:left w:val="none" w:sz="0" w:space="0" w:color="auto"/>
            <w:bottom w:val="none" w:sz="0" w:space="0" w:color="auto"/>
            <w:right w:val="none" w:sz="0" w:space="0" w:color="auto"/>
          </w:divBdr>
          <w:divsChild>
            <w:div w:id="16473063">
              <w:marLeft w:val="0"/>
              <w:marRight w:val="0"/>
              <w:marTop w:val="0"/>
              <w:marBottom w:val="0"/>
              <w:divBdr>
                <w:top w:val="none" w:sz="0" w:space="0" w:color="auto"/>
                <w:left w:val="none" w:sz="0" w:space="0" w:color="auto"/>
                <w:bottom w:val="none" w:sz="0" w:space="0" w:color="auto"/>
                <w:right w:val="none" w:sz="0" w:space="0" w:color="auto"/>
              </w:divBdr>
              <w:divsChild>
                <w:div w:id="743188229">
                  <w:marLeft w:val="0"/>
                  <w:marRight w:val="0"/>
                  <w:marTop w:val="0"/>
                  <w:marBottom w:val="0"/>
                  <w:divBdr>
                    <w:top w:val="none" w:sz="0" w:space="0" w:color="auto"/>
                    <w:left w:val="none" w:sz="0" w:space="0" w:color="auto"/>
                    <w:bottom w:val="none" w:sz="0" w:space="0" w:color="auto"/>
                    <w:right w:val="none" w:sz="0" w:space="0" w:color="auto"/>
                  </w:divBdr>
                  <w:divsChild>
                    <w:div w:id="525021822">
                      <w:marLeft w:val="0"/>
                      <w:marRight w:val="0"/>
                      <w:marTop w:val="0"/>
                      <w:marBottom w:val="0"/>
                      <w:divBdr>
                        <w:top w:val="none" w:sz="0" w:space="0" w:color="auto"/>
                        <w:left w:val="none" w:sz="0" w:space="0" w:color="auto"/>
                        <w:bottom w:val="none" w:sz="0" w:space="0" w:color="auto"/>
                        <w:right w:val="none" w:sz="0" w:space="0" w:color="auto"/>
                      </w:divBdr>
                      <w:divsChild>
                        <w:div w:id="578290772">
                          <w:marLeft w:val="0"/>
                          <w:marRight w:val="0"/>
                          <w:marTop w:val="0"/>
                          <w:marBottom w:val="0"/>
                          <w:divBdr>
                            <w:top w:val="none" w:sz="0" w:space="0" w:color="auto"/>
                            <w:left w:val="none" w:sz="0" w:space="0" w:color="auto"/>
                            <w:bottom w:val="none" w:sz="0" w:space="0" w:color="auto"/>
                            <w:right w:val="none" w:sz="0" w:space="0" w:color="auto"/>
                          </w:divBdr>
                          <w:divsChild>
                            <w:div w:id="1242373697">
                              <w:marLeft w:val="0"/>
                              <w:marRight w:val="0"/>
                              <w:marTop w:val="0"/>
                              <w:marBottom w:val="0"/>
                              <w:divBdr>
                                <w:top w:val="none" w:sz="0" w:space="0" w:color="auto"/>
                                <w:left w:val="none" w:sz="0" w:space="0" w:color="auto"/>
                                <w:bottom w:val="none" w:sz="0" w:space="0" w:color="auto"/>
                                <w:right w:val="none" w:sz="0" w:space="0" w:color="auto"/>
                              </w:divBdr>
                              <w:divsChild>
                                <w:div w:id="13218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058243">
      <w:bodyDiv w:val="1"/>
      <w:marLeft w:val="0"/>
      <w:marRight w:val="0"/>
      <w:marTop w:val="0"/>
      <w:marBottom w:val="0"/>
      <w:divBdr>
        <w:top w:val="none" w:sz="0" w:space="0" w:color="auto"/>
        <w:left w:val="none" w:sz="0" w:space="0" w:color="auto"/>
        <w:bottom w:val="none" w:sz="0" w:space="0" w:color="auto"/>
        <w:right w:val="none" w:sz="0" w:space="0" w:color="auto"/>
      </w:divBdr>
    </w:div>
    <w:div w:id="1268386174">
      <w:bodyDiv w:val="1"/>
      <w:marLeft w:val="0"/>
      <w:marRight w:val="0"/>
      <w:marTop w:val="0"/>
      <w:marBottom w:val="0"/>
      <w:divBdr>
        <w:top w:val="none" w:sz="0" w:space="0" w:color="auto"/>
        <w:left w:val="none" w:sz="0" w:space="0" w:color="auto"/>
        <w:bottom w:val="none" w:sz="0" w:space="0" w:color="auto"/>
        <w:right w:val="none" w:sz="0" w:space="0" w:color="auto"/>
      </w:divBdr>
    </w:div>
    <w:div w:id="1271864230">
      <w:bodyDiv w:val="1"/>
      <w:marLeft w:val="0"/>
      <w:marRight w:val="0"/>
      <w:marTop w:val="0"/>
      <w:marBottom w:val="0"/>
      <w:divBdr>
        <w:top w:val="none" w:sz="0" w:space="0" w:color="auto"/>
        <w:left w:val="none" w:sz="0" w:space="0" w:color="auto"/>
        <w:bottom w:val="none" w:sz="0" w:space="0" w:color="auto"/>
        <w:right w:val="none" w:sz="0" w:space="0" w:color="auto"/>
      </w:divBdr>
    </w:div>
    <w:div w:id="1289584304">
      <w:bodyDiv w:val="1"/>
      <w:marLeft w:val="0"/>
      <w:marRight w:val="0"/>
      <w:marTop w:val="0"/>
      <w:marBottom w:val="0"/>
      <w:divBdr>
        <w:top w:val="none" w:sz="0" w:space="0" w:color="auto"/>
        <w:left w:val="none" w:sz="0" w:space="0" w:color="auto"/>
        <w:bottom w:val="none" w:sz="0" w:space="0" w:color="auto"/>
        <w:right w:val="none" w:sz="0" w:space="0" w:color="auto"/>
      </w:divBdr>
      <w:divsChild>
        <w:div w:id="632250790">
          <w:marLeft w:val="0"/>
          <w:marRight w:val="0"/>
          <w:marTop w:val="0"/>
          <w:marBottom w:val="0"/>
          <w:divBdr>
            <w:top w:val="none" w:sz="0" w:space="0" w:color="auto"/>
            <w:left w:val="none" w:sz="0" w:space="0" w:color="auto"/>
            <w:bottom w:val="none" w:sz="0" w:space="0" w:color="auto"/>
            <w:right w:val="none" w:sz="0" w:space="0" w:color="auto"/>
          </w:divBdr>
          <w:divsChild>
            <w:div w:id="1297416206">
              <w:marLeft w:val="0"/>
              <w:marRight w:val="0"/>
              <w:marTop w:val="0"/>
              <w:marBottom w:val="0"/>
              <w:divBdr>
                <w:top w:val="none" w:sz="0" w:space="0" w:color="auto"/>
                <w:left w:val="none" w:sz="0" w:space="0" w:color="auto"/>
                <w:bottom w:val="none" w:sz="0" w:space="0" w:color="auto"/>
                <w:right w:val="none" w:sz="0" w:space="0" w:color="auto"/>
              </w:divBdr>
              <w:divsChild>
                <w:div w:id="958027747">
                  <w:marLeft w:val="0"/>
                  <w:marRight w:val="0"/>
                  <w:marTop w:val="0"/>
                  <w:marBottom w:val="0"/>
                  <w:divBdr>
                    <w:top w:val="none" w:sz="0" w:space="0" w:color="auto"/>
                    <w:left w:val="none" w:sz="0" w:space="0" w:color="auto"/>
                    <w:bottom w:val="none" w:sz="0" w:space="0" w:color="auto"/>
                    <w:right w:val="none" w:sz="0" w:space="0" w:color="auto"/>
                  </w:divBdr>
                  <w:divsChild>
                    <w:div w:id="884869415">
                      <w:marLeft w:val="0"/>
                      <w:marRight w:val="0"/>
                      <w:marTop w:val="0"/>
                      <w:marBottom w:val="0"/>
                      <w:divBdr>
                        <w:top w:val="none" w:sz="0" w:space="0" w:color="auto"/>
                        <w:left w:val="none" w:sz="0" w:space="0" w:color="auto"/>
                        <w:bottom w:val="none" w:sz="0" w:space="0" w:color="auto"/>
                        <w:right w:val="none" w:sz="0" w:space="0" w:color="auto"/>
                      </w:divBdr>
                      <w:divsChild>
                        <w:div w:id="726341395">
                          <w:marLeft w:val="0"/>
                          <w:marRight w:val="0"/>
                          <w:marTop w:val="0"/>
                          <w:marBottom w:val="0"/>
                          <w:divBdr>
                            <w:top w:val="none" w:sz="0" w:space="0" w:color="auto"/>
                            <w:left w:val="none" w:sz="0" w:space="0" w:color="auto"/>
                            <w:bottom w:val="none" w:sz="0" w:space="0" w:color="auto"/>
                            <w:right w:val="none" w:sz="0" w:space="0" w:color="auto"/>
                          </w:divBdr>
                          <w:divsChild>
                            <w:div w:id="1197156586">
                              <w:marLeft w:val="0"/>
                              <w:marRight w:val="0"/>
                              <w:marTop w:val="0"/>
                              <w:marBottom w:val="0"/>
                              <w:divBdr>
                                <w:top w:val="none" w:sz="0" w:space="0" w:color="auto"/>
                                <w:left w:val="none" w:sz="0" w:space="0" w:color="auto"/>
                                <w:bottom w:val="none" w:sz="0" w:space="0" w:color="auto"/>
                                <w:right w:val="none" w:sz="0" w:space="0" w:color="auto"/>
                              </w:divBdr>
                              <w:divsChild>
                                <w:div w:id="126873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225248">
      <w:bodyDiv w:val="1"/>
      <w:marLeft w:val="0"/>
      <w:marRight w:val="0"/>
      <w:marTop w:val="0"/>
      <w:marBottom w:val="0"/>
      <w:divBdr>
        <w:top w:val="none" w:sz="0" w:space="0" w:color="auto"/>
        <w:left w:val="none" w:sz="0" w:space="0" w:color="auto"/>
        <w:bottom w:val="none" w:sz="0" w:space="0" w:color="auto"/>
        <w:right w:val="none" w:sz="0" w:space="0" w:color="auto"/>
      </w:divBdr>
    </w:div>
    <w:div w:id="1307051085">
      <w:bodyDiv w:val="1"/>
      <w:marLeft w:val="0"/>
      <w:marRight w:val="0"/>
      <w:marTop w:val="0"/>
      <w:marBottom w:val="0"/>
      <w:divBdr>
        <w:top w:val="none" w:sz="0" w:space="0" w:color="auto"/>
        <w:left w:val="none" w:sz="0" w:space="0" w:color="auto"/>
        <w:bottom w:val="none" w:sz="0" w:space="0" w:color="auto"/>
        <w:right w:val="none" w:sz="0" w:space="0" w:color="auto"/>
      </w:divBdr>
      <w:divsChild>
        <w:div w:id="639726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590830">
      <w:bodyDiv w:val="1"/>
      <w:marLeft w:val="0"/>
      <w:marRight w:val="0"/>
      <w:marTop w:val="0"/>
      <w:marBottom w:val="0"/>
      <w:divBdr>
        <w:top w:val="none" w:sz="0" w:space="0" w:color="auto"/>
        <w:left w:val="none" w:sz="0" w:space="0" w:color="auto"/>
        <w:bottom w:val="none" w:sz="0" w:space="0" w:color="auto"/>
        <w:right w:val="none" w:sz="0" w:space="0" w:color="auto"/>
      </w:divBdr>
    </w:div>
    <w:div w:id="1328971285">
      <w:bodyDiv w:val="1"/>
      <w:marLeft w:val="0"/>
      <w:marRight w:val="0"/>
      <w:marTop w:val="0"/>
      <w:marBottom w:val="0"/>
      <w:divBdr>
        <w:top w:val="none" w:sz="0" w:space="0" w:color="auto"/>
        <w:left w:val="none" w:sz="0" w:space="0" w:color="auto"/>
        <w:bottom w:val="none" w:sz="0" w:space="0" w:color="auto"/>
        <w:right w:val="none" w:sz="0" w:space="0" w:color="auto"/>
      </w:divBdr>
    </w:div>
    <w:div w:id="1336881667">
      <w:bodyDiv w:val="1"/>
      <w:marLeft w:val="0"/>
      <w:marRight w:val="0"/>
      <w:marTop w:val="0"/>
      <w:marBottom w:val="0"/>
      <w:divBdr>
        <w:top w:val="none" w:sz="0" w:space="0" w:color="auto"/>
        <w:left w:val="none" w:sz="0" w:space="0" w:color="auto"/>
        <w:bottom w:val="none" w:sz="0" w:space="0" w:color="auto"/>
        <w:right w:val="none" w:sz="0" w:space="0" w:color="auto"/>
      </w:divBdr>
    </w:div>
    <w:div w:id="1350524246">
      <w:bodyDiv w:val="1"/>
      <w:marLeft w:val="0"/>
      <w:marRight w:val="0"/>
      <w:marTop w:val="0"/>
      <w:marBottom w:val="0"/>
      <w:divBdr>
        <w:top w:val="none" w:sz="0" w:space="0" w:color="auto"/>
        <w:left w:val="none" w:sz="0" w:space="0" w:color="auto"/>
        <w:bottom w:val="none" w:sz="0" w:space="0" w:color="auto"/>
        <w:right w:val="none" w:sz="0" w:space="0" w:color="auto"/>
      </w:divBdr>
    </w:div>
    <w:div w:id="1372421856">
      <w:bodyDiv w:val="1"/>
      <w:marLeft w:val="0"/>
      <w:marRight w:val="0"/>
      <w:marTop w:val="0"/>
      <w:marBottom w:val="0"/>
      <w:divBdr>
        <w:top w:val="none" w:sz="0" w:space="0" w:color="auto"/>
        <w:left w:val="none" w:sz="0" w:space="0" w:color="auto"/>
        <w:bottom w:val="none" w:sz="0" w:space="0" w:color="auto"/>
        <w:right w:val="none" w:sz="0" w:space="0" w:color="auto"/>
      </w:divBdr>
    </w:div>
    <w:div w:id="1372455642">
      <w:bodyDiv w:val="1"/>
      <w:marLeft w:val="0"/>
      <w:marRight w:val="0"/>
      <w:marTop w:val="0"/>
      <w:marBottom w:val="0"/>
      <w:divBdr>
        <w:top w:val="none" w:sz="0" w:space="0" w:color="auto"/>
        <w:left w:val="none" w:sz="0" w:space="0" w:color="auto"/>
        <w:bottom w:val="none" w:sz="0" w:space="0" w:color="auto"/>
        <w:right w:val="none" w:sz="0" w:space="0" w:color="auto"/>
      </w:divBdr>
    </w:div>
    <w:div w:id="1380283661">
      <w:bodyDiv w:val="1"/>
      <w:marLeft w:val="0"/>
      <w:marRight w:val="0"/>
      <w:marTop w:val="0"/>
      <w:marBottom w:val="0"/>
      <w:divBdr>
        <w:top w:val="none" w:sz="0" w:space="0" w:color="auto"/>
        <w:left w:val="none" w:sz="0" w:space="0" w:color="auto"/>
        <w:bottom w:val="none" w:sz="0" w:space="0" w:color="auto"/>
        <w:right w:val="none" w:sz="0" w:space="0" w:color="auto"/>
      </w:divBdr>
    </w:div>
    <w:div w:id="1416131360">
      <w:bodyDiv w:val="1"/>
      <w:marLeft w:val="0"/>
      <w:marRight w:val="0"/>
      <w:marTop w:val="0"/>
      <w:marBottom w:val="0"/>
      <w:divBdr>
        <w:top w:val="none" w:sz="0" w:space="0" w:color="auto"/>
        <w:left w:val="none" w:sz="0" w:space="0" w:color="auto"/>
        <w:bottom w:val="none" w:sz="0" w:space="0" w:color="auto"/>
        <w:right w:val="none" w:sz="0" w:space="0" w:color="auto"/>
      </w:divBdr>
    </w:div>
    <w:div w:id="1428843049">
      <w:bodyDiv w:val="1"/>
      <w:marLeft w:val="0"/>
      <w:marRight w:val="0"/>
      <w:marTop w:val="0"/>
      <w:marBottom w:val="0"/>
      <w:divBdr>
        <w:top w:val="none" w:sz="0" w:space="0" w:color="auto"/>
        <w:left w:val="none" w:sz="0" w:space="0" w:color="auto"/>
        <w:bottom w:val="none" w:sz="0" w:space="0" w:color="auto"/>
        <w:right w:val="none" w:sz="0" w:space="0" w:color="auto"/>
      </w:divBdr>
    </w:div>
    <w:div w:id="1433010923">
      <w:bodyDiv w:val="1"/>
      <w:marLeft w:val="0"/>
      <w:marRight w:val="0"/>
      <w:marTop w:val="0"/>
      <w:marBottom w:val="0"/>
      <w:divBdr>
        <w:top w:val="none" w:sz="0" w:space="0" w:color="auto"/>
        <w:left w:val="none" w:sz="0" w:space="0" w:color="auto"/>
        <w:bottom w:val="none" w:sz="0" w:space="0" w:color="auto"/>
        <w:right w:val="none" w:sz="0" w:space="0" w:color="auto"/>
      </w:divBdr>
      <w:divsChild>
        <w:div w:id="1107433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5340539">
      <w:bodyDiv w:val="1"/>
      <w:marLeft w:val="0"/>
      <w:marRight w:val="0"/>
      <w:marTop w:val="0"/>
      <w:marBottom w:val="0"/>
      <w:divBdr>
        <w:top w:val="none" w:sz="0" w:space="0" w:color="auto"/>
        <w:left w:val="none" w:sz="0" w:space="0" w:color="auto"/>
        <w:bottom w:val="none" w:sz="0" w:space="0" w:color="auto"/>
        <w:right w:val="none" w:sz="0" w:space="0" w:color="auto"/>
      </w:divBdr>
    </w:div>
    <w:div w:id="1448889591">
      <w:bodyDiv w:val="1"/>
      <w:marLeft w:val="0"/>
      <w:marRight w:val="0"/>
      <w:marTop w:val="0"/>
      <w:marBottom w:val="0"/>
      <w:divBdr>
        <w:top w:val="none" w:sz="0" w:space="0" w:color="auto"/>
        <w:left w:val="none" w:sz="0" w:space="0" w:color="auto"/>
        <w:bottom w:val="none" w:sz="0" w:space="0" w:color="auto"/>
        <w:right w:val="none" w:sz="0" w:space="0" w:color="auto"/>
      </w:divBdr>
    </w:div>
    <w:div w:id="1452672352">
      <w:bodyDiv w:val="1"/>
      <w:marLeft w:val="0"/>
      <w:marRight w:val="0"/>
      <w:marTop w:val="0"/>
      <w:marBottom w:val="0"/>
      <w:divBdr>
        <w:top w:val="none" w:sz="0" w:space="0" w:color="auto"/>
        <w:left w:val="none" w:sz="0" w:space="0" w:color="auto"/>
        <w:bottom w:val="none" w:sz="0" w:space="0" w:color="auto"/>
        <w:right w:val="none" w:sz="0" w:space="0" w:color="auto"/>
      </w:divBdr>
    </w:div>
    <w:div w:id="1461387723">
      <w:bodyDiv w:val="1"/>
      <w:marLeft w:val="0"/>
      <w:marRight w:val="0"/>
      <w:marTop w:val="0"/>
      <w:marBottom w:val="0"/>
      <w:divBdr>
        <w:top w:val="none" w:sz="0" w:space="0" w:color="auto"/>
        <w:left w:val="none" w:sz="0" w:space="0" w:color="auto"/>
        <w:bottom w:val="none" w:sz="0" w:space="0" w:color="auto"/>
        <w:right w:val="none" w:sz="0" w:space="0" w:color="auto"/>
      </w:divBdr>
    </w:div>
    <w:div w:id="1500392122">
      <w:bodyDiv w:val="1"/>
      <w:marLeft w:val="0"/>
      <w:marRight w:val="0"/>
      <w:marTop w:val="0"/>
      <w:marBottom w:val="0"/>
      <w:divBdr>
        <w:top w:val="none" w:sz="0" w:space="0" w:color="auto"/>
        <w:left w:val="none" w:sz="0" w:space="0" w:color="auto"/>
        <w:bottom w:val="none" w:sz="0" w:space="0" w:color="auto"/>
        <w:right w:val="none" w:sz="0" w:space="0" w:color="auto"/>
      </w:divBdr>
    </w:div>
    <w:div w:id="1500459997">
      <w:bodyDiv w:val="1"/>
      <w:marLeft w:val="0"/>
      <w:marRight w:val="0"/>
      <w:marTop w:val="0"/>
      <w:marBottom w:val="0"/>
      <w:divBdr>
        <w:top w:val="none" w:sz="0" w:space="0" w:color="auto"/>
        <w:left w:val="none" w:sz="0" w:space="0" w:color="auto"/>
        <w:bottom w:val="none" w:sz="0" w:space="0" w:color="auto"/>
        <w:right w:val="none" w:sz="0" w:space="0" w:color="auto"/>
      </w:divBdr>
      <w:divsChild>
        <w:div w:id="1661696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849611">
      <w:bodyDiv w:val="1"/>
      <w:marLeft w:val="0"/>
      <w:marRight w:val="0"/>
      <w:marTop w:val="0"/>
      <w:marBottom w:val="0"/>
      <w:divBdr>
        <w:top w:val="none" w:sz="0" w:space="0" w:color="auto"/>
        <w:left w:val="none" w:sz="0" w:space="0" w:color="auto"/>
        <w:bottom w:val="none" w:sz="0" w:space="0" w:color="auto"/>
        <w:right w:val="none" w:sz="0" w:space="0" w:color="auto"/>
      </w:divBdr>
    </w:div>
    <w:div w:id="1526477725">
      <w:bodyDiv w:val="1"/>
      <w:marLeft w:val="0"/>
      <w:marRight w:val="0"/>
      <w:marTop w:val="0"/>
      <w:marBottom w:val="0"/>
      <w:divBdr>
        <w:top w:val="none" w:sz="0" w:space="0" w:color="auto"/>
        <w:left w:val="none" w:sz="0" w:space="0" w:color="auto"/>
        <w:bottom w:val="none" w:sz="0" w:space="0" w:color="auto"/>
        <w:right w:val="none" w:sz="0" w:space="0" w:color="auto"/>
      </w:divBdr>
    </w:div>
    <w:div w:id="1530294828">
      <w:bodyDiv w:val="1"/>
      <w:marLeft w:val="0"/>
      <w:marRight w:val="0"/>
      <w:marTop w:val="0"/>
      <w:marBottom w:val="0"/>
      <w:divBdr>
        <w:top w:val="none" w:sz="0" w:space="0" w:color="auto"/>
        <w:left w:val="none" w:sz="0" w:space="0" w:color="auto"/>
        <w:bottom w:val="none" w:sz="0" w:space="0" w:color="auto"/>
        <w:right w:val="none" w:sz="0" w:space="0" w:color="auto"/>
      </w:divBdr>
    </w:div>
    <w:div w:id="1539199940">
      <w:bodyDiv w:val="1"/>
      <w:marLeft w:val="0"/>
      <w:marRight w:val="0"/>
      <w:marTop w:val="0"/>
      <w:marBottom w:val="0"/>
      <w:divBdr>
        <w:top w:val="none" w:sz="0" w:space="0" w:color="auto"/>
        <w:left w:val="none" w:sz="0" w:space="0" w:color="auto"/>
        <w:bottom w:val="none" w:sz="0" w:space="0" w:color="auto"/>
        <w:right w:val="none" w:sz="0" w:space="0" w:color="auto"/>
      </w:divBdr>
    </w:div>
    <w:div w:id="1541438509">
      <w:bodyDiv w:val="1"/>
      <w:marLeft w:val="0"/>
      <w:marRight w:val="0"/>
      <w:marTop w:val="0"/>
      <w:marBottom w:val="0"/>
      <w:divBdr>
        <w:top w:val="none" w:sz="0" w:space="0" w:color="auto"/>
        <w:left w:val="none" w:sz="0" w:space="0" w:color="auto"/>
        <w:bottom w:val="none" w:sz="0" w:space="0" w:color="auto"/>
        <w:right w:val="none" w:sz="0" w:space="0" w:color="auto"/>
      </w:divBdr>
      <w:divsChild>
        <w:div w:id="19542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47483">
      <w:bodyDiv w:val="1"/>
      <w:marLeft w:val="0"/>
      <w:marRight w:val="0"/>
      <w:marTop w:val="0"/>
      <w:marBottom w:val="0"/>
      <w:divBdr>
        <w:top w:val="none" w:sz="0" w:space="0" w:color="auto"/>
        <w:left w:val="none" w:sz="0" w:space="0" w:color="auto"/>
        <w:bottom w:val="none" w:sz="0" w:space="0" w:color="auto"/>
        <w:right w:val="none" w:sz="0" w:space="0" w:color="auto"/>
      </w:divBdr>
    </w:div>
    <w:div w:id="1551263139">
      <w:bodyDiv w:val="1"/>
      <w:marLeft w:val="0"/>
      <w:marRight w:val="0"/>
      <w:marTop w:val="0"/>
      <w:marBottom w:val="0"/>
      <w:divBdr>
        <w:top w:val="none" w:sz="0" w:space="0" w:color="auto"/>
        <w:left w:val="none" w:sz="0" w:space="0" w:color="auto"/>
        <w:bottom w:val="none" w:sz="0" w:space="0" w:color="auto"/>
        <w:right w:val="none" w:sz="0" w:space="0" w:color="auto"/>
      </w:divBdr>
    </w:div>
    <w:div w:id="1552765643">
      <w:bodyDiv w:val="1"/>
      <w:marLeft w:val="0"/>
      <w:marRight w:val="0"/>
      <w:marTop w:val="0"/>
      <w:marBottom w:val="0"/>
      <w:divBdr>
        <w:top w:val="none" w:sz="0" w:space="0" w:color="auto"/>
        <w:left w:val="none" w:sz="0" w:space="0" w:color="auto"/>
        <w:bottom w:val="none" w:sz="0" w:space="0" w:color="auto"/>
        <w:right w:val="none" w:sz="0" w:space="0" w:color="auto"/>
      </w:divBdr>
    </w:div>
    <w:div w:id="1571191588">
      <w:bodyDiv w:val="1"/>
      <w:marLeft w:val="0"/>
      <w:marRight w:val="0"/>
      <w:marTop w:val="0"/>
      <w:marBottom w:val="0"/>
      <w:divBdr>
        <w:top w:val="none" w:sz="0" w:space="0" w:color="auto"/>
        <w:left w:val="none" w:sz="0" w:space="0" w:color="auto"/>
        <w:bottom w:val="none" w:sz="0" w:space="0" w:color="auto"/>
        <w:right w:val="none" w:sz="0" w:space="0" w:color="auto"/>
      </w:divBdr>
    </w:div>
    <w:div w:id="1573200917">
      <w:bodyDiv w:val="1"/>
      <w:marLeft w:val="0"/>
      <w:marRight w:val="0"/>
      <w:marTop w:val="0"/>
      <w:marBottom w:val="0"/>
      <w:divBdr>
        <w:top w:val="none" w:sz="0" w:space="0" w:color="auto"/>
        <w:left w:val="none" w:sz="0" w:space="0" w:color="auto"/>
        <w:bottom w:val="none" w:sz="0" w:space="0" w:color="auto"/>
        <w:right w:val="none" w:sz="0" w:space="0" w:color="auto"/>
      </w:divBdr>
    </w:div>
    <w:div w:id="1578902934">
      <w:bodyDiv w:val="1"/>
      <w:marLeft w:val="0"/>
      <w:marRight w:val="0"/>
      <w:marTop w:val="0"/>
      <w:marBottom w:val="0"/>
      <w:divBdr>
        <w:top w:val="none" w:sz="0" w:space="0" w:color="auto"/>
        <w:left w:val="none" w:sz="0" w:space="0" w:color="auto"/>
        <w:bottom w:val="none" w:sz="0" w:space="0" w:color="auto"/>
        <w:right w:val="none" w:sz="0" w:space="0" w:color="auto"/>
      </w:divBdr>
    </w:div>
    <w:div w:id="1593778702">
      <w:bodyDiv w:val="1"/>
      <w:marLeft w:val="0"/>
      <w:marRight w:val="0"/>
      <w:marTop w:val="0"/>
      <w:marBottom w:val="0"/>
      <w:divBdr>
        <w:top w:val="none" w:sz="0" w:space="0" w:color="auto"/>
        <w:left w:val="none" w:sz="0" w:space="0" w:color="auto"/>
        <w:bottom w:val="none" w:sz="0" w:space="0" w:color="auto"/>
        <w:right w:val="none" w:sz="0" w:space="0" w:color="auto"/>
      </w:divBdr>
    </w:div>
    <w:div w:id="1596206069">
      <w:bodyDiv w:val="1"/>
      <w:marLeft w:val="0"/>
      <w:marRight w:val="0"/>
      <w:marTop w:val="0"/>
      <w:marBottom w:val="0"/>
      <w:divBdr>
        <w:top w:val="none" w:sz="0" w:space="0" w:color="auto"/>
        <w:left w:val="none" w:sz="0" w:space="0" w:color="auto"/>
        <w:bottom w:val="none" w:sz="0" w:space="0" w:color="auto"/>
        <w:right w:val="none" w:sz="0" w:space="0" w:color="auto"/>
      </w:divBdr>
      <w:divsChild>
        <w:div w:id="1068377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981879">
      <w:bodyDiv w:val="1"/>
      <w:marLeft w:val="0"/>
      <w:marRight w:val="0"/>
      <w:marTop w:val="0"/>
      <w:marBottom w:val="0"/>
      <w:divBdr>
        <w:top w:val="none" w:sz="0" w:space="0" w:color="auto"/>
        <w:left w:val="none" w:sz="0" w:space="0" w:color="auto"/>
        <w:bottom w:val="none" w:sz="0" w:space="0" w:color="auto"/>
        <w:right w:val="none" w:sz="0" w:space="0" w:color="auto"/>
      </w:divBdr>
    </w:div>
    <w:div w:id="1600603310">
      <w:bodyDiv w:val="1"/>
      <w:marLeft w:val="0"/>
      <w:marRight w:val="0"/>
      <w:marTop w:val="0"/>
      <w:marBottom w:val="0"/>
      <w:divBdr>
        <w:top w:val="none" w:sz="0" w:space="0" w:color="auto"/>
        <w:left w:val="none" w:sz="0" w:space="0" w:color="auto"/>
        <w:bottom w:val="none" w:sz="0" w:space="0" w:color="auto"/>
        <w:right w:val="none" w:sz="0" w:space="0" w:color="auto"/>
      </w:divBdr>
    </w:div>
    <w:div w:id="1616912264">
      <w:bodyDiv w:val="1"/>
      <w:marLeft w:val="0"/>
      <w:marRight w:val="0"/>
      <w:marTop w:val="0"/>
      <w:marBottom w:val="0"/>
      <w:divBdr>
        <w:top w:val="none" w:sz="0" w:space="0" w:color="auto"/>
        <w:left w:val="none" w:sz="0" w:space="0" w:color="auto"/>
        <w:bottom w:val="none" w:sz="0" w:space="0" w:color="auto"/>
        <w:right w:val="none" w:sz="0" w:space="0" w:color="auto"/>
      </w:divBdr>
    </w:div>
    <w:div w:id="1620145195">
      <w:bodyDiv w:val="1"/>
      <w:marLeft w:val="0"/>
      <w:marRight w:val="0"/>
      <w:marTop w:val="0"/>
      <w:marBottom w:val="0"/>
      <w:divBdr>
        <w:top w:val="none" w:sz="0" w:space="0" w:color="auto"/>
        <w:left w:val="none" w:sz="0" w:space="0" w:color="auto"/>
        <w:bottom w:val="none" w:sz="0" w:space="0" w:color="auto"/>
        <w:right w:val="none" w:sz="0" w:space="0" w:color="auto"/>
      </w:divBdr>
    </w:div>
    <w:div w:id="1660113051">
      <w:bodyDiv w:val="1"/>
      <w:marLeft w:val="0"/>
      <w:marRight w:val="0"/>
      <w:marTop w:val="0"/>
      <w:marBottom w:val="0"/>
      <w:divBdr>
        <w:top w:val="none" w:sz="0" w:space="0" w:color="auto"/>
        <w:left w:val="none" w:sz="0" w:space="0" w:color="auto"/>
        <w:bottom w:val="none" w:sz="0" w:space="0" w:color="auto"/>
        <w:right w:val="none" w:sz="0" w:space="0" w:color="auto"/>
      </w:divBdr>
    </w:div>
    <w:div w:id="1671905132">
      <w:bodyDiv w:val="1"/>
      <w:marLeft w:val="0"/>
      <w:marRight w:val="0"/>
      <w:marTop w:val="0"/>
      <w:marBottom w:val="0"/>
      <w:divBdr>
        <w:top w:val="none" w:sz="0" w:space="0" w:color="auto"/>
        <w:left w:val="none" w:sz="0" w:space="0" w:color="auto"/>
        <w:bottom w:val="none" w:sz="0" w:space="0" w:color="auto"/>
        <w:right w:val="none" w:sz="0" w:space="0" w:color="auto"/>
      </w:divBdr>
    </w:div>
    <w:div w:id="1681271693">
      <w:bodyDiv w:val="1"/>
      <w:marLeft w:val="0"/>
      <w:marRight w:val="0"/>
      <w:marTop w:val="0"/>
      <w:marBottom w:val="0"/>
      <w:divBdr>
        <w:top w:val="none" w:sz="0" w:space="0" w:color="auto"/>
        <w:left w:val="none" w:sz="0" w:space="0" w:color="auto"/>
        <w:bottom w:val="none" w:sz="0" w:space="0" w:color="auto"/>
        <w:right w:val="none" w:sz="0" w:space="0" w:color="auto"/>
      </w:divBdr>
    </w:div>
    <w:div w:id="1683899546">
      <w:bodyDiv w:val="1"/>
      <w:marLeft w:val="0"/>
      <w:marRight w:val="0"/>
      <w:marTop w:val="0"/>
      <w:marBottom w:val="0"/>
      <w:divBdr>
        <w:top w:val="none" w:sz="0" w:space="0" w:color="auto"/>
        <w:left w:val="none" w:sz="0" w:space="0" w:color="auto"/>
        <w:bottom w:val="none" w:sz="0" w:space="0" w:color="auto"/>
        <w:right w:val="none" w:sz="0" w:space="0" w:color="auto"/>
      </w:divBdr>
    </w:div>
    <w:div w:id="1704868327">
      <w:bodyDiv w:val="1"/>
      <w:marLeft w:val="0"/>
      <w:marRight w:val="0"/>
      <w:marTop w:val="0"/>
      <w:marBottom w:val="0"/>
      <w:divBdr>
        <w:top w:val="none" w:sz="0" w:space="0" w:color="auto"/>
        <w:left w:val="none" w:sz="0" w:space="0" w:color="auto"/>
        <w:bottom w:val="none" w:sz="0" w:space="0" w:color="auto"/>
        <w:right w:val="none" w:sz="0" w:space="0" w:color="auto"/>
      </w:divBdr>
    </w:div>
    <w:div w:id="1705472801">
      <w:bodyDiv w:val="1"/>
      <w:marLeft w:val="0"/>
      <w:marRight w:val="0"/>
      <w:marTop w:val="0"/>
      <w:marBottom w:val="0"/>
      <w:divBdr>
        <w:top w:val="none" w:sz="0" w:space="0" w:color="auto"/>
        <w:left w:val="none" w:sz="0" w:space="0" w:color="auto"/>
        <w:bottom w:val="none" w:sz="0" w:space="0" w:color="auto"/>
        <w:right w:val="none" w:sz="0" w:space="0" w:color="auto"/>
      </w:divBdr>
    </w:div>
    <w:div w:id="1718817483">
      <w:bodyDiv w:val="1"/>
      <w:marLeft w:val="0"/>
      <w:marRight w:val="0"/>
      <w:marTop w:val="0"/>
      <w:marBottom w:val="0"/>
      <w:divBdr>
        <w:top w:val="none" w:sz="0" w:space="0" w:color="auto"/>
        <w:left w:val="none" w:sz="0" w:space="0" w:color="auto"/>
        <w:bottom w:val="none" w:sz="0" w:space="0" w:color="auto"/>
        <w:right w:val="none" w:sz="0" w:space="0" w:color="auto"/>
      </w:divBdr>
    </w:div>
    <w:div w:id="1722051462">
      <w:bodyDiv w:val="1"/>
      <w:marLeft w:val="0"/>
      <w:marRight w:val="0"/>
      <w:marTop w:val="0"/>
      <w:marBottom w:val="0"/>
      <w:divBdr>
        <w:top w:val="none" w:sz="0" w:space="0" w:color="auto"/>
        <w:left w:val="none" w:sz="0" w:space="0" w:color="auto"/>
        <w:bottom w:val="none" w:sz="0" w:space="0" w:color="auto"/>
        <w:right w:val="none" w:sz="0" w:space="0" w:color="auto"/>
      </w:divBdr>
      <w:divsChild>
        <w:div w:id="356199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624211">
      <w:bodyDiv w:val="1"/>
      <w:marLeft w:val="0"/>
      <w:marRight w:val="0"/>
      <w:marTop w:val="0"/>
      <w:marBottom w:val="0"/>
      <w:divBdr>
        <w:top w:val="none" w:sz="0" w:space="0" w:color="auto"/>
        <w:left w:val="none" w:sz="0" w:space="0" w:color="auto"/>
        <w:bottom w:val="none" w:sz="0" w:space="0" w:color="auto"/>
        <w:right w:val="none" w:sz="0" w:space="0" w:color="auto"/>
      </w:divBdr>
    </w:div>
    <w:div w:id="1735547127">
      <w:bodyDiv w:val="1"/>
      <w:marLeft w:val="0"/>
      <w:marRight w:val="0"/>
      <w:marTop w:val="0"/>
      <w:marBottom w:val="0"/>
      <w:divBdr>
        <w:top w:val="none" w:sz="0" w:space="0" w:color="auto"/>
        <w:left w:val="none" w:sz="0" w:space="0" w:color="auto"/>
        <w:bottom w:val="none" w:sz="0" w:space="0" w:color="auto"/>
        <w:right w:val="none" w:sz="0" w:space="0" w:color="auto"/>
      </w:divBdr>
    </w:div>
    <w:div w:id="1737970430">
      <w:bodyDiv w:val="1"/>
      <w:marLeft w:val="0"/>
      <w:marRight w:val="0"/>
      <w:marTop w:val="0"/>
      <w:marBottom w:val="0"/>
      <w:divBdr>
        <w:top w:val="none" w:sz="0" w:space="0" w:color="auto"/>
        <w:left w:val="none" w:sz="0" w:space="0" w:color="auto"/>
        <w:bottom w:val="none" w:sz="0" w:space="0" w:color="auto"/>
        <w:right w:val="none" w:sz="0" w:space="0" w:color="auto"/>
      </w:divBdr>
    </w:div>
    <w:div w:id="1752315800">
      <w:bodyDiv w:val="1"/>
      <w:marLeft w:val="0"/>
      <w:marRight w:val="0"/>
      <w:marTop w:val="0"/>
      <w:marBottom w:val="0"/>
      <w:divBdr>
        <w:top w:val="none" w:sz="0" w:space="0" w:color="auto"/>
        <w:left w:val="none" w:sz="0" w:space="0" w:color="auto"/>
        <w:bottom w:val="none" w:sz="0" w:space="0" w:color="auto"/>
        <w:right w:val="none" w:sz="0" w:space="0" w:color="auto"/>
      </w:divBdr>
    </w:div>
    <w:div w:id="1777943862">
      <w:bodyDiv w:val="1"/>
      <w:marLeft w:val="0"/>
      <w:marRight w:val="0"/>
      <w:marTop w:val="0"/>
      <w:marBottom w:val="0"/>
      <w:divBdr>
        <w:top w:val="none" w:sz="0" w:space="0" w:color="auto"/>
        <w:left w:val="none" w:sz="0" w:space="0" w:color="auto"/>
        <w:bottom w:val="none" w:sz="0" w:space="0" w:color="auto"/>
        <w:right w:val="none" w:sz="0" w:space="0" w:color="auto"/>
      </w:divBdr>
    </w:div>
    <w:div w:id="1779060244">
      <w:bodyDiv w:val="1"/>
      <w:marLeft w:val="0"/>
      <w:marRight w:val="0"/>
      <w:marTop w:val="0"/>
      <w:marBottom w:val="0"/>
      <w:divBdr>
        <w:top w:val="none" w:sz="0" w:space="0" w:color="auto"/>
        <w:left w:val="none" w:sz="0" w:space="0" w:color="auto"/>
        <w:bottom w:val="none" w:sz="0" w:space="0" w:color="auto"/>
        <w:right w:val="none" w:sz="0" w:space="0" w:color="auto"/>
      </w:divBdr>
      <w:divsChild>
        <w:div w:id="211080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044380">
      <w:bodyDiv w:val="1"/>
      <w:marLeft w:val="0"/>
      <w:marRight w:val="0"/>
      <w:marTop w:val="0"/>
      <w:marBottom w:val="0"/>
      <w:divBdr>
        <w:top w:val="none" w:sz="0" w:space="0" w:color="auto"/>
        <w:left w:val="none" w:sz="0" w:space="0" w:color="auto"/>
        <w:bottom w:val="none" w:sz="0" w:space="0" w:color="auto"/>
        <w:right w:val="none" w:sz="0" w:space="0" w:color="auto"/>
      </w:divBdr>
    </w:div>
    <w:div w:id="1808816756">
      <w:bodyDiv w:val="1"/>
      <w:marLeft w:val="0"/>
      <w:marRight w:val="0"/>
      <w:marTop w:val="0"/>
      <w:marBottom w:val="0"/>
      <w:divBdr>
        <w:top w:val="none" w:sz="0" w:space="0" w:color="auto"/>
        <w:left w:val="none" w:sz="0" w:space="0" w:color="auto"/>
        <w:bottom w:val="none" w:sz="0" w:space="0" w:color="auto"/>
        <w:right w:val="none" w:sz="0" w:space="0" w:color="auto"/>
      </w:divBdr>
    </w:div>
    <w:div w:id="1812138384">
      <w:bodyDiv w:val="1"/>
      <w:marLeft w:val="0"/>
      <w:marRight w:val="0"/>
      <w:marTop w:val="0"/>
      <w:marBottom w:val="0"/>
      <w:divBdr>
        <w:top w:val="none" w:sz="0" w:space="0" w:color="auto"/>
        <w:left w:val="none" w:sz="0" w:space="0" w:color="auto"/>
        <w:bottom w:val="none" w:sz="0" w:space="0" w:color="auto"/>
        <w:right w:val="none" w:sz="0" w:space="0" w:color="auto"/>
      </w:divBdr>
    </w:div>
    <w:div w:id="1813860754">
      <w:bodyDiv w:val="1"/>
      <w:marLeft w:val="0"/>
      <w:marRight w:val="0"/>
      <w:marTop w:val="0"/>
      <w:marBottom w:val="0"/>
      <w:divBdr>
        <w:top w:val="none" w:sz="0" w:space="0" w:color="auto"/>
        <w:left w:val="none" w:sz="0" w:space="0" w:color="auto"/>
        <w:bottom w:val="none" w:sz="0" w:space="0" w:color="auto"/>
        <w:right w:val="none" w:sz="0" w:space="0" w:color="auto"/>
      </w:divBdr>
    </w:div>
    <w:div w:id="1816800637">
      <w:bodyDiv w:val="1"/>
      <w:marLeft w:val="0"/>
      <w:marRight w:val="0"/>
      <w:marTop w:val="0"/>
      <w:marBottom w:val="0"/>
      <w:divBdr>
        <w:top w:val="none" w:sz="0" w:space="0" w:color="auto"/>
        <w:left w:val="none" w:sz="0" w:space="0" w:color="auto"/>
        <w:bottom w:val="none" w:sz="0" w:space="0" w:color="auto"/>
        <w:right w:val="none" w:sz="0" w:space="0" w:color="auto"/>
      </w:divBdr>
    </w:div>
    <w:div w:id="1829204585">
      <w:bodyDiv w:val="1"/>
      <w:marLeft w:val="0"/>
      <w:marRight w:val="0"/>
      <w:marTop w:val="0"/>
      <w:marBottom w:val="0"/>
      <w:divBdr>
        <w:top w:val="none" w:sz="0" w:space="0" w:color="auto"/>
        <w:left w:val="none" w:sz="0" w:space="0" w:color="auto"/>
        <w:bottom w:val="none" w:sz="0" w:space="0" w:color="auto"/>
        <w:right w:val="none" w:sz="0" w:space="0" w:color="auto"/>
      </w:divBdr>
    </w:div>
    <w:div w:id="1848863931">
      <w:bodyDiv w:val="1"/>
      <w:marLeft w:val="0"/>
      <w:marRight w:val="0"/>
      <w:marTop w:val="0"/>
      <w:marBottom w:val="0"/>
      <w:divBdr>
        <w:top w:val="none" w:sz="0" w:space="0" w:color="auto"/>
        <w:left w:val="none" w:sz="0" w:space="0" w:color="auto"/>
        <w:bottom w:val="none" w:sz="0" w:space="0" w:color="auto"/>
        <w:right w:val="none" w:sz="0" w:space="0" w:color="auto"/>
      </w:divBdr>
    </w:div>
    <w:div w:id="1849365052">
      <w:bodyDiv w:val="1"/>
      <w:marLeft w:val="0"/>
      <w:marRight w:val="0"/>
      <w:marTop w:val="0"/>
      <w:marBottom w:val="0"/>
      <w:divBdr>
        <w:top w:val="none" w:sz="0" w:space="0" w:color="auto"/>
        <w:left w:val="none" w:sz="0" w:space="0" w:color="auto"/>
        <w:bottom w:val="none" w:sz="0" w:space="0" w:color="auto"/>
        <w:right w:val="none" w:sz="0" w:space="0" w:color="auto"/>
      </w:divBdr>
    </w:div>
    <w:div w:id="1849559027">
      <w:bodyDiv w:val="1"/>
      <w:marLeft w:val="0"/>
      <w:marRight w:val="0"/>
      <w:marTop w:val="0"/>
      <w:marBottom w:val="0"/>
      <w:divBdr>
        <w:top w:val="none" w:sz="0" w:space="0" w:color="auto"/>
        <w:left w:val="none" w:sz="0" w:space="0" w:color="auto"/>
        <w:bottom w:val="none" w:sz="0" w:space="0" w:color="auto"/>
        <w:right w:val="none" w:sz="0" w:space="0" w:color="auto"/>
      </w:divBdr>
      <w:divsChild>
        <w:div w:id="1544948496">
          <w:marLeft w:val="0"/>
          <w:marRight w:val="0"/>
          <w:marTop w:val="0"/>
          <w:marBottom w:val="0"/>
          <w:divBdr>
            <w:top w:val="none" w:sz="0" w:space="0" w:color="auto"/>
            <w:left w:val="none" w:sz="0" w:space="0" w:color="auto"/>
            <w:bottom w:val="none" w:sz="0" w:space="0" w:color="auto"/>
            <w:right w:val="none" w:sz="0" w:space="0" w:color="auto"/>
          </w:divBdr>
          <w:divsChild>
            <w:div w:id="1174608987">
              <w:marLeft w:val="0"/>
              <w:marRight w:val="0"/>
              <w:marTop w:val="0"/>
              <w:marBottom w:val="0"/>
              <w:divBdr>
                <w:top w:val="none" w:sz="0" w:space="0" w:color="auto"/>
                <w:left w:val="none" w:sz="0" w:space="0" w:color="auto"/>
                <w:bottom w:val="none" w:sz="0" w:space="0" w:color="auto"/>
                <w:right w:val="none" w:sz="0" w:space="0" w:color="auto"/>
              </w:divBdr>
              <w:divsChild>
                <w:div w:id="235555827">
                  <w:marLeft w:val="0"/>
                  <w:marRight w:val="0"/>
                  <w:marTop w:val="0"/>
                  <w:marBottom w:val="0"/>
                  <w:divBdr>
                    <w:top w:val="none" w:sz="0" w:space="0" w:color="auto"/>
                    <w:left w:val="none" w:sz="0" w:space="0" w:color="auto"/>
                    <w:bottom w:val="none" w:sz="0" w:space="0" w:color="auto"/>
                    <w:right w:val="none" w:sz="0" w:space="0" w:color="auto"/>
                  </w:divBdr>
                  <w:divsChild>
                    <w:div w:id="76445918">
                      <w:marLeft w:val="0"/>
                      <w:marRight w:val="0"/>
                      <w:marTop w:val="0"/>
                      <w:marBottom w:val="0"/>
                      <w:divBdr>
                        <w:top w:val="none" w:sz="0" w:space="0" w:color="auto"/>
                        <w:left w:val="none" w:sz="0" w:space="0" w:color="auto"/>
                        <w:bottom w:val="none" w:sz="0" w:space="0" w:color="auto"/>
                        <w:right w:val="none" w:sz="0" w:space="0" w:color="auto"/>
                      </w:divBdr>
                      <w:divsChild>
                        <w:div w:id="1448815559">
                          <w:marLeft w:val="0"/>
                          <w:marRight w:val="0"/>
                          <w:marTop w:val="0"/>
                          <w:marBottom w:val="0"/>
                          <w:divBdr>
                            <w:top w:val="none" w:sz="0" w:space="0" w:color="auto"/>
                            <w:left w:val="none" w:sz="0" w:space="0" w:color="auto"/>
                            <w:bottom w:val="none" w:sz="0" w:space="0" w:color="auto"/>
                            <w:right w:val="none" w:sz="0" w:space="0" w:color="auto"/>
                          </w:divBdr>
                          <w:divsChild>
                            <w:div w:id="209346098">
                              <w:marLeft w:val="0"/>
                              <w:marRight w:val="0"/>
                              <w:marTop w:val="0"/>
                              <w:marBottom w:val="0"/>
                              <w:divBdr>
                                <w:top w:val="none" w:sz="0" w:space="0" w:color="auto"/>
                                <w:left w:val="none" w:sz="0" w:space="0" w:color="auto"/>
                                <w:bottom w:val="none" w:sz="0" w:space="0" w:color="auto"/>
                                <w:right w:val="none" w:sz="0" w:space="0" w:color="auto"/>
                              </w:divBdr>
                              <w:divsChild>
                                <w:div w:id="8747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561157">
      <w:bodyDiv w:val="1"/>
      <w:marLeft w:val="0"/>
      <w:marRight w:val="0"/>
      <w:marTop w:val="0"/>
      <w:marBottom w:val="0"/>
      <w:divBdr>
        <w:top w:val="none" w:sz="0" w:space="0" w:color="auto"/>
        <w:left w:val="none" w:sz="0" w:space="0" w:color="auto"/>
        <w:bottom w:val="none" w:sz="0" w:space="0" w:color="auto"/>
        <w:right w:val="none" w:sz="0" w:space="0" w:color="auto"/>
      </w:divBdr>
    </w:div>
    <w:div w:id="1864853632">
      <w:bodyDiv w:val="1"/>
      <w:marLeft w:val="0"/>
      <w:marRight w:val="0"/>
      <w:marTop w:val="0"/>
      <w:marBottom w:val="0"/>
      <w:divBdr>
        <w:top w:val="none" w:sz="0" w:space="0" w:color="auto"/>
        <w:left w:val="none" w:sz="0" w:space="0" w:color="auto"/>
        <w:bottom w:val="none" w:sz="0" w:space="0" w:color="auto"/>
        <w:right w:val="none" w:sz="0" w:space="0" w:color="auto"/>
      </w:divBdr>
      <w:divsChild>
        <w:div w:id="782650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912571">
      <w:bodyDiv w:val="1"/>
      <w:marLeft w:val="0"/>
      <w:marRight w:val="0"/>
      <w:marTop w:val="0"/>
      <w:marBottom w:val="0"/>
      <w:divBdr>
        <w:top w:val="none" w:sz="0" w:space="0" w:color="auto"/>
        <w:left w:val="none" w:sz="0" w:space="0" w:color="auto"/>
        <w:bottom w:val="none" w:sz="0" w:space="0" w:color="auto"/>
        <w:right w:val="none" w:sz="0" w:space="0" w:color="auto"/>
      </w:divBdr>
    </w:div>
    <w:div w:id="1876623630">
      <w:bodyDiv w:val="1"/>
      <w:marLeft w:val="0"/>
      <w:marRight w:val="0"/>
      <w:marTop w:val="0"/>
      <w:marBottom w:val="0"/>
      <w:divBdr>
        <w:top w:val="none" w:sz="0" w:space="0" w:color="auto"/>
        <w:left w:val="none" w:sz="0" w:space="0" w:color="auto"/>
        <w:bottom w:val="none" w:sz="0" w:space="0" w:color="auto"/>
        <w:right w:val="none" w:sz="0" w:space="0" w:color="auto"/>
      </w:divBdr>
    </w:div>
    <w:div w:id="1906990192">
      <w:bodyDiv w:val="1"/>
      <w:marLeft w:val="0"/>
      <w:marRight w:val="0"/>
      <w:marTop w:val="0"/>
      <w:marBottom w:val="0"/>
      <w:divBdr>
        <w:top w:val="none" w:sz="0" w:space="0" w:color="auto"/>
        <w:left w:val="none" w:sz="0" w:space="0" w:color="auto"/>
        <w:bottom w:val="none" w:sz="0" w:space="0" w:color="auto"/>
        <w:right w:val="none" w:sz="0" w:space="0" w:color="auto"/>
      </w:divBdr>
      <w:divsChild>
        <w:div w:id="1123496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513569">
      <w:bodyDiv w:val="1"/>
      <w:marLeft w:val="0"/>
      <w:marRight w:val="0"/>
      <w:marTop w:val="0"/>
      <w:marBottom w:val="0"/>
      <w:divBdr>
        <w:top w:val="none" w:sz="0" w:space="0" w:color="auto"/>
        <w:left w:val="none" w:sz="0" w:space="0" w:color="auto"/>
        <w:bottom w:val="none" w:sz="0" w:space="0" w:color="auto"/>
        <w:right w:val="none" w:sz="0" w:space="0" w:color="auto"/>
      </w:divBdr>
      <w:divsChild>
        <w:div w:id="1026180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231195">
      <w:bodyDiv w:val="1"/>
      <w:marLeft w:val="0"/>
      <w:marRight w:val="0"/>
      <w:marTop w:val="0"/>
      <w:marBottom w:val="0"/>
      <w:divBdr>
        <w:top w:val="none" w:sz="0" w:space="0" w:color="auto"/>
        <w:left w:val="none" w:sz="0" w:space="0" w:color="auto"/>
        <w:bottom w:val="none" w:sz="0" w:space="0" w:color="auto"/>
        <w:right w:val="none" w:sz="0" w:space="0" w:color="auto"/>
      </w:divBdr>
    </w:div>
    <w:div w:id="1954750225">
      <w:bodyDiv w:val="1"/>
      <w:marLeft w:val="0"/>
      <w:marRight w:val="0"/>
      <w:marTop w:val="0"/>
      <w:marBottom w:val="0"/>
      <w:divBdr>
        <w:top w:val="none" w:sz="0" w:space="0" w:color="auto"/>
        <w:left w:val="none" w:sz="0" w:space="0" w:color="auto"/>
        <w:bottom w:val="none" w:sz="0" w:space="0" w:color="auto"/>
        <w:right w:val="none" w:sz="0" w:space="0" w:color="auto"/>
      </w:divBdr>
    </w:div>
    <w:div w:id="1964530241">
      <w:bodyDiv w:val="1"/>
      <w:marLeft w:val="0"/>
      <w:marRight w:val="0"/>
      <w:marTop w:val="0"/>
      <w:marBottom w:val="0"/>
      <w:divBdr>
        <w:top w:val="none" w:sz="0" w:space="0" w:color="auto"/>
        <w:left w:val="none" w:sz="0" w:space="0" w:color="auto"/>
        <w:bottom w:val="none" w:sz="0" w:space="0" w:color="auto"/>
        <w:right w:val="none" w:sz="0" w:space="0" w:color="auto"/>
      </w:divBdr>
    </w:div>
    <w:div w:id="1971978511">
      <w:bodyDiv w:val="1"/>
      <w:marLeft w:val="0"/>
      <w:marRight w:val="0"/>
      <w:marTop w:val="0"/>
      <w:marBottom w:val="0"/>
      <w:divBdr>
        <w:top w:val="none" w:sz="0" w:space="0" w:color="auto"/>
        <w:left w:val="none" w:sz="0" w:space="0" w:color="auto"/>
        <w:bottom w:val="none" w:sz="0" w:space="0" w:color="auto"/>
        <w:right w:val="none" w:sz="0" w:space="0" w:color="auto"/>
      </w:divBdr>
    </w:div>
    <w:div w:id="1982005624">
      <w:bodyDiv w:val="1"/>
      <w:marLeft w:val="0"/>
      <w:marRight w:val="0"/>
      <w:marTop w:val="0"/>
      <w:marBottom w:val="0"/>
      <w:divBdr>
        <w:top w:val="none" w:sz="0" w:space="0" w:color="auto"/>
        <w:left w:val="none" w:sz="0" w:space="0" w:color="auto"/>
        <w:bottom w:val="none" w:sz="0" w:space="0" w:color="auto"/>
        <w:right w:val="none" w:sz="0" w:space="0" w:color="auto"/>
      </w:divBdr>
    </w:div>
    <w:div w:id="1989555924">
      <w:bodyDiv w:val="1"/>
      <w:marLeft w:val="0"/>
      <w:marRight w:val="0"/>
      <w:marTop w:val="0"/>
      <w:marBottom w:val="0"/>
      <w:divBdr>
        <w:top w:val="none" w:sz="0" w:space="0" w:color="auto"/>
        <w:left w:val="none" w:sz="0" w:space="0" w:color="auto"/>
        <w:bottom w:val="none" w:sz="0" w:space="0" w:color="auto"/>
        <w:right w:val="none" w:sz="0" w:space="0" w:color="auto"/>
      </w:divBdr>
    </w:div>
    <w:div w:id="1993021404">
      <w:bodyDiv w:val="1"/>
      <w:marLeft w:val="0"/>
      <w:marRight w:val="0"/>
      <w:marTop w:val="0"/>
      <w:marBottom w:val="0"/>
      <w:divBdr>
        <w:top w:val="none" w:sz="0" w:space="0" w:color="auto"/>
        <w:left w:val="none" w:sz="0" w:space="0" w:color="auto"/>
        <w:bottom w:val="none" w:sz="0" w:space="0" w:color="auto"/>
        <w:right w:val="none" w:sz="0" w:space="0" w:color="auto"/>
      </w:divBdr>
    </w:div>
    <w:div w:id="1997687743">
      <w:bodyDiv w:val="1"/>
      <w:marLeft w:val="0"/>
      <w:marRight w:val="0"/>
      <w:marTop w:val="0"/>
      <w:marBottom w:val="0"/>
      <w:divBdr>
        <w:top w:val="none" w:sz="0" w:space="0" w:color="auto"/>
        <w:left w:val="none" w:sz="0" w:space="0" w:color="auto"/>
        <w:bottom w:val="none" w:sz="0" w:space="0" w:color="auto"/>
        <w:right w:val="none" w:sz="0" w:space="0" w:color="auto"/>
      </w:divBdr>
    </w:div>
    <w:div w:id="2001231134">
      <w:bodyDiv w:val="1"/>
      <w:marLeft w:val="0"/>
      <w:marRight w:val="0"/>
      <w:marTop w:val="0"/>
      <w:marBottom w:val="0"/>
      <w:divBdr>
        <w:top w:val="none" w:sz="0" w:space="0" w:color="auto"/>
        <w:left w:val="none" w:sz="0" w:space="0" w:color="auto"/>
        <w:bottom w:val="none" w:sz="0" w:space="0" w:color="auto"/>
        <w:right w:val="none" w:sz="0" w:space="0" w:color="auto"/>
      </w:divBdr>
    </w:div>
    <w:div w:id="2004887849">
      <w:bodyDiv w:val="1"/>
      <w:marLeft w:val="0"/>
      <w:marRight w:val="0"/>
      <w:marTop w:val="0"/>
      <w:marBottom w:val="0"/>
      <w:divBdr>
        <w:top w:val="none" w:sz="0" w:space="0" w:color="auto"/>
        <w:left w:val="none" w:sz="0" w:space="0" w:color="auto"/>
        <w:bottom w:val="none" w:sz="0" w:space="0" w:color="auto"/>
        <w:right w:val="none" w:sz="0" w:space="0" w:color="auto"/>
      </w:divBdr>
      <w:divsChild>
        <w:div w:id="1419643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240890">
      <w:bodyDiv w:val="1"/>
      <w:marLeft w:val="0"/>
      <w:marRight w:val="0"/>
      <w:marTop w:val="0"/>
      <w:marBottom w:val="0"/>
      <w:divBdr>
        <w:top w:val="none" w:sz="0" w:space="0" w:color="auto"/>
        <w:left w:val="none" w:sz="0" w:space="0" w:color="auto"/>
        <w:bottom w:val="none" w:sz="0" w:space="0" w:color="auto"/>
        <w:right w:val="none" w:sz="0" w:space="0" w:color="auto"/>
      </w:divBdr>
    </w:div>
    <w:div w:id="2010018925">
      <w:bodyDiv w:val="1"/>
      <w:marLeft w:val="0"/>
      <w:marRight w:val="0"/>
      <w:marTop w:val="0"/>
      <w:marBottom w:val="0"/>
      <w:divBdr>
        <w:top w:val="none" w:sz="0" w:space="0" w:color="auto"/>
        <w:left w:val="none" w:sz="0" w:space="0" w:color="auto"/>
        <w:bottom w:val="none" w:sz="0" w:space="0" w:color="auto"/>
        <w:right w:val="none" w:sz="0" w:space="0" w:color="auto"/>
      </w:divBdr>
    </w:div>
    <w:div w:id="2050061150">
      <w:bodyDiv w:val="1"/>
      <w:marLeft w:val="0"/>
      <w:marRight w:val="0"/>
      <w:marTop w:val="0"/>
      <w:marBottom w:val="0"/>
      <w:divBdr>
        <w:top w:val="none" w:sz="0" w:space="0" w:color="auto"/>
        <w:left w:val="none" w:sz="0" w:space="0" w:color="auto"/>
        <w:bottom w:val="none" w:sz="0" w:space="0" w:color="auto"/>
        <w:right w:val="none" w:sz="0" w:space="0" w:color="auto"/>
      </w:divBdr>
      <w:divsChild>
        <w:div w:id="1094861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374679">
      <w:bodyDiv w:val="1"/>
      <w:marLeft w:val="0"/>
      <w:marRight w:val="0"/>
      <w:marTop w:val="0"/>
      <w:marBottom w:val="0"/>
      <w:divBdr>
        <w:top w:val="none" w:sz="0" w:space="0" w:color="auto"/>
        <w:left w:val="none" w:sz="0" w:space="0" w:color="auto"/>
        <w:bottom w:val="none" w:sz="0" w:space="0" w:color="auto"/>
        <w:right w:val="none" w:sz="0" w:space="0" w:color="auto"/>
      </w:divBdr>
    </w:div>
    <w:div w:id="2057313693">
      <w:bodyDiv w:val="1"/>
      <w:marLeft w:val="0"/>
      <w:marRight w:val="0"/>
      <w:marTop w:val="0"/>
      <w:marBottom w:val="0"/>
      <w:divBdr>
        <w:top w:val="none" w:sz="0" w:space="0" w:color="auto"/>
        <w:left w:val="none" w:sz="0" w:space="0" w:color="auto"/>
        <w:bottom w:val="none" w:sz="0" w:space="0" w:color="auto"/>
        <w:right w:val="none" w:sz="0" w:space="0" w:color="auto"/>
      </w:divBdr>
    </w:div>
    <w:div w:id="2059695278">
      <w:bodyDiv w:val="1"/>
      <w:marLeft w:val="0"/>
      <w:marRight w:val="0"/>
      <w:marTop w:val="0"/>
      <w:marBottom w:val="0"/>
      <w:divBdr>
        <w:top w:val="none" w:sz="0" w:space="0" w:color="auto"/>
        <w:left w:val="none" w:sz="0" w:space="0" w:color="auto"/>
        <w:bottom w:val="none" w:sz="0" w:space="0" w:color="auto"/>
        <w:right w:val="none" w:sz="0" w:space="0" w:color="auto"/>
      </w:divBdr>
    </w:div>
    <w:div w:id="2060855578">
      <w:bodyDiv w:val="1"/>
      <w:marLeft w:val="0"/>
      <w:marRight w:val="0"/>
      <w:marTop w:val="0"/>
      <w:marBottom w:val="0"/>
      <w:divBdr>
        <w:top w:val="none" w:sz="0" w:space="0" w:color="auto"/>
        <w:left w:val="none" w:sz="0" w:space="0" w:color="auto"/>
        <w:bottom w:val="none" w:sz="0" w:space="0" w:color="auto"/>
        <w:right w:val="none" w:sz="0" w:space="0" w:color="auto"/>
      </w:divBdr>
    </w:div>
    <w:div w:id="2076778055">
      <w:bodyDiv w:val="1"/>
      <w:marLeft w:val="0"/>
      <w:marRight w:val="0"/>
      <w:marTop w:val="0"/>
      <w:marBottom w:val="0"/>
      <w:divBdr>
        <w:top w:val="none" w:sz="0" w:space="0" w:color="auto"/>
        <w:left w:val="none" w:sz="0" w:space="0" w:color="auto"/>
        <w:bottom w:val="none" w:sz="0" w:space="0" w:color="auto"/>
        <w:right w:val="none" w:sz="0" w:space="0" w:color="auto"/>
      </w:divBdr>
    </w:div>
    <w:div w:id="2104376439">
      <w:bodyDiv w:val="1"/>
      <w:marLeft w:val="0"/>
      <w:marRight w:val="0"/>
      <w:marTop w:val="0"/>
      <w:marBottom w:val="0"/>
      <w:divBdr>
        <w:top w:val="none" w:sz="0" w:space="0" w:color="auto"/>
        <w:left w:val="none" w:sz="0" w:space="0" w:color="auto"/>
        <w:bottom w:val="none" w:sz="0" w:space="0" w:color="auto"/>
        <w:right w:val="none" w:sz="0" w:space="0" w:color="auto"/>
      </w:divBdr>
      <w:divsChild>
        <w:div w:id="178199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723897">
      <w:bodyDiv w:val="1"/>
      <w:marLeft w:val="0"/>
      <w:marRight w:val="0"/>
      <w:marTop w:val="0"/>
      <w:marBottom w:val="0"/>
      <w:divBdr>
        <w:top w:val="none" w:sz="0" w:space="0" w:color="auto"/>
        <w:left w:val="none" w:sz="0" w:space="0" w:color="auto"/>
        <w:bottom w:val="none" w:sz="0" w:space="0" w:color="auto"/>
        <w:right w:val="none" w:sz="0" w:space="0" w:color="auto"/>
      </w:divBdr>
      <w:divsChild>
        <w:div w:id="1357579353">
          <w:marLeft w:val="0"/>
          <w:marRight w:val="0"/>
          <w:marTop w:val="0"/>
          <w:marBottom w:val="0"/>
          <w:divBdr>
            <w:top w:val="none" w:sz="0" w:space="0" w:color="auto"/>
            <w:left w:val="none" w:sz="0" w:space="0" w:color="auto"/>
            <w:bottom w:val="none" w:sz="0" w:space="0" w:color="auto"/>
            <w:right w:val="none" w:sz="0" w:space="0" w:color="auto"/>
          </w:divBdr>
        </w:div>
      </w:divsChild>
    </w:div>
    <w:div w:id="2107144991">
      <w:bodyDiv w:val="1"/>
      <w:marLeft w:val="0"/>
      <w:marRight w:val="0"/>
      <w:marTop w:val="0"/>
      <w:marBottom w:val="0"/>
      <w:divBdr>
        <w:top w:val="none" w:sz="0" w:space="0" w:color="auto"/>
        <w:left w:val="none" w:sz="0" w:space="0" w:color="auto"/>
        <w:bottom w:val="none" w:sz="0" w:space="0" w:color="auto"/>
        <w:right w:val="none" w:sz="0" w:space="0" w:color="auto"/>
      </w:divBdr>
    </w:div>
    <w:div w:id="2117602190">
      <w:bodyDiv w:val="1"/>
      <w:marLeft w:val="0"/>
      <w:marRight w:val="0"/>
      <w:marTop w:val="0"/>
      <w:marBottom w:val="0"/>
      <w:divBdr>
        <w:top w:val="none" w:sz="0" w:space="0" w:color="auto"/>
        <w:left w:val="none" w:sz="0" w:space="0" w:color="auto"/>
        <w:bottom w:val="none" w:sz="0" w:space="0" w:color="auto"/>
        <w:right w:val="none" w:sz="0" w:space="0" w:color="auto"/>
      </w:divBdr>
    </w:div>
    <w:div w:id="2129035021">
      <w:bodyDiv w:val="1"/>
      <w:marLeft w:val="0"/>
      <w:marRight w:val="0"/>
      <w:marTop w:val="0"/>
      <w:marBottom w:val="0"/>
      <w:divBdr>
        <w:top w:val="none" w:sz="0" w:space="0" w:color="auto"/>
        <w:left w:val="none" w:sz="0" w:space="0" w:color="auto"/>
        <w:bottom w:val="none" w:sz="0" w:space="0" w:color="auto"/>
        <w:right w:val="none" w:sz="0" w:space="0" w:color="auto"/>
      </w:divBdr>
    </w:div>
    <w:div w:id="2131321587">
      <w:bodyDiv w:val="1"/>
      <w:marLeft w:val="0"/>
      <w:marRight w:val="0"/>
      <w:marTop w:val="0"/>
      <w:marBottom w:val="0"/>
      <w:divBdr>
        <w:top w:val="none" w:sz="0" w:space="0" w:color="auto"/>
        <w:left w:val="none" w:sz="0" w:space="0" w:color="auto"/>
        <w:bottom w:val="none" w:sz="0" w:space="0" w:color="auto"/>
        <w:right w:val="none" w:sz="0" w:space="0" w:color="auto"/>
      </w:divBdr>
    </w:div>
    <w:div w:id="213759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B4E17B5-4260-49BA-A063-FD4BFB4F7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54</Pages>
  <Words>20575</Words>
  <Characters>28188</Characters>
  <Application>Microsoft Office Word</Application>
  <DocSecurity>0</DocSecurity>
  <Lines>1044</Lines>
  <Paragraphs>738</Paragraphs>
  <ScaleCrop>false</ScaleCrop>
  <Company>sei</Company>
  <LinksUpToDate>false</LinksUpToDate>
  <CharactersWithSpaces>48025</CharactersWithSpaces>
  <SharedDoc>false</SharedDoc>
  <HLinks>
    <vt:vector size="180" baseType="variant">
      <vt:variant>
        <vt:i4>589824</vt:i4>
      </vt:variant>
      <vt:variant>
        <vt:i4>177</vt:i4>
      </vt:variant>
      <vt:variant>
        <vt:i4>0</vt:i4>
      </vt:variant>
      <vt:variant>
        <vt:i4>5</vt:i4>
      </vt:variant>
      <vt:variant>
        <vt:lpwstr>http://editblog.csdn.net/msdncolumn/archive/2005/02/25/1663.aspx</vt:lpwstr>
      </vt:variant>
      <vt:variant>
        <vt:lpwstr/>
      </vt:variant>
      <vt:variant>
        <vt:i4>589824</vt:i4>
      </vt:variant>
      <vt:variant>
        <vt:i4>174</vt:i4>
      </vt:variant>
      <vt:variant>
        <vt:i4>0</vt:i4>
      </vt:variant>
      <vt:variant>
        <vt:i4>5</vt:i4>
      </vt:variant>
      <vt:variant>
        <vt:lpwstr>http://editblog.csdn.net/msdncolumn/archive/2005/02/25/1663.aspx</vt:lpwstr>
      </vt:variant>
      <vt:variant>
        <vt:lpwstr/>
      </vt:variant>
      <vt:variant>
        <vt:i4>5701648</vt:i4>
      </vt:variant>
      <vt:variant>
        <vt:i4>171</vt:i4>
      </vt:variant>
      <vt:variant>
        <vt:i4>0</vt:i4>
      </vt:variant>
      <vt:variant>
        <vt:i4>5</vt:i4>
      </vt:variant>
      <vt:variant>
        <vt:lpwstr>http://www.nunit.org/</vt:lpwstr>
      </vt:variant>
      <vt:variant>
        <vt:lpwstr/>
      </vt:variant>
      <vt:variant>
        <vt:i4>1507383</vt:i4>
      </vt:variant>
      <vt:variant>
        <vt:i4>158</vt:i4>
      </vt:variant>
      <vt:variant>
        <vt:i4>0</vt:i4>
      </vt:variant>
      <vt:variant>
        <vt:i4>5</vt:i4>
      </vt:variant>
      <vt:variant>
        <vt:lpwstr/>
      </vt:variant>
      <vt:variant>
        <vt:lpwstr>_Toc528680248</vt:lpwstr>
      </vt:variant>
      <vt:variant>
        <vt:i4>1507383</vt:i4>
      </vt:variant>
      <vt:variant>
        <vt:i4>152</vt:i4>
      </vt:variant>
      <vt:variant>
        <vt:i4>0</vt:i4>
      </vt:variant>
      <vt:variant>
        <vt:i4>5</vt:i4>
      </vt:variant>
      <vt:variant>
        <vt:lpwstr/>
      </vt:variant>
      <vt:variant>
        <vt:lpwstr>_Toc528680247</vt:lpwstr>
      </vt:variant>
      <vt:variant>
        <vt:i4>1507383</vt:i4>
      </vt:variant>
      <vt:variant>
        <vt:i4>146</vt:i4>
      </vt:variant>
      <vt:variant>
        <vt:i4>0</vt:i4>
      </vt:variant>
      <vt:variant>
        <vt:i4>5</vt:i4>
      </vt:variant>
      <vt:variant>
        <vt:lpwstr/>
      </vt:variant>
      <vt:variant>
        <vt:lpwstr>_Toc528680246</vt:lpwstr>
      </vt:variant>
      <vt:variant>
        <vt:i4>1507383</vt:i4>
      </vt:variant>
      <vt:variant>
        <vt:i4>140</vt:i4>
      </vt:variant>
      <vt:variant>
        <vt:i4>0</vt:i4>
      </vt:variant>
      <vt:variant>
        <vt:i4>5</vt:i4>
      </vt:variant>
      <vt:variant>
        <vt:lpwstr/>
      </vt:variant>
      <vt:variant>
        <vt:lpwstr>_Toc528680245</vt:lpwstr>
      </vt:variant>
      <vt:variant>
        <vt:i4>1507383</vt:i4>
      </vt:variant>
      <vt:variant>
        <vt:i4>134</vt:i4>
      </vt:variant>
      <vt:variant>
        <vt:i4>0</vt:i4>
      </vt:variant>
      <vt:variant>
        <vt:i4>5</vt:i4>
      </vt:variant>
      <vt:variant>
        <vt:lpwstr/>
      </vt:variant>
      <vt:variant>
        <vt:lpwstr>_Toc528680244</vt:lpwstr>
      </vt:variant>
      <vt:variant>
        <vt:i4>1507383</vt:i4>
      </vt:variant>
      <vt:variant>
        <vt:i4>128</vt:i4>
      </vt:variant>
      <vt:variant>
        <vt:i4>0</vt:i4>
      </vt:variant>
      <vt:variant>
        <vt:i4>5</vt:i4>
      </vt:variant>
      <vt:variant>
        <vt:lpwstr/>
      </vt:variant>
      <vt:variant>
        <vt:lpwstr>_Toc528680243</vt:lpwstr>
      </vt:variant>
      <vt:variant>
        <vt:i4>1507383</vt:i4>
      </vt:variant>
      <vt:variant>
        <vt:i4>122</vt:i4>
      </vt:variant>
      <vt:variant>
        <vt:i4>0</vt:i4>
      </vt:variant>
      <vt:variant>
        <vt:i4>5</vt:i4>
      </vt:variant>
      <vt:variant>
        <vt:lpwstr/>
      </vt:variant>
      <vt:variant>
        <vt:lpwstr>_Toc528680242</vt:lpwstr>
      </vt:variant>
      <vt:variant>
        <vt:i4>1507383</vt:i4>
      </vt:variant>
      <vt:variant>
        <vt:i4>116</vt:i4>
      </vt:variant>
      <vt:variant>
        <vt:i4>0</vt:i4>
      </vt:variant>
      <vt:variant>
        <vt:i4>5</vt:i4>
      </vt:variant>
      <vt:variant>
        <vt:lpwstr/>
      </vt:variant>
      <vt:variant>
        <vt:lpwstr>_Toc528680241</vt:lpwstr>
      </vt:variant>
      <vt:variant>
        <vt:i4>1507383</vt:i4>
      </vt:variant>
      <vt:variant>
        <vt:i4>110</vt:i4>
      </vt:variant>
      <vt:variant>
        <vt:i4>0</vt:i4>
      </vt:variant>
      <vt:variant>
        <vt:i4>5</vt:i4>
      </vt:variant>
      <vt:variant>
        <vt:lpwstr/>
      </vt:variant>
      <vt:variant>
        <vt:lpwstr>_Toc528680240</vt:lpwstr>
      </vt:variant>
      <vt:variant>
        <vt:i4>1048631</vt:i4>
      </vt:variant>
      <vt:variant>
        <vt:i4>104</vt:i4>
      </vt:variant>
      <vt:variant>
        <vt:i4>0</vt:i4>
      </vt:variant>
      <vt:variant>
        <vt:i4>5</vt:i4>
      </vt:variant>
      <vt:variant>
        <vt:lpwstr/>
      </vt:variant>
      <vt:variant>
        <vt:lpwstr>_Toc528680239</vt:lpwstr>
      </vt:variant>
      <vt:variant>
        <vt:i4>1048631</vt:i4>
      </vt:variant>
      <vt:variant>
        <vt:i4>98</vt:i4>
      </vt:variant>
      <vt:variant>
        <vt:i4>0</vt:i4>
      </vt:variant>
      <vt:variant>
        <vt:i4>5</vt:i4>
      </vt:variant>
      <vt:variant>
        <vt:lpwstr/>
      </vt:variant>
      <vt:variant>
        <vt:lpwstr>_Toc528680238</vt:lpwstr>
      </vt:variant>
      <vt:variant>
        <vt:i4>1048631</vt:i4>
      </vt:variant>
      <vt:variant>
        <vt:i4>92</vt:i4>
      </vt:variant>
      <vt:variant>
        <vt:i4>0</vt:i4>
      </vt:variant>
      <vt:variant>
        <vt:i4>5</vt:i4>
      </vt:variant>
      <vt:variant>
        <vt:lpwstr/>
      </vt:variant>
      <vt:variant>
        <vt:lpwstr>_Toc528680237</vt:lpwstr>
      </vt:variant>
      <vt:variant>
        <vt:i4>1048631</vt:i4>
      </vt:variant>
      <vt:variant>
        <vt:i4>86</vt:i4>
      </vt:variant>
      <vt:variant>
        <vt:i4>0</vt:i4>
      </vt:variant>
      <vt:variant>
        <vt:i4>5</vt:i4>
      </vt:variant>
      <vt:variant>
        <vt:lpwstr/>
      </vt:variant>
      <vt:variant>
        <vt:lpwstr>_Toc528680236</vt:lpwstr>
      </vt:variant>
      <vt:variant>
        <vt:i4>1048631</vt:i4>
      </vt:variant>
      <vt:variant>
        <vt:i4>80</vt:i4>
      </vt:variant>
      <vt:variant>
        <vt:i4>0</vt:i4>
      </vt:variant>
      <vt:variant>
        <vt:i4>5</vt:i4>
      </vt:variant>
      <vt:variant>
        <vt:lpwstr/>
      </vt:variant>
      <vt:variant>
        <vt:lpwstr>_Toc528680235</vt:lpwstr>
      </vt:variant>
      <vt:variant>
        <vt:i4>1048631</vt:i4>
      </vt:variant>
      <vt:variant>
        <vt:i4>74</vt:i4>
      </vt:variant>
      <vt:variant>
        <vt:i4>0</vt:i4>
      </vt:variant>
      <vt:variant>
        <vt:i4>5</vt:i4>
      </vt:variant>
      <vt:variant>
        <vt:lpwstr/>
      </vt:variant>
      <vt:variant>
        <vt:lpwstr>_Toc528680234</vt:lpwstr>
      </vt:variant>
      <vt:variant>
        <vt:i4>1048631</vt:i4>
      </vt:variant>
      <vt:variant>
        <vt:i4>68</vt:i4>
      </vt:variant>
      <vt:variant>
        <vt:i4>0</vt:i4>
      </vt:variant>
      <vt:variant>
        <vt:i4>5</vt:i4>
      </vt:variant>
      <vt:variant>
        <vt:lpwstr/>
      </vt:variant>
      <vt:variant>
        <vt:lpwstr>_Toc528680233</vt:lpwstr>
      </vt:variant>
      <vt:variant>
        <vt:i4>1048631</vt:i4>
      </vt:variant>
      <vt:variant>
        <vt:i4>62</vt:i4>
      </vt:variant>
      <vt:variant>
        <vt:i4>0</vt:i4>
      </vt:variant>
      <vt:variant>
        <vt:i4>5</vt:i4>
      </vt:variant>
      <vt:variant>
        <vt:lpwstr/>
      </vt:variant>
      <vt:variant>
        <vt:lpwstr>_Toc528680232</vt:lpwstr>
      </vt:variant>
      <vt:variant>
        <vt:i4>1048631</vt:i4>
      </vt:variant>
      <vt:variant>
        <vt:i4>56</vt:i4>
      </vt:variant>
      <vt:variant>
        <vt:i4>0</vt:i4>
      </vt:variant>
      <vt:variant>
        <vt:i4>5</vt:i4>
      </vt:variant>
      <vt:variant>
        <vt:lpwstr/>
      </vt:variant>
      <vt:variant>
        <vt:lpwstr>_Toc528680231</vt:lpwstr>
      </vt:variant>
      <vt:variant>
        <vt:i4>1048631</vt:i4>
      </vt:variant>
      <vt:variant>
        <vt:i4>50</vt:i4>
      </vt:variant>
      <vt:variant>
        <vt:i4>0</vt:i4>
      </vt:variant>
      <vt:variant>
        <vt:i4>5</vt:i4>
      </vt:variant>
      <vt:variant>
        <vt:lpwstr/>
      </vt:variant>
      <vt:variant>
        <vt:lpwstr>_Toc528680230</vt:lpwstr>
      </vt:variant>
      <vt:variant>
        <vt:i4>1114167</vt:i4>
      </vt:variant>
      <vt:variant>
        <vt:i4>44</vt:i4>
      </vt:variant>
      <vt:variant>
        <vt:i4>0</vt:i4>
      </vt:variant>
      <vt:variant>
        <vt:i4>5</vt:i4>
      </vt:variant>
      <vt:variant>
        <vt:lpwstr/>
      </vt:variant>
      <vt:variant>
        <vt:lpwstr>_Toc528680229</vt:lpwstr>
      </vt:variant>
      <vt:variant>
        <vt:i4>1114167</vt:i4>
      </vt:variant>
      <vt:variant>
        <vt:i4>38</vt:i4>
      </vt:variant>
      <vt:variant>
        <vt:i4>0</vt:i4>
      </vt:variant>
      <vt:variant>
        <vt:i4>5</vt:i4>
      </vt:variant>
      <vt:variant>
        <vt:lpwstr/>
      </vt:variant>
      <vt:variant>
        <vt:lpwstr>_Toc528680228</vt:lpwstr>
      </vt:variant>
      <vt:variant>
        <vt:i4>1114167</vt:i4>
      </vt:variant>
      <vt:variant>
        <vt:i4>32</vt:i4>
      </vt:variant>
      <vt:variant>
        <vt:i4>0</vt:i4>
      </vt:variant>
      <vt:variant>
        <vt:i4>5</vt:i4>
      </vt:variant>
      <vt:variant>
        <vt:lpwstr/>
      </vt:variant>
      <vt:variant>
        <vt:lpwstr>_Toc528680227</vt:lpwstr>
      </vt:variant>
      <vt:variant>
        <vt:i4>1114167</vt:i4>
      </vt:variant>
      <vt:variant>
        <vt:i4>26</vt:i4>
      </vt:variant>
      <vt:variant>
        <vt:i4>0</vt:i4>
      </vt:variant>
      <vt:variant>
        <vt:i4>5</vt:i4>
      </vt:variant>
      <vt:variant>
        <vt:lpwstr/>
      </vt:variant>
      <vt:variant>
        <vt:lpwstr>_Toc528680226</vt:lpwstr>
      </vt:variant>
      <vt:variant>
        <vt:i4>1114167</vt:i4>
      </vt:variant>
      <vt:variant>
        <vt:i4>20</vt:i4>
      </vt:variant>
      <vt:variant>
        <vt:i4>0</vt:i4>
      </vt:variant>
      <vt:variant>
        <vt:i4>5</vt:i4>
      </vt:variant>
      <vt:variant>
        <vt:lpwstr/>
      </vt:variant>
      <vt:variant>
        <vt:lpwstr>_Toc528680225</vt:lpwstr>
      </vt:variant>
      <vt:variant>
        <vt:i4>1114167</vt:i4>
      </vt:variant>
      <vt:variant>
        <vt:i4>14</vt:i4>
      </vt:variant>
      <vt:variant>
        <vt:i4>0</vt:i4>
      </vt:variant>
      <vt:variant>
        <vt:i4>5</vt:i4>
      </vt:variant>
      <vt:variant>
        <vt:lpwstr/>
      </vt:variant>
      <vt:variant>
        <vt:lpwstr>_Toc528680224</vt:lpwstr>
      </vt:variant>
      <vt:variant>
        <vt:i4>1114167</vt:i4>
      </vt:variant>
      <vt:variant>
        <vt:i4>8</vt:i4>
      </vt:variant>
      <vt:variant>
        <vt:i4>0</vt:i4>
      </vt:variant>
      <vt:variant>
        <vt:i4>5</vt:i4>
      </vt:variant>
      <vt:variant>
        <vt:lpwstr/>
      </vt:variant>
      <vt:variant>
        <vt:lpwstr>_Toc528680223</vt:lpwstr>
      </vt:variant>
      <vt:variant>
        <vt:i4>1114167</vt:i4>
      </vt:variant>
      <vt:variant>
        <vt:i4>2</vt:i4>
      </vt:variant>
      <vt:variant>
        <vt:i4>0</vt:i4>
      </vt:variant>
      <vt:variant>
        <vt:i4>5</vt:i4>
      </vt:variant>
      <vt:variant>
        <vt:lpwstr/>
      </vt:variant>
      <vt:variant>
        <vt:lpwstr>_Toc528680222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中文摘要</dc:title>
  <dc:subject/>
  <dc:creator>rogerdu</dc:creator>
  <cp:keywords/>
  <cp:lastModifiedBy>Q Y</cp:lastModifiedBy>
  <cp:revision>3</cp:revision>
  <cp:lastPrinted>2026-03-29T05:39:00Z</cp:lastPrinted>
  <dcterms:created xsi:type="dcterms:W3CDTF">2026-04-19T11:40:00Z</dcterms:created>
  <dcterms:modified xsi:type="dcterms:W3CDTF">2026-04-20T12:04:00Z</dcterms:modified>
</cp:coreProperties>
</file>