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bilateral filter preserves edges. the kernel changes with the image content.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computation is harder and slower.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gaussian filter average across edges.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bilateral filter can be used to preserve edges while achieving blurring effect.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24450" cy="378142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1608_12632456/fImage4369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782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3692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