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media/image1.wmf" ContentType="image/x-wmf"/>
  <Override PartName="/word/media/image4.wmf" ContentType="image/x-wmf"/>
  <Override PartName="/word/media/image3.wmf" ContentType="image/x-wm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before="0" w:after="200"/>
        <w:jc w:val="left"/>
        <w:rPr>
          <w:lang w:val="en"/>
        </w:rPr>
      </w:pPr>
      <w:r>
        <w:rPr>
          <w:rFonts w:ascii="Calibri" w:hAnsi="Calibri"/>
          <w:sz w:val="22"/>
          <w:lang w:val="en"/>
        </w:rPr>
        <w:t>1.3</w:t>
      </w:r>
    </w:p>
    <w:p>
      <w:pPr>
        <w:pStyle w:val="Normal"/>
        <w:bidi w:val="0"/>
        <w:spacing w:lineRule="auto" w:line="276" w:before="0" w:after="200"/>
        <w:jc w:val="left"/>
        <w:rPr>
          <w:lang w:val="en"/>
        </w:rPr>
      </w:pPr>
      <w:r>
        <w:rPr>
          <w:rFonts w:ascii="Calibri" w:hAnsi="Calibri"/>
          <w:sz w:val="22"/>
          <w:lang w:val="en"/>
        </w:rPr>
        <w:t>18.</w:t>
      </w:r>
    </w:p>
    <w:p>
      <w:pPr>
        <w:pStyle w:val="Normal"/>
        <w:bidi w:val="0"/>
        <w:spacing w:lineRule="auto" w:line="276" w:before="0" w:after="200"/>
        <w:jc w:val="left"/>
        <w:rPr>
          <w:lang w:val="en"/>
        </w:rPr>
      </w:pPr>
      <w:r>
        <w:rPr>
          <w:rFonts w:ascii="Calibri" w:hAnsi="Calibri"/>
          <w:sz w:val="22"/>
          <w:lang w:val="en"/>
        </w:rPr>
        <w:t>W is a subspace of V if and only if 0 is a member of W, and W is closed to the addition and scalar multiplication operations.</w:t>
      </w:r>
    </w:p>
    <w:p>
      <w:pPr>
        <w:pStyle w:val="Normal"/>
        <w:bidi w:val="0"/>
        <w:spacing w:lineRule="auto" w:line="276" w:before="0" w:after="200"/>
        <w:jc w:val="left"/>
        <w:rPr>
          <w:lang w:val="en"/>
        </w:rPr>
      </w:pPr>
      <w:r>
        <w:rPr>
          <w:rFonts w:ascii="Calibri" w:hAnsi="Calibri"/>
          <w:sz w:val="22"/>
          <w:lang w:val="en"/>
        </w:rPr>
        <w:t>when y=0, ax is a member of W for all a in F and all x in W. that means W is closed to the scalar multiplication operation. when a=1, x+y is a member of W which means W is closed the addition operation.</w:t>
      </w:r>
    </w:p>
    <w:p>
      <w:pPr>
        <w:pStyle w:val="Normal"/>
        <w:bidi w:val="0"/>
        <w:spacing w:lineRule="auto" w:line="276" w:before="0" w:after="200"/>
        <w:jc w:val="left"/>
        <w:rPr>
          <w:rFonts w:ascii="Calibri" w:hAnsi="Calibri"/>
          <w:sz w:val="22"/>
          <w:lang w:val="en"/>
        </w:rPr>
      </w:pPr>
      <w:r>
        <w:rPr>
          <w:rFonts w:ascii="Calibri" w:hAnsi="Calibri"/>
          <w:sz w:val="22"/>
          <w:lang w:val="en"/>
        </w:rPr>
      </w:r>
    </w:p>
    <w:p>
      <w:pPr>
        <w:pStyle w:val="Normal"/>
        <w:bidi w:val="0"/>
        <w:spacing w:lineRule="auto" w:line="276" w:before="0" w:after="200"/>
        <w:jc w:val="left"/>
        <w:rPr>
          <w:lang w:val="en"/>
        </w:rPr>
      </w:pPr>
      <w:r>
        <w:rPr>
          <w:rFonts w:ascii="Calibri" w:hAnsi="Calibri"/>
          <w:sz w:val="22"/>
          <w:lang w:val="en"/>
        </w:rPr>
        <w:t>19.</w:t>
      </w:r>
    </w:p>
    <w:p>
      <w:pPr>
        <w:pStyle w:val="Normal"/>
        <w:bidi w:val="0"/>
        <w:spacing w:lineRule="auto" w:line="240" w:before="0" w:after="200"/>
        <w:jc w:val="left"/>
        <w:rPr>
          <w:rFonts w:ascii="Calibri" w:hAnsi="Calibri"/>
          <w:sz w:val="22"/>
          <w:lang w:val="en"/>
        </w:rPr>
      </w:pPr>
      <w:r>
        <w:rPr/>
        <w:drawing>
          <wp:inline distT="0" distB="0" distL="0" distR="0">
            <wp:extent cx="3436620" cy="52578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36620" cy="5257800"/>
                    </a:xfrm>
                    <a:prstGeom prst="rect">
                      <a:avLst/>
                    </a:prstGeom>
                  </pic:spPr>
                </pic:pic>
              </a:graphicData>
            </a:graphic>
          </wp:inline>
        </w:drawing>
      </w:r>
    </w:p>
    <w:p>
      <w:pPr>
        <w:pStyle w:val="Normal"/>
        <w:bidi w:val="0"/>
        <w:spacing w:lineRule="auto" w:line="276" w:before="0" w:after="200"/>
        <w:jc w:val="left"/>
        <w:rPr>
          <w:rFonts w:ascii="Calibri" w:hAnsi="Calibri"/>
          <w:sz w:val="22"/>
          <w:lang w:val="en"/>
        </w:rPr>
      </w:pPr>
      <w:r>
        <w:rPr>
          <w:rFonts w:ascii="Calibri" w:hAnsi="Calibri"/>
          <w:sz w:val="22"/>
          <w:lang w:val="en"/>
        </w:rPr>
      </w:r>
    </w:p>
    <w:p>
      <w:pPr>
        <w:pStyle w:val="Normal"/>
        <w:bidi w:val="0"/>
        <w:spacing w:lineRule="auto" w:line="276" w:before="0" w:after="200"/>
        <w:jc w:val="left"/>
        <w:rPr/>
      </w:pPr>
      <w:r>
        <w:rPr>
          <w:rFonts w:ascii="Calibri" w:hAnsi="Calibri"/>
          <w:sz w:val="22"/>
          <w:lang w:val="en"/>
        </w:rPr>
        <w:t>20.</w:t>
      </w:r>
    </w:p>
    <w:p>
      <w:pPr>
        <w:pStyle w:val="Normal"/>
        <w:bidi w:val="0"/>
        <w:spacing w:lineRule="auto" w:line="276" w:before="0" w:after="200"/>
        <w:jc w:val="left"/>
        <w:rPr/>
      </w:pPr>
      <w:r>
        <w:rPr>
          <w:rFonts w:ascii="Calibri" w:hAnsi="Calibri"/>
          <w:sz w:val="22"/>
          <w:lang w:val="en"/>
        </w:rPr>
        <w:t>since W is a subspace of V,</w:t>
      </w:r>
    </w:p>
    <w:p>
      <w:pPr>
        <w:pStyle w:val="Normal"/>
        <w:bidi w:val="0"/>
        <w:spacing w:lineRule="auto" w:line="276" w:before="0" w:after="200"/>
        <w:jc w:val="left"/>
        <w:rPr/>
      </w:pPr>
      <w:r>
        <w:rPr>
          <w:rFonts w:ascii="Calibri" w:hAnsi="Calibri"/>
          <w:sz w:val="22"/>
          <w:lang w:val="en"/>
        </w:rPr>
        <w:t>scalar multiplications of their members are also in W</w:t>
      </w:r>
    </w:p>
    <w:p>
      <w:pPr>
        <w:pStyle w:val="Normal"/>
        <w:bidi w:val="0"/>
        <w:spacing w:lineRule="auto" w:line="276" w:before="0" w:after="200"/>
        <w:jc w:val="left"/>
        <w:rPr/>
      </w:pPr>
      <w:r>
        <w:rPr>
          <w:rFonts w:ascii="Calibri" w:hAnsi="Calibri"/>
          <w:sz w:val="22"/>
          <w:lang w:val="en"/>
        </w:rPr>
        <w:t>and also their additions should be in W</w:t>
      </w:r>
    </w:p>
    <w:p>
      <w:pPr>
        <w:pStyle w:val="Normal"/>
        <w:bidi w:val="0"/>
        <w:spacing w:lineRule="auto" w:line="276" w:before="0" w:after="200"/>
        <w:jc w:val="left"/>
        <w:rPr/>
      </w:pPr>
      <w:r>
        <w:rPr>
          <w:rFonts w:ascii="Calibri" w:hAnsi="Calibri"/>
          <w:sz w:val="22"/>
          <w:lang w:val="en"/>
        </w:rPr>
        <w:t>the addition of the first two of the formula should be in W</w:t>
      </w:r>
    </w:p>
    <w:p>
      <w:pPr>
        <w:pStyle w:val="Normal"/>
        <w:bidi w:val="0"/>
        <w:spacing w:lineRule="auto" w:line="276" w:before="0" w:after="200"/>
        <w:jc w:val="left"/>
        <w:rPr/>
      </w:pPr>
      <w:r>
        <w:rPr>
          <w:rFonts w:ascii="Calibri" w:hAnsi="Calibri"/>
          <w:sz w:val="22"/>
          <w:lang w:val="en"/>
        </w:rPr>
        <w:t>and then the addition of the result of the previous one and the next one should be in W</w:t>
      </w:r>
    </w:p>
    <w:p>
      <w:pPr>
        <w:pStyle w:val="Normal"/>
        <w:bidi w:val="0"/>
        <w:spacing w:lineRule="auto" w:line="276" w:before="0" w:after="200"/>
        <w:jc w:val="left"/>
        <w:rPr/>
      </w:pPr>
      <w:r>
        <w:rPr>
          <w:rFonts w:ascii="Calibri" w:hAnsi="Calibri"/>
          <w:sz w:val="22"/>
          <w:lang w:val="en"/>
        </w:rPr>
        <w:t>then the resulting vector of the formula should be in W</w:t>
      </w:r>
    </w:p>
    <w:p>
      <w:pPr>
        <w:pStyle w:val="Normal"/>
        <w:bidi w:val="0"/>
        <w:spacing w:lineRule="auto" w:line="276" w:before="0" w:after="200"/>
        <w:jc w:val="left"/>
        <w:rPr>
          <w:rFonts w:ascii="Calibri" w:hAnsi="Calibri"/>
          <w:sz w:val="22"/>
          <w:lang w:val="en"/>
        </w:rPr>
      </w:pPr>
      <w:r>
        <w:rPr>
          <w:rFonts w:ascii="Calibri" w:hAnsi="Calibri"/>
          <w:sz w:val="22"/>
          <w:lang w:val="en"/>
        </w:rPr>
      </w:r>
    </w:p>
    <w:p>
      <w:pPr>
        <w:pStyle w:val="Normal"/>
        <w:bidi w:val="0"/>
        <w:spacing w:lineRule="auto" w:line="276" w:before="0" w:after="200"/>
        <w:jc w:val="left"/>
        <w:rPr/>
      </w:pPr>
      <w:r>
        <w:rPr>
          <w:rFonts w:ascii="Calibri" w:hAnsi="Calibri"/>
          <w:sz w:val="22"/>
          <w:lang w:val="en"/>
        </w:rPr>
        <w:t>23.</w:t>
      </w:r>
    </w:p>
    <w:p>
      <w:pPr>
        <w:pStyle w:val="Normal"/>
        <w:bidi w:val="0"/>
        <w:spacing w:lineRule="auto" w:line="276" w:before="0" w:after="200"/>
        <w:jc w:val="left"/>
        <w:rPr/>
      </w:pPr>
      <w:r>
        <w:rPr>
          <w:rFonts w:ascii="Calibri" w:hAnsi="Calibri"/>
          <w:sz w:val="22"/>
          <w:lang w:val="en"/>
        </w:rPr>
        <w:t>(a)</w:t>
      </w:r>
    </w:p>
    <w:p>
      <w:pPr>
        <w:pStyle w:val="Normal"/>
        <w:bidi w:val="0"/>
        <w:spacing w:lineRule="auto" w:line="276" w:before="0" w:after="200"/>
        <w:jc w:val="left"/>
        <w:rPr/>
      </w:pPr>
      <w:r>
        <w:rPr>
          <w:rFonts w:ascii="Calibri" w:hAnsi="Calibri"/>
          <w:sz w:val="22"/>
          <w:lang w:val="en"/>
        </w:rPr>
        <w:t>since both of W have 0, the sum has 0.</w:t>
      </w:r>
    </w:p>
    <w:p>
      <w:pPr>
        <w:pStyle w:val="Normal"/>
        <w:bidi w:val="0"/>
        <w:spacing w:lineRule="auto" w:line="276" w:before="0" w:after="200"/>
        <w:jc w:val="left"/>
        <w:rPr/>
      </w:pPr>
      <w:r>
        <w:rPr>
          <w:rFonts w:ascii="Calibri" w:hAnsi="Calibri"/>
          <w:sz w:val="22"/>
          <w:lang w:val="en"/>
        </w:rPr>
        <w:t>so when y=0, x+y=x, and when x=0, x+y=y, which means both of them are in the sum.</w:t>
      </w:r>
    </w:p>
    <w:p>
      <w:pPr>
        <w:pStyle w:val="Normal"/>
        <w:bidi w:val="0"/>
        <w:spacing w:lineRule="auto" w:line="276" w:before="0" w:after="200"/>
        <w:jc w:val="left"/>
        <w:rPr/>
      </w:pPr>
      <w:r>
        <w:rPr>
          <w:rFonts w:ascii="Calibri" w:hAnsi="Calibri"/>
          <w:sz w:val="22"/>
          <w:lang w:val="en"/>
        </w:rPr>
        <w:t>let x, z members of the first subspace, y,w members of the second subspace.</w:t>
      </w:r>
    </w:p>
    <w:p>
      <w:pPr>
        <w:pStyle w:val="Normal"/>
        <w:bidi w:val="0"/>
        <w:spacing w:lineRule="auto" w:line="276" w:before="0" w:after="200"/>
        <w:jc w:val="left"/>
        <w:rPr/>
      </w:pPr>
      <w:r>
        <w:rPr>
          <w:rFonts w:ascii="Calibri" w:hAnsi="Calibri"/>
          <w:sz w:val="22"/>
          <w:lang w:val="en"/>
        </w:rPr>
        <w:t>(x+z)+(y+w)=(x+y)+(z+w)</w:t>
      </w:r>
    </w:p>
    <w:p>
      <w:pPr>
        <w:pStyle w:val="Normal"/>
        <w:bidi w:val="0"/>
        <w:spacing w:lineRule="auto" w:line="276" w:before="0" w:after="200"/>
        <w:jc w:val="left"/>
        <w:rPr/>
      </w:pPr>
      <w:r>
        <w:rPr>
          <w:rFonts w:ascii="Calibri" w:hAnsi="Calibri"/>
          <w:sz w:val="22"/>
          <w:lang w:val="en"/>
        </w:rPr>
        <w:t>since x+y is in the first subspace, z+w in the second subspace,</w:t>
      </w:r>
    </w:p>
    <w:p>
      <w:pPr>
        <w:pStyle w:val="Normal"/>
        <w:bidi w:val="0"/>
        <w:spacing w:lineRule="auto" w:line="276" w:before="0" w:after="200"/>
        <w:jc w:val="left"/>
        <w:rPr/>
      </w:pPr>
      <w:r>
        <w:rPr>
          <w:rFonts w:ascii="Calibri" w:hAnsi="Calibri"/>
          <w:sz w:val="22"/>
          <w:lang w:val="en"/>
        </w:rPr>
        <w:t>the resulting vector is also in the sum.</w:t>
      </w:r>
    </w:p>
    <w:p>
      <w:pPr>
        <w:pStyle w:val="Normal"/>
        <w:bidi w:val="0"/>
        <w:spacing w:lineRule="auto" w:line="276" w:before="0" w:after="200"/>
        <w:jc w:val="left"/>
        <w:rPr/>
      </w:pPr>
      <w:r>
        <w:rPr>
          <w:rFonts w:ascii="Calibri" w:hAnsi="Calibri"/>
          <w:sz w:val="22"/>
          <w:lang w:val="en"/>
        </w:rPr>
        <w:t>also regarding the scalar multiplication,</w:t>
      </w:r>
    </w:p>
    <w:p>
      <w:pPr>
        <w:pStyle w:val="Normal"/>
        <w:bidi w:val="0"/>
        <w:spacing w:lineRule="auto" w:line="276" w:before="0" w:after="200"/>
        <w:jc w:val="left"/>
        <w:rPr/>
      </w:pPr>
      <w:r>
        <w:rPr>
          <w:rFonts w:ascii="Calibri" w:hAnsi="Calibri"/>
          <w:sz w:val="22"/>
          <w:lang w:val="en"/>
        </w:rPr>
        <w:t>a(x+y)=ax+ay where a is a member of F,</w:t>
      </w:r>
    </w:p>
    <w:p>
      <w:pPr>
        <w:pStyle w:val="Normal"/>
        <w:bidi w:val="0"/>
        <w:spacing w:lineRule="auto" w:line="276" w:before="0" w:after="200"/>
        <w:jc w:val="left"/>
        <w:rPr/>
      </w:pPr>
      <w:r>
        <w:rPr>
          <w:rFonts w:ascii="Calibri" w:hAnsi="Calibri"/>
          <w:sz w:val="22"/>
          <w:lang w:val="en"/>
        </w:rPr>
        <w:t>ax is a member of the first subspace, ay of the second subspace.</w:t>
      </w:r>
    </w:p>
    <w:p>
      <w:pPr>
        <w:pStyle w:val="Normal"/>
        <w:bidi w:val="0"/>
        <w:spacing w:lineRule="auto" w:line="276" w:before="0" w:after="200"/>
        <w:jc w:val="left"/>
        <w:rPr/>
      </w:pPr>
      <w:r>
        <w:rPr>
          <w:rFonts w:ascii="Calibri" w:hAnsi="Calibri"/>
          <w:sz w:val="22"/>
          <w:lang w:val="en"/>
        </w:rPr>
        <w:t>so the sum is closed in addition and scalar multiplication.</w:t>
      </w:r>
    </w:p>
    <w:p>
      <w:pPr>
        <w:pStyle w:val="Normal"/>
        <w:bidi w:val="0"/>
        <w:spacing w:lineRule="auto" w:line="276" w:before="0" w:after="200"/>
        <w:jc w:val="left"/>
        <w:rPr/>
      </w:pPr>
      <w:r>
        <w:rPr>
          <w:rFonts w:ascii="Calibri" w:hAnsi="Calibri"/>
          <w:sz w:val="22"/>
          <w:lang w:val="en"/>
        </w:rPr>
        <w:t>this means the sum is a subspace of V</w:t>
      </w:r>
    </w:p>
    <w:p>
      <w:pPr>
        <w:pStyle w:val="Normal"/>
        <w:bidi w:val="0"/>
        <w:spacing w:lineRule="auto" w:line="276" w:before="0" w:after="200"/>
        <w:jc w:val="left"/>
        <w:rPr/>
      </w:pPr>
      <w:r>
        <w:rPr>
          <w:rFonts w:ascii="Calibri" w:hAnsi="Calibri"/>
          <w:sz w:val="22"/>
          <w:lang w:val="en"/>
        </w:rPr>
        <w:t>(b)</w:t>
      </w:r>
    </w:p>
    <w:p>
      <w:pPr>
        <w:pStyle w:val="Normal"/>
        <w:bidi w:val="0"/>
        <w:spacing w:lineRule="auto" w:line="276" w:before="0" w:after="200"/>
        <w:jc w:val="left"/>
        <w:rPr/>
      </w:pPr>
      <w:r>
        <w:rPr>
          <w:rFonts w:ascii="Calibri" w:hAnsi="Calibri"/>
          <w:sz w:val="22"/>
          <w:lang w:val="en"/>
        </w:rPr>
        <w:t>a subspace of V should be closed with regard to addition operation.</w:t>
      </w:r>
    </w:p>
    <w:p>
      <w:pPr>
        <w:pStyle w:val="Normal"/>
        <w:bidi w:val="0"/>
        <w:spacing w:lineRule="auto" w:line="276" w:before="0" w:after="200"/>
        <w:jc w:val="left"/>
        <w:rPr/>
      </w:pPr>
      <w:r>
        <w:rPr>
          <w:rFonts w:ascii="Calibri" w:hAnsi="Calibri"/>
          <w:sz w:val="22"/>
          <w:lang w:val="en"/>
        </w:rPr>
        <w:t>the sum is just the addition of one member from one set and another member from the other set.</w:t>
      </w:r>
    </w:p>
    <w:p>
      <w:pPr>
        <w:pStyle w:val="Normal"/>
        <w:bidi w:val="0"/>
        <w:spacing w:lineRule="auto" w:line="276" w:before="0" w:after="200"/>
        <w:jc w:val="left"/>
        <w:rPr/>
      </w:pPr>
      <w:r>
        <w:rPr>
          <w:rFonts w:ascii="Calibri" w:hAnsi="Calibri"/>
          <w:sz w:val="22"/>
          <w:lang w:val="en"/>
        </w:rPr>
        <w:t>since V contains both sets and closed with regard to addition, the addition result of the sum should be in V.</w:t>
      </w:r>
    </w:p>
    <w:p>
      <w:pPr>
        <w:pStyle w:val="Normal"/>
        <w:bidi w:val="0"/>
        <w:spacing w:lineRule="auto" w:line="276" w:before="0" w:after="200"/>
        <w:jc w:val="left"/>
        <w:rPr>
          <w:rFonts w:ascii="Calibri" w:hAnsi="Calibri"/>
          <w:sz w:val="22"/>
          <w:lang w:val="en"/>
        </w:rPr>
      </w:pPr>
      <w:r>
        <w:rPr>
          <w:rFonts w:ascii="Calibri" w:hAnsi="Calibri"/>
          <w:sz w:val="22"/>
          <w:lang w:val="en"/>
        </w:rPr>
      </w:r>
    </w:p>
    <w:p>
      <w:pPr>
        <w:pStyle w:val="Normal"/>
        <w:bidi w:val="0"/>
        <w:spacing w:lineRule="auto" w:line="276" w:before="0" w:after="200"/>
        <w:jc w:val="left"/>
        <w:rPr/>
      </w:pPr>
      <w:r>
        <w:rPr>
          <w:rFonts w:ascii="Calibri" w:hAnsi="Calibri"/>
          <w:sz w:val="22"/>
          <w:lang w:val="en"/>
        </w:rPr>
        <w:t>1.4</w:t>
      </w:r>
    </w:p>
    <w:p>
      <w:pPr>
        <w:pStyle w:val="Normal"/>
        <w:bidi w:val="0"/>
        <w:spacing w:lineRule="auto" w:line="276" w:before="0" w:after="200"/>
        <w:jc w:val="left"/>
        <w:rPr/>
      </w:pPr>
      <w:r>
        <w:rPr>
          <w:rFonts w:ascii="Calibri" w:hAnsi="Calibri"/>
          <w:sz w:val="22"/>
          <w:lang w:val="en"/>
        </w:rPr>
        <w:t>11.</w:t>
      </w:r>
    </w:p>
    <w:p>
      <w:pPr>
        <w:pStyle w:val="Normal"/>
        <w:bidi w:val="0"/>
        <w:spacing w:lineRule="auto" w:line="276" w:before="0" w:after="200"/>
        <w:jc w:val="left"/>
        <w:rPr/>
      </w:pPr>
      <w:r>
        <w:rPr>
          <w:rFonts w:ascii="Calibri" w:hAnsi="Calibri"/>
          <w:sz w:val="22"/>
          <w:lang w:val="en"/>
        </w:rPr>
        <w:t>when x is the only vector,</w:t>
      </w:r>
    </w:p>
    <w:p>
      <w:pPr>
        <w:pStyle w:val="Normal"/>
        <w:bidi w:val="0"/>
        <w:spacing w:lineRule="auto" w:line="276" w:before="0" w:after="200"/>
        <w:jc w:val="left"/>
        <w:rPr/>
      </w:pPr>
      <w:r>
        <w:rPr>
          <w:rFonts w:ascii="Calibri" w:hAnsi="Calibri"/>
          <w:sz w:val="22"/>
          <w:lang w:val="en"/>
        </w:rPr>
        <w:t>the span is ax by the definition.</w:t>
      </w:r>
    </w:p>
    <w:p>
      <w:pPr>
        <w:pStyle w:val="Normal"/>
        <w:bidi w:val="0"/>
        <w:spacing w:lineRule="auto" w:line="480" w:before="0" w:after="200"/>
        <w:jc w:val="left"/>
        <w:rPr/>
      </w:pPr>
      <w:r>
        <w:rPr>
          <w:rFonts w:ascii="Calibri" w:hAnsi="Calibri"/>
          <w:sz w:val="22"/>
          <w:lang w:val="en"/>
        </w:rPr>
        <w:t>in 3-space, x is a point. and ax, that is the span of {x}, is the infinite line connecting the origin and x.</w:t>
      </w:r>
    </w:p>
    <w:p>
      <w:pPr>
        <w:pStyle w:val="Normal"/>
        <w:bidi w:val="0"/>
        <w:spacing w:lineRule="auto" w:line="276" w:before="0" w:after="200"/>
        <w:jc w:val="left"/>
        <w:rPr/>
      </w:pPr>
      <w:r>
        <w:rPr>
          <w:rFonts w:ascii="Calibri" w:hAnsi="Calibri"/>
          <w:sz w:val="22"/>
          <w:lang w:val="en"/>
        </w:rPr>
        <w:t>this interpretation makes sense when x is not 0. when x is 0, the span remains the point itself.</w:t>
      </w:r>
    </w:p>
    <w:p>
      <w:pPr>
        <w:pStyle w:val="Normal"/>
        <w:bidi w:val="0"/>
        <w:spacing w:lineRule="auto" w:line="276" w:before="0" w:after="200"/>
        <w:jc w:val="left"/>
        <w:rPr>
          <w:rFonts w:ascii="Calibri" w:hAnsi="Calibri"/>
          <w:sz w:val="22"/>
          <w:lang w:val="en"/>
        </w:rPr>
      </w:pPr>
      <w:r>
        <w:rPr>
          <w:rFonts w:ascii="Calibri" w:hAnsi="Calibri"/>
          <w:sz w:val="22"/>
          <w:lang w:val="en"/>
        </w:rPr>
      </w:r>
    </w:p>
    <w:p>
      <w:pPr>
        <w:pStyle w:val="Normal"/>
        <w:bidi w:val="0"/>
        <w:spacing w:lineRule="auto" w:line="276" w:before="0" w:after="200"/>
        <w:jc w:val="left"/>
        <w:rPr/>
      </w:pPr>
      <w:r>
        <w:rPr>
          <w:rFonts w:ascii="Calibri" w:hAnsi="Calibri"/>
          <w:sz w:val="22"/>
          <w:lang w:val="en"/>
        </w:rPr>
        <w:t>13.</w:t>
      </w:r>
    </w:p>
    <w:p>
      <w:pPr>
        <w:pStyle w:val="Normal"/>
        <w:bidi w:val="0"/>
        <w:spacing w:lineRule="auto" w:line="240" w:before="0" w:after="200"/>
        <w:jc w:val="left"/>
        <w:rPr>
          <w:rFonts w:ascii="Calibri" w:hAnsi="Calibri"/>
          <w:sz w:val="22"/>
          <w:lang w:val="en"/>
        </w:rPr>
      </w:pPr>
      <w:r>
        <w:rPr/>
        <w:drawing>
          <wp:inline distT="0" distB="0" distL="0" distR="0">
            <wp:extent cx="3665220" cy="333756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665220" cy="3337560"/>
                    </a:xfrm>
                    <a:prstGeom prst="rect">
                      <a:avLst/>
                    </a:prstGeom>
                  </pic:spPr>
                </pic:pic>
              </a:graphicData>
            </a:graphic>
          </wp:inline>
        </w:drawing>
      </w:r>
    </w:p>
    <w:p>
      <w:pPr>
        <w:pStyle w:val="Normal"/>
        <w:bidi w:val="0"/>
        <w:spacing w:lineRule="auto" w:line="276" w:before="0" w:after="200"/>
        <w:jc w:val="left"/>
        <w:rPr>
          <w:rFonts w:ascii="Calibri" w:hAnsi="Calibri"/>
          <w:sz w:val="22"/>
          <w:lang w:val="en"/>
        </w:rPr>
      </w:pPr>
      <w:r>
        <w:rPr>
          <w:rFonts w:ascii="Calibri" w:hAnsi="Calibri"/>
          <w:sz w:val="22"/>
          <w:lang w:val="en"/>
        </w:rPr>
      </w:r>
    </w:p>
    <w:p>
      <w:pPr>
        <w:pStyle w:val="Normal"/>
        <w:bidi w:val="0"/>
        <w:spacing w:lineRule="auto" w:line="276" w:before="0" w:after="200"/>
        <w:jc w:val="left"/>
        <w:rPr/>
      </w:pPr>
      <w:r>
        <w:rPr>
          <w:rFonts w:ascii="Calibri" w:hAnsi="Calibri"/>
          <w:sz w:val="22"/>
          <w:lang w:val="en"/>
        </w:rPr>
        <w:t>14.</w:t>
      </w:r>
    </w:p>
    <w:p>
      <w:pPr>
        <w:pStyle w:val="Normal"/>
        <w:bidi w:val="0"/>
        <w:spacing w:lineRule="auto" w:line="240" w:before="0" w:after="200"/>
        <w:jc w:val="left"/>
        <w:rPr>
          <w:rFonts w:ascii="Calibri" w:hAnsi="Calibri"/>
          <w:sz w:val="22"/>
          <w:lang w:val="en"/>
        </w:rPr>
      </w:pPr>
      <w:r>
        <w:rPr/>
        <w:drawing>
          <wp:inline distT="0" distB="0" distL="0" distR="0">
            <wp:extent cx="5486400" cy="35814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3581400"/>
                    </a:xfrm>
                    <a:prstGeom prst="rect">
                      <a:avLst/>
                    </a:prstGeom>
                  </pic:spPr>
                </pic:pic>
              </a:graphicData>
            </a:graphic>
          </wp:inline>
        </w:drawing>
      </w:r>
    </w:p>
    <w:p>
      <w:pPr>
        <w:pStyle w:val="Normal"/>
        <w:bidi w:val="0"/>
        <w:spacing w:lineRule="auto" w:line="276" w:before="0" w:after="200"/>
        <w:jc w:val="left"/>
        <w:rPr>
          <w:rFonts w:ascii="Calibri" w:hAnsi="Calibri"/>
          <w:sz w:val="22"/>
          <w:lang w:val="en"/>
        </w:rPr>
      </w:pPr>
      <w:r>
        <w:rPr>
          <w:rFonts w:ascii="Calibri" w:hAnsi="Calibri"/>
          <w:sz w:val="22"/>
          <w:lang w:val="en"/>
        </w:rPr>
      </w:r>
    </w:p>
    <w:p>
      <w:pPr>
        <w:pStyle w:val="Normal"/>
        <w:bidi w:val="0"/>
        <w:spacing w:lineRule="auto" w:line="276" w:before="0" w:after="200"/>
        <w:jc w:val="left"/>
        <w:rPr/>
      </w:pPr>
      <w:r>
        <w:rPr>
          <w:rFonts w:ascii="Calibri" w:hAnsi="Calibri"/>
          <w:sz w:val="22"/>
          <w:lang w:val="en"/>
        </w:rPr>
        <w:t>1.5</w:t>
      </w:r>
    </w:p>
    <w:p>
      <w:pPr>
        <w:pStyle w:val="Normal"/>
        <w:bidi w:val="0"/>
        <w:spacing w:lineRule="auto" w:line="276" w:before="0" w:after="200"/>
        <w:jc w:val="left"/>
        <w:rPr/>
      </w:pPr>
      <w:r>
        <w:rPr>
          <w:rFonts w:ascii="Calibri" w:hAnsi="Calibri"/>
          <w:sz w:val="22"/>
          <w:lang w:val="en"/>
        </w:rPr>
        <w:t>9.</w:t>
      </w:r>
    </w:p>
    <w:p>
      <w:pPr>
        <w:pStyle w:val="Normal"/>
        <w:bidi w:val="0"/>
        <w:spacing w:lineRule="auto" w:line="240" w:before="0" w:after="200"/>
        <w:jc w:val="left"/>
        <w:rPr>
          <w:rFonts w:ascii="Calibri" w:hAnsi="Calibri"/>
          <w:sz w:val="22"/>
          <w:lang w:val="en"/>
        </w:rPr>
      </w:pPr>
      <w:r>
        <w:rPr/>
        <w:drawing>
          <wp:inline distT="0" distB="0" distL="0" distR="0">
            <wp:extent cx="3528060" cy="374142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528060" cy="3741420"/>
                    </a:xfrm>
                    <a:prstGeom prst="rect">
                      <a:avLst/>
                    </a:prstGeom>
                  </pic:spPr>
                </pic:pic>
              </a:graphicData>
            </a:graphic>
          </wp:inline>
        </w:drawing>
      </w:r>
    </w:p>
    <w:p>
      <w:pPr>
        <w:pStyle w:val="Normal"/>
        <w:bidi w:val="0"/>
        <w:spacing w:lineRule="auto" w:line="276" w:before="0" w:after="200"/>
        <w:jc w:val="left"/>
        <w:rPr>
          <w:rFonts w:ascii="Calibri" w:hAnsi="Calibri"/>
          <w:sz w:val="22"/>
          <w:lang w:val="en"/>
        </w:rPr>
      </w:pPr>
      <w:r>
        <w:rPr>
          <w:rFonts w:ascii="Calibri" w:hAnsi="Calibri"/>
          <w:sz w:val="22"/>
          <w:lang w:val="en"/>
        </w:rPr>
      </w:r>
    </w:p>
    <w:p>
      <w:pPr>
        <w:pStyle w:val="Normal"/>
        <w:bidi w:val="0"/>
        <w:spacing w:lineRule="auto" w:line="276" w:before="0" w:after="200"/>
        <w:jc w:val="left"/>
        <w:rPr/>
      </w:pPr>
      <w:r>
        <w:rPr>
          <w:rFonts w:ascii="Calibri" w:hAnsi="Calibri"/>
          <w:sz w:val="22"/>
          <w:lang w:val="en"/>
        </w:rPr>
        <w:t>10.</w:t>
      </w:r>
    </w:p>
    <w:p>
      <w:pPr>
        <w:pStyle w:val="Normal"/>
        <w:bidi w:val="0"/>
        <w:spacing w:lineRule="auto" w:line="276" w:before="0" w:after="200"/>
        <w:jc w:val="left"/>
        <w:rPr/>
      </w:pPr>
      <w:r>
        <w:rPr>
          <w:rFonts w:ascii="Calibri" w:hAnsi="Calibri"/>
          <w:sz w:val="22"/>
          <w:lang w:val="en"/>
        </w:rPr>
        <w:t>x=(1, 0, 0)</w:t>
      </w:r>
    </w:p>
    <w:p>
      <w:pPr>
        <w:pStyle w:val="Normal"/>
        <w:bidi w:val="0"/>
        <w:spacing w:lineRule="auto" w:line="276" w:before="0" w:after="200"/>
        <w:jc w:val="left"/>
        <w:rPr/>
      </w:pPr>
      <w:r>
        <w:rPr>
          <w:rFonts w:ascii="Calibri" w:hAnsi="Calibri"/>
          <w:sz w:val="22"/>
          <w:lang w:val="en"/>
        </w:rPr>
        <w:t>y=(0, 1, 0)</w:t>
      </w:r>
    </w:p>
    <w:p>
      <w:pPr>
        <w:pStyle w:val="Normal"/>
        <w:bidi w:val="0"/>
        <w:spacing w:lineRule="auto" w:line="276" w:before="0" w:after="200"/>
        <w:jc w:val="left"/>
        <w:rPr/>
      </w:pPr>
      <w:r>
        <w:rPr>
          <w:rFonts w:ascii="Calibri" w:hAnsi="Calibri"/>
          <w:sz w:val="22"/>
          <w:lang w:val="en"/>
        </w:rPr>
        <w:t>z=(1, 1, 0)</w:t>
      </w:r>
    </w:p>
    <w:p>
      <w:pPr>
        <w:pStyle w:val="Normal"/>
        <w:bidi w:val="0"/>
        <w:spacing w:lineRule="auto" w:line="276" w:before="0" w:after="200"/>
        <w:jc w:val="left"/>
        <w:rPr/>
      </w:pPr>
      <w:r>
        <w:rPr>
          <w:rFonts w:ascii="Calibri" w:hAnsi="Calibri"/>
          <w:sz w:val="22"/>
          <w:lang w:val="en"/>
        </w:rPr>
        <w:t>x+y-z=0</w:t>
      </w:r>
    </w:p>
    <w:p>
      <w:pPr>
        <w:pStyle w:val="Normal"/>
        <w:bidi w:val="0"/>
        <w:spacing w:lineRule="auto" w:line="276" w:before="0" w:after="200"/>
        <w:jc w:val="left"/>
        <w:rPr>
          <w:rFonts w:ascii="Calibri" w:hAnsi="Calibri"/>
          <w:sz w:val="22"/>
          <w:lang w:val="en"/>
        </w:rPr>
      </w:pPr>
      <w:r>
        <w:rPr>
          <w:rFonts w:ascii="Calibri" w:hAnsi="Calibri"/>
          <w:sz w:val="22"/>
          <w:lang w:val="en"/>
        </w:rPr>
      </w:r>
    </w:p>
    <w:p>
      <w:pPr>
        <w:pStyle w:val="Normal"/>
        <w:bidi w:val="0"/>
        <w:spacing w:lineRule="auto" w:line="276" w:before="0" w:after="200"/>
        <w:jc w:val="left"/>
        <w:rPr/>
      </w:pPr>
      <w:r>
        <w:rPr>
          <w:rFonts w:ascii="Calibri" w:hAnsi="Calibri"/>
          <w:sz w:val="22"/>
          <w:lang w:val="en"/>
        </w:rPr>
        <w:t>16.</w:t>
      </w:r>
    </w:p>
    <w:p>
      <w:pPr>
        <w:pStyle w:val="Normal"/>
        <w:bidi w:val="0"/>
        <w:spacing w:lineRule="auto" w:line="276" w:before="0" w:after="200"/>
        <w:jc w:val="left"/>
        <w:rPr/>
      </w:pPr>
      <w:r>
        <w:rPr>
          <w:rFonts w:ascii="Calibri" w:hAnsi="Calibri"/>
          <w:sz w:val="22"/>
          <w:lang w:val="en"/>
        </w:rPr>
        <w:t>if there is no nontrivial linear combination that results in zero with members of S, then nontrivial linear combinations with the members of proper subsets cannot result in zero since if this is the case, there exists nontrivial linear combination that results in zero with members of S since the linear combination from the proper subset plus linear combination of the members of S-(the proper subset) with all coefficients as zeros is a valid nontrivial linear combination of S that results in zero. if the subset is itself, this subset is surely linearly independent.</w:t>
      </w:r>
    </w:p>
    <w:p>
      <w:pPr>
        <w:pStyle w:val="Normal"/>
        <w:bidi w:val="0"/>
        <w:spacing w:lineRule="auto" w:line="276" w:before="0" w:after="200"/>
        <w:jc w:val="left"/>
        <w:rPr/>
      </w:pPr>
      <w:r>
        <w:rPr>
          <w:rFonts w:ascii="Calibri" w:hAnsi="Calibri"/>
          <w:sz w:val="22"/>
          <w:lang w:val="en"/>
        </w:rPr>
        <w:t>and if each finite subset of S is linearly independent, S is linearly independent since S is one of the finite subset of S.</w:t>
      </w:r>
    </w:p>
    <w:p>
      <w:pPr>
        <w:pStyle w:val="Normal"/>
        <w:bidi w:val="0"/>
        <w:spacing w:lineRule="auto" w:line="276" w:before="0" w:after="200"/>
        <w:jc w:val="left"/>
        <w:rPr>
          <w:rFonts w:ascii="Calibri" w:hAnsi="Calibri"/>
          <w:sz w:val="22"/>
          <w:lang w:val="en"/>
        </w:rPr>
      </w:pPr>
      <w:r>
        <w:rPr>
          <w:rFonts w:ascii="Calibri" w:hAnsi="Calibri"/>
          <w:sz w:val="22"/>
          <w:lang w:val="en"/>
        </w:rPr>
      </w:r>
    </w:p>
    <w:p>
      <w:pPr>
        <w:pStyle w:val="Norma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SC Regular" w:cs="Noto Sans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ans SC Regular"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