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45D44"/>
          <w:sz w:val="80"/>
        </w:rPr>
        <w:t>ReWear</w:t>
      </w:r>
    </w:p>
    <w:p>
      <w:pPr>
        <w:jc w:val="center"/>
      </w:pPr>
      <w:r>
        <w:rPr>
          <w:b/>
          <w:color w:val="2D463E"/>
          <w:sz w:val="36"/>
        </w:rPr>
        <w:t>SECOND-HAND PRODUCT MARKETPLACE</w:t>
      </w:r>
    </w:p>
    <w:p>
      <w:pPr>
        <w:jc w:val="center"/>
      </w:pPr>
      <w:r>
        <w:rPr>
          <w:color w:val="5BC290"/>
          <w:sz w:val="32"/>
        </w:rPr>
        <w:t>PROJECT REPORT</w:t>
      </w:r>
    </w:p>
    <w:p>
      <w:pPr>
        <w:spacing w:before="500"/>
        <w:jc w:val="center"/>
      </w:pPr>
      <w:r>
        <w:rPr>
          <w:b/>
        </w:rPr>
        <w:t>Hackathon Problem Statement 57</w:t>
        <w:br/>
      </w:r>
      <w:r>
        <w:t>Technology: MERN Stack (MongoDB, Express.js, React, Node.js)</w:t>
      </w:r>
    </w:p>
    <w:p>
      <w:pPr>
        <w:spacing w:before="1800"/>
        <w:jc w:val="center"/>
      </w:pPr>
      <w:r>
        <w:rPr>
          <w:b/>
          <w:color w:val="145D44"/>
          <w:sz w:val="34"/>
        </w:rPr>
        <w:t>BUY  •  SELL  •  REUSE</w:t>
      </w:r>
    </w:p>
    <w:p>
      <w:pPr>
        <w:jc w:val="center"/>
      </w:pPr>
      <w:r>
        <w:rPr>
          <w:i/>
          <w:sz w:val="22"/>
        </w:rPr>
        <w:t>A digital platform concept for extending product life and making pre-owned goods easier to discover.</w:t>
      </w:r>
    </w:p>
    <w:p>
      <w:r>
        <w:br w:type="page"/>
      </w:r>
    </w:p>
    <w:p>
      <w:pPr>
        <w:pStyle w:val="Heading1"/>
      </w:pPr>
      <w:r>
        <w:t>1. Introduction</w:t>
      </w:r>
    </w:p>
    <w:p>
      <w:r>
        <w:t>ReWear is a web-based second-hand product marketplace designed to help people buy and sell pre-owned goods through one accessible platform. Many products remain usable after their first owner no longer needs them. At the same time, students, households and budget-conscious buyers may seek lower-cost alternatives to newly manufactured products. ReWear connects these needs by making it easier to publish listings, browse available items and manage products online.</w:t>
      </w:r>
    </w:p>
    <w:p>
      <w:pPr>
        <w:pStyle w:val="Heading2"/>
      </w:pPr>
      <w:r>
        <w:t>1.1 Background</w:t>
      </w:r>
    </w:p>
    <w:p>
      <w:r>
        <w:t>Online marketplaces have made product discovery convenient, but reuse can still be fragmented across informal groups, local advertisements and social posts. A dedicated marketplace can organize listings into searchable categories and provide a consistent structure for information such as title, description, price and image. ReWear focuses on this discovery-and-listing experience.</w:t>
      </w:r>
    </w:p>
    <w:p>
      <w:pPr>
        <w:pStyle w:val="Heading2"/>
      </w:pPr>
      <w:r>
        <w:t>1.2 Problem Statement</w:t>
      </w:r>
    </w:p>
    <w:p>
      <w:r>
        <w:t>Usable second-hand products can be difficult to find, compare and exchange in an organized way. Sellers may lack a simple place to list items, while buyers may spend time searching across different sources. This project proposes a web platform that centralizes product listings and provides search, filtering, authentication and listing management.</w:t>
      </w:r>
    </w:p>
    <w:p>
      <w:pPr>
        <w:pStyle w:val="Heading2"/>
      </w:pPr>
      <w:r>
        <w:t>1.3 Objectives</w:t>
      </w:r>
    </w:p>
    <w:p>
      <w:pPr>
        <w:pStyle w:val="ListBullet"/>
        <w:spacing w:after="20"/>
      </w:pPr>
      <w:r>
        <w:t>Create a simple interface for browsing pre-owned products.</w:t>
      </w:r>
    </w:p>
    <w:p>
      <w:pPr>
        <w:pStyle w:val="ListBullet"/>
        <w:spacing w:after="20"/>
      </w:pPr>
      <w:r>
        <w:t>Allow registered users to create and manage product listings.</w:t>
      </w:r>
    </w:p>
    <w:p>
      <w:pPr>
        <w:pStyle w:val="ListBullet"/>
        <w:spacing w:after="20"/>
      </w:pPr>
      <w:r>
        <w:t>Provide keyword search and category/price filtering.</w:t>
      </w:r>
    </w:p>
    <w:p>
      <w:pPr>
        <w:pStyle w:val="ListBullet"/>
        <w:spacing w:after="20"/>
      </w:pPr>
      <w:r>
        <w:t>Separate frontend, backend and database responsibilities using the MERN stack.</w:t>
      </w:r>
    </w:p>
    <w:p>
      <w:pPr>
        <w:pStyle w:val="ListBullet"/>
        <w:spacing w:after="20"/>
      </w:pPr>
      <w:r>
        <w:t>Encourage reuse and potentially reduce unnecessary disposal of usable goods.</w:t>
      </w:r>
    </w:p>
    <w:p>
      <w:pPr>
        <w:pStyle w:val="Heading2"/>
      </w:pPr>
      <w:r>
        <w:t>1.4 Project Scope</w:t>
      </w:r>
    </w:p>
    <w:p>
      <w:r>
        <w:t>The starter project covers the main marketplace workflow: account access, product listing operations, browsing/search, user dashboard concepts, an admin management view and sample data for demonstration. Payment processing, real-time chat, logistics integration and production deployment are outside the current scope and can be considered future enhancements.</w:t>
      </w:r>
    </w:p>
    <w:p>
      <w:r>
        <w:br w:type="page"/>
      </w:r>
    </w:p>
    <w:p>
      <w:pPr>
        <w:pStyle w:val="Heading1"/>
      </w:pPr>
      <w:r>
        <w:t>2. Proposed Solution and Features</w:t>
      </w:r>
    </w:p>
    <w:p>
      <w:r>
        <w:t>ReWear provides connected experiences for buyers, sellers and administrators. Buyers can explore available listings and inspect item details. Sellers can publish product information and maintain their listings. Administrative tools can support oversight of marketplace content.</w:t>
      </w:r>
    </w:p>
    <w:p>
      <w:pPr>
        <w:pStyle w:val="Heading2"/>
      </w:pPr>
      <w:r>
        <w:t>2.1 Main Features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45D44"/>
          </w:tcPr>
          <w:p>
            <w:pPr>
              <w:spacing w:after="20"/>
            </w:pPr>
            <w:r/>
            <w:r>
              <w:rPr>
                <w:rFonts w:ascii="Aptos" w:hAnsi="Aptos"/>
                <w:b/>
                <w:color w:val="FFFFFF"/>
                <w:sz w:val="17"/>
              </w:rPr>
              <w:t>Feature</w:t>
            </w:r>
          </w:p>
        </w:tc>
        <w:tc>
          <w:tcPr>
            <w:tcW w:type="dxa" w:w="3312"/>
            <w:shd w:fill="145D44"/>
          </w:tcPr>
          <w:p>
            <w:pPr>
              <w:spacing w:after="20"/>
            </w:pPr>
            <w:r/>
            <w:r>
              <w:rPr>
                <w:rFonts w:ascii="Aptos" w:hAnsi="Aptos"/>
                <w:b/>
                <w:color w:val="FFFFFF"/>
                <w:sz w:val="17"/>
              </w:rPr>
              <w:t>Description</w:t>
            </w:r>
          </w:p>
        </w:tc>
        <w:tc>
          <w:tcPr>
            <w:tcW w:type="dxa" w:w="3312"/>
            <w:shd w:fill="145D44"/>
          </w:tcPr>
          <w:p>
            <w:pPr>
              <w:spacing w:after="20"/>
            </w:pPr>
            <w:r/>
            <w:r>
              <w:rPr>
                <w:rFonts w:ascii="Aptos" w:hAnsi="Aptos"/>
                <w:b/>
                <w:color w:val="FFFFFF"/>
                <w:sz w:val="17"/>
              </w:rPr>
              <w:t>Benefit</w:t>
            </w:r>
          </w:p>
        </w:tc>
      </w:tr>
      <w:tr>
        <w:tc>
          <w:tcPr>
            <w:tcW w:type="dxa" w:w="3312"/>
          </w:tcPr>
          <w:p>
            <w:pPr>
              <w:spacing w:after="20"/>
            </w:pPr>
            <w:r/>
            <w:r>
              <w:rPr>
                <w:rFonts w:ascii="Aptos" w:hAnsi="Aptos"/>
                <w:b/>
                <w:sz w:val="17"/>
              </w:rPr>
              <w:t>User authentication</w:t>
            </w:r>
          </w:p>
        </w:tc>
        <w:tc>
          <w:tcPr>
            <w:tcW w:type="dxa" w:w="3312"/>
          </w:tcPr>
          <w:p>
            <w:pPr>
              <w:spacing w:after="20"/>
            </w:pPr>
            <w:r/>
            <w:r>
              <w:rPr>
                <w:rFonts w:ascii="Aptos" w:hAnsi="Aptos"/>
                <w:b w:val="0"/>
                <w:sz w:val="17"/>
              </w:rPr>
              <w:t>Registration and sign-in using token-based authentication.</w:t>
            </w:r>
          </w:p>
        </w:tc>
        <w:tc>
          <w:tcPr>
            <w:tcW w:type="dxa" w:w="3312"/>
          </w:tcPr>
          <w:p>
            <w:pPr>
              <w:spacing w:after="20"/>
            </w:pPr>
            <w:r/>
            <w:r>
              <w:rPr>
                <w:rFonts w:ascii="Aptos" w:hAnsi="Aptos"/>
                <w:b w:val="0"/>
                <w:sz w:val="17"/>
              </w:rPr>
              <w:t>Supports personalized access.</w:t>
            </w:r>
          </w:p>
        </w:tc>
      </w:tr>
      <w:tr>
        <w:tc>
          <w:tcPr>
            <w:tcW w:type="dxa" w:w="3312"/>
          </w:tcPr>
          <w:p>
            <w:pPr>
              <w:spacing w:after="20"/>
            </w:pPr>
            <w:r/>
            <w:r>
              <w:rPr>
                <w:rFonts w:ascii="Aptos" w:hAnsi="Aptos"/>
                <w:b/>
                <w:sz w:val="17"/>
              </w:rPr>
              <w:t>Product listings</w:t>
            </w:r>
          </w:p>
        </w:tc>
        <w:tc>
          <w:tcPr>
            <w:tcW w:type="dxa" w:w="3312"/>
          </w:tcPr>
          <w:p>
            <w:pPr>
              <w:spacing w:after="20"/>
            </w:pPr>
            <w:r/>
            <w:r>
              <w:rPr>
                <w:rFonts w:ascii="Aptos" w:hAnsi="Aptos"/>
                <w:b w:val="0"/>
                <w:sz w:val="17"/>
              </w:rPr>
              <w:t>Create, view, update and remove product listings.</w:t>
            </w:r>
          </w:p>
        </w:tc>
        <w:tc>
          <w:tcPr>
            <w:tcW w:type="dxa" w:w="3312"/>
          </w:tcPr>
          <w:p>
            <w:pPr>
              <w:spacing w:after="20"/>
            </w:pPr>
            <w:r/>
            <w:r>
              <w:rPr>
                <w:rFonts w:ascii="Aptos" w:hAnsi="Aptos"/>
                <w:b w:val="0"/>
                <w:sz w:val="17"/>
              </w:rPr>
              <w:t>Gives sellers control over their items.</w:t>
            </w:r>
          </w:p>
        </w:tc>
      </w:tr>
      <w:tr>
        <w:tc>
          <w:tcPr>
            <w:tcW w:type="dxa" w:w="3312"/>
          </w:tcPr>
          <w:p>
            <w:pPr>
              <w:spacing w:after="20"/>
            </w:pPr>
            <w:r/>
            <w:r>
              <w:rPr>
                <w:rFonts w:ascii="Aptos" w:hAnsi="Aptos"/>
                <w:b/>
                <w:sz w:val="17"/>
              </w:rPr>
              <w:t>Search and filters</w:t>
            </w:r>
          </w:p>
        </w:tc>
        <w:tc>
          <w:tcPr>
            <w:tcW w:type="dxa" w:w="3312"/>
          </w:tcPr>
          <w:p>
            <w:pPr>
              <w:spacing w:after="20"/>
            </w:pPr>
            <w:r/>
            <w:r>
              <w:rPr>
                <w:rFonts w:ascii="Aptos" w:hAnsi="Aptos"/>
                <w:b w:val="0"/>
                <w:sz w:val="17"/>
              </w:rPr>
              <w:t>Search by keyword and narrow results by category or price.</w:t>
            </w:r>
          </w:p>
        </w:tc>
        <w:tc>
          <w:tcPr>
            <w:tcW w:type="dxa" w:w="3312"/>
          </w:tcPr>
          <w:p>
            <w:pPr>
              <w:spacing w:after="20"/>
            </w:pPr>
            <w:r/>
            <w:r>
              <w:rPr>
                <w:rFonts w:ascii="Aptos" w:hAnsi="Aptos"/>
                <w:b w:val="0"/>
                <w:sz w:val="17"/>
              </w:rPr>
              <w:t>Makes discovery faster.</w:t>
            </w:r>
          </w:p>
        </w:tc>
      </w:tr>
      <w:tr>
        <w:tc>
          <w:tcPr>
            <w:tcW w:type="dxa" w:w="3312"/>
          </w:tcPr>
          <w:p>
            <w:pPr>
              <w:spacing w:after="20"/>
            </w:pPr>
            <w:r/>
            <w:r>
              <w:rPr>
                <w:rFonts w:ascii="Aptos" w:hAnsi="Aptos"/>
                <w:b/>
                <w:sz w:val="17"/>
              </w:rPr>
              <w:t>Product details</w:t>
            </w:r>
          </w:p>
        </w:tc>
        <w:tc>
          <w:tcPr>
            <w:tcW w:type="dxa" w:w="3312"/>
          </w:tcPr>
          <w:p>
            <w:pPr>
              <w:spacing w:after="20"/>
            </w:pPr>
            <w:r/>
            <w:r>
              <w:rPr>
                <w:rFonts w:ascii="Aptos" w:hAnsi="Aptos"/>
                <w:b w:val="0"/>
                <w:sz w:val="17"/>
              </w:rPr>
              <w:t>Display item title, description, price and image.</w:t>
            </w:r>
          </w:p>
        </w:tc>
        <w:tc>
          <w:tcPr>
            <w:tcW w:type="dxa" w:w="3312"/>
          </w:tcPr>
          <w:p>
            <w:pPr>
              <w:spacing w:after="20"/>
            </w:pPr>
            <w:r/>
            <w:r>
              <w:rPr>
                <w:rFonts w:ascii="Aptos" w:hAnsi="Aptos"/>
                <w:b w:val="0"/>
                <w:sz w:val="17"/>
              </w:rPr>
              <w:t>Helps buyers evaluate listings.</w:t>
            </w:r>
          </w:p>
        </w:tc>
      </w:tr>
      <w:tr>
        <w:tc>
          <w:tcPr>
            <w:tcW w:type="dxa" w:w="3312"/>
          </w:tcPr>
          <w:p>
            <w:pPr>
              <w:spacing w:after="20"/>
            </w:pPr>
            <w:r/>
            <w:r>
              <w:rPr>
                <w:rFonts w:ascii="Aptos" w:hAnsi="Aptos"/>
                <w:b/>
                <w:sz w:val="17"/>
              </w:rPr>
              <w:t>User dashboard</w:t>
            </w:r>
          </w:p>
        </w:tc>
        <w:tc>
          <w:tcPr>
            <w:tcW w:type="dxa" w:w="3312"/>
          </w:tcPr>
          <w:p>
            <w:pPr>
              <w:spacing w:after="20"/>
            </w:pPr>
            <w:r/>
            <w:r>
              <w:rPr>
                <w:rFonts w:ascii="Aptos" w:hAnsi="Aptos"/>
                <w:b w:val="0"/>
                <w:sz w:val="17"/>
              </w:rPr>
              <w:t>Manage a user's own listings and related activity.</w:t>
            </w:r>
          </w:p>
        </w:tc>
        <w:tc>
          <w:tcPr>
            <w:tcW w:type="dxa" w:w="3312"/>
          </w:tcPr>
          <w:p>
            <w:pPr>
              <w:spacing w:after="20"/>
            </w:pPr>
            <w:r/>
            <w:r>
              <w:rPr>
                <w:rFonts w:ascii="Aptos" w:hAnsi="Aptos"/>
                <w:b w:val="0"/>
                <w:sz w:val="17"/>
              </w:rPr>
              <w:t>Keeps listings organized.</w:t>
            </w:r>
          </w:p>
        </w:tc>
      </w:tr>
      <w:tr>
        <w:tc>
          <w:tcPr>
            <w:tcW w:type="dxa" w:w="3312"/>
          </w:tcPr>
          <w:p>
            <w:pPr>
              <w:spacing w:after="20"/>
            </w:pPr>
            <w:r/>
            <w:r>
              <w:rPr>
                <w:rFonts w:ascii="Aptos" w:hAnsi="Aptos"/>
                <w:b/>
                <w:sz w:val="17"/>
              </w:rPr>
              <w:t>Admin view</w:t>
            </w:r>
          </w:p>
        </w:tc>
        <w:tc>
          <w:tcPr>
            <w:tcW w:type="dxa" w:w="3312"/>
          </w:tcPr>
          <w:p>
            <w:pPr>
              <w:spacing w:after="20"/>
            </w:pPr>
            <w:r/>
            <w:r>
              <w:rPr>
                <w:rFonts w:ascii="Aptos" w:hAnsi="Aptos"/>
                <w:b w:val="0"/>
                <w:sz w:val="17"/>
              </w:rPr>
              <w:t>Provide a focused view for marketplace administration.</w:t>
            </w:r>
          </w:p>
        </w:tc>
        <w:tc>
          <w:tcPr>
            <w:tcW w:type="dxa" w:w="3312"/>
          </w:tcPr>
          <w:p>
            <w:pPr>
              <w:spacing w:after="20"/>
            </w:pPr>
            <w:r/>
            <w:r>
              <w:rPr>
                <w:rFonts w:ascii="Aptos" w:hAnsi="Aptos"/>
                <w:b w:val="0"/>
                <w:sz w:val="17"/>
              </w:rPr>
              <w:t>Supports oversight workflows.</w:t>
            </w:r>
          </w:p>
        </w:tc>
      </w:tr>
      <w:tr>
        <w:tc>
          <w:tcPr>
            <w:tcW w:type="dxa" w:w="3312"/>
          </w:tcPr>
          <w:p>
            <w:pPr>
              <w:spacing w:after="20"/>
            </w:pPr>
            <w:r/>
            <w:r>
              <w:rPr>
                <w:rFonts w:ascii="Aptos" w:hAnsi="Aptos"/>
                <w:b/>
                <w:sz w:val="17"/>
              </w:rPr>
              <w:t>Demo data</w:t>
            </w:r>
          </w:p>
        </w:tc>
        <w:tc>
          <w:tcPr>
            <w:tcW w:type="dxa" w:w="3312"/>
          </w:tcPr>
          <w:p>
            <w:pPr>
              <w:spacing w:after="20"/>
            </w:pPr>
            <w:r/>
            <w:r>
              <w:rPr>
                <w:rFonts w:ascii="Aptos" w:hAnsi="Aptos"/>
                <w:b w:val="0"/>
                <w:sz w:val="17"/>
              </w:rPr>
              <w:t>Seed sample products for demonstration.</w:t>
            </w:r>
          </w:p>
        </w:tc>
        <w:tc>
          <w:tcPr>
            <w:tcW w:type="dxa" w:w="3312"/>
          </w:tcPr>
          <w:p>
            <w:pPr>
              <w:spacing w:after="20"/>
            </w:pPr>
            <w:r/>
            <w:r>
              <w:rPr>
                <w:rFonts w:ascii="Aptos" w:hAnsi="Aptos"/>
                <w:b w:val="0"/>
                <w:sz w:val="17"/>
              </w:rPr>
              <w:t>Makes the interface easier to preview.</w:t>
            </w:r>
          </w:p>
        </w:tc>
      </w:tr>
    </w:tbl>
    <w:p>
      <w:pPr>
        <w:pStyle w:val="Heading2"/>
      </w:pPr>
      <w:r>
        <w:t>2.2 Typical User Workflow</w:t>
      </w:r>
    </w:p>
    <w:p>
      <w:pPr>
        <w:pStyle w:val="ListBullet"/>
        <w:spacing w:after="20"/>
      </w:pPr>
      <w:r>
        <w:t>A visitor registers or signs in.</w:t>
      </w:r>
    </w:p>
    <w:p>
      <w:pPr>
        <w:pStyle w:val="ListBullet"/>
        <w:spacing w:after="20"/>
      </w:pPr>
      <w:r>
        <w:t>The buyer browses the marketplace and searches or filters products.</w:t>
      </w:r>
    </w:p>
    <w:p>
      <w:pPr>
        <w:pStyle w:val="ListBullet"/>
        <w:spacing w:after="20"/>
      </w:pPr>
      <w:r>
        <w:t>The buyer opens a listing and reviews its information.</w:t>
      </w:r>
    </w:p>
    <w:p>
      <w:pPr>
        <w:pStyle w:val="ListBullet"/>
        <w:spacing w:after="20"/>
      </w:pPr>
      <w:r>
        <w:t>A seller creates a listing with a title, description, price and image URL.</w:t>
      </w:r>
    </w:p>
    <w:p>
      <w:pPr>
        <w:pStyle w:val="ListBullet"/>
        <w:spacing w:after="20"/>
      </w:pPr>
      <w:r>
        <w:t>The seller can later update or remove their own listing.</w:t>
      </w:r>
    </w:p>
    <w:p>
      <w:pPr>
        <w:pStyle w:val="Heading2"/>
      </w:pPr>
      <w:r>
        <w:t>2.3 User Roles</w:t>
      </w:r>
    </w:p>
    <w:p>
      <w:r>
        <w:t>Buyer: discovers and evaluates products. Seller: creates and maintains listings. Administrator: oversees marketplace activity. A user may act as both buyer and seller. Access control should ensure that users can edit only their own listings and that administrative actions are restricted.</w:t>
      </w:r>
    </w:p>
    <w:p>
      <w:r>
        <w:br w:type="page"/>
      </w:r>
    </w:p>
    <w:p>
      <w:pPr>
        <w:pStyle w:val="Heading1"/>
      </w:pPr>
      <w:r>
        <w:t>3. System Architecture and Technology</w:t>
      </w:r>
    </w:p>
    <w:p>
      <w:r>
        <w:t>ReWear follows the MERN architecture, using JavaScript across the frontend and backend. The client presents the user interface, the API processes requests, and the database stores persistent records.</w:t>
      </w:r>
    </w:p>
    <w:p>
      <w:pPr>
        <w:pStyle w:val="Heading2"/>
      </w:pPr>
      <w:r>
        <w:t>3.1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45D44"/>
          </w:tcPr>
          <w:p>
            <w:pPr>
              <w:spacing w:after="20"/>
            </w:pPr>
            <w:r/>
            <w:r>
              <w:rPr>
                <w:rFonts w:ascii="Aptos" w:hAnsi="Aptos"/>
                <w:b/>
                <w:color w:val="FFFFFF"/>
                <w:sz w:val="17"/>
              </w:rPr>
              <w:t>Technology</w:t>
            </w:r>
          </w:p>
        </w:tc>
        <w:tc>
          <w:tcPr>
            <w:tcW w:type="dxa" w:w="3312"/>
            <w:shd w:fill="145D44"/>
          </w:tcPr>
          <w:p>
            <w:pPr>
              <w:spacing w:after="20"/>
            </w:pPr>
            <w:r/>
            <w:r>
              <w:rPr>
                <w:rFonts w:ascii="Aptos" w:hAnsi="Aptos"/>
                <w:b/>
                <w:color w:val="FFFFFF"/>
                <w:sz w:val="17"/>
              </w:rPr>
              <w:t>Role</w:t>
            </w:r>
          </w:p>
        </w:tc>
        <w:tc>
          <w:tcPr>
            <w:tcW w:type="dxa" w:w="3312"/>
            <w:shd w:fill="145D44"/>
          </w:tcPr>
          <w:p>
            <w:pPr>
              <w:spacing w:after="20"/>
            </w:pPr>
            <w:r/>
            <w:r>
              <w:rPr>
                <w:rFonts w:ascii="Aptos" w:hAnsi="Aptos"/>
                <w:b/>
                <w:color w:val="FFFFFF"/>
                <w:sz w:val="17"/>
              </w:rPr>
              <w:t>Use in ReWear</w:t>
            </w:r>
          </w:p>
        </w:tc>
      </w:tr>
      <w:tr>
        <w:tc>
          <w:tcPr>
            <w:tcW w:type="dxa" w:w="3312"/>
          </w:tcPr>
          <w:p>
            <w:pPr>
              <w:spacing w:after="20"/>
            </w:pPr>
            <w:r/>
            <w:r>
              <w:rPr>
                <w:rFonts w:ascii="Aptos" w:hAnsi="Aptos"/>
                <w:b/>
                <w:sz w:val="17"/>
              </w:rPr>
              <w:t>React + Vite</w:t>
            </w:r>
          </w:p>
        </w:tc>
        <w:tc>
          <w:tcPr>
            <w:tcW w:type="dxa" w:w="3312"/>
          </w:tcPr>
          <w:p>
            <w:pPr>
              <w:spacing w:after="20"/>
            </w:pPr>
            <w:r/>
            <w:r>
              <w:rPr>
                <w:rFonts w:ascii="Aptos" w:hAnsi="Aptos"/>
                <w:b w:val="0"/>
                <w:sz w:val="17"/>
              </w:rPr>
              <w:t>Frontend</w:t>
            </w:r>
          </w:p>
        </w:tc>
        <w:tc>
          <w:tcPr>
            <w:tcW w:type="dxa" w:w="3312"/>
          </w:tcPr>
          <w:p>
            <w:pPr>
              <w:spacing w:after="20"/>
            </w:pPr>
            <w:r/>
            <w:r>
              <w:rPr>
                <w:rFonts w:ascii="Aptos" w:hAnsi="Aptos"/>
                <w:b w:val="0"/>
                <w:sz w:val="17"/>
              </w:rPr>
              <w:t>Builds pages, forms, navigation and product cards.</w:t>
            </w:r>
          </w:p>
        </w:tc>
      </w:tr>
      <w:tr>
        <w:tc>
          <w:tcPr>
            <w:tcW w:type="dxa" w:w="3312"/>
          </w:tcPr>
          <w:p>
            <w:pPr>
              <w:spacing w:after="20"/>
            </w:pPr>
            <w:r/>
            <w:r>
              <w:rPr>
                <w:rFonts w:ascii="Aptos" w:hAnsi="Aptos"/>
                <w:b/>
                <w:sz w:val="17"/>
              </w:rPr>
              <w:t>Node.js</w:t>
            </w:r>
          </w:p>
        </w:tc>
        <w:tc>
          <w:tcPr>
            <w:tcW w:type="dxa" w:w="3312"/>
          </w:tcPr>
          <w:p>
            <w:pPr>
              <w:spacing w:after="20"/>
            </w:pPr>
            <w:r/>
            <w:r>
              <w:rPr>
                <w:rFonts w:ascii="Aptos" w:hAnsi="Aptos"/>
                <w:b w:val="0"/>
                <w:sz w:val="17"/>
              </w:rPr>
              <w:t>Runtime</w:t>
            </w:r>
          </w:p>
        </w:tc>
        <w:tc>
          <w:tcPr>
            <w:tcW w:type="dxa" w:w="3312"/>
          </w:tcPr>
          <w:p>
            <w:pPr>
              <w:spacing w:after="20"/>
            </w:pPr>
            <w:r/>
            <w:r>
              <w:rPr>
                <w:rFonts w:ascii="Aptos" w:hAnsi="Aptos"/>
                <w:b w:val="0"/>
                <w:sz w:val="17"/>
              </w:rPr>
              <w:t>Runs the backend JavaScript application.</w:t>
            </w:r>
          </w:p>
        </w:tc>
      </w:tr>
      <w:tr>
        <w:tc>
          <w:tcPr>
            <w:tcW w:type="dxa" w:w="3312"/>
          </w:tcPr>
          <w:p>
            <w:pPr>
              <w:spacing w:after="20"/>
            </w:pPr>
            <w:r/>
            <w:r>
              <w:rPr>
                <w:rFonts w:ascii="Aptos" w:hAnsi="Aptos"/>
                <w:b/>
                <w:sz w:val="17"/>
              </w:rPr>
              <w:t>Express.js</w:t>
            </w:r>
          </w:p>
        </w:tc>
        <w:tc>
          <w:tcPr>
            <w:tcW w:type="dxa" w:w="3312"/>
          </w:tcPr>
          <w:p>
            <w:pPr>
              <w:spacing w:after="20"/>
            </w:pPr>
            <w:r/>
            <w:r>
              <w:rPr>
                <w:rFonts w:ascii="Aptos" w:hAnsi="Aptos"/>
                <w:b w:val="0"/>
                <w:sz w:val="17"/>
              </w:rPr>
              <w:t>Web/API framework</w:t>
            </w:r>
          </w:p>
        </w:tc>
        <w:tc>
          <w:tcPr>
            <w:tcW w:type="dxa" w:w="3312"/>
          </w:tcPr>
          <w:p>
            <w:pPr>
              <w:spacing w:after="20"/>
            </w:pPr>
            <w:r/>
            <w:r>
              <w:rPr>
                <w:rFonts w:ascii="Aptos" w:hAnsi="Aptos"/>
                <w:b w:val="0"/>
                <w:sz w:val="17"/>
              </w:rPr>
              <w:t>Defines routes and handles requests/responses.</w:t>
            </w:r>
          </w:p>
        </w:tc>
      </w:tr>
      <w:tr>
        <w:tc>
          <w:tcPr>
            <w:tcW w:type="dxa" w:w="3312"/>
          </w:tcPr>
          <w:p>
            <w:pPr>
              <w:spacing w:after="20"/>
            </w:pPr>
            <w:r/>
            <w:r>
              <w:rPr>
                <w:rFonts w:ascii="Aptos" w:hAnsi="Aptos"/>
                <w:b/>
                <w:sz w:val="17"/>
              </w:rPr>
              <w:t>MongoDB</w:t>
            </w:r>
          </w:p>
        </w:tc>
        <w:tc>
          <w:tcPr>
            <w:tcW w:type="dxa" w:w="3312"/>
          </w:tcPr>
          <w:p>
            <w:pPr>
              <w:spacing w:after="20"/>
            </w:pPr>
            <w:r/>
            <w:r>
              <w:rPr>
                <w:rFonts w:ascii="Aptos" w:hAnsi="Aptos"/>
                <w:b w:val="0"/>
                <w:sz w:val="17"/>
              </w:rPr>
              <w:t>Database</w:t>
            </w:r>
          </w:p>
        </w:tc>
        <w:tc>
          <w:tcPr>
            <w:tcW w:type="dxa" w:w="3312"/>
          </w:tcPr>
          <w:p>
            <w:pPr>
              <w:spacing w:after="20"/>
            </w:pPr>
            <w:r/>
            <w:r>
              <w:rPr>
                <w:rFonts w:ascii="Aptos" w:hAnsi="Aptos"/>
                <w:b w:val="0"/>
                <w:sz w:val="17"/>
              </w:rPr>
              <w:t>Stores user and product listing records.</w:t>
            </w:r>
          </w:p>
        </w:tc>
      </w:tr>
      <w:tr>
        <w:tc>
          <w:tcPr>
            <w:tcW w:type="dxa" w:w="3312"/>
          </w:tcPr>
          <w:p>
            <w:pPr>
              <w:spacing w:after="20"/>
            </w:pPr>
            <w:r/>
            <w:r>
              <w:rPr>
                <w:rFonts w:ascii="Aptos" w:hAnsi="Aptos"/>
                <w:b/>
                <w:sz w:val="17"/>
              </w:rPr>
              <w:t>JWT</w:t>
            </w:r>
          </w:p>
        </w:tc>
        <w:tc>
          <w:tcPr>
            <w:tcW w:type="dxa" w:w="3312"/>
          </w:tcPr>
          <w:p>
            <w:pPr>
              <w:spacing w:after="20"/>
            </w:pPr>
            <w:r/>
            <w:r>
              <w:rPr>
                <w:rFonts w:ascii="Aptos" w:hAnsi="Aptos"/>
                <w:b w:val="0"/>
                <w:sz w:val="17"/>
              </w:rPr>
              <w:t>Authentication</w:t>
            </w:r>
          </w:p>
        </w:tc>
        <w:tc>
          <w:tcPr>
            <w:tcW w:type="dxa" w:w="3312"/>
          </w:tcPr>
          <w:p>
            <w:pPr>
              <w:spacing w:after="20"/>
            </w:pPr>
            <w:r/>
            <w:r>
              <w:rPr>
                <w:rFonts w:ascii="Aptos" w:hAnsi="Aptos"/>
                <w:b w:val="0"/>
                <w:sz w:val="17"/>
              </w:rPr>
              <w:t>Carries signed tokens for authenticated requests.</w:t>
            </w:r>
          </w:p>
        </w:tc>
      </w:tr>
    </w:tbl>
    <w:p>
      <w:pPr>
        <w:pStyle w:val="Heading2"/>
      </w:pPr>
      <w:r>
        <w:t>3.2 Request Flow</w:t>
      </w:r>
    </w:p>
    <w:p>
      <w:pPr>
        <w:pStyle w:val="ListBullet"/>
        <w:spacing w:after="20"/>
      </w:pPr>
      <w:r>
        <w:t>The user performs an action in the React interface.</w:t>
      </w:r>
    </w:p>
    <w:p>
      <w:pPr>
        <w:pStyle w:val="ListBullet"/>
        <w:spacing w:after="20"/>
      </w:pPr>
      <w:r>
        <w:t>The client sends a request to an Express API endpoint.</w:t>
      </w:r>
    </w:p>
    <w:p>
      <w:pPr>
        <w:pStyle w:val="ListBullet"/>
        <w:spacing w:after="20"/>
      </w:pPr>
      <w:r>
        <w:t>The backend validates the request and checks authentication/authorization where required.</w:t>
      </w:r>
    </w:p>
    <w:p>
      <w:pPr>
        <w:pStyle w:val="ListBullet"/>
        <w:spacing w:after="20"/>
      </w:pPr>
      <w:r>
        <w:t>The backend reads or updates relevant MongoDB records.</w:t>
      </w:r>
    </w:p>
    <w:p>
      <w:pPr>
        <w:pStyle w:val="ListBullet"/>
        <w:spacing w:after="20"/>
      </w:pPr>
      <w:r>
        <w:t>The API returns a response and the frontend updates the display.</w:t>
      </w:r>
    </w:p>
    <w:p>
      <w:pPr>
        <w:pStyle w:val="Heading2"/>
      </w:pPr>
      <w:r>
        <w:t>3.3 Conceptual Data Model</w:t>
      </w:r>
    </w:p>
    <w:p>
      <w:r>
        <w:t>A User record can include an identifier, name, email, securely hashed password and role. A Product record can include an identifier, title, description, price, category, image URL, seller reference, status and timestamps. Exact fields depend on implementation. Passwords should never be stored in plain text, and server-side validation should be applied to submitted values.</w:t>
      </w:r>
    </w:p>
    <w:p>
      <w:pPr>
        <w:pStyle w:val="Heading2"/>
      </w:pPr>
      <w:r>
        <w:t>3.4 Security and Reliability</w:t>
      </w:r>
    </w:p>
    <w:p>
      <w:r>
        <w:t>Important safeguards include password hashing, signed-token verification, authorization checks for listing updates/deletion, validation of prices and required fields, safe error responses, environment-based secrets and database access controls. Before public launch, the project should be tested end-to-end with a real database configuration.</w:t>
      </w:r>
    </w:p>
    <w:p>
      <w:r>
        <w:br w:type="page"/>
      </w:r>
    </w:p>
    <w:p>
      <w:pPr>
        <w:pStyle w:val="Heading1"/>
      </w:pPr>
      <w:r>
        <w:t>4. Expected Outcomes, Testing and Future Scope</w:t>
      </w:r>
    </w:p>
    <w:p>
      <w:pPr>
        <w:pStyle w:val="Heading2"/>
      </w:pPr>
      <w:r>
        <w:t>4.1 Expected Outcomes</w:t>
      </w:r>
    </w:p>
    <w:p>
      <w:r>
        <w:t>The expected outcome is a functional prototype demonstrating the core marketplace journey: users can access the platform, explore listings, use search/filter controls and manage listings according to their permissions. The platform may help users find affordable pre-owned goods and make reuse more convenient. These benefits are goals rather than measured results; actual impact depends on adoption, listing quality and safe transactions.</w:t>
      </w:r>
    </w:p>
    <w:p>
      <w:pPr>
        <w:pStyle w:val="Heading2"/>
      </w:pPr>
      <w:r>
        <w:t>4.2 Testing Plan</w:t>
      </w:r>
    </w:p>
    <w:tbl>
      <w:tblPr>
        <w:tblStyle w:val="LightShading-Accent1"/>
        <w:tblW w:type="auto" w:w="0"/>
        <w:tblLook w:firstColumn="1" w:firstRow="1" w:lastColumn="0" w:lastRow="0" w:noHBand="0" w:noVBand="1" w:val="04A0"/>
      </w:tblPr>
      <w:tblGrid>
        <w:gridCol w:w="4968"/>
        <w:gridCol w:w="4968"/>
      </w:tblGrid>
      <w:tr>
        <w:tc>
          <w:tcPr>
            <w:tcW w:type="dxa" w:w="4968"/>
            <w:shd w:fill="145D44"/>
          </w:tcPr>
          <w:p>
            <w:pPr>
              <w:spacing w:after="20"/>
            </w:pPr>
            <w:r/>
            <w:r>
              <w:rPr>
                <w:rFonts w:ascii="Aptos" w:hAnsi="Aptos"/>
                <w:b/>
                <w:color w:val="FFFFFF"/>
                <w:sz w:val="17"/>
              </w:rPr>
              <w:t>Test area</w:t>
            </w:r>
          </w:p>
        </w:tc>
        <w:tc>
          <w:tcPr>
            <w:tcW w:type="dxa" w:w="4968"/>
            <w:shd w:fill="145D44"/>
          </w:tcPr>
          <w:p>
            <w:pPr>
              <w:spacing w:after="20"/>
            </w:pPr>
            <w:r/>
            <w:r>
              <w:rPr>
                <w:rFonts w:ascii="Aptos" w:hAnsi="Aptos"/>
                <w:b/>
                <w:color w:val="FFFFFF"/>
                <w:sz w:val="17"/>
              </w:rPr>
              <w:t>Example checks</w:t>
            </w:r>
          </w:p>
        </w:tc>
      </w:tr>
      <w:tr>
        <w:tc>
          <w:tcPr>
            <w:tcW w:type="dxa" w:w="4968"/>
          </w:tcPr>
          <w:p>
            <w:pPr>
              <w:spacing w:after="20"/>
            </w:pPr>
            <w:r/>
            <w:r>
              <w:rPr>
                <w:rFonts w:ascii="Aptos" w:hAnsi="Aptos"/>
                <w:b/>
                <w:sz w:val="17"/>
              </w:rPr>
              <w:t>Authentication</w:t>
            </w:r>
          </w:p>
        </w:tc>
        <w:tc>
          <w:tcPr>
            <w:tcW w:type="dxa" w:w="4968"/>
          </w:tcPr>
          <w:p>
            <w:pPr>
              <w:spacing w:after="20"/>
            </w:pPr>
            <w:r/>
            <w:r>
              <w:rPr>
                <w:rFonts w:ascii="Aptos" w:hAnsi="Aptos"/>
                <w:b w:val="0"/>
                <w:sz w:val="17"/>
              </w:rPr>
              <w:t>Valid login, invalid password, missing fields and invalid/expired token.</w:t>
            </w:r>
          </w:p>
        </w:tc>
      </w:tr>
      <w:tr>
        <w:tc>
          <w:tcPr>
            <w:tcW w:type="dxa" w:w="4968"/>
          </w:tcPr>
          <w:p>
            <w:pPr>
              <w:spacing w:after="20"/>
            </w:pPr>
            <w:r/>
            <w:r>
              <w:rPr>
                <w:rFonts w:ascii="Aptos" w:hAnsi="Aptos"/>
                <w:b/>
                <w:sz w:val="17"/>
              </w:rPr>
              <w:t>Listings</w:t>
            </w:r>
          </w:p>
        </w:tc>
        <w:tc>
          <w:tcPr>
            <w:tcW w:type="dxa" w:w="4968"/>
          </w:tcPr>
          <w:p>
            <w:pPr>
              <w:spacing w:after="20"/>
            </w:pPr>
            <w:r/>
            <w:r>
              <w:rPr>
                <w:rFonts w:ascii="Aptos" w:hAnsi="Aptos"/>
                <w:b w:val="0"/>
                <w:sz w:val="17"/>
              </w:rPr>
              <w:t>Create, view, edit and delete; reject invalid price or missing title.</w:t>
            </w:r>
          </w:p>
        </w:tc>
      </w:tr>
      <w:tr>
        <w:tc>
          <w:tcPr>
            <w:tcW w:type="dxa" w:w="4968"/>
          </w:tcPr>
          <w:p>
            <w:pPr>
              <w:spacing w:after="20"/>
            </w:pPr>
            <w:r/>
            <w:r>
              <w:rPr>
                <w:rFonts w:ascii="Aptos" w:hAnsi="Aptos"/>
                <w:b/>
                <w:sz w:val="17"/>
              </w:rPr>
              <w:t>Authorization</w:t>
            </w:r>
          </w:p>
        </w:tc>
        <w:tc>
          <w:tcPr>
            <w:tcW w:type="dxa" w:w="4968"/>
          </w:tcPr>
          <w:p>
            <w:pPr>
              <w:spacing w:after="20"/>
            </w:pPr>
            <w:r/>
            <w:r>
              <w:rPr>
                <w:rFonts w:ascii="Aptos" w:hAnsi="Aptos"/>
                <w:b w:val="0"/>
                <w:sz w:val="17"/>
              </w:rPr>
              <w:t>A user cannot edit or delete another user's listing.</w:t>
            </w:r>
          </w:p>
        </w:tc>
      </w:tr>
      <w:tr>
        <w:tc>
          <w:tcPr>
            <w:tcW w:type="dxa" w:w="4968"/>
          </w:tcPr>
          <w:p>
            <w:pPr>
              <w:spacing w:after="20"/>
            </w:pPr>
            <w:r/>
            <w:r>
              <w:rPr>
                <w:rFonts w:ascii="Aptos" w:hAnsi="Aptos"/>
                <w:b/>
                <w:sz w:val="17"/>
              </w:rPr>
              <w:t>Search</w:t>
            </w:r>
          </w:p>
        </w:tc>
        <w:tc>
          <w:tcPr>
            <w:tcW w:type="dxa" w:w="4968"/>
          </w:tcPr>
          <w:p>
            <w:pPr>
              <w:spacing w:after="20"/>
            </w:pPr>
            <w:r/>
            <w:r>
              <w:rPr>
                <w:rFonts w:ascii="Aptos" w:hAnsi="Aptos"/>
                <w:b w:val="0"/>
                <w:sz w:val="17"/>
              </w:rPr>
              <w:t>Keyword search, empty results, category filters and price boundaries.</w:t>
            </w:r>
          </w:p>
        </w:tc>
      </w:tr>
      <w:tr>
        <w:tc>
          <w:tcPr>
            <w:tcW w:type="dxa" w:w="4968"/>
          </w:tcPr>
          <w:p>
            <w:pPr>
              <w:spacing w:after="20"/>
            </w:pPr>
            <w:r/>
            <w:r>
              <w:rPr>
                <w:rFonts w:ascii="Aptos" w:hAnsi="Aptos"/>
                <w:b/>
                <w:sz w:val="17"/>
              </w:rPr>
              <w:t>Database</w:t>
            </w:r>
          </w:p>
        </w:tc>
        <w:tc>
          <w:tcPr>
            <w:tcW w:type="dxa" w:w="4968"/>
          </w:tcPr>
          <w:p>
            <w:pPr>
              <w:spacing w:after="20"/>
            </w:pPr>
            <w:r/>
            <w:r>
              <w:rPr>
                <w:rFonts w:ascii="Aptos" w:hAnsi="Aptos"/>
                <w:b w:val="0"/>
                <w:sz w:val="17"/>
              </w:rPr>
              <w:t>Connection failure handling and persistence after server restart.</w:t>
            </w:r>
          </w:p>
        </w:tc>
      </w:tr>
      <w:tr>
        <w:tc>
          <w:tcPr>
            <w:tcW w:type="dxa" w:w="4968"/>
          </w:tcPr>
          <w:p>
            <w:pPr>
              <w:spacing w:after="20"/>
            </w:pPr>
            <w:r/>
            <w:r>
              <w:rPr>
                <w:rFonts w:ascii="Aptos" w:hAnsi="Aptos"/>
                <w:b/>
                <w:sz w:val="17"/>
              </w:rPr>
              <w:t>Interface</w:t>
            </w:r>
          </w:p>
        </w:tc>
        <w:tc>
          <w:tcPr>
            <w:tcW w:type="dxa" w:w="4968"/>
          </w:tcPr>
          <w:p>
            <w:pPr>
              <w:spacing w:after="20"/>
            </w:pPr>
            <w:r/>
            <w:r>
              <w:rPr>
                <w:rFonts w:ascii="Aptos" w:hAnsi="Aptos"/>
                <w:b w:val="0"/>
                <w:sz w:val="17"/>
              </w:rPr>
              <w:t>Responsive layout, empty states, loading feedback and useful errors.</w:t>
            </w:r>
          </w:p>
        </w:tc>
      </w:tr>
    </w:tbl>
    <w:p>
      <w:pPr>
        <w:pStyle w:val="Heading2"/>
      </w:pPr>
      <w:r>
        <w:t>4.3 Limitations</w:t>
      </w:r>
    </w:p>
    <w:p>
      <w:pPr>
        <w:pStyle w:val="ListBullet"/>
        <w:spacing w:after="20"/>
      </w:pPr>
      <w:r>
        <w:t>The starter project requires end-to-end testing before production use.</w:t>
      </w:r>
    </w:p>
    <w:p>
      <w:pPr>
        <w:pStyle w:val="ListBullet"/>
        <w:spacing w:after="20"/>
      </w:pPr>
      <w:r>
        <w:t>Payments, shipping, messaging and dispute resolution are not included.</w:t>
      </w:r>
    </w:p>
    <w:p>
      <w:pPr>
        <w:pStyle w:val="ListBullet"/>
        <w:spacing w:after="20"/>
      </w:pPr>
      <w:r>
        <w:t>Product images may rely on external URLs that can become unavailable.</w:t>
      </w:r>
    </w:p>
    <w:p>
      <w:pPr>
        <w:pStyle w:val="ListBullet"/>
        <w:spacing w:after="20"/>
      </w:pPr>
      <w:r>
        <w:t>Trust depends on accurate descriptions, condition disclosure, moderation and safe exchange practices.</w:t>
      </w:r>
    </w:p>
    <w:p>
      <w:pPr>
        <w:pStyle w:val="Heading2"/>
      </w:pPr>
      <w:r>
        <w:t>4.4 Future Enhancements</w:t>
      </w:r>
    </w:p>
    <w:p>
      <w:pPr>
        <w:pStyle w:val="ListBullet"/>
        <w:spacing w:after="20"/>
      </w:pPr>
      <w:r>
        <w:t>Wishlist and saved searches.</w:t>
      </w:r>
    </w:p>
    <w:p>
      <w:pPr>
        <w:pStyle w:val="ListBullet"/>
        <w:spacing w:after="20"/>
      </w:pPr>
      <w:r>
        <w:t>Seller ratings, reviews, verification and listing-report tools.</w:t>
      </w:r>
    </w:p>
    <w:p>
      <w:pPr>
        <w:pStyle w:val="ListBullet"/>
        <w:spacing w:after="20"/>
      </w:pPr>
      <w:r>
        <w:t>Secure buyer-seller contact and order/status tracking.</w:t>
      </w:r>
    </w:p>
    <w:p>
      <w:pPr>
        <w:pStyle w:val="ListBullet"/>
        <w:spacing w:after="20"/>
      </w:pPr>
      <w:r>
        <w:t>Image upload storage and improved category/sorting options.</w:t>
      </w:r>
    </w:p>
    <w:p>
      <w:pPr>
        <w:pStyle w:val="ListBullet"/>
        <w:spacing w:after="20"/>
      </w:pPr>
      <w:r>
        <w:t>Deployment, automated tests, monitoring, backups and accessibility improvements.</w:t>
      </w:r>
    </w:p>
    <w:p>
      <w:pPr>
        <w:pStyle w:val="Heading1"/>
      </w:pPr>
      <w:r>
        <w:t>5. Conclusion</w:t>
      </w:r>
    </w:p>
    <w:p>
      <w:r>
        <w:t>ReWear applies a practical web-development approach to the everyday problem of finding and exchanging pre-owned goods. By combining product listings, search, authentication and listing management in a single interface, the project demonstrates how a MERN-stack application can support reuse-oriented commerce. The next priority is to verify all major flows, strengthen trust and safety, and deploy only after security and reliability testing.</w:t>
      </w:r>
    </w:p>
    <w:p>
      <w:pPr>
        <w:pStyle w:val="Heading2"/>
      </w:pPr>
      <w:r>
        <w:t>References</w:t>
      </w:r>
    </w:p>
    <w:p>
      <w:pPr>
        <w:pStyle w:val="ListBullet"/>
        <w:spacing w:after="20"/>
      </w:pPr>
      <w:r>
        <w:t>React documentation — https://react.dev/</w:t>
      </w:r>
    </w:p>
    <w:p>
      <w:pPr>
        <w:pStyle w:val="ListBullet"/>
        <w:spacing w:after="20"/>
      </w:pPr>
      <w:r>
        <w:t>Vite documentation — https://vite.dev/</w:t>
      </w:r>
    </w:p>
    <w:p>
      <w:pPr>
        <w:pStyle w:val="ListBullet"/>
        <w:spacing w:after="20"/>
      </w:pPr>
      <w:r>
        <w:t>Express documentation — https://expressjs.com/</w:t>
      </w:r>
    </w:p>
    <w:p>
      <w:pPr>
        <w:pStyle w:val="ListBullet"/>
        <w:spacing w:after="20"/>
      </w:pPr>
      <w:r>
        <w:t>MongoDB documentation — https://www.mongodb.com/docs/</w:t>
      </w:r>
    </w:p>
    <w:p>
      <w:pPr>
        <w:pStyle w:val="ListBullet"/>
        <w:spacing w:after="20"/>
      </w:pPr>
      <w:r>
        <w:t>Node.js documentation — https://nodejs.org/docs/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873"/>
        <w:sz w:val="16"/>
      </w:rPr>
      <w:t>ReWear | Second-Hand Product Marketplace • Hackathon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9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D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7D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5D4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ReWear — Second-Hand Product Marketplace Report</dc:title>
  <dc:subject>Hackathon project report for Problem Statement 57</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