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GameLens AI - ROAS Forecasting Dashboard Usage Guide</w:t>
      </w:r>
    </w:p>
    <w:p>
      <w:pPr>
        <w:pStyle w:val="Heading1"/>
      </w:pPr>
      <w:r>
        <w:t>Overview</w:t>
      </w:r>
    </w:p>
    <w:p>
      <w:r>
        <w:t>The GameLens AI dashboard is a comprehensive ROAS (Return on Ad Spend) forecasting platform designed for mobile game advertising optimization. This guide provides detailed instructions for using each page of the dashboard.</w:t>
        <w:br/>
        <w:br/>
        <w:t>The dashboard consists of 6 main pages accessible via the sidebar:</w:t>
        <w:br/>
        <w:t>1. Data Overview - Data loading and validation</w:t>
        <w:br/>
        <w:t xml:space="preserve">2. Feature Engineering - Data preprocessing and feature creation  </w:t>
        <w:br/>
        <w:t>3. Model Training - Machine learning model training and configuration</w:t>
        <w:br/>
        <w:t>4. Predictions - ROAS predictions and model performance analysis</w:t>
        <w:br/>
        <w:t>5. Recommendations - Actionable insights and campaign recommendations</w:t>
        <w:br/>
        <w:t>6. FAQ - AI-powered question answering system</w:t>
      </w:r>
    </w:p>
    <w:p>
      <w:pPr>
        <w:pStyle w:val="Heading1"/>
      </w:pPr>
      <w:r>
        <w:t>Page 1: Data Overview 📊</w:t>
      </w:r>
    </w:p>
    <w:p>
      <w:pPr>
        <w:pStyle w:val="Heading2"/>
      </w:pPr>
      <w:r>
        <w:t>Purpose</w:t>
      </w:r>
    </w:p>
    <w:p>
      <w:r>
        <w:t>Load, validate, and explore your advertising data from multiple platforms (Unity Ads, Mistplay, etc.).</w:t>
      </w:r>
    </w:p>
    <w:p>
      <w:pPr>
        <w:pStyle w:val="Heading2"/>
      </w:pPr>
      <w:r>
        <w:t>How to Use</w:t>
      </w:r>
    </w:p>
    <w:p>
      <w:r>
        <w:t>1. Data Loading:</w:t>
      </w:r>
    </w:p>
    <w:p>
      <w:pPr>
        <w:pStyle w:val="ListBullet"/>
      </w:pPr>
      <w:r>
        <w:t xml:space="preserve">   • The system automatically scans the Campaign Data/ folder</w:t>
      </w:r>
    </w:p>
    <w:p>
      <w:pPr>
        <w:pStyle w:val="ListBullet"/>
      </w:pPr>
      <w:r>
        <w:t xml:space="preserve">   • Supports CSV files from Unity Ads and Mistplay platforms</w:t>
      </w:r>
    </w:p>
    <w:p>
      <w:pPr>
        <w:pStyle w:val="ListBullet"/>
      </w:pPr>
      <w:r>
        <w:t xml:space="preserve">   • Handles both Android and iOS data</w:t>
      </w:r>
    </w:p>
    <w:p>
      <w:r>
        <w:t>2. Data Validation:</w:t>
      </w:r>
    </w:p>
    <w:p>
      <w:pPr>
        <w:pStyle w:val="ListBullet"/>
      </w:pPr>
      <w:r>
        <w:t xml:space="preserve">   • Check data quality metrics (missing values, duplicates)</w:t>
      </w:r>
    </w:p>
    <w:p>
      <w:pPr>
        <w:pStyle w:val="ListBullet"/>
      </w:pPr>
      <w:r>
        <w:t xml:space="preserve">   • Verify platform distribution</w:t>
      </w:r>
    </w:p>
    <w:p>
      <w:pPr>
        <w:pStyle w:val="ListBullet"/>
      </w:pPr>
      <w:r>
        <w:t xml:space="preserve">   • Review date ranges and sample sizes</w:t>
      </w:r>
    </w:p>
    <w:p>
      <w:r>
        <w:t>3. Data Preview:</w:t>
      </w:r>
    </w:p>
    <w:p>
      <w:pPr>
        <w:pStyle w:val="ListBullet"/>
      </w:pPr>
      <w:r>
        <w:t xml:space="preserve">   • View sample records from each platform</w:t>
      </w:r>
    </w:p>
    <w:p>
      <w:pPr>
        <w:pStyle w:val="ListBullet"/>
      </w:pPr>
      <w:r>
        <w:t xml:space="preserve">   • Examine column structures and data types</w:t>
      </w:r>
    </w:p>
    <w:p>
      <w:pPr>
        <w:pStyle w:val="ListBullet"/>
      </w:pPr>
      <w:r>
        <w:t xml:space="preserve">   • Identify any data quality issues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Multi-platform support: Unity Ads, Mistplay</w:t>
      </w:r>
    </w:p>
    <w:p>
      <w:pPr>
        <w:pStyle w:val="ListBullet"/>
      </w:pPr>
      <w:r>
        <w:t>• Automatic data detection: Scans for CSV files</w:t>
      </w:r>
    </w:p>
    <w:p>
      <w:pPr>
        <w:pStyle w:val="ListBullet"/>
      </w:pPr>
      <w:r>
        <w:t>• Data quality metrics: Missing values, duplicates, platform distribution</w:t>
      </w:r>
    </w:p>
    <w:p>
      <w:pPr>
        <w:pStyle w:val="ListBullet"/>
      </w:pPr>
      <w:r>
        <w:t>• Data preview: Sample records and column information</w:t>
      </w:r>
    </w:p>
    <w:p>
      <w:pPr>
        <w:pStyle w:val="Heading2"/>
      </w:pPr>
      <w:r>
        <w:t>What to Look For</w:t>
      </w:r>
    </w:p>
    <w:p>
      <w:pPr>
        <w:pStyle w:val="ListBullet"/>
      </w:pPr>
      <w:r>
        <w:t>✅ All expected platforms are loaded</w:t>
      </w:r>
    </w:p>
    <w:p>
      <w:pPr>
        <w:pStyle w:val="ListBullet"/>
      </w:pPr>
      <w:r>
        <w:t>✅ Data covers your desired date range</w:t>
      </w:r>
    </w:p>
    <w:p>
      <w:pPr>
        <w:pStyle w:val="ListBullet"/>
      </w:pPr>
      <w:r>
        <w:t>✅ No significant missing values or duplicates</w:t>
      </w:r>
    </w:p>
    <w:p>
      <w:pPr>
        <w:pStyle w:val="ListBullet"/>
      </w:pPr>
      <w:r>
        <w:t>✅ ROAS columns are present (roas_d0, roas_d7, roas_d30, etc.)</w:t>
      </w:r>
    </w:p>
    <w:p>
      <w:pPr>
        <w:pStyle w:val="Heading1"/>
      </w:pPr>
      <w:r>
        <w:t>Page 2: Feature Engineering 🔧</w:t>
      </w:r>
    </w:p>
    <w:p>
      <w:pPr>
        <w:pStyle w:val="Heading2"/>
      </w:pPr>
      <w:r>
        <w:t>Purpose</w:t>
      </w:r>
    </w:p>
    <w:p>
      <w:r>
        <w:t>Transform raw advertising data into predictive features for machine learning models.</w:t>
      </w:r>
    </w:p>
    <w:p>
      <w:pPr>
        <w:pStyle w:val="Heading2"/>
      </w:pPr>
      <w:r>
        <w:t>How to Use</w:t>
      </w:r>
    </w:p>
    <w:p>
      <w:r>
        <w:t>1. Target Day Selection:</w:t>
      </w:r>
    </w:p>
    <w:p>
      <w:pPr>
        <w:pStyle w:val="ListBullet"/>
      </w:pPr>
      <w:r>
        <w:t xml:space="preserve">   • Choose which ROAS day to predict (D7, D15, D30, D45, D90)</w:t>
      </w:r>
    </w:p>
    <w:p>
      <w:pPr>
        <w:pStyle w:val="ListBullet"/>
      </w:pPr>
      <w:r>
        <w:t xml:space="preserve">   • This determines what the model will learn to predict</w:t>
      </w:r>
    </w:p>
    <w:p>
      <w:r>
        <w:t>2. Feature Creation:</w:t>
      </w:r>
    </w:p>
    <w:p>
      <w:pPr>
        <w:pStyle w:val="ListBullet"/>
      </w:pPr>
      <w:r>
        <w:t xml:space="preserve">   • Click "Create Features" to generate predictive features</w:t>
      </w:r>
    </w:p>
    <w:p>
      <w:pPr>
        <w:pStyle w:val="ListBullet"/>
      </w:pPr>
      <w:r>
        <w:t xml:space="preserve">   • Features include retention rates, early ROAS, level progression, cost metrics</w:t>
      </w:r>
    </w:p>
    <w:p>
      <w:pPr>
        <w:pStyle w:val="ListBullet"/>
      </w:pPr>
      <w:r>
        <w:t xml:space="preserve">   • Process may take a few minutes for large datasets</w:t>
      </w:r>
    </w:p>
    <w:p>
      <w:r>
        <w:t>3. Feature Analysis:</w:t>
      </w:r>
    </w:p>
    <w:p>
      <w:pPr>
        <w:pStyle w:val="ListBullet"/>
      </w:pPr>
      <w:r>
        <w:t xml:space="preserve">   • Review feature summary statistics</w:t>
      </w:r>
    </w:p>
    <w:p>
      <w:pPr>
        <w:pStyle w:val="ListBullet"/>
      </w:pPr>
      <w:r>
        <w:t xml:space="preserve">   • Check feature importance rankings</w:t>
      </w:r>
    </w:p>
    <w:p>
      <w:pPr>
        <w:pStyle w:val="ListBullet"/>
      </w:pPr>
      <w:r>
        <w:t xml:space="preserve">   • Identify top predictive features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Retention features: D1, D3, D7 retention rates</w:t>
      </w:r>
    </w:p>
    <w:p>
      <w:pPr>
        <w:pStyle w:val="ListBullet"/>
      </w:pPr>
      <w:r>
        <w:t>• Early ROAS indicators: D0, D3, D7 ROAS values</w:t>
      </w:r>
    </w:p>
    <w:p>
      <w:pPr>
        <w:pStyle w:val="ListBullet"/>
      </w:pPr>
      <w:r>
        <w:t>• Engagement metrics: Level progression, session data</w:t>
      </w:r>
    </w:p>
    <w:p>
      <w:pPr>
        <w:pStyle w:val="ListBullet"/>
      </w:pPr>
      <w:r>
        <w:t>• Cost efficiency: CPI, cost per level, revenue ratios</w:t>
      </w:r>
    </w:p>
    <w:p>
      <w:pPr>
        <w:pStyle w:val="ListBullet"/>
      </w:pPr>
      <w:r>
        <w:t>• Platform-specific features: Platform performance indicators</w:t>
      </w:r>
    </w:p>
    <w:p>
      <w:pPr>
        <w:pStyle w:val="Heading2"/>
      </w:pPr>
      <w:r>
        <w:t>What to Look For</w:t>
      </w:r>
    </w:p>
    <w:p>
      <w:pPr>
        <w:pStyle w:val="ListBullet"/>
      </w:pPr>
      <w:r>
        <w:t>✅ Features created successfully (no errors)</w:t>
      </w:r>
    </w:p>
    <w:p>
      <w:pPr>
        <w:pStyle w:val="ListBullet"/>
      </w:pPr>
      <w:r>
        <w:t>✅ Reasonable feature importance scores</w:t>
      </w:r>
    </w:p>
    <w:p>
      <w:pPr>
        <w:pStyle w:val="ListBullet"/>
      </w:pPr>
      <w:r>
        <w:t>✅ Features align with your business logic</w:t>
      </w:r>
    </w:p>
    <w:p>
      <w:pPr>
        <w:pStyle w:val="ListBullet"/>
      </w:pPr>
      <w:r>
        <w:t>✅ No missing values in critical features</w:t>
      </w:r>
    </w:p>
    <w:p>
      <w:pPr>
        <w:pStyle w:val="Heading1"/>
      </w:pPr>
      <w:r>
        <w:t>Page 3: Model Training 🤖</w:t>
      </w:r>
    </w:p>
    <w:p>
      <w:pPr>
        <w:pStyle w:val="Heading2"/>
      </w:pPr>
      <w:r>
        <w:t>Purpose</w:t>
      </w:r>
    </w:p>
    <w:p>
      <w:r>
        <w:t>Train machine learning models to predict ROAS with confidence intervals.</w:t>
      </w:r>
    </w:p>
    <w:p>
      <w:pPr>
        <w:pStyle w:val="Heading2"/>
      </w:pPr>
      <w:r>
        <w:t>How to Use</w:t>
      </w:r>
    </w:p>
    <w:p>
      <w:r>
        <w:t>1. Model Configuration:</w:t>
      </w:r>
    </w:p>
    <w:p>
      <w:pPr>
        <w:pStyle w:val="ListBullet"/>
      </w:pPr>
      <w:r>
        <w:t xml:space="preserve">   • Target Day: Select the ROAS day to predict</w:t>
      </w:r>
    </w:p>
    <w:p>
      <w:pPr>
        <w:pStyle w:val="ListBullet"/>
      </w:pPr>
      <w:r>
        <w:t xml:space="preserve">   • Number of Estimators: Trees in the model (default: 100)</w:t>
      </w:r>
    </w:p>
    <w:p>
      <w:pPr>
        <w:pStyle w:val="ListBullet"/>
      </w:pPr>
      <w:r>
        <w:t xml:space="preserve">   • Learning Rate: How fast the model learns (default: 0.1)</w:t>
      </w:r>
    </w:p>
    <w:p>
      <w:pPr>
        <w:pStyle w:val="ListBullet"/>
      </w:pPr>
      <w:r>
        <w:t xml:space="preserve">   • Max Depth: Tree depth (default: 6)</w:t>
      </w:r>
    </w:p>
    <w:p>
      <w:pPr>
        <w:pStyle w:val="ListBullet"/>
      </w:pPr>
      <w:r>
        <w:t xml:space="preserve">   • Random State: For reproducible results (default: 42)</w:t>
      </w:r>
    </w:p>
    <w:p>
      <w:r>
        <w:t>2. Training Process:</w:t>
      </w:r>
    </w:p>
    <w:p>
      <w:pPr>
        <w:pStyle w:val="ListBullet"/>
      </w:pPr>
      <w:r>
        <w:t xml:space="preserve">   • Click "Train Model" to start training</w:t>
      </w:r>
    </w:p>
    <w:p>
      <w:pPr>
        <w:pStyle w:val="ListBullet"/>
      </w:pPr>
      <w:r>
        <w:t xml:space="preserve">   • Process may take 2-5 minutes depending on data size</w:t>
      </w:r>
    </w:p>
    <w:p>
      <w:pPr>
        <w:pStyle w:val="ListBullet"/>
      </w:pPr>
      <w:r>
        <w:t xml:space="preserve">   • Monitor progress with status messages</w:t>
      </w:r>
    </w:p>
    <w:p>
      <w:r>
        <w:t>3. Model Validation:</w:t>
      </w:r>
    </w:p>
    <w:p>
      <w:pPr>
        <w:pStyle w:val="ListBullet"/>
      </w:pPr>
      <w:r>
        <w:t xml:space="preserve">   • Review training metrics (R², RMSE, MAPE, MAE)</w:t>
      </w:r>
    </w:p>
    <w:p>
      <w:pPr>
        <w:pStyle w:val="ListBullet"/>
      </w:pPr>
      <w:r>
        <w:t xml:space="preserve">   • Check confidence interval coverage</w:t>
      </w:r>
    </w:p>
    <w:p>
      <w:pPr>
        <w:pStyle w:val="ListBullet"/>
      </w:pPr>
      <w:r>
        <w:t xml:space="preserve">   • Examine feature importance rankings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Quantile Regression: Predicts ROAS with confidence intervals</w:t>
      </w:r>
    </w:p>
    <w:p>
      <w:pPr>
        <w:pStyle w:val="ListBullet"/>
      </w:pPr>
      <w:r>
        <w:t>• LightGBM/XGBoost: High-performance gradient boosting</w:t>
      </w:r>
    </w:p>
    <w:p>
      <w:pPr>
        <w:pStyle w:val="ListBullet"/>
      </w:pPr>
      <w:r>
        <w:t>• Feature Importance: Identifies key predictive factors</w:t>
      </w:r>
    </w:p>
    <w:p>
      <w:pPr>
        <w:pStyle w:val="ListBullet"/>
      </w:pPr>
      <w:r>
        <w:t>• Model Validation: Comprehensive performance metrics</w:t>
      </w:r>
    </w:p>
    <w:p>
      <w:pPr>
        <w:pStyle w:val="Heading2"/>
      </w:pPr>
      <w:r>
        <w:t>What to Look For</w:t>
      </w:r>
    </w:p>
    <w:p>
      <w:pPr>
        <w:pStyle w:val="ListBullet"/>
      </w:pPr>
      <w:r>
        <w:t>✅ R² score &gt; 0.3 (good model fit)</w:t>
      </w:r>
    </w:p>
    <w:p>
      <w:pPr>
        <w:pStyle w:val="ListBullet"/>
      </w:pPr>
      <w:r>
        <w:t>✅ MAPE &lt; 50% (reasonable prediction accuracy)</w:t>
      </w:r>
    </w:p>
    <w:p>
      <w:pPr>
        <w:pStyle w:val="ListBullet"/>
      </w:pPr>
      <w:r>
        <w:t>✅ Confidence coverage ~80-90% (reliable intervals)</w:t>
      </w:r>
    </w:p>
    <w:p>
      <w:pPr>
        <w:pStyle w:val="ListBullet"/>
      </w:pPr>
      <w:r>
        <w:t>✅ Feature importance makes business sense</w:t>
      </w:r>
    </w:p>
    <w:p>
      <w:pPr>
        <w:pStyle w:val="Heading1"/>
      </w:pPr>
      <w:r>
        <w:t>Page 4: Predictions 📈</w:t>
      </w:r>
    </w:p>
    <w:p>
      <w:pPr>
        <w:pStyle w:val="Heading2"/>
      </w:pPr>
      <w:r>
        <w:t>Purpose</w:t>
      </w:r>
    </w:p>
    <w:p>
      <w:r>
        <w:t>Generate ROAS predictions and analyze model performance on your data.</w:t>
      </w:r>
    </w:p>
    <w:p>
      <w:pPr>
        <w:pStyle w:val="Heading2"/>
      </w:pPr>
      <w:r>
        <w:t>How to Use</w:t>
      </w:r>
    </w:p>
    <w:p>
      <w:r>
        <w:t>1. Prediction Generation:</w:t>
      </w:r>
    </w:p>
    <w:p>
      <w:pPr>
        <w:pStyle w:val="ListBullet"/>
      </w:pPr>
      <w:r>
        <w:t xml:space="preserve">   • Predictions are automatically generated after model training</w:t>
      </w:r>
    </w:p>
    <w:p>
      <w:pPr>
        <w:pStyle w:val="ListBullet"/>
      </w:pPr>
      <w:r>
        <w:t xml:space="preserve">   • Shows ROAS predictions with confidence intervals</w:t>
      </w:r>
    </w:p>
    <w:p>
      <w:pPr>
        <w:pStyle w:val="ListBullet"/>
      </w:pPr>
      <w:r>
        <w:t xml:space="preserve">   • Displays prediction distribution and statistics</w:t>
      </w:r>
    </w:p>
    <w:p>
      <w:r>
        <w:t>2. Performance Analysis:</w:t>
      </w:r>
    </w:p>
    <w:p>
      <w:pPr>
        <w:pStyle w:val="ListBullet"/>
      </w:pPr>
      <w:r>
        <w:t xml:space="preserve">   • Review model performance metrics</w:t>
      </w:r>
    </w:p>
    <w:p>
      <w:pPr>
        <w:pStyle w:val="ListBullet"/>
      </w:pPr>
      <w:r>
        <w:t xml:space="preserve">   • Check prediction accuracy and confidence</w:t>
      </w:r>
    </w:p>
    <w:p>
      <w:pPr>
        <w:pStyle w:val="ListBullet"/>
      </w:pPr>
      <w:r>
        <w:t xml:space="preserve">   • Analyze ROAS distribution across campaigns</w:t>
      </w:r>
    </w:p>
    <w:p>
      <w:r>
        <w:t>3. Data Insights:</w:t>
      </w:r>
    </w:p>
    <w:p>
      <w:pPr>
        <w:pStyle w:val="ListBullet"/>
      </w:pPr>
      <w:r>
        <w:t xml:space="preserve">   • View prediction summaries (mean, percentiles)</w:t>
      </w:r>
    </w:p>
    <w:p>
      <w:pPr>
        <w:pStyle w:val="ListBullet"/>
      </w:pPr>
      <w:r>
        <w:t xml:space="preserve">   • Examine confidence interval widths</w:t>
      </w:r>
    </w:p>
    <w:p>
      <w:pPr>
        <w:pStyle w:val="ListBullet"/>
      </w:pPr>
      <w:r>
        <w:t xml:space="preserve">   • Identify high/low performing campaigns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ROAS Predictions: Point estimates with confidence bounds</w:t>
      </w:r>
    </w:p>
    <w:p>
      <w:pPr>
        <w:pStyle w:val="ListBullet"/>
      </w:pPr>
      <w:r>
        <w:t>• Performance Metrics: R², RMSE, MAPE, MAE, confidence coverage</w:t>
      </w:r>
    </w:p>
    <w:p>
      <w:pPr>
        <w:pStyle w:val="ListBullet"/>
      </w:pPr>
      <w:r>
        <w:t>• Distribution Analysis: ROAS ranges and percentiles</w:t>
      </w:r>
    </w:p>
    <w:p>
      <w:pPr>
        <w:pStyle w:val="ListBullet"/>
      </w:pPr>
      <w:r>
        <w:t>• Campaign Insights: High/medium/low ROAS categorization</w:t>
      </w:r>
    </w:p>
    <w:p>
      <w:pPr>
        <w:pStyle w:val="Heading2"/>
      </w:pPr>
      <w:r>
        <w:t>What to Look For</w:t>
      </w:r>
    </w:p>
    <w:p>
      <w:pPr>
        <w:pStyle w:val="ListBullet"/>
      </w:pPr>
      <w:r>
        <w:t>✅ Predictions completed successfully</w:t>
      </w:r>
    </w:p>
    <w:p>
      <w:pPr>
        <w:pStyle w:val="ListBullet"/>
      </w:pPr>
      <w:r>
        <w:t>✅ Reasonable ROAS ranges (0.1 to 5.0 typical)</w:t>
      </w:r>
    </w:p>
    <w:p>
      <w:pPr>
        <w:pStyle w:val="ListBullet"/>
      </w:pPr>
      <w:r>
        <w:t>✅ Good model performance metrics</w:t>
      </w:r>
    </w:p>
    <w:p>
      <w:pPr>
        <w:pStyle w:val="ListBullet"/>
      </w:pPr>
      <w:r>
        <w:t>✅ Confidence intervals are not too wide</w:t>
      </w:r>
    </w:p>
    <w:p>
      <w:pPr>
        <w:pStyle w:val="Heading1"/>
      </w:pPr>
      <w:r>
        <w:t>Page 5: Recommendations 💡</w:t>
      </w:r>
    </w:p>
    <w:p>
      <w:pPr>
        <w:pStyle w:val="Heading2"/>
      </w:pPr>
      <w:r>
        <w:t>Purpose</w:t>
      </w:r>
    </w:p>
    <w:p>
      <w:r>
        <w:t>Generate actionable recommendations for campaign optimization based on model predictions.</w:t>
      </w:r>
    </w:p>
    <w:p>
      <w:pPr>
        <w:pStyle w:val="Heading2"/>
      </w:pPr>
      <w:r>
        <w:t>How to Use</w:t>
      </w:r>
    </w:p>
    <w:p>
      <w:r>
        <w:t>1. Recommendation Settings:</w:t>
      </w:r>
    </w:p>
    <w:p>
      <w:pPr>
        <w:pStyle w:val="ListBullet"/>
      </w:pPr>
      <w:r>
        <w:t xml:space="preserve">   • Target ROAS: Set your desired ROAS goal (default: 0.5)</w:t>
      </w:r>
    </w:p>
    <w:p>
      <w:pPr>
        <w:pStyle w:val="ListBullet"/>
      </w:pPr>
      <w:r>
        <w:t xml:space="preserve">   • Number of Recommendations: How many to show (default: 10)</w:t>
      </w:r>
    </w:p>
    <w:p>
      <w:pPr>
        <w:pStyle w:val="ListBullet"/>
      </w:pPr>
      <w:r>
        <w:t xml:space="preserve">   • Confidence Threshold: Minimum confidence level (default: 0.8)</w:t>
      </w:r>
    </w:p>
    <w:p>
      <w:r>
        <w:t>2. Generate Recommendations:</w:t>
      </w:r>
    </w:p>
    <w:p>
      <w:pPr>
        <w:pStyle w:val="ListBullet"/>
      </w:pPr>
      <w:r>
        <w:t xml:space="preserve">   • Click "Generate Recommendations"</w:t>
      </w:r>
    </w:p>
    <w:p>
      <w:pPr>
        <w:pStyle w:val="ListBullet"/>
      </w:pPr>
      <w:r>
        <w:t xml:space="preserve">   • Review campaign-specific recommendations</w:t>
      </w:r>
    </w:p>
    <w:p>
      <w:pPr>
        <w:pStyle w:val="ListBullet"/>
      </w:pPr>
      <w:r>
        <w:t xml:space="preserve">   • Analyze improvement potential</w:t>
      </w:r>
    </w:p>
    <w:p>
      <w:r>
        <w:t>3. Action Planning:</w:t>
      </w:r>
    </w:p>
    <w:p>
      <w:pPr>
        <w:pStyle w:val="ListBullet"/>
      </w:pPr>
      <w:r>
        <w:t xml:space="preserve">   • Identify campaigns to scale or cut</w:t>
      </w:r>
    </w:p>
    <w:p>
      <w:pPr>
        <w:pStyle w:val="ListBullet"/>
      </w:pPr>
      <w:r>
        <w:t xml:space="preserve">   • Prioritize based on improvement potential</w:t>
      </w:r>
    </w:p>
    <w:p>
      <w:pPr>
        <w:pStyle w:val="ListBullet"/>
      </w:pPr>
      <w:r>
        <w:t xml:space="preserve">   • Consider confidence levels in decisions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Campaign Prioritization: Ranked by improvement potential</w:t>
      </w:r>
    </w:p>
    <w:p>
      <w:pPr>
        <w:pStyle w:val="ListBullet"/>
      </w:pPr>
      <w:r>
        <w:t>• Confidence Filtering: Only high-confidence recommendations</w:t>
      </w:r>
    </w:p>
    <w:p>
      <w:pPr>
        <w:pStyle w:val="ListBullet"/>
      </w:pPr>
      <w:r>
        <w:t>• ROAS Improvement: Quantified potential gains</w:t>
      </w:r>
    </w:p>
    <w:p>
      <w:pPr>
        <w:pStyle w:val="ListBullet"/>
      </w:pPr>
      <w:r>
        <w:t>• Actionable Insights: Clear next steps for each campaign</w:t>
      </w:r>
    </w:p>
    <w:p>
      <w:pPr>
        <w:pStyle w:val="Heading2"/>
      </w:pPr>
      <w:r>
        <w:t>What to Look For</w:t>
      </w:r>
    </w:p>
    <w:p>
      <w:pPr>
        <w:pStyle w:val="ListBullet"/>
      </w:pPr>
      <w:r>
        <w:t>✅ Recommendations generated successfully</w:t>
      </w:r>
    </w:p>
    <w:p>
      <w:pPr>
        <w:pStyle w:val="ListBullet"/>
      </w:pPr>
      <w:r>
        <w:t>✅ Clear improvement potential for each campaign</w:t>
      </w:r>
    </w:p>
    <w:p>
      <w:pPr>
        <w:pStyle w:val="ListBullet"/>
      </w:pPr>
      <w:r>
        <w:t>✅ Confidence levels are reasonable</w:t>
      </w:r>
    </w:p>
    <w:p>
      <w:pPr>
        <w:pStyle w:val="ListBullet"/>
      </w:pPr>
      <w:r>
        <w:t>✅ Recommendations align with business goals</w:t>
      </w:r>
    </w:p>
    <w:p>
      <w:pPr>
        <w:pStyle w:val="Heading1"/>
      </w:pPr>
      <w:r>
        <w:t>Page 6: FAQ ❓</w:t>
      </w:r>
    </w:p>
    <w:p>
      <w:pPr>
        <w:pStyle w:val="Heading2"/>
      </w:pPr>
      <w:r>
        <w:t>Purpose</w:t>
      </w:r>
    </w:p>
    <w:p>
      <w:r>
        <w:t>AI-powered question answering system that provides insights about your data and model performance.</w:t>
      </w:r>
    </w:p>
    <w:p>
      <w:pPr>
        <w:pStyle w:val="Heading2"/>
      </w:pPr>
      <w:r>
        <w:t>How to Use</w:t>
      </w:r>
    </w:p>
    <w:p>
      <w:r>
        <w:t>1. Question Selection:</w:t>
      </w:r>
    </w:p>
    <w:p>
      <w:pPr>
        <w:pStyle w:val="ListBullet"/>
      </w:pPr>
      <w:r>
        <w:t xml:space="preserve">   • Browse pre-loaded questions from your FAQ document</w:t>
      </w:r>
    </w:p>
    <w:p>
      <w:pPr>
        <w:pStyle w:val="ListBullet"/>
      </w:pPr>
      <w:r>
        <w:t xml:space="preserve">   • Questions are automatically extracted from FAQ.docx</w:t>
      </w:r>
    </w:p>
    <w:p>
      <w:pPr>
        <w:pStyle w:val="ListBullet"/>
      </w:pPr>
      <w:r>
        <w:t xml:space="preserve">   • Click on any question to get an AI-powered answer</w:t>
      </w:r>
    </w:p>
    <w:p>
      <w:r>
        <w:t>2. AI-Powered Answers:</w:t>
      </w:r>
    </w:p>
    <w:p>
      <w:pPr>
        <w:pStyle w:val="ListBullet"/>
      </w:pPr>
      <w:r>
        <w:t xml:space="preserve">   • Answers combine your FAQ content with current dashboard data</w:t>
      </w:r>
    </w:p>
    <w:p>
      <w:pPr>
        <w:pStyle w:val="ListBullet"/>
      </w:pPr>
      <w:r>
        <w:t xml:space="preserve">   • Provides data-driven insights and recommendations</w:t>
      </w:r>
    </w:p>
    <w:p>
      <w:pPr>
        <w:pStyle w:val="ListBullet"/>
      </w:pPr>
      <w:r>
        <w:t xml:space="preserve">   • Uses your actual model performance and predictions</w:t>
      </w:r>
    </w:p>
    <w:p>
      <w:r>
        <w:t>3. Context-Aware Responses:</w:t>
      </w:r>
    </w:p>
    <w:p>
      <w:pPr>
        <w:pStyle w:val="ListBullet"/>
      </w:pPr>
      <w:r>
        <w:t xml:space="preserve">   • Answers are tailored to your specific data</w:t>
      </w:r>
    </w:p>
    <w:p>
      <w:pPr>
        <w:pStyle w:val="ListBullet"/>
      </w:pPr>
      <w:r>
        <w:t xml:space="preserve">   • Includes current model metrics and performance</w:t>
      </w:r>
    </w:p>
    <w:p>
      <w:pPr>
        <w:pStyle w:val="ListBullet"/>
      </w:pPr>
      <w:r>
        <w:t xml:space="preserve">   • Provides actionable insights based on your results</w:t>
      </w:r>
    </w:p>
    <w:p>
      <w:pPr>
        <w:pStyle w:val="Heading2"/>
      </w:pPr>
      <w:r>
        <w:t>Key Features</w:t>
      </w:r>
    </w:p>
    <w:p>
      <w:pPr>
        <w:pStyle w:val="ListBullet"/>
      </w:pPr>
      <w:r>
        <w:t>• Document Integration: Reads questions from FAQ.docx</w:t>
      </w:r>
    </w:p>
    <w:p>
      <w:pPr>
        <w:pStyle w:val="ListBullet"/>
      </w:pPr>
      <w:r>
        <w:t>• AI-Powered: Uses GPT for intelligent responses</w:t>
      </w:r>
    </w:p>
    <w:p>
      <w:pPr>
        <w:pStyle w:val="ListBullet"/>
      </w:pPr>
      <w:r>
        <w:t>• Data-Driven: Combines FAQ knowledge with dashboard data</w:t>
      </w:r>
    </w:p>
    <w:p>
      <w:pPr>
        <w:pStyle w:val="ListBullet"/>
      </w:pPr>
      <w:r>
        <w:t>• Context-Aware: Tailored to your specific results</w:t>
      </w:r>
    </w:p>
    <w:p>
      <w:pPr>
        <w:pStyle w:val="Heading2"/>
      </w:pPr>
      <w:r>
        <w:t>What to Look For</w:t>
      </w:r>
    </w:p>
    <w:p>
      <w:pPr>
        <w:pStyle w:val="ListBullet"/>
      </w:pPr>
      <w:r>
        <w:t>✅ FAQ content loaded successfully</w:t>
      </w:r>
    </w:p>
    <w:p>
      <w:pPr>
        <w:pStyle w:val="ListBullet"/>
      </w:pPr>
      <w:r>
        <w:t>✅ Questions extracted from your document</w:t>
      </w:r>
    </w:p>
    <w:p>
      <w:pPr>
        <w:pStyle w:val="ListBullet"/>
      </w:pPr>
      <w:r>
        <w:t>✅ AI answers are relevant and helpful</w:t>
      </w:r>
    </w:p>
    <w:p>
      <w:pPr>
        <w:pStyle w:val="ListBullet"/>
      </w:pPr>
      <w:r>
        <w:t>✅ Responses include your actual data insights</w:t>
      </w:r>
    </w:p>
    <w:p>
      <w:pPr>
        <w:pStyle w:val="Heading1"/>
      </w:pPr>
      <w:r>
        <w:t>Best Practices</w:t>
      </w:r>
    </w:p>
    <w:p>
      <w:pPr>
        <w:pStyle w:val="Heading2"/>
      </w:pPr>
      <w:r>
        <w:t>Data Preparation</w:t>
      </w:r>
    </w:p>
    <w:p>
      <w:pPr>
        <w:pStyle w:val="ListBullet"/>
      </w:pPr>
      <w:r>
        <w:t>• Ensure data quality: Clean, complete datasets work best</w:t>
      </w:r>
    </w:p>
    <w:p>
      <w:pPr>
        <w:pStyle w:val="ListBullet"/>
      </w:pPr>
      <w:r>
        <w:t>• Include sufficient history: At least 30 days of data recommended</w:t>
      </w:r>
    </w:p>
    <w:p>
      <w:pPr>
        <w:pStyle w:val="ListBullet"/>
      </w:pPr>
      <w:r>
        <w:t>• Verify ROAS columns: Ensure target ROAS days are present</w:t>
      </w:r>
    </w:p>
    <w:p>
      <w:pPr>
        <w:pStyle w:val="ListBullet"/>
      </w:pPr>
      <w:r>
        <w:t>• Check platform coverage: Include all relevant advertising platforms</w:t>
      </w:r>
    </w:p>
    <w:p>
      <w:pPr>
        <w:pStyle w:val="Heading2"/>
      </w:pPr>
      <w:r>
        <w:t>Model Training</w:t>
      </w:r>
    </w:p>
    <w:p>
      <w:pPr>
        <w:pStyle w:val="ListBullet"/>
      </w:pPr>
      <w:r>
        <w:t>• Start with defaults: Use default parameters initially</w:t>
      </w:r>
    </w:p>
    <w:p>
      <w:pPr>
        <w:pStyle w:val="ListBullet"/>
      </w:pPr>
      <w:r>
        <w:t>• Monitor performance: Watch for overfitting or underfitting</w:t>
      </w:r>
    </w:p>
    <w:p>
      <w:pPr>
        <w:pStyle w:val="ListBullet"/>
      </w:pPr>
      <w:r>
        <w:t>• Validate results: Check that metrics make business sense</w:t>
      </w:r>
    </w:p>
    <w:p>
      <w:pPr>
        <w:pStyle w:val="ListBullet"/>
      </w:pPr>
      <w:r>
        <w:t>• Iterate if needed: Adjust parameters based on performance</w:t>
      </w:r>
    </w:p>
    <w:p>
      <w:pPr>
        <w:pStyle w:val="Heading2"/>
      </w:pPr>
      <w:r>
        <w:t>Using Predictions</w:t>
      </w:r>
    </w:p>
    <w:p>
      <w:pPr>
        <w:pStyle w:val="ListBullet"/>
      </w:pPr>
      <w:r>
        <w:t>• Consider confidence: Use confidence intervals in decision-making</w:t>
      </w:r>
    </w:p>
    <w:p>
      <w:pPr>
        <w:pStyle w:val="ListBullet"/>
      </w:pPr>
      <w:r>
        <w:t>• Focus on trends: Look at patterns rather than individual predictions</w:t>
      </w:r>
    </w:p>
    <w:p>
      <w:pPr>
        <w:pStyle w:val="ListBullet"/>
      </w:pPr>
      <w:r>
        <w:t>• Validate with business logic: Ensure predictions align with expectations</w:t>
      </w:r>
    </w:p>
    <w:p>
      <w:pPr>
        <w:pStyle w:val="ListBullet"/>
      </w:pPr>
      <w:r>
        <w:t>• Monitor over time: Track prediction accuracy as new data comes in</w:t>
      </w:r>
    </w:p>
    <w:p>
      <w:pPr>
        <w:pStyle w:val="Heading2"/>
      </w:pPr>
      <w:r>
        <w:t>Making Recommendations</w:t>
      </w:r>
    </w:p>
    <w:p>
      <w:pPr>
        <w:pStyle w:val="ListBullet"/>
      </w:pPr>
      <w:r>
        <w:t>• Set realistic targets: Use achievable ROAS goals</w:t>
      </w:r>
    </w:p>
    <w:p>
      <w:pPr>
        <w:pStyle w:val="ListBullet"/>
      </w:pPr>
      <w:r>
        <w:t>• Consider confidence levels: Prioritize high-confidence recommendations</w:t>
      </w:r>
    </w:p>
    <w:p>
      <w:pPr>
        <w:pStyle w:val="ListBullet"/>
      </w:pPr>
      <w:r>
        <w:t>• Balance risk/reward: Consider both potential gains and confidence</w:t>
      </w:r>
    </w:p>
    <w:p>
      <w:pPr>
        <w:pStyle w:val="ListBullet"/>
      </w:pPr>
      <w:r>
        <w:t>• Test and learn: Start with small changes and scale successful ones</w:t>
      </w:r>
    </w:p>
    <w:p>
      <w:pPr>
        <w:pStyle w:val="Heading1"/>
      </w:pPr>
      <w:r>
        <w:t>Technical Requirements</w:t>
      </w:r>
    </w:p>
    <w:p>
      <w:pPr>
        <w:pStyle w:val="Heading2"/>
      </w:pPr>
      <w:r>
        <w:t>System Requirements</w:t>
      </w:r>
    </w:p>
    <w:p>
      <w:pPr>
        <w:pStyle w:val="ListBullet"/>
      </w:pPr>
      <w:r>
        <w:t>• RAM: 32GB recommended for large datasets</w:t>
      </w:r>
    </w:p>
    <w:p>
      <w:pPr>
        <w:pStyle w:val="ListBullet"/>
      </w:pPr>
      <w:r>
        <w:t>• Storage: Sufficient space for data files and models</w:t>
      </w:r>
    </w:p>
    <w:p>
      <w:pPr>
        <w:pStyle w:val="ListBullet"/>
      </w:pPr>
      <w:r>
        <w:t>• Network: Stable internet for AI-powered FAQ (if enabled)</w:t>
      </w:r>
    </w:p>
    <w:p>
      <w:pPr>
        <w:pStyle w:val="Heading2"/>
      </w:pPr>
      <w:r>
        <w:t>Data Requirements</w:t>
      </w:r>
    </w:p>
    <w:p>
      <w:pPr>
        <w:pStyle w:val="ListBullet"/>
      </w:pPr>
      <w:r>
        <w:t>• Format: CSV files with standard column names</w:t>
      </w:r>
    </w:p>
    <w:p>
      <w:pPr>
        <w:pStyle w:val="ListBullet"/>
      </w:pPr>
      <w:r>
        <w:t>• Platforms: Unity Ads, Mistplay (others can be added)</w:t>
      </w:r>
    </w:p>
    <w:p>
      <w:pPr>
        <w:pStyle w:val="ListBullet"/>
      </w:pPr>
      <w:r>
        <w:t>• Time Range: Minimum 30 days of historical data</w:t>
      </w:r>
    </w:p>
    <w:p>
      <w:pPr>
        <w:pStyle w:val="ListBullet"/>
      </w:pPr>
      <w:r>
        <w:t>• ROAS Columns: Must include target ROAS days (D7, D15, D30, etc.)</w:t>
      </w:r>
    </w:p>
    <w:p>
      <w:pPr>
        <w:pStyle w:val="Heading2"/>
      </w:pPr>
      <w:r>
        <w:t>Optional Features</w:t>
      </w:r>
    </w:p>
    <w:p>
      <w:pPr>
        <w:pStyle w:val="ListBullet"/>
      </w:pPr>
      <w:r>
        <w:t>• AI FAQ: Requires OpenAI API key for enhanced question answering</w:t>
      </w:r>
    </w:p>
    <w:p>
      <w:pPr>
        <w:pStyle w:val="ListBullet"/>
      </w:pPr>
      <w:r>
        <w:t>• Advanced Analytics: Additional features available with premium data</w:t>
      </w:r>
    </w:p>
    <w:p>
      <w:pPr>
        <w:pStyle w:val="ListBullet"/>
      </w:pPr>
      <w:r>
        <w:t>• Custom Models: Specialized models for specific game types</w:t>
      </w:r>
    </w:p>
    <w:p>
      <w:pPr>
        <w:pStyle w:val="Heading1"/>
      </w:pPr>
      <w:r>
        <w:t>Conclusion</w:t>
      </w:r>
    </w:p>
    <w:p>
      <w:r>
        <w:t>This dashboard provides a complete solution for ROAS forecasting and campaign optimization. Each page builds upon the previous one, creating a comprehensive workflow from data loading to actionable recommendations.</w:t>
        <w:br/>
        <w:br/>
        <w:t>The system is designed to be user-friendly while providing powerful insights for mobile game advertising optimization. Follow the best practices outlined in this guide to get the most value from your ROAS forecasting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