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6C004" w14:textId="77777777" w:rsidR="00AB2004" w:rsidRPr="008018ED" w:rsidRDefault="00000000">
      <w:pPr>
        <w:spacing w:before="1360"/>
        <w:jc w:val="center"/>
        <w:rPr>
          <w:rFonts w:cstheme="majorHAnsi"/>
        </w:rPr>
      </w:pPr>
      <w:r w:rsidRPr="008018ED">
        <w:rPr>
          <w:rFonts w:cstheme="majorHAnsi"/>
          <w:b/>
          <w:color w:val="0F6B78"/>
          <w:sz w:val="30"/>
        </w:rPr>
        <w:t>ARTIFICIAL INTELLIGENCE LAB</w:t>
      </w:r>
    </w:p>
    <w:p w14:paraId="506116F8" w14:textId="41C72750" w:rsidR="00AB2004" w:rsidRPr="008018ED" w:rsidRDefault="00BA2018">
      <w:pPr>
        <w:spacing w:before="440"/>
        <w:jc w:val="center"/>
        <w:rPr>
          <w:rFonts w:cstheme="majorHAnsi"/>
        </w:rPr>
      </w:pPr>
      <w:r w:rsidRPr="008018ED">
        <w:rPr>
          <w:rFonts w:cstheme="majorHAnsi"/>
          <w:b/>
          <w:color w:val="17365D"/>
          <w:sz w:val="72"/>
        </w:rPr>
        <w:t xml:space="preserve">Task </w:t>
      </w:r>
      <w:r w:rsidR="00994769">
        <w:rPr>
          <w:rFonts w:cstheme="majorHAnsi"/>
          <w:b/>
          <w:color w:val="17365D"/>
          <w:sz w:val="72"/>
        </w:rPr>
        <w:t>2</w:t>
      </w:r>
    </w:p>
    <w:p w14:paraId="792704BA" w14:textId="77777777" w:rsidR="000716DB" w:rsidRPr="000716DB" w:rsidRDefault="0039643B" w:rsidP="000716DB">
      <w:pPr>
        <w:jc w:val="center"/>
        <w:rPr>
          <w:rFonts w:cstheme="majorHAnsi"/>
          <w:b/>
          <w:bCs/>
          <w:color w:val="17365D"/>
          <w:sz w:val="34"/>
          <w:szCs w:val="34"/>
        </w:rPr>
      </w:pPr>
      <w:r w:rsidRPr="000716DB">
        <w:rPr>
          <w:rFonts w:cstheme="majorHAnsi"/>
          <w:b/>
          <w:bCs/>
          <w:color w:val="17365D"/>
          <w:sz w:val="34"/>
          <w:szCs w:val="34"/>
        </w:rPr>
        <w:t>Rule-Based Scholarship Example</w:t>
      </w:r>
    </w:p>
    <w:p w14:paraId="1D00D718" w14:textId="5797AA2B" w:rsidR="00AB2004" w:rsidRPr="00E77423" w:rsidRDefault="00047316">
      <w:pPr>
        <w:spacing w:after="680"/>
        <w:jc w:val="center"/>
        <w:rPr>
          <w:rFonts w:cstheme="majorHAnsi"/>
        </w:rPr>
      </w:pPr>
      <w:r w:rsidRPr="00047316">
        <w:rPr>
          <w:rFonts w:cstheme="majorHAnsi"/>
          <w:color w:val="667085"/>
        </w:rPr>
        <w:t>Rule-Based</w:t>
      </w:r>
    </w:p>
    <w:tbl>
      <w:tblPr>
        <w:tblW w:w="0" w:type="auto"/>
        <w:jc w:val="center"/>
        <w:tblLayout w:type="fixed"/>
        <w:tblLook w:val="04A0" w:firstRow="1" w:lastRow="0" w:firstColumn="1" w:lastColumn="0" w:noHBand="0" w:noVBand="1"/>
      </w:tblPr>
      <w:tblGrid>
        <w:gridCol w:w="2160"/>
        <w:gridCol w:w="6624"/>
      </w:tblGrid>
      <w:tr w:rsidR="00AB2004" w:rsidRPr="00E77423" w14:paraId="29FEBACE" w14:textId="77777777">
        <w:trPr>
          <w:cantSplit/>
          <w:jc w:val="center"/>
        </w:trPr>
        <w:tc>
          <w:tcPr>
            <w:tcW w:w="2160" w:type="dxa"/>
            <w:shd w:val="clear" w:color="auto" w:fill="D9EAF2"/>
            <w:tcMar>
              <w:top w:w="130" w:type="dxa"/>
              <w:left w:w="85" w:type="dxa"/>
              <w:bottom w:w="130" w:type="dxa"/>
              <w:right w:w="85" w:type="dxa"/>
            </w:tcMar>
            <w:vAlign w:val="center"/>
          </w:tcPr>
          <w:p w14:paraId="4448676B"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b/>
                <w:color w:val="17365D"/>
                <w:sz w:val="22"/>
              </w:rPr>
              <w:t>Course</w:t>
            </w:r>
          </w:p>
        </w:tc>
        <w:tc>
          <w:tcPr>
            <w:tcW w:w="6624" w:type="dxa"/>
            <w:shd w:val="clear" w:color="auto" w:fill="FFFFFF"/>
            <w:tcMar>
              <w:top w:w="130" w:type="dxa"/>
              <w:left w:w="85" w:type="dxa"/>
              <w:bottom w:w="130" w:type="dxa"/>
              <w:right w:w="85" w:type="dxa"/>
            </w:tcMar>
            <w:vAlign w:val="center"/>
          </w:tcPr>
          <w:p w14:paraId="28B45A73"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sz w:val="22"/>
              </w:rPr>
              <w:t>CAI601400 - Artificial Intelligence Lab</w:t>
            </w:r>
          </w:p>
        </w:tc>
      </w:tr>
      <w:tr w:rsidR="00AB2004" w:rsidRPr="00E77423" w14:paraId="6F5AFF03" w14:textId="77777777">
        <w:trPr>
          <w:cantSplit/>
          <w:jc w:val="center"/>
        </w:trPr>
        <w:tc>
          <w:tcPr>
            <w:tcW w:w="2160" w:type="dxa"/>
            <w:shd w:val="clear" w:color="auto" w:fill="D9EAF2"/>
            <w:tcMar>
              <w:top w:w="130" w:type="dxa"/>
              <w:left w:w="85" w:type="dxa"/>
              <w:bottom w:w="130" w:type="dxa"/>
              <w:right w:w="85" w:type="dxa"/>
            </w:tcMar>
            <w:vAlign w:val="center"/>
          </w:tcPr>
          <w:p w14:paraId="2C514030"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b/>
                <w:color w:val="17365D"/>
                <w:sz w:val="22"/>
              </w:rPr>
              <w:t>Student Name</w:t>
            </w:r>
          </w:p>
        </w:tc>
        <w:tc>
          <w:tcPr>
            <w:tcW w:w="6624" w:type="dxa"/>
            <w:shd w:val="clear" w:color="auto" w:fill="FFFFFF"/>
            <w:tcMar>
              <w:top w:w="130" w:type="dxa"/>
              <w:left w:w="85" w:type="dxa"/>
              <w:bottom w:w="130" w:type="dxa"/>
              <w:right w:w="85" w:type="dxa"/>
            </w:tcMar>
            <w:vAlign w:val="center"/>
          </w:tcPr>
          <w:p w14:paraId="441832A0" w14:textId="529E04C4" w:rsidR="00AB2004" w:rsidRPr="00E77423" w:rsidRDefault="008A4406">
            <w:pPr>
              <w:pStyle w:val="TableText"/>
              <w:keepLines/>
              <w:rPr>
                <w:rFonts w:asciiTheme="majorHAnsi" w:hAnsiTheme="majorHAnsi" w:cstheme="majorHAnsi"/>
                <w:sz w:val="22"/>
              </w:rPr>
            </w:pPr>
            <w:r w:rsidRPr="00E77423">
              <w:rPr>
                <w:rFonts w:asciiTheme="majorHAnsi" w:hAnsiTheme="majorHAnsi" w:cstheme="majorHAnsi"/>
                <w:sz w:val="22"/>
              </w:rPr>
              <w:t>Uzair Alam</w:t>
            </w:r>
          </w:p>
        </w:tc>
      </w:tr>
      <w:tr w:rsidR="00AB2004" w:rsidRPr="00E77423" w14:paraId="2E1E8C44" w14:textId="77777777">
        <w:trPr>
          <w:cantSplit/>
          <w:jc w:val="center"/>
        </w:trPr>
        <w:tc>
          <w:tcPr>
            <w:tcW w:w="2160" w:type="dxa"/>
            <w:shd w:val="clear" w:color="auto" w:fill="D9EAF2"/>
            <w:tcMar>
              <w:top w:w="130" w:type="dxa"/>
              <w:left w:w="85" w:type="dxa"/>
              <w:bottom w:w="130" w:type="dxa"/>
              <w:right w:w="85" w:type="dxa"/>
            </w:tcMar>
            <w:vAlign w:val="center"/>
          </w:tcPr>
          <w:p w14:paraId="10F5FC98" w14:textId="77777777" w:rsidR="00AB2004" w:rsidRPr="00E77423" w:rsidRDefault="00000000">
            <w:pPr>
              <w:pStyle w:val="TableText"/>
              <w:keepLines/>
              <w:rPr>
                <w:rFonts w:asciiTheme="majorHAnsi" w:hAnsiTheme="majorHAnsi" w:cstheme="majorHAnsi"/>
                <w:sz w:val="22"/>
              </w:rPr>
            </w:pPr>
            <w:r w:rsidRPr="00E77423">
              <w:rPr>
                <w:rFonts w:asciiTheme="majorHAnsi" w:hAnsiTheme="majorHAnsi" w:cstheme="majorHAnsi"/>
                <w:b/>
                <w:color w:val="17365D"/>
                <w:sz w:val="22"/>
              </w:rPr>
              <w:t>Roll Number</w:t>
            </w:r>
          </w:p>
        </w:tc>
        <w:tc>
          <w:tcPr>
            <w:tcW w:w="6624" w:type="dxa"/>
            <w:shd w:val="clear" w:color="auto" w:fill="FFFFFF"/>
            <w:tcMar>
              <w:top w:w="130" w:type="dxa"/>
              <w:left w:w="85" w:type="dxa"/>
              <w:bottom w:w="130" w:type="dxa"/>
              <w:right w:w="85" w:type="dxa"/>
            </w:tcMar>
            <w:vAlign w:val="center"/>
          </w:tcPr>
          <w:p w14:paraId="47E81947" w14:textId="4899C6E4" w:rsidR="00AB2004" w:rsidRPr="00E77423" w:rsidRDefault="002F6CA9">
            <w:pPr>
              <w:pStyle w:val="TableText"/>
              <w:keepLines/>
              <w:rPr>
                <w:rFonts w:asciiTheme="majorHAnsi" w:hAnsiTheme="majorHAnsi" w:cstheme="majorHAnsi"/>
                <w:sz w:val="22"/>
              </w:rPr>
            </w:pPr>
            <w:r w:rsidRPr="00E77423">
              <w:rPr>
                <w:rFonts w:asciiTheme="majorHAnsi" w:hAnsiTheme="majorHAnsi" w:cstheme="majorHAnsi"/>
                <w:sz w:val="22"/>
              </w:rPr>
              <w:t>Su92-Bssem-S25-052</w:t>
            </w:r>
          </w:p>
        </w:tc>
      </w:tr>
      <w:tr w:rsidR="00F52EE3" w:rsidRPr="00E77423" w14:paraId="0414FDE3" w14:textId="77777777">
        <w:trPr>
          <w:cantSplit/>
          <w:jc w:val="center"/>
        </w:trPr>
        <w:tc>
          <w:tcPr>
            <w:tcW w:w="2160" w:type="dxa"/>
            <w:shd w:val="clear" w:color="auto" w:fill="D9EAF2"/>
            <w:tcMar>
              <w:top w:w="130" w:type="dxa"/>
              <w:left w:w="85" w:type="dxa"/>
              <w:bottom w:w="130" w:type="dxa"/>
              <w:right w:w="85" w:type="dxa"/>
            </w:tcMar>
            <w:vAlign w:val="center"/>
          </w:tcPr>
          <w:p w14:paraId="3473B47C" w14:textId="2CC1D22D" w:rsidR="00F52EE3" w:rsidRPr="00E77423" w:rsidRDefault="00F52EE3" w:rsidP="00F52EE3">
            <w:pPr>
              <w:pStyle w:val="TableText"/>
              <w:keepLines/>
              <w:rPr>
                <w:rFonts w:asciiTheme="majorHAnsi" w:hAnsiTheme="majorHAnsi" w:cstheme="majorHAnsi"/>
                <w:b/>
                <w:color w:val="17365D"/>
                <w:sz w:val="22"/>
              </w:rPr>
            </w:pPr>
            <w:r w:rsidRPr="00E77423">
              <w:rPr>
                <w:rFonts w:asciiTheme="majorHAnsi" w:hAnsiTheme="majorHAnsi" w:cstheme="majorHAnsi"/>
                <w:b/>
                <w:color w:val="17365D"/>
                <w:sz w:val="22"/>
              </w:rPr>
              <w:t>Submission Date</w:t>
            </w:r>
          </w:p>
        </w:tc>
        <w:tc>
          <w:tcPr>
            <w:tcW w:w="6624" w:type="dxa"/>
            <w:shd w:val="clear" w:color="auto" w:fill="FFFFFF"/>
            <w:tcMar>
              <w:top w:w="130" w:type="dxa"/>
              <w:left w:w="85" w:type="dxa"/>
              <w:bottom w:w="130" w:type="dxa"/>
              <w:right w:w="85" w:type="dxa"/>
            </w:tcMar>
            <w:vAlign w:val="center"/>
          </w:tcPr>
          <w:p w14:paraId="55DFC1A7" w14:textId="704AFAD2" w:rsidR="00F52EE3" w:rsidRPr="00E77423" w:rsidRDefault="00F52EE3" w:rsidP="00F52EE3">
            <w:pPr>
              <w:pStyle w:val="TableText"/>
              <w:keepLines/>
              <w:rPr>
                <w:rFonts w:asciiTheme="majorHAnsi" w:hAnsiTheme="majorHAnsi" w:cstheme="majorHAnsi"/>
                <w:sz w:val="22"/>
              </w:rPr>
            </w:pPr>
            <w:r w:rsidRPr="00E77423">
              <w:rPr>
                <w:rFonts w:asciiTheme="majorHAnsi" w:hAnsiTheme="majorHAnsi" w:cstheme="majorHAnsi"/>
                <w:sz w:val="22"/>
              </w:rPr>
              <w:t>22 October 2026</w:t>
            </w:r>
          </w:p>
        </w:tc>
      </w:tr>
      <w:tr w:rsidR="00F52EE3" w:rsidRPr="00E77423" w14:paraId="7A840787" w14:textId="77777777">
        <w:trPr>
          <w:cantSplit/>
          <w:jc w:val="center"/>
        </w:trPr>
        <w:tc>
          <w:tcPr>
            <w:tcW w:w="2160" w:type="dxa"/>
            <w:shd w:val="clear" w:color="auto" w:fill="D9EAF2"/>
            <w:tcMar>
              <w:top w:w="130" w:type="dxa"/>
              <w:left w:w="85" w:type="dxa"/>
              <w:bottom w:w="130" w:type="dxa"/>
              <w:right w:w="85" w:type="dxa"/>
            </w:tcMar>
            <w:vAlign w:val="center"/>
          </w:tcPr>
          <w:p w14:paraId="64F7CD84" w14:textId="56D99C36" w:rsidR="00F52EE3" w:rsidRPr="00E77423" w:rsidRDefault="00F52EE3" w:rsidP="00F52EE3">
            <w:pPr>
              <w:pStyle w:val="TableText"/>
              <w:keepLines/>
              <w:rPr>
                <w:rFonts w:asciiTheme="majorHAnsi" w:hAnsiTheme="majorHAnsi" w:cstheme="majorHAnsi"/>
                <w:sz w:val="22"/>
              </w:rPr>
            </w:pPr>
            <w:r w:rsidRPr="00E77423">
              <w:rPr>
                <w:rFonts w:asciiTheme="majorHAnsi" w:hAnsiTheme="majorHAnsi" w:cstheme="majorHAnsi"/>
                <w:b/>
                <w:color w:val="17365D"/>
                <w:sz w:val="22"/>
              </w:rPr>
              <w:t>Submission To</w:t>
            </w:r>
          </w:p>
        </w:tc>
        <w:tc>
          <w:tcPr>
            <w:tcW w:w="6624" w:type="dxa"/>
            <w:shd w:val="clear" w:color="auto" w:fill="FFFFFF"/>
            <w:tcMar>
              <w:top w:w="130" w:type="dxa"/>
              <w:left w:w="85" w:type="dxa"/>
              <w:bottom w:w="130" w:type="dxa"/>
              <w:right w:w="85" w:type="dxa"/>
            </w:tcMar>
            <w:vAlign w:val="center"/>
          </w:tcPr>
          <w:p w14:paraId="11941F5E" w14:textId="32A6968E" w:rsidR="00F52EE3" w:rsidRPr="00E77423" w:rsidRDefault="00F52EE3" w:rsidP="00F52EE3">
            <w:pPr>
              <w:pStyle w:val="TableText"/>
              <w:keepLines/>
              <w:rPr>
                <w:rFonts w:asciiTheme="majorHAnsi" w:hAnsiTheme="majorHAnsi" w:cstheme="majorHAnsi"/>
                <w:sz w:val="22"/>
              </w:rPr>
            </w:pPr>
            <w:r w:rsidRPr="00E77423">
              <w:rPr>
                <w:rFonts w:asciiTheme="majorHAnsi" w:hAnsiTheme="majorHAnsi" w:cstheme="majorHAnsi"/>
                <w:sz w:val="22"/>
              </w:rPr>
              <w:t>Rasikh Ali</w:t>
            </w:r>
          </w:p>
        </w:tc>
      </w:tr>
    </w:tbl>
    <w:p w14:paraId="3621B098" w14:textId="77777777" w:rsidR="00AB2004" w:rsidRPr="00E77423" w:rsidRDefault="00000000">
      <w:pPr>
        <w:spacing w:before="840"/>
        <w:jc w:val="center"/>
        <w:rPr>
          <w:rFonts w:cstheme="majorHAnsi"/>
        </w:rPr>
      </w:pPr>
      <w:r w:rsidRPr="00E77423">
        <w:rPr>
          <w:rFonts w:cstheme="majorHAnsi"/>
          <w:i/>
          <w:color w:val="667085"/>
        </w:rPr>
        <w:t>Prepared from the requirements in the Lab 1 manual</w:t>
      </w:r>
    </w:p>
    <w:p w14:paraId="659661E5" w14:textId="42D3FDBE" w:rsidR="00DC7319" w:rsidRPr="008018ED" w:rsidRDefault="00000000" w:rsidP="00DC7319">
      <w:pPr>
        <w:rPr>
          <w:rFonts w:cstheme="majorHAnsi"/>
        </w:rPr>
      </w:pPr>
      <w:r w:rsidRPr="008018ED">
        <w:rPr>
          <w:rFonts w:cstheme="majorHAnsi"/>
        </w:rPr>
        <w:br w:type="page"/>
      </w:r>
    </w:p>
    <w:sdt>
      <w:sdtPr>
        <w:rPr>
          <w:rFonts w:eastAsiaTheme="minorEastAsia" w:cstheme="minorBidi"/>
          <w:b w:val="0"/>
          <w:bCs w:val="0"/>
          <w:color w:val="202833"/>
          <w:sz w:val="22"/>
          <w:szCs w:val="22"/>
        </w:rPr>
        <w:id w:val="2105617360"/>
        <w:docPartObj>
          <w:docPartGallery w:val="Table of Contents"/>
          <w:docPartUnique/>
        </w:docPartObj>
      </w:sdtPr>
      <w:sdtEndPr>
        <w:rPr>
          <w:noProof/>
        </w:rPr>
      </w:sdtEndPr>
      <w:sdtContent>
        <w:p w14:paraId="589FFBF1" w14:textId="12401062" w:rsidR="0039643B" w:rsidRDefault="0039643B">
          <w:pPr>
            <w:pStyle w:val="TOCHeading"/>
          </w:pPr>
          <w:r>
            <w:t>Contents</w:t>
          </w:r>
        </w:p>
        <w:p w14:paraId="2ED37F51" w14:textId="4AE7CD3F" w:rsidR="005A719E" w:rsidRDefault="0039643B">
          <w:pPr>
            <w:pStyle w:val="TOC1"/>
            <w:tabs>
              <w:tab w:val="right" w:leader="dot" w:pos="10214"/>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43745047" w:history="1">
            <w:r w:rsidR="005A719E" w:rsidRPr="000B06A2">
              <w:rPr>
                <w:rStyle w:val="Hyperlink"/>
                <w:noProof/>
              </w:rPr>
              <w:t>Rule-Based Scholarship Example</w:t>
            </w:r>
            <w:r w:rsidR="005A719E">
              <w:rPr>
                <w:noProof/>
                <w:webHidden/>
              </w:rPr>
              <w:tab/>
            </w:r>
            <w:r w:rsidR="005A719E">
              <w:rPr>
                <w:noProof/>
                <w:webHidden/>
              </w:rPr>
              <w:fldChar w:fldCharType="begin"/>
            </w:r>
            <w:r w:rsidR="005A719E">
              <w:rPr>
                <w:noProof/>
                <w:webHidden/>
              </w:rPr>
              <w:instrText xml:space="preserve"> PAGEREF _Toc243745047 \h </w:instrText>
            </w:r>
            <w:r w:rsidR="005A719E">
              <w:rPr>
                <w:noProof/>
                <w:webHidden/>
              </w:rPr>
            </w:r>
            <w:r w:rsidR="005A719E">
              <w:rPr>
                <w:noProof/>
                <w:webHidden/>
              </w:rPr>
              <w:fldChar w:fldCharType="separate"/>
            </w:r>
            <w:r w:rsidR="005A719E">
              <w:rPr>
                <w:noProof/>
                <w:webHidden/>
              </w:rPr>
              <w:t>3</w:t>
            </w:r>
            <w:r w:rsidR="005A719E">
              <w:rPr>
                <w:noProof/>
                <w:webHidden/>
              </w:rPr>
              <w:fldChar w:fldCharType="end"/>
            </w:r>
          </w:hyperlink>
        </w:p>
        <w:p w14:paraId="02C81182" w14:textId="2811F72C" w:rsidR="005A719E" w:rsidRDefault="005A719E">
          <w:pPr>
            <w:pStyle w:val="TOC2"/>
            <w:tabs>
              <w:tab w:val="right" w:leader="dot" w:pos="10214"/>
            </w:tabs>
            <w:rPr>
              <w:rFonts w:asciiTheme="minorHAnsi" w:hAnsiTheme="minorHAnsi"/>
              <w:noProof/>
              <w:color w:val="auto"/>
              <w:kern w:val="2"/>
              <w:sz w:val="24"/>
              <w:szCs w:val="24"/>
              <w14:ligatures w14:val="standardContextual"/>
            </w:rPr>
          </w:pPr>
          <w:hyperlink w:anchor="_Toc243745048" w:history="1">
            <w:r w:rsidRPr="000B06A2">
              <w:rPr>
                <w:rStyle w:val="Hyperlink"/>
                <w:noProof/>
              </w:rPr>
              <w:t>What is happening in the code</w:t>
            </w:r>
            <w:r>
              <w:rPr>
                <w:noProof/>
                <w:webHidden/>
              </w:rPr>
              <w:tab/>
            </w:r>
            <w:r>
              <w:rPr>
                <w:noProof/>
                <w:webHidden/>
              </w:rPr>
              <w:fldChar w:fldCharType="begin"/>
            </w:r>
            <w:r>
              <w:rPr>
                <w:noProof/>
                <w:webHidden/>
              </w:rPr>
              <w:instrText xml:space="preserve"> PAGEREF _Toc243745048 \h </w:instrText>
            </w:r>
            <w:r>
              <w:rPr>
                <w:noProof/>
                <w:webHidden/>
              </w:rPr>
            </w:r>
            <w:r>
              <w:rPr>
                <w:noProof/>
                <w:webHidden/>
              </w:rPr>
              <w:fldChar w:fldCharType="separate"/>
            </w:r>
            <w:r>
              <w:rPr>
                <w:noProof/>
                <w:webHidden/>
              </w:rPr>
              <w:t>3</w:t>
            </w:r>
            <w:r>
              <w:rPr>
                <w:noProof/>
                <w:webHidden/>
              </w:rPr>
              <w:fldChar w:fldCharType="end"/>
            </w:r>
          </w:hyperlink>
        </w:p>
        <w:p w14:paraId="50545BDA" w14:textId="555EB8FF" w:rsidR="005A719E" w:rsidRDefault="005A719E">
          <w:pPr>
            <w:pStyle w:val="TOC2"/>
            <w:tabs>
              <w:tab w:val="right" w:leader="dot" w:pos="10214"/>
            </w:tabs>
            <w:rPr>
              <w:rFonts w:asciiTheme="minorHAnsi" w:hAnsiTheme="minorHAnsi"/>
              <w:noProof/>
              <w:color w:val="auto"/>
              <w:kern w:val="2"/>
              <w:sz w:val="24"/>
              <w:szCs w:val="24"/>
              <w14:ligatures w14:val="standardContextual"/>
            </w:rPr>
          </w:pPr>
          <w:hyperlink w:anchor="_Toc243745049" w:history="1">
            <w:r w:rsidRPr="000B06A2">
              <w:rPr>
                <w:rStyle w:val="Hyperlink"/>
                <w:noProof/>
              </w:rPr>
              <w:t>How I selected the four test cases</w:t>
            </w:r>
            <w:r>
              <w:rPr>
                <w:noProof/>
                <w:webHidden/>
              </w:rPr>
              <w:tab/>
            </w:r>
            <w:r>
              <w:rPr>
                <w:noProof/>
                <w:webHidden/>
              </w:rPr>
              <w:fldChar w:fldCharType="begin"/>
            </w:r>
            <w:r>
              <w:rPr>
                <w:noProof/>
                <w:webHidden/>
              </w:rPr>
              <w:instrText xml:space="preserve"> PAGEREF _Toc243745049 \h </w:instrText>
            </w:r>
            <w:r>
              <w:rPr>
                <w:noProof/>
                <w:webHidden/>
              </w:rPr>
            </w:r>
            <w:r>
              <w:rPr>
                <w:noProof/>
                <w:webHidden/>
              </w:rPr>
              <w:fldChar w:fldCharType="separate"/>
            </w:r>
            <w:r>
              <w:rPr>
                <w:noProof/>
                <w:webHidden/>
              </w:rPr>
              <w:t>3</w:t>
            </w:r>
            <w:r>
              <w:rPr>
                <w:noProof/>
                <w:webHidden/>
              </w:rPr>
              <w:fldChar w:fldCharType="end"/>
            </w:r>
          </w:hyperlink>
        </w:p>
        <w:p w14:paraId="0C913DB2" w14:textId="4F5499CE" w:rsidR="0039643B" w:rsidRDefault="0039643B">
          <w:r>
            <w:rPr>
              <w:b/>
              <w:bCs/>
              <w:noProof/>
            </w:rPr>
            <w:fldChar w:fldCharType="end"/>
          </w:r>
        </w:p>
      </w:sdtContent>
    </w:sdt>
    <w:p w14:paraId="220DC3CB" w14:textId="6B1B24E7" w:rsidR="00DC7319" w:rsidRPr="008018ED" w:rsidRDefault="00DC7319">
      <w:pPr>
        <w:spacing w:after="200" w:line="276" w:lineRule="auto"/>
        <w:rPr>
          <w:rFonts w:eastAsiaTheme="majorEastAsia" w:cstheme="majorHAnsi"/>
          <w:b/>
          <w:bCs/>
          <w:color w:val="17365D"/>
          <w:sz w:val="34"/>
          <w:szCs w:val="28"/>
        </w:rPr>
      </w:pPr>
      <w:r w:rsidRPr="008018ED">
        <w:rPr>
          <w:rFonts w:eastAsiaTheme="majorEastAsia" w:cstheme="majorHAnsi"/>
          <w:b/>
          <w:bCs/>
          <w:color w:val="17365D"/>
          <w:sz w:val="34"/>
          <w:szCs w:val="28"/>
        </w:rPr>
        <w:br w:type="page"/>
      </w:r>
    </w:p>
    <w:p w14:paraId="0165A837" w14:textId="77777777" w:rsidR="0039643B" w:rsidRPr="0039643B" w:rsidRDefault="0039643B" w:rsidP="0039643B">
      <w:pPr>
        <w:pStyle w:val="Heading1"/>
      </w:pPr>
      <w:bookmarkStart w:id="0" w:name="_Toc243745047"/>
      <w:r w:rsidRPr="0039643B">
        <w:lastRenderedPageBreak/>
        <w:t>Rule-Based Scholarship Example</w:t>
      </w:r>
      <w:bookmarkEnd w:id="0"/>
    </w:p>
    <w:p w14:paraId="3E8241F6" w14:textId="77777777" w:rsidR="00397041" w:rsidRPr="00397041" w:rsidRDefault="00397041" w:rsidP="00397041">
      <w:r w:rsidRPr="00397041">
        <w:t>This example checks scholarship applications with simple rules. Each application is checked against four rules, and the result is either Review or Hold. All the numbers used in the rules (score 70, 2 projects and 7 days) are made-up values for this lab. They are not real scholarship rules.</w:t>
      </w:r>
    </w:p>
    <w:p w14:paraId="26294393" w14:textId="77777777" w:rsidR="00397041" w:rsidRPr="00397041" w:rsidRDefault="00397041" w:rsidP="00B17537">
      <w:pPr>
        <w:pStyle w:val="Heading2"/>
      </w:pPr>
      <w:bookmarkStart w:id="1" w:name="_Toc243745048"/>
      <w:r w:rsidRPr="00397041">
        <w:t>What is happening in the code</w:t>
      </w:r>
      <w:bookmarkEnd w:id="1"/>
    </w:p>
    <w:p w14:paraId="181223A4" w14:textId="77777777" w:rsidR="00397041" w:rsidRPr="00397041" w:rsidRDefault="00397041" w:rsidP="00397041">
      <w:pPr>
        <w:numPr>
          <w:ilvl w:val="0"/>
          <w:numId w:val="24"/>
        </w:numPr>
      </w:pPr>
      <w:r w:rsidRPr="00397041">
        <w:rPr>
          <w:b/>
          <w:bCs/>
        </w:rPr>
        <w:t>The function checkApplication:</w:t>
      </w:r>
      <w:r w:rsidRPr="00397041">
        <w:t xml:space="preserve"> It takes four inputs: score, documents, projects and days. It checks every rule and saves each failed rule in a list called problems. If the list is empty, it gives “Review”. If not, it gives “Hold” with all the reasons joined together.</w:t>
      </w:r>
    </w:p>
    <w:p w14:paraId="0AEDF7C3" w14:textId="77777777" w:rsidR="00397041" w:rsidRPr="00397041" w:rsidRDefault="00397041" w:rsidP="00397041">
      <w:pPr>
        <w:numPr>
          <w:ilvl w:val="0"/>
          <w:numId w:val="24"/>
        </w:numPr>
      </w:pPr>
      <w:r w:rsidRPr="00397041">
        <w:rPr>
          <w:b/>
          <w:bCs/>
        </w:rPr>
        <w:t>The rules:</w:t>
      </w:r>
      <w:r w:rsidRPr="00397041">
        <w:t xml:space="preserve"> The score must be at least 70, the documents must be present, the applicant must have at least 2 academic projects, and the application must be submitted within 7 days.</w:t>
      </w:r>
    </w:p>
    <w:p w14:paraId="6646BB9E" w14:textId="77777777" w:rsidR="00397041" w:rsidRPr="00397041" w:rsidRDefault="00397041" w:rsidP="00397041">
      <w:pPr>
        <w:numPr>
          <w:ilvl w:val="0"/>
          <w:numId w:val="24"/>
        </w:numPr>
      </w:pPr>
      <w:r w:rsidRPr="00397041">
        <w:rPr>
          <w:b/>
          <w:bCs/>
        </w:rPr>
        <w:t>applications:</w:t>
      </w:r>
      <w:r w:rsidRPr="00397041">
        <w:t xml:space="preserve"> A list with four cases. Each case has the </w:t>
      </w:r>
      <w:proofErr w:type="gramStart"/>
      <w:r w:rsidRPr="00397041">
        <w:t>student</w:t>
      </w:r>
      <w:proofErr w:type="gramEnd"/>
      <w:r w:rsidRPr="00397041">
        <w:t xml:space="preserve"> name, the input values and the result we expect.</w:t>
      </w:r>
    </w:p>
    <w:p w14:paraId="42989D0D" w14:textId="77777777" w:rsidR="00397041" w:rsidRPr="00397041" w:rsidRDefault="00397041" w:rsidP="00397041">
      <w:pPr>
        <w:numPr>
          <w:ilvl w:val="0"/>
          <w:numId w:val="24"/>
        </w:numPr>
      </w:pPr>
      <w:r w:rsidRPr="00397041">
        <w:rPr>
          <w:b/>
          <w:bCs/>
        </w:rPr>
        <w:t>The loop:</w:t>
      </w:r>
      <w:r w:rsidRPr="00397041">
        <w:t xml:space="preserve"> It runs each case through the function, then prints the </w:t>
      </w:r>
      <w:proofErr w:type="gramStart"/>
      <w:r w:rsidRPr="00397041">
        <w:t>applicant</w:t>
      </w:r>
      <w:proofErr w:type="gramEnd"/>
      <w:r w:rsidRPr="00397041">
        <w:t xml:space="preserve"> name, the input, the expected result, the actual result and the reason. The last line, Test passed, shows True if the expected and actual results are the same.</w:t>
      </w:r>
    </w:p>
    <w:p w14:paraId="73CDD0D7" w14:textId="77777777" w:rsidR="00397041" w:rsidRPr="00397041" w:rsidRDefault="00397041" w:rsidP="00B17537">
      <w:pPr>
        <w:pStyle w:val="Heading2"/>
      </w:pPr>
      <w:bookmarkStart w:id="2" w:name="_Toc243745049"/>
      <w:r w:rsidRPr="00397041">
        <w:t>How I selected the four test cases</w:t>
      </w:r>
      <w:bookmarkEnd w:id="2"/>
    </w:p>
    <w:p w14:paraId="39D1AF22" w14:textId="77777777" w:rsidR="00397041" w:rsidRPr="00397041" w:rsidRDefault="00397041" w:rsidP="00397041">
      <w:pPr>
        <w:numPr>
          <w:ilvl w:val="0"/>
          <w:numId w:val="25"/>
        </w:numPr>
      </w:pPr>
      <w:r w:rsidRPr="00397041">
        <w:rPr>
          <w:b/>
          <w:bCs/>
        </w:rPr>
        <w:t>Case 1 (Student A)</w:t>
      </w:r>
      <w:r w:rsidRPr="00397041">
        <w:t xml:space="preserve"> is a normal pass where everything is correct.</w:t>
      </w:r>
    </w:p>
    <w:p w14:paraId="3C387BE6" w14:textId="77777777" w:rsidR="00397041" w:rsidRPr="00397041" w:rsidRDefault="00397041" w:rsidP="00397041">
      <w:pPr>
        <w:numPr>
          <w:ilvl w:val="0"/>
          <w:numId w:val="25"/>
        </w:numPr>
      </w:pPr>
      <w:r w:rsidRPr="00397041">
        <w:rPr>
          <w:b/>
          <w:bCs/>
        </w:rPr>
        <w:t>Case 2 (Student B)</w:t>
      </w:r>
      <w:r w:rsidRPr="00397041">
        <w:t xml:space="preserve"> fails only the academic projects rule, because the student has only 1 project.</w:t>
      </w:r>
    </w:p>
    <w:p w14:paraId="5DF60A82" w14:textId="77777777" w:rsidR="00397041" w:rsidRPr="00397041" w:rsidRDefault="00397041" w:rsidP="00397041">
      <w:pPr>
        <w:numPr>
          <w:ilvl w:val="0"/>
          <w:numId w:val="25"/>
        </w:numPr>
      </w:pPr>
      <w:r w:rsidRPr="00397041">
        <w:rPr>
          <w:b/>
          <w:bCs/>
        </w:rPr>
        <w:t>Case 3 (Student C)</w:t>
      </w:r>
      <w:r w:rsidRPr="00397041">
        <w:t xml:space="preserve"> fails only the late submission rule, because the application came after 9 days.</w:t>
      </w:r>
    </w:p>
    <w:p w14:paraId="42FE02E8" w14:textId="77777777" w:rsidR="00397041" w:rsidRPr="00397041" w:rsidRDefault="00397041" w:rsidP="00397041">
      <w:pPr>
        <w:numPr>
          <w:ilvl w:val="0"/>
          <w:numId w:val="25"/>
        </w:numPr>
      </w:pPr>
      <w:r w:rsidRPr="00397041">
        <w:rPr>
          <w:b/>
          <w:bCs/>
        </w:rPr>
        <w:t>Case 4 (Student D)</w:t>
      </w:r>
      <w:r w:rsidRPr="00397041">
        <w:t xml:space="preserve"> uses a score of exactly 70, exactly 2 projects and exactly 7 days, to test the boundary. All three are on the limit, and the application still passes.</w:t>
      </w:r>
    </w:p>
    <w:p w14:paraId="401A4ABD" w14:textId="77777777" w:rsidR="00FE0EEF" w:rsidRPr="00FE0EEF" w:rsidRDefault="00FE0EEF" w:rsidP="00397041"/>
    <w:sectPr w:rsidR="00FE0EEF" w:rsidRPr="00FE0EEF" w:rsidSect="00034616">
      <w:headerReference w:type="default" r:id="rId8"/>
      <w:footerReference w:type="default" r:id="rId9"/>
      <w:pgSz w:w="12240" w:h="15840"/>
      <w:pgMar w:top="936" w:right="1008" w:bottom="936"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231D5" w14:textId="77777777" w:rsidR="00F41F6D" w:rsidRDefault="00F41F6D">
      <w:pPr>
        <w:spacing w:after="0" w:line="240" w:lineRule="auto"/>
      </w:pPr>
      <w:r>
        <w:separator/>
      </w:r>
    </w:p>
  </w:endnote>
  <w:endnote w:type="continuationSeparator" w:id="0">
    <w:p w14:paraId="3EB0DFBE" w14:textId="77777777" w:rsidR="00F41F6D" w:rsidRDefault="00F41F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12B4" w14:textId="4D239B8C" w:rsidR="00AB2004" w:rsidRDefault="00AB200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5A6A8" w14:textId="77777777" w:rsidR="00F41F6D" w:rsidRDefault="00F41F6D">
      <w:pPr>
        <w:spacing w:after="0" w:line="240" w:lineRule="auto"/>
      </w:pPr>
      <w:r>
        <w:separator/>
      </w:r>
    </w:p>
  </w:footnote>
  <w:footnote w:type="continuationSeparator" w:id="0">
    <w:p w14:paraId="5DB31CEE" w14:textId="77777777" w:rsidR="00F41F6D" w:rsidRDefault="00F41F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058B1" w14:textId="0D5C74C5" w:rsidR="00AB2004" w:rsidRDefault="00DC7319">
    <w:pPr>
      <w:pStyle w:val="Header"/>
      <w:jc w:val="right"/>
    </w:pPr>
    <w:r>
      <w:rPr>
        <w:b/>
        <w:color w:val="667085"/>
        <w:sz w:val="16"/>
      </w:rPr>
      <w:t>Uzair Alam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F0E35"/>
    <w:multiLevelType w:val="multilevel"/>
    <w:tmpl w:val="7B2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16481B"/>
    <w:multiLevelType w:val="multilevel"/>
    <w:tmpl w:val="E856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D3025"/>
    <w:multiLevelType w:val="hybridMultilevel"/>
    <w:tmpl w:val="82D48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69311F"/>
    <w:multiLevelType w:val="multilevel"/>
    <w:tmpl w:val="CD0829F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627DF0"/>
    <w:multiLevelType w:val="multilevel"/>
    <w:tmpl w:val="5746A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B24D16"/>
    <w:multiLevelType w:val="multilevel"/>
    <w:tmpl w:val="1944A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B6139"/>
    <w:multiLevelType w:val="multilevel"/>
    <w:tmpl w:val="3842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C85A49"/>
    <w:multiLevelType w:val="hybridMultilevel"/>
    <w:tmpl w:val="CEEC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644CBD"/>
    <w:multiLevelType w:val="multilevel"/>
    <w:tmpl w:val="5C8A7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D339C6"/>
    <w:multiLevelType w:val="hybridMultilevel"/>
    <w:tmpl w:val="1F543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5F7A24"/>
    <w:multiLevelType w:val="multilevel"/>
    <w:tmpl w:val="FCE0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A61BB"/>
    <w:multiLevelType w:val="multilevel"/>
    <w:tmpl w:val="080C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99693A"/>
    <w:multiLevelType w:val="hybridMultilevel"/>
    <w:tmpl w:val="4EEE6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FD2D3F"/>
    <w:multiLevelType w:val="multilevel"/>
    <w:tmpl w:val="1C0C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141DAF"/>
    <w:multiLevelType w:val="multilevel"/>
    <w:tmpl w:val="CD0829F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E850D1E"/>
    <w:multiLevelType w:val="multilevel"/>
    <w:tmpl w:val="E9CE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3074978">
    <w:abstractNumId w:val="8"/>
  </w:num>
  <w:num w:numId="2" w16cid:durableId="1597901124">
    <w:abstractNumId w:val="6"/>
  </w:num>
  <w:num w:numId="3" w16cid:durableId="1345865371">
    <w:abstractNumId w:val="5"/>
  </w:num>
  <w:num w:numId="4" w16cid:durableId="1320385986">
    <w:abstractNumId w:val="4"/>
  </w:num>
  <w:num w:numId="5" w16cid:durableId="1677072797">
    <w:abstractNumId w:val="7"/>
  </w:num>
  <w:num w:numId="6" w16cid:durableId="30111794">
    <w:abstractNumId w:val="3"/>
  </w:num>
  <w:num w:numId="7" w16cid:durableId="2095855710">
    <w:abstractNumId w:val="2"/>
  </w:num>
  <w:num w:numId="8" w16cid:durableId="1566065770">
    <w:abstractNumId w:val="1"/>
  </w:num>
  <w:num w:numId="9" w16cid:durableId="850993314">
    <w:abstractNumId w:val="0"/>
  </w:num>
  <w:num w:numId="10" w16cid:durableId="327514269">
    <w:abstractNumId w:val="17"/>
  </w:num>
  <w:num w:numId="11" w16cid:durableId="962729527">
    <w:abstractNumId w:val="15"/>
  </w:num>
  <w:num w:numId="12" w16cid:durableId="594485959">
    <w:abstractNumId w:val="22"/>
  </w:num>
  <w:num w:numId="13" w16cid:durableId="611673845">
    <w:abstractNumId w:val="13"/>
  </w:num>
  <w:num w:numId="14" w16cid:durableId="1380281807">
    <w:abstractNumId w:val="9"/>
  </w:num>
  <w:num w:numId="15" w16cid:durableId="1800415768">
    <w:abstractNumId w:val="24"/>
  </w:num>
  <w:num w:numId="16" w16cid:durableId="847526328">
    <w:abstractNumId w:val="11"/>
  </w:num>
  <w:num w:numId="17" w16cid:durableId="2137485794">
    <w:abstractNumId w:val="16"/>
  </w:num>
  <w:num w:numId="18" w16cid:durableId="611866578">
    <w:abstractNumId w:val="21"/>
  </w:num>
  <w:num w:numId="19" w16cid:durableId="355541946">
    <w:abstractNumId w:val="18"/>
  </w:num>
  <w:num w:numId="20" w16cid:durableId="1421483327">
    <w:abstractNumId w:val="14"/>
  </w:num>
  <w:num w:numId="21" w16cid:durableId="1836413478">
    <w:abstractNumId w:val="23"/>
  </w:num>
  <w:num w:numId="22" w16cid:durableId="1792085934">
    <w:abstractNumId w:val="20"/>
  </w:num>
  <w:num w:numId="23" w16cid:durableId="526715434">
    <w:abstractNumId w:val="12"/>
  </w:num>
  <w:num w:numId="24" w16cid:durableId="1044869876">
    <w:abstractNumId w:val="10"/>
  </w:num>
  <w:num w:numId="25" w16cid:durableId="369755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316"/>
    <w:rsid w:val="0006063C"/>
    <w:rsid w:val="000637CD"/>
    <w:rsid w:val="000716DB"/>
    <w:rsid w:val="000A33A2"/>
    <w:rsid w:val="000B068B"/>
    <w:rsid w:val="00134689"/>
    <w:rsid w:val="0015074B"/>
    <w:rsid w:val="001D0932"/>
    <w:rsid w:val="002549DF"/>
    <w:rsid w:val="002660F1"/>
    <w:rsid w:val="002675B5"/>
    <w:rsid w:val="00292118"/>
    <w:rsid w:val="002923D7"/>
    <w:rsid w:val="0029639D"/>
    <w:rsid w:val="002C4895"/>
    <w:rsid w:val="002C78B8"/>
    <w:rsid w:val="002F6CA9"/>
    <w:rsid w:val="00326F90"/>
    <w:rsid w:val="0034298D"/>
    <w:rsid w:val="00346CBF"/>
    <w:rsid w:val="0034771D"/>
    <w:rsid w:val="0039643B"/>
    <w:rsid w:val="00397041"/>
    <w:rsid w:val="003B5072"/>
    <w:rsid w:val="003C3209"/>
    <w:rsid w:val="0046559B"/>
    <w:rsid w:val="00466567"/>
    <w:rsid w:val="00475E61"/>
    <w:rsid w:val="004E2197"/>
    <w:rsid w:val="00526A5F"/>
    <w:rsid w:val="0056556F"/>
    <w:rsid w:val="0059576B"/>
    <w:rsid w:val="005A719E"/>
    <w:rsid w:val="005E095A"/>
    <w:rsid w:val="00723BD2"/>
    <w:rsid w:val="007F198F"/>
    <w:rsid w:val="008018ED"/>
    <w:rsid w:val="008A4406"/>
    <w:rsid w:val="008E2351"/>
    <w:rsid w:val="008F5CD7"/>
    <w:rsid w:val="00931024"/>
    <w:rsid w:val="009538B2"/>
    <w:rsid w:val="00954F36"/>
    <w:rsid w:val="009622D5"/>
    <w:rsid w:val="00971F8F"/>
    <w:rsid w:val="009842F1"/>
    <w:rsid w:val="00994769"/>
    <w:rsid w:val="009A4902"/>
    <w:rsid w:val="009D31E6"/>
    <w:rsid w:val="009F031E"/>
    <w:rsid w:val="00A22E77"/>
    <w:rsid w:val="00A30E64"/>
    <w:rsid w:val="00A65C3A"/>
    <w:rsid w:val="00AA1D8D"/>
    <w:rsid w:val="00AB2004"/>
    <w:rsid w:val="00AB5BD9"/>
    <w:rsid w:val="00AE176F"/>
    <w:rsid w:val="00B11530"/>
    <w:rsid w:val="00B17537"/>
    <w:rsid w:val="00B21E02"/>
    <w:rsid w:val="00B3586F"/>
    <w:rsid w:val="00B37BAC"/>
    <w:rsid w:val="00B45978"/>
    <w:rsid w:val="00B47730"/>
    <w:rsid w:val="00B5469A"/>
    <w:rsid w:val="00BA2018"/>
    <w:rsid w:val="00C1192E"/>
    <w:rsid w:val="00C14BA8"/>
    <w:rsid w:val="00C24599"/>
    <w:rsid w:val="00C279AF"/>
    <w:rsid w:val="00C32776"/>
    <w:rsid w:val="00C33C20"/>
    <w:rsid w:val="00C52AF1"/>
    <w:rsid w:val="00C70837"/>
    <w:rsid w:val="00CA0460"/>
    <w:rsid w:val="00CA753E"/>
    <w:rsid w:val="00CB0664"/>
    <w:rsid w:val="00D513A9"/>
    <w:rsid w:val="00DC7319"/>
    <w:rsid w:val="00E3187D"/>
    <w:rsid w:val="00E4092B"/>
    <w:rsid w:val="00E44292"/>
    <w:rsid w:val="00E54647"/>
    <w:rsid w:val="00E636C8"/>
    <w:rsid w:val="00E77423"/>
    <w:rsid w:val="00E80BA1"/>
    <w:rsid w:val="00E836FB"/>
    <w:rsid w:val="00E84955"/>
    <w:rsid w:val="00F07347"/>
    <w:rsid w:val="00F41F6D"/>
    <w:rsid w:val="00F52EE3"/>
    <w:rsid w:val="00FC693F"/>
    <w:rsid w:val="00FE0E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7BBBC"/>
  <w14:defaultImageDpi w14:val="330"/>
  <w15:docId w15:val="{1D1C9A06-ADC9-440C-98F5-40B2D7269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895"/>
    <w:pPr>
      <w:spacing w:after="100" w:line="269" w:lineRule="auto"/>
    </w:pPr>
    <w:rPr>
      <w:rFonts w:asciiTheme="majorHAnsi" w:hAnsiTheme="majorHAnsi"/>
      <w:color w:val="202833"/>
    </w:rPr>
  </w:style>
  <w:style w:type="paragraph" w:styleId="Heading1">
    <w:name w:val="heading 1"/>
    <w:basedOn w:val="Normal"/>
    <w:next w:val="Normal"/>
    <w:link w:val="Heading1Char"/>
    <w:uiPriority w:val="9"/>
    <w:qFormat/>
    <w:rsid w:val="00FC693F"/>
    <w:pPr>
      <w:keepNext/>
      <w:keepLines/>
      <w:spacing w:before="180"/>
      <w:outlineLvl w:val="0"/>
    </w:pPr>
    <w:rPr>
      <w:rFonts w:eastAsiaTheme="majorEastAsia" w:cstheme="majorBidi"/>
      <w:b/>
      <w:bCs/>
      <w:color w:val="17365D"/>
      <w:sz w:val="34"/>
      <w:szCs w:val="28"/>
    </w:rPr>
  </w:style>
  <w:style w:type="paragraph" w:styleId="Heading2">
    <w:name w:val="heading 2"/>
    <w:basedOn w:val="Normal"/>
    <w:next w:val="Normal"/>
    <w:link w:val="Heading2Char"/>
    <w:uiPriority w:val="9"/>
    <w:unhideWhenUsed/>
    <w:qFormat/>
    <w:rsid w:val="009538B2"/>
    <w:pPr>
      <w:keepNext/>
      <w:keepLines/>
      <w:spacing w:before="180"/>
      <w:outlineLvl w:val="1"/>
    </w:pPr>
    <w:rPr>
      <w:rFonts w:eastAsiaTheme="majorEastAsia" w:cstheme="majorBidi"/>
      <w:b/>
      <w:bCs/>
      <w:color w:val="17365D"/>
      <w:sz w:val="28"/>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eastAsiaTheme="majorEastAsia"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538B2"/>
    <w:rPr>
      <w:rFonts w:asciiTheme="majorHAnsi" w:eastAsiaTheme="majorEastAsia" w:hAnsiTheme="majorHAnsi" w:cstheme="majorBidi"/>
      <w:b/>
      <w:bCs/>
      <w:color w:val="17365D"/>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eastAsiaTheme="majorEastAsia"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40" w:line="240" w:lineRule="auto"/>
    </w:pPr>
    <w:rPr>
      <w:rFonts w:ascii="Arial" w:hAnsi="Arial"/>
      <w:color w:val="202833"/>
      <w:sz w:val="17"/>
    </w:rPr>
  </w:style>
  <w:style w:type="paragraph" w:customStyle="1" w:styleId="CodeBlock">
    <w:name w:val="Code Block"/>
    <w:pPr>
      <w:spacing w:after="0" w:line="240" w:lineRule="auto"/>
      <w:ind w:left="173"/>
    </w:pPr>
    <w:rPr>
      <w:rFonts w:ascii="Consolas" w:hAnsi="Consolas"/>
      <w:color w:val="202833"/>
      <w:sz w:val="17"/>
    </w:rPr>
  </w:style>
  <w:style w:type="paragraph" w:styleId="TOC1">
    <w:name w:val="toc 1"/>
    <w:basedOn w:val="Normal"/>
    <w:next w:val="Normal"/>
    <w:autoRedefine/>
    <w:uiPriority w:val="39"/>
    <w:unhideWhenUsed/>
    <w:rsid w:val="00DC7319"/>
  </w:style>
  <w:style w:type="paragraph" w:styleId="TOC2">
    <w:name w:val="toc 2"/>
    <w:basedOn w:val="Normal"/>
    <w:next w:val="Normal"/>
    <w:autoRedefine/>
    <w:uiPriority w:val="39"/>
    <w:unhideWhenUsed/>
    <w:rsid w:val="00DC7319"/>
    <w:pPr>
      <w:ind w:left="210"/>
    </w:pPr>
  </w:style>
  <w:style w:type="character" w:styleId="Hyperlink">
    <w:name w:val="Hyperlink"/>
    <w:basedOn w:val="DefaultParagraphFont"/>
    <w:uiPriority w:val="99"/>
    <w:unhideWhenUsed/>
    <w:rsid w:val="00DC7319"/>
    <w:rPr>
      <w:color w:val="0000FF" w:themeColor="hyperlink"/>
      <w:u w:val="single"/>
    </w:rPr>
  </w:style>
  <w:style w:type="paragraph" w:styleId="TOC3">
    <w:name w:val="toc 3"/>
    <w:basedOn w:val="Normal"/>
    <w:next w:val="Normal"/>
    <w:autoRedefine/>
    <w:uiPriority w:val="39"/>
    <w:unhideWhenUsed/>
    <w:rsid w:val="00DC7319"/>
    <w:pPr>
      <w:spacing w:line="259" w:lineRule="auto"/>
      <w:ind w:left="440"/>
    </w:pPr>
    <w:rPr>
      <w:rFonts w:asciiTheme="minorHAnsi" w:hAnsiTheme="minorHAnsi" w:cs="Times New Roman"/>
      <w:color w:val="auto"/>
    </w:rPr>
  </w:style>
  <w:style w:type="character" w:styleId="UnresolvedMention">
    <w:name w:val="Unresolved Mention"/>
    <w:basedOn w:val="DefaultParagraphFont"/>
    <w:uiPriority w:val="99"/>
    <w:semiHidden/>
    <w:unhideWhenUsed/>
    <w:rsid w:val="009842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 Introduction to AI &amp; Paradigms</dc:title>
  <dc:subject>Artificial Intelligence Lab Report</dc:subject>
  <dc:creator>Student</dc:creator>
  <cp:keywords>AI, symbolic AI, data-driven AI, Turing Test, scholarship screening</cp:keywords>
  <dc:description>generated by python-docx</dc:description>
  <cp:lastModifiedBy>Uzair Alam</cp:lastModifiedBy>
  <cp:revision>95</cp:revision>
  <dcterms:created xsi:type="dcterms:W3CDTF">2013-12-23T23:15:00Z</dcterms:created>
  <dcterms:modified xsi:type="dcterms:W3CDTF">2026-10-24T09:37:00Z</dcterms:modified>
  <cp:category/>
</cp:coreProperties>
</file>