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p>
      <w:pPr>
        <w:spacing w:line="240" w:lineRule="auto" w:before="7"/>
        <w:rPr>
          <w:sz w:val="25"/>
        </w:rPr>
      </w:pP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6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980"/>
      </w:tblGrid>
      <w:tr>
        <w:trPr>
          <w:trHeight w:val="309" w:hRule="atLeast"/>
        </w:trPr>
        <w:tc>
          <w:tcPr>
            <w:tcW w:w="468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980" w:type="dxa"/>
          </w:tcPr>
          <w:p>
            <w:pPr>
              <w:pStyle w:val="TableParagraph"/>
              <w:spacing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680" w:type="dxa"/>
          </w:tcPr>
          <w:p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980" w:type="dxa"/>
          </w:tcPr>
          <w:p>
            <w:pPr>
              <w:pStyle w:val="TableParagraph"/>
              <w:spacing w:line="270" w:lineRule="exact"/>
              <w:ind w:left="104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09" w:hRule="atLeast"/>
        </w:trPr>
        <w:tc>
          <w:tcPr>
            <w:tcW w:w="4680" w:type="dxa"/>
          </w:tcPr>
          <w:p>
            <w:pPr>
              <w:pStyle w:val="TableParagraph"/>
              <w:spacing w:line="280" w:lineRule="exact" w:before="9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980" w:type="dxa"/>
          </w:tcPr>
          <w:p>
            <w:pPr>
              <w:pStyle w:val="TableParagraph"/>
              <w:spacing w:line="280" w:lineRule="exact" w:before="9"/>
              <w:ind w:left="104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10" w:hRule="atLeast"/>
        </w:trPr>
        <w:tc>
          <w:tcPr>
            <w:tcW w:w="4680" w:type="dxa"/>
          </w:tcPr>
          <w:p>
            <w:pPr>
              <w:pStyle w:val="TableParagraph"/>
              <w:spacing w:line="283" w:lineRule="exact" w:before="6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980" w:type="dxa"/>
          </w:tcPr>
          <w:p>
            <w:pPr>
              <w:pStyle w:val="TableParagraph"/>
              <w:spacing w:line="283" w:lineRule="exact" w:before="6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680" w:type="dxa"/>
          </w:tcPr>
          <w:p>
            <w:pPr>
              <w:pStyle w:val="TableParagraph"/>
              <w:spacing w:line="286" w:lineRule="exact" w:before="3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980" w:type="dxa"/>
          </w:tcPr>
          <w:p>
            <w:pPr>
              <w:pStyle w:val="TableParagraph"/>
              <w:spacing w:line="286" w:lineRule="exact" w:before="3"/>
              <w:ind w:left="104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10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980" w:type="dxa"/>
          </w:tcPr>
          <w:p>
            <w:pPr>
              <w:pStyle w:val="TableParagraph"/>
              <w:spacing w:line="289" w:lineRule="exact"/>
              <w:ind w:left="104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09" w:hRule="atLeast"/>
        </w:trPr>
        <w:tc>
          <w:tcPr>
            <w:tcW w:w="4680" w:type="dxa"/>
          </w:tcPr>
          <w:p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980" w:type="dxa"/>
          </w:tcPr>
          <w:p>
            <w:pPr>
              <w:pStyle w:val="TableParagraph"/>
              <w:spacing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8030" w:hRule="atLeast"/>
        </w:trPr>
        <w:tc>
          <w:tcPr>
            <w:tcW w:w="4680" w:type="dxa"/>
          </w:tcPr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(7/15-7/19)</w:t>
            </w:r>
          </w:p>
        </w:tc>
        <w:tc>
          <w:tcPr>
            <w:tcW w:w="498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71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onboarding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630" w:hanging="360"/>
              <w:jc w:val="left"/>
              <w:rPr>
                <w:sz w:val="24"/>
              </w:rPr>
            </w:pPr>
            <w:r>
              <w:rPr>
                <w:sz w:val="24"/>
              </w:rPr>
              <w:t>Contacted and got to know my Grab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buddy,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Shengnan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Liu.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Had a short Zoom call with Shengnan Liu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Yihung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Shih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863" w:hanging="360"/>
              <w:jc w:val="left"/>
              <w:rPr>
                <w:sz w:val="24"/>
              </w:rPr>
            </w:pPr>
            <w:r>
              <w:rPr>
                <w:sz w:val="24"/>
              </w:rPr>
              <w:t>Requested access to the wikis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documentation.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423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Familiarized myself with the tools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resources available.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Attended Immersion Programme Part 1.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Requested access to engineering tools</w:t>
            </w:r>
          </w:p>
          <w:p>
            <w:pPr>
              <w:pStyle w:val="TableParagraph"/>
              <w:ind w:right="167"/>
              <w:rPr>
                <w:sz w:val="24"/>
              </w:rPr>
            </w:pPr>
            <w:r>
              <w:rPr>
                <w:sz w:val="24"/>
              </w:rPr>
              <w:t>and services according to the onboarding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wiki.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843" w:hanging="360"/>
              <w:jc w:val="left"/>
              <w:rPr>
                <w:sz w:val="24"/>
              </w:rPr>
            </w:pPr>
            <w:r>
              <w:rPr>
                <w:sz w:val="24"/>
              </w:rPr>
              <w:t>Set up GitLab access based on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provided guidelines.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204" w:hanging="360"/>
              <w:jc w:val="left"/>
              <w:rPr>
                <w:sz w:val="24"/>
              </w:rPr>
            </w:pPr>
            <w:r>
              <w:rPr>
                <w:sz w:val="24"/>
              </w:rPr>
              <w:t>Requested admin permissions for certain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tools.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Joined relevant Slack channels.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Attended Immersion Programme Part 2.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Requested access to Xcode.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370" w:hanging="360"/>
              <w:jc w:val="left"/>
              <w:rPr>
                <w:sz w:val="24"/>
              </w:rPr>
            </w:pPr>
            <w:r>
              <w:rPr>
                <w:sz w:val="24"/>
              </w:rPr>
              <w:t>Met with my Grab buddy to review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overall iOS flow and set up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 environment.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Downloaded Xcode.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323" w:hanging="360"/>
              <w:jc w:val="left"/>
              <w:rPr>
                <w:sz w:val="24"/>
              </w:rPr>
            </w:pPr>
            <w:r>
              <w:rPr>
                <w:sz w:val="24"/>
              </w:rPr>
              <w:t>Set up my Apple Developer Account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manage developer certificates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provisioning profiles.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1990" w:top="2140" w:bottom="218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176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980"/>
      </w:tblGrid>
      <w:tr>
        <w:trPr>
          <w:trHeight w:val="8269" w:hRule="atLeast"/>
        </w:trPr>
        <w:tc>
          <w:tcPr>
            <w:tcW w:w="4680" w:type="dxa"/>
          </w:tcPr>
          <w:p>
            <w:pPr>
              <w:pStyle w:val="TableParagraph"/>
              <w:spacing w:before="6"/>
              <w:ind w:left="89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980" w:type="dxa"/>
          </w:tcPr>
          <w:p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Blockers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234" w:hanging="360"/>
              <w:jc w:val="left"/>
              <w:rPr>
                <w:sz w:val="24"/>
              </w:rPr>
            </w:pPr>
            <w:r>
              <w:rPr>
                <w:sz w:val="24"/>
              </w:rPr>
              <w:t>Can't access wikis, which requires me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request access from the respective 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444" w:hanging="360"/>
              <w:jc w:val="left"/>
              <w:rPr>
                <w:sz w:val="24"/>
              </w:rPr>
            </w:pPr>
            <w:r>
              <w:rPr>
                <w:sz w:val="24"/>
              </w:rPr>
              <w:t>Can't access documentation,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requires me to request access from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respective 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258" w:hanging="360"/>
              <w:jc w:val="left"/>
              <w:rPr>
                <w:sz w:val="24"/>
              </w:rPr>
            </w:pPr>
            <w:r>
              <w:rPr>
                <w:sz w:val="24"/>
              </w:rPr>
              <w:t>Can't access tools, which requires me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respective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w:t>Can't further move to next steps after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downloading Xcode as needed for some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requests for administrative access.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Familiarise myself with the company's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codebase, by looking through the</w:t>
            </w:r>
          </w:p>
          <w:p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documentation, reading through the code,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417" w:hanging="360"/>
              <w:jc w:val="left"/>
              <w:rPr>
                <w:sz w:val="24"/>
              </w:rPr>
            </w:pPr>
            <w:r>
              <w:rPr>
                <w:sz w:val="24"/>
              </w:rPr>
              <w:t>Get comfortable with the development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tools and environment.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523" w:hanging="360"/>
              <w:jc w:val="left"/>
              <w:rPr>
                <w:sz w:val="24"/>
              </w:rPr>
            </w:pPr>
            <w:r>
              <w:rPr>
                <w:sz w:val="24"/>
              </w:rPr>
              <w:t>Go through any onboarding materials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Get to know my team, understand 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roles, and identify who I can approach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help.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603" w:hanging="360"/>
              <w:jc w:val="left"/>
              <w:rPr>
                <w:sz w:val="24"/>
              </w:rPr>
            </w:pPr>
            <w:r>
              <w:rPr>
                <w:sz w:val="24"/>
              </w:rPr>
              <w:t>Brush up my iOS concepts and learn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programmatic swift.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4" w:right="723" w:hanging="360"/>
              <w:jc w:val="left"/>
              <w:rPr>
                <w:sz w:val="24"/>
              </w:rPr>
            </w:pPr>
            <w:r>
              <w:rPr>
                <w:sz w:val="24"/>
              </w:rPr>
              <w:t>Start working on any small tasks 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assignments given to me.</w:t>
            </w:r>
          </w:p>
        </w:tc>
      </w:tr>
      <w:tr>
        <w:trPr>
          <w:trHeight w:val="1910" w:hRule="atLeast"/>
        </w:trPr>
        <w:tc>
          <w:tcPr>
            <w:tcW w:w="4680" w:type="dxa"/>
          </w:tcPr>
          <w:p>
            <w:pPr>
              <w:pStyle w:val="TableParagraph"/>
              <w:ind w:left="159" w:right="29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98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69" w:hRule="atLeast"/>
        </w:trPr>
        <w:tc>
          <w:tcPr>
            <w:tcW w:w="4680" w:type="dxa"/>
          </w:tcPr>
          <w:p>
            <w:pPr>
              <w:pStyle w:val="TableParagraph"/>
              <w:spacing w:before="7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98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5" w:after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3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5939" cy="2080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39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1990" w:top="2140" w:bottom="220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0646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0950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</dc:title>
  <dcterms:created xsi:type="dcterms:W3CDTF">2024-10-22T03:32:11Z</dcterms:created>
  <dcterms:modified xsi:type="dcterms:W3CDTF">2024-10-22T03:32:11Z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