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B6F1A" w14:textId="77777777" w:rsidR="00C15FEE" w:rsidRDefault="00DD07C8" w:rsidP="00DD07C8">
      <w:pPr>
        <w:pStyle w:val="Title"/>
      </w:pPr>
      <w:r>
        <w:t>Verkehrssimulation</w:t>
      </w:r>
    </w:p>
    <w:p w14:paraId="4F8B8465" w14:textId="77777777" w:rsidR="00FB3E7D" w:rsidRDefault="00FB3E7D" w:rsidP="00FB3E7D">
      <w:pPr>
        <w:pStyle w:val="Heading2"/>
      </w:pPr>
      <w:r>
        <w:t>Aufgabe</w:t>
      </w:r>
    </w:p>
    <w:p w14:paraId="48E1F9EF" w14:textId="3662F627" w:rsidR="00682565" w:rsidRDefault="00801E4B" w:rsidP="00DD07C8">
      <w:pPr>
        <w:rPr>
          <w:sz w:val="20"/>
        </w:rPr>
      </w:pPr>
      <w:r w:rsidRPr="00801E4B">
        <w:rPr>
          <w:sz w:val="20"/>
        </w:rPr>
        <w:t>Der Verkehrsfluss auf einer einspurigen Strasse lässt sich mit Hilfe von zellulären Automaten (</w:t>
      </w:r>
      <w:r w:rsidR="00C14650">
        <w:rPr>
          <w:sz w:val="20"/>
        </w:rPr>
        <w:t>s</w:t>
      </w:r>
      <w:r w:rsidRPr="00801E4B">
        <w:rPr>
          <w:sz w:val="20"/>
        </w:rPr>
        <w:t>) e</w:t>
      </w:r>
      <w:r w:rsidR="008102E4">
        <w:rPr>
          <w:sz w:val="20"/>
        </w:rPr>
        <w:t xml:space="preserve">rstaunlich realistisch abbilden. </w:t>
      </w:r>
      <w:r w:rsidRPr="00801E4B">
        <w:rPr>
          <w:sz w:val="20"/>
        </w:rPr>
        <w:t>Es soll eine Erweiterung des Modells auf mehrspurigen Verkehr erarbeitet werden, wo überholen erlaubt</w:t>
      </w:r>
      <w:r w:rsidR="008102E4">
        <w:rPr>
          <w:sz w:val="20"/>
        </w:rPr>
        <w:t xml:space="preserve"> ist. Zudem soll eine geeignete</w:t>
      </w:r>
      <w:r w:rsidRPr="00801E4B">
        <w:rPr>
          <w:sz w:val="20"/>
        </w:rPr>
        <w:t xml:space="preserve"> Visualisierung des Modells erstellt werden. Das Modell soll erlauben Phäno</w:t>
      </w:r>
      <w:r w:rsidR="008102E4">
        <w:rPr>
          <w:sz w:val="20"/>
        </w:rPr>
        <w:t xml:space="preserve">mene aus dem Alltag abzubilden, wie </w:t>
      </w:r>
      <w:r w:rsidRPr="00801E4B">
        <w:rPr>
          <w:sz w:val="20"/>
        </w:rPr>
        <w:t>Baustellen, Geschwindigkeitsbeschränkungen, verschiedenes Fahrverhal</w:t>
      </w:r>
      <w:r w:rsidR="008102E4">
        <w:rPr>
          <w:sz w:val="20"/>
        </w:rPr>
        <w:t>ten von Verkehrsteilnehmern.</w:t>
      </w:r>
    </w:p>
    <w:p w14:paraId="744E90E4" w14:textId="77777777" w:rsidR="008102E4" w:rsidRDefault="008102E4" w:rsidP="00DD07C8">
      <w:pPr>
        <w:rPr>
          <w:sz w:val="20"/>
        </w:rPr>
      </w:pPr>
    </w:p>
    <w:p w14:paraId="039AE63D" w14:textId="53C00203" w:rsidR="009C053F" w:rsidRDefault="009C053F" w:rsidP="00DD07C8">
      <w:pPr>
        <w:rPr>
          <w:sz w:val="20"/>
        </w:rPr>
      </w:pPr>
      <w:r>
        <w:rPr>
          <w:sz w:val="20"/>
        </w:rPr>
        <w:t>Bei der Umsetzung des Projekts haben wir den Fokus auf das Modell und den Algorithmus gelegt und weniger auf eine realitätsnahe Visualisierung der Autos und Umgebung.</w:t>
      </w:r>
    </w:p>
    <w:p w14:paraId="617B7D04" w14:textId="77777777" w:rsidR="00682565" w:rsidRDefault="00682565" w:rsidP="00DD07C8"/>
    <w:p w14:paraId="67D7A912" w14:textId="60044E38" w:rsidR="00682565" w:rsidRPr="009C053F" w:rsidRDefault="00682565" w:rsidP="00DD07C8">
      <w:r>
        <w:rPr>
          <w:noProof/>
          <w:lang w:val="en-US"/>
        </w:rPr>
        <w:drawing>
          <wp:inline distT="0" distB="0" distL="0" distR="0" wp14:anchorId="04340B88" wp14:editId="5BAB10E2">
            <wp:extent cx="5269230" cy="1971040"/>
            <wp:effectExtent l="0" t="0" r="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" b="531"/>
                    <a:stretch/>
                  </pic:blipFill>
                  <pic:spPr bwMode="auto">
                    <a:xfrm>
                      <a:off x="0" y="0"/>
                      <a:ext cx="5270500" cy="19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DF7AC" w14:textId="77777777" w:rsidR="00DD07C8" w:rsidRDefault="00682565" w:rsidP="009C053F">
      <w:pPr>
        <w:pStyle w:val="Heading1"/>
      </w:pPr>
      <w:r w:rsidRPr="00801E4B">
        <w:t xml:space="preserve">Umgesetzte </w:t>
      </w:r>
      <w:r w:rsidR="00DD07C8" w:rsidRPr="00801E4B">
        <w:t>Features</w:t>
      </w:r>
    </w:p>
    <w:p w14:paraId="0AD6D22B" w14:textId="6712DA74" w:rsidR="00725AB2" w:rsidRPr="00801E4B" w:rsidRDefault="00954BB2" w:rsidP="00912DE3">
      <w:pPr>
        <w:pStyle w:val="Heading2"/>
      </w:pPr>
      <w:r>
        <w:t>Benutzer</w:t>
      </w:r>
    </w:p>
    <w:p w14:paraId="7B827FDD" w14:textId="01B88906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Visualisierung der Strasse</w:t>
      </w:r>
      <w:r w:rsidR="009C053F">
        <w:rPr>
          <w:sz w:val="20"/>
        </w:rPr>
        <w:t>: Autos, dargestellt als farbige Rechtecke bewegen sich auf den geraden Spuren von links nach rechts.</w:t>
      </w:r>
    </w:p>
    <w:p w14:paraId="16935D0D" w14:textId="29DED9FD" w:rsidR="00682565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 xml:space="preserve">Die Durchführung von </w:t>
      </w:r>
      <w:r w:rsidR="00682565" w:rsidRPr="00725AB2">
        <w:rPr>
          <w:sz w:val="20"/>
        </w:rPr>
        <w:t>mehrere</w:t>
      </w:r>
      <w:r w:rsidRPr="00725AB2">
        <w:rPr>
          <w:sz w:val="20"/>
        </w:rPr>
        <w:t>n</w:t>
      </w:r>
      <w:r w:rsidR="00682565" w:rsidRPr="00725AB2">
        <w:rPr>
          <w:sz w:val="20"/>
        </w:rPr>
        <w:t xml:space="preserve"> vordefiniere Szena</w:t>
      </w:r>
      <w:r w:rsidR="009C053F">
        <w:rPr>
          <w:sz w:val="20"/>
        </w:rPr>
        <w:t>rien:</w:t>
      </w:r>
    </w:p>
    <w:p w14:paraId="372BE437" w14:textId="2126EFD1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Standard: Dreispurige Autobahn ohne Hindernisse</w:t>
      </w:r>
    </w:p>
    <w:p w14:paraId="44B2F9D3" w14:textId="4659244E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 xml:space="preserve">Baustelle: Zunächst wird die Geschwindigkeit auf 22 m/s reduziert. Anschliessend wird die dritte (oberste) Spur geschlossen. Autos auf der obersten Spur müssen sich auf die mittlere Spur </w:t>
      </w:r>
      <w:proofErr w:type="spellStart"/>
      <w:r>
        <w:rPr>
          <w:sz w:val="20"/>
        </w:rPr>
        <w:t>einspuren</w:t>
      </w:r>
      <w:proofErr w:type="spellEnd"/>
      <w:r>
        <w:rPr>
          <w:sz w:val="20"/>
        </w:rPr>
        <w:t>. Nach 150m werden alle 3 spuren wieder freigegeben.</w:t>
      </w:r>
    </w:p>
    <w:p w14:paraId="0F404838" w14:textId="64D2921C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Spurverengung: Zunächst wird die Geschwindigkeit auf 22 m/s dann noch auf 17 m/s reduziert. Anschliessend wird die dritte (oberste) und schliesslich die mittlere Spur geschlossen. Alle Autos müssen auf eine Spur wechseln.</w:t>
      </w:r>
    </w:p>
    <w:p w14:paraId="7D3C2AD6" w14:textId="463D31C6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Geschwindigkeitsbegrenzung: Zunächst wird die Geschwindigkeit auf 22 m/s dann noch auf 17 m/s reduziert. Nach 400m wird die Begrenzung wieder aufgehoben.</w:t>
      </w:r>
    </w:p>
    <w:p w14:paraId="34AB497B" w14:textId="1E71001B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Überholverbot: Auf einem 300m langen Teilstück ist Spurwechselverbot für alle Autos</w:t>
      </w:r>
    </w:p>
    <w:p w14:paraId="621A1A54" w14:textId="6185CB34" w:rsidR="009C053F" w:rsidRPr="00725AB2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 xml:space="preserve">Ein- und Ausfahrt: </w:t>
      </w:r>
      <w:r w:rsidR="00912DE3">
        <w:rPr>
          <w:sz w:val="20"/>
        </w:rPr>
        <w:t>Zweispurige Autobahn mit einer Ausfahrt und darauffolgender Auffahrtsspur.</w:t>
      </w:r>
    </w:p>
    <w:p w14:paraId="2E656DDA" w14:textId="235A45C1" w:rsidR="00682565" w:rsidRPr="00725AB2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Navi</w:t>
      </w:r>
      <w:r w:rsidR="00725AB2" w:rsidRPr="00725AB2">
        <w:rPr>
          <w:sz w:val="20"/>
        </w:rPr>
        <w:t>gation auf der Strecke nach link</w:t>
      </w:r>
      <w:r w:rsidR="00912DE3">
        <w:rPr>
          <w:sz w:val="20"/>
        </w:rPr>
        <w:t xml:space="preserve">s und rechts </w:t>
      </w:r>
      <w:r w:rsidR="00725AB2" w:rsidRPr="00725AB2">
        <w:rPr>
          <w:sz w:val="20"/>
        </w:rPr>
        <w:t>(&lt; und &gt;)</w:t>
      </w:r>
      <w:r w:rsidR="00912DE3">
        <w:rPr>
          <w:sz w:val="20"/>
        </w:rPr>
        <w:t>. Bei einem Klick wird die Strasse um 25m horizontal verschoben</w:t>
      </w:r>
    </w:p>
    <w:p w14:paraId="2B718AC2" w14:textId="4AE75BBE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Hinein- und Herauszoomen der Perspektive (+ und -)</w:t>
      </w:r>
      <w:r w:rsidR="00912DE3">
        <w:rPr>
          <w:sz w:val="20"/>
        </w:rPr>
        <w:t>.</w:t>
      </w:r>
    </w:p>
    <w:p w14:paraId="71E4B223" w14:textId="64F0652C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Anpassung der Simulations-Geschwindigkeit</w:t>
      </w:r>
      <w:r w:rsidR="00912DE3">
        <w:rPr>
          <w:sz w:val="20"/>
        </w:rPr>
        <w:t>: Mit einem Schieberegler lässt sich die Simulationsgeschwindigkeit zwischen halbe bis doppelte Geschwindigkeit anpassen.</w:t>
      </w:r>
    </w:p>
    <w:p w14:paraId="6D92EB2A" w14:textId="2760577F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lastRenderedPageBreak/>
        <w:t>Anpassung der Rate mit welcher neue Autos den Streckenabschnitt befahren</w:t>
      </w:r>
      <w:r w:rsidR="00912DE3">
        <w:rPr>
          <w:sz w:val="20"/>
        </w:rPr>
        <w:t xml:space="preserve">: Mit einem Schieberegler lässt sich die Wahrscheinlichkeit, dass neue Autos des Streckenabschnitt befahren </w:t>
      </w:r>
      <w:r w:rsidR="00954BB2">
        <w:rPr>
          <w:sz w:val="20"/>
        </w:rPr>
        <w:t>anpassen.</w:t>
      </w:r>
    </w:p>
    <w:p w14:paraId="5BAFE33A" w14:textId="24EF95CA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Messung der Verkehrsdichte und des Verkehrsflusses auf ausgezeichneten Streckensegmenten</w:t>
      </w:r>
      <w:r w:rsidR="00954BB2">
        <w:rPr>
          <w:sz w:val="20"/>
        </w:rPr>
        <w:t>: Auf Abschnitten, die mit dem Kamera-Symbol ausgezeichnet sind, wird der Verkehr gemessen. Die aktuellen Werte der Messung werden unten rechts im Fenster angezeigt.</w:t>
      </w:r>
    </w:p>
    <w:p w14:paraId="74049745" w14:textId="426001E9" w:rsidR="00725AB2" w:rsidRDefault="00725AB2" w:rsidP="00954BB2">
      <w:pPr>
        <w:pStyle w:val="Heading2"/>
      </w:pPr>
      <w:r>
        <w:t>Autos</w:t>
      </w:r>
    </w:p>
    <w:p w14:paraId="2AB12191" w14:textId="6BC8E570" w:rsidR="006B5C49" w:rsidRPr="006B5C49" w:rsidRDefault="00AC5384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Überholen langsamerer Verkehrsteilnehmer</w:t>
      </w:r>
      <w:r w:rsidR="00954BB2">
        <w:rPr>
          <w:sz w:val="20"/>
        </w:rPr>
        <w:t>: Autos prüfen die Geschwindigkeit des vorderen Autos und versuchen die Spur zu wechseln, wenn dieses langsamer fährt.</w:t>
      </w:r>
    </w:p>
    <w:p w14:paraId="3FBDFD48" w14:textId="078002AF" w:rsidR="00AC5384" w:rsidRDefault="00AC5384" w:rsidP="00954B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Auflösen von Spurwechselkonflikten</w:t>
      </w:r>
      <w:r w:rsidR="00954BB2">
        <w:rPr>
          <w:sz w:val="20"/>
        </w:rPr>
        <w:t>: Wenn ein Auto die Spur wechselt prüft es ob ein anderes ebenfalls auf diese Spur wechseln möchte.</w:t>
      </w:r>
    </w:p>
    <w:p w14:paraId="0606A088" w14:textId="1C6F3E12" w:rsidR="006B5C49" w:rsidRPr="00954BB2" w:rsidRDefault="006B5C49" w:rsidP="00954B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Beschleunigen und Abbremsen abhängig von den Platzverhältnissen</w:t>
      </w:r>
      <w:r w:rsidR="00954BB2">
        <w:rPr>
          <w:sz w:val="20"/>
        </w:rPr>
        <w:t>: Grundsätzlich fahren die Autos so schnell wie es die Situation zulässt.</w:t>
      </w:r>
    </w:p>
    <w:p w14:paraId="5CDDC686" w14:textId="302233B6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Einhaltung der Geschwindigkeitsbegren</w:t>
      </w:r>
      <w:r w:rsidR="00AC739D">
        <w:rPr>
          <w:sz w:val="20"/>
        </w:rPr>
        <w:t>zungen, des Sicherheitsabstandes und</w:t>
      </w:r>
      <w:r>
        <w:rPr>
          <w:sz w:val="20"/>
        </w:rPr>
        <w:t xml:space="preserve"> des Rechtsüberholverbotes</w:t>
      </w:r>
    </w:p>
    <w:p w14:paraId="3557153F" w14:textId="16839AF2" w:rsidR="00AC5384" w:rsidRPr="00AC739D" w:rsidRDefault="00AC5384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AC739D">
        <w:rPr>
          <w:sz w:val="20"/>
        </w:rPr>
        <w:t>Trödeln</w:t>
      </w:r>
      <w:r w:rsidR="00AC739D">
        <w:rPr>
          <w:sz w:val="20"/>
        </w:rPr>
        <w:t>: Um den Verkehr realitätsnahe abzubilden, vermindern Autos ihre Geschwindigkeit mit einer Wahrscheinlichkeit p ohne Grund.</w:t>
      </w:r>
    </w:p>
    <w:p w14:paraId="251879DC" w14:textId="4BC2D630" w:rsidR="00AC5384" w:rsidRDefault="006B5C49" w:rsidP="00954BB2">
      <w:pPr>
        <w:pStyle w:val="Heading2"/>
      </w:pPr>
      <w:r>
        <w:t>Technisch</w:t>
      </w:r>
    </w:p>
    <w:p w14:paraId="6D463BE3" w14:textId="6423F949" w:rsidR="006B5C49" w:rsidRDefault="00AC739D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 xml:space="preserve">Umgesetzt mit </w:t>
      </w:r>
      <w:r w:rsidR="006B5C49">
        <w:rPr>
          <w:sz w:val="20"/>
        </w:rPr>
        <w:t xml:space="preserve">Java </w:t>
      </w:r>
      <w:r>
        <w:rPr>
          <w:sz w:val="20"/>
        </w:rPr>
        <w:t>und</w:t>
      </w:r>
      <w:r w:rsidR="006B5C49">
        <w:rPr>
          <w:sz w:val="20"/>
        </w:rPr>
        <w:t xml:space="preserve"> Swing</w:t>
      </w:r>
    </w:p>
    <w:p w14:paraId="02C146B9" w14:textId="531F4BCC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Skip-Lists</w:t>
      </w:r>
      <w:r w:rsidR="00AC739D">
        <w:rPr>
          <w:sz w:val="20"/>
        </w:rPr>
        <w:t>: Das Simulations-Modell basiert auf der Skip-List-Datenstruktur.</w:t>
      </w:r>
    </w:p>
    <w:p w14:paraId="307BC83C" w14:textId="66F9740B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 xml:space="preserve">MVC und </w:t>
      </w:r>
      <w:proofErr w:type="spellStart"/>
      <w:r>
        <w:rPr>
          <w:sz w:val="20"/>
        </w:rPr>
        <w:t>Layering</w:t>
      </w:r>
      <w:proofErr w:type="spellEnd"/>
      <w:r w:rsidR="00AC739D">
        <w:rPr>
          <w:sz w:val="20"/>
        </w:rPr>
        <w:t>: Die Verantwortlichkeiten der Klassen / Module sind nach MVC verteilt.</w:t>
      </w:r>
    </w:p>
    <w:p w14:paraId="4356FF07" w14:textId="448F761E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Observable-Pattern</w:t>
      </w:r>
      <w:r w:rsidR="00AC739D">
        <w:rPr>
          <w:sz w:val="20"/>
        </w:rPr>
        <w:t>: Module können sich für Informations-Aktualisierungen (Indices der Verkehrsmessungen) abonnieren.</w:t>
      </w:r>
    </w:p>
    <w:p w14:paraId="4726DE3F" w14:textId="6FB84758" w:rsidR="0028679B" w:rsidRDefault="0028679B" w:rsidP="0028679B">
      <w:pPr>
        <w:pStyle w:val="Heading3"/>
      </w:pPr>
      <w:r>
        <w:t>Source Code</w:t>
      </w:r>
    </w:p>
    <w:p w14:paraId="0B9600CB" w14:textId="24A553FF" w:rsidR="0028679B" w:rsidRDefault="0028679B" w:rsidP="0028679B">
      <w:pPr>
        <w:rPr>
          <w:sz w:val="20"/>
        </w:rPr>
      </w:pPr>
      <w:r w:rsidRPr="0028679B">
        <w:rPr>
          <w:sz w:val="20"/>
        </w:rPr>
        <w:t>Der gesamte Source-Code und die Dokumentation ist</w:t>
      </w:r>
      <w:r>
        <w:rPr>
          <w:sz w:val="20"/>
        </w:rPr>
        <w:t xml:space="preserve"> abgelegt</w:t>
      </w:r>
      <w:r w:rsidRPr="0028679B">
        <w:rPr>
          <w:sz w:val="20"/>
        </w:rPr>
        <w:t xml:space="preserve"> auf </w:t>
      </w:r>
      <w:proofErr w:type="spellStart"/>
      <w:r w:rsidRPr="0028679B">
        <w:rPr>
          <w:sz w:val="20"/>
        </w:rPr>
        <w:t>GitHub</w:t>
      </w:r>
      <w:proofErr w:type="spellEnd"/>
      <w:r>
        <w:rPr>
          <w:sz w:val="20"/>
        </w:rPr>
        <w:t>:</w:t>
      </w:r>
    </w:p>
    <w:p w14:paraId="62C91575" w14:textId="0F893569" w:rsidR="0028679B" w:rsidRPr="0028679B" w:rsidRDefault="0028679B" w:rsidP="0028679B">
      <w:pPr>
        <w:rPr>
          <w:sz w:val="20"/>
        </w:rPr>
      </w:pPr>
      <w:r w:rsidRPr="0028679B">
        <w:rPr>
          <w:sz w:val="20"/>
        </w:rPr>
        <w:t>https://github.com/uzapy/ch.bfh.bti7301.w2014.Verkehrssimulation</w:t>
      </w:r>
    </w:p>
    <w:p w14:paraId="6DCF8AEA" w14:textId="6FCED360" w:rsidR="00FE3D78" w:rsidRDefault="00FE3D78">
      <w:pPr>
        <w:rPr>
          <w:sz w:val="20"/>
        </w:rPr>
      </w:pPr>
      <w:r>
        <w:rPr>
          <w:sz w:val="20"/>
        </w:rPr>
        <w:br w:type="page"/>
      </w:r>
    </w:p>
    <w:p w14:paraId="6C900C06" w14:textId="0C6B5142" w:rsidR="00FE3D78" w:rsidRDefault="00E606EC" w:rsidP="00E606EC">
      <w:pPr>
        <w:pStyle w:val="Heading3"/>
      </w:pPr>
      <w:r>
        <w:t>Klassendiagramm</w:t>
      </w:r>
    </w:p>
    <w:p w14:paraId="73BD4876" w14:textId="0C19019C" w:rsidR="00E606EC" w:rsidRPr="00E606EC" w:rsidRDefault="00C14650" w:rsidP="00E606EC">
      <w:pPr>
        <w:rPr>
          <w:sz w:val="20"/>
        </w:rPr>
      </w:pPr>
      <w:bookmarkStart w:id="0" w:name="_GoBack"/>
      <w:r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6EC625F" wp14:editId="11EA4223">
            <wp:simplePos x="0" y="0"/>
            <wp:positionH relativeFrom="column">
              <wp:posOffset>-1395730</wp:posOffset>
            </wp:positionH>
            <wp:positionV relativeFrom="paragraph">
              <wp:posOffset>983615</wp:posOffset>
            </wp:positionV>
            <wp:extent cx="8025130" cy="6945630"/>
            <wp:effectExtent l="6350" t="0" r="7620" b="7620"/>
            <wp:wrapNone/>
            <wp:docPr id="1" name="Picture 1" descr="ttps://api.genmymodel.com/projects/_-iiMsE8QEeSEhtn4CKXkiA/diagrams/_uFUjQHGBEDKIwonm5vWK1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api.genmymodel.com/projects/_-iiMsE8QEeSEhtn4CKXkiA/diagrams/_uFUjQHGBEDKIwonm5vWK1g/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" r="26597" b="-1"/>
                    <a:stretch/>
                  </pic:blipFill>
                  <pic:spPr bwMode="auto">
                    <a:xfrm rot="5400000">
                      <a:off x="0" y="0"/>
                      <a:ext cx="8025130" cy="69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606EC" w:rsidRPr="00E606EC">
        <w:rPr>
          <w:sz w:val="20"/>
        </w:rPr>
        <w:t>(</w:t>
      </w:r>
      <w:r w:rsidR="00E606EC">
        <w:rPr>
          <w:sz w:val="20"/>
        </w:rPr>
        <w:t xml:space="preserve">Zur besseren Übersicht wurden </w:t>
      </w:r>
      <w:r>
        <w:rPr>
          <w:sz w:val="20"/>
        </w:rPr>
        <w:t>einige weniger relevante Klassen ausgelassen</w:t>
      </w:r>
      <w:r w:rsidR="00E606EC" w:rsidRPr="00E606EC">
        <w:rPr>
          <w:sz w:val="20"/>
        </w:rPr>
        <w:t>)</w:t>
      </w:r>
    </w:p>
    <w:sectPr w:rsidR="00E606EC" w:rsidRPr="00E606EC" w:rsidSect="00DD07C8">
      <w:headerReference w:type="default" r:id="rId10"/>
      <w:footerReference w:type="default" r:id="rId11"/>
      <w:pgSz w:w="11900" w:h="16840"/>
      <w:pgMar w:top="1440" w:right="1800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8E0F9" w14:textId="77777777" w:rsidR="00E606EC" w:rsidRDefault="00E606EC" w:rsidP="00DD07C8">
      <w:r>
        <w:separator/>
      </w:r>
    </w:p>
  </w:endnote>
  <w:endnote w:type="continuationSeparator" w:id="0">
    <w:p w14:paraId="12A88819" w14:textId="77777777" w:rsidR="00E606EC" w:rsidRDefault="00E606EC" w:rsidP="00DD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67BD8" w14:textId="77777777" w:rsidR="00E606EC" w:rsidRPr="00DD07C8" w:rsidRDefault="00E606EC" w:rsidP="00DD07C8">
    <w:pPr>
      <w:pBdr>
        <w:top w:val="single" w:sz="4" w:space="1" w:color="auto"/>
      </w:pBdr>
      <w:tabs>
        <w:tab w:val="right" w:pos="9072"/>
      </w:tabs>
      <w:rPr>
        <w:rFonts w:asciiTheme="majorHAnsi" w:hAnsiTheme="majorHAnsi"/>
        <w:sz w:val="16"/>
        <w:szCs w:val="16"/>
      </w:rPr>
    </w:pPr>
    <w:r w:rsidRPr="00DD07C8">
      <w:rPr>
        <w:rFonts w:asciiTheme="majorHAnsi" w:hAnsiTheme="majorHAnsi"/>
        <w:b/>
        <w:sz w:val="16"/>
        <w:szCs w:val="16"/>
      </w:rPr>
      <w:t>Berner Fachhochschule</w:t>
    </w:r>
    <w:r w:rsidRPr="00DD07C8">
      <w:rPr>
        <w:rFonts w:asciiTheme="majorHAnsi" w:hAnsiTheme="majorHAnsi"/>
        <w:sz w:val="16"/>
        <w:szCs w:val="16"/>
      </w:rPr>
      <w:tab/>
    </w:r>
    <w:r w:rsidRPr="00DD07C8">
      <w:rPr>
        <w:rFonts w:asciiTheme="majorHAnsi" w:hAnsiTheme="majorHAnsi"/>
        <w:sz w:val="16"/>
        <w:szCs w:val="16"/>
      </w:rPr>
      <w:fldChar w:fldCharType="begin"/>
    </w:r>
    <w:r w:rsidRPr="00DD07C8">
      <w:rPr>
        <w:rFonts w:asciiTheme="majorHAnsi" w:hAnsiTheme="majorHAnsi"/>
        <w:sz w:val="16"/>
        <w:szCs w:val="16"/>
      </w:rPr>
      <w:instrText xml:space="preserve"> DATE  \@ "d. MMMM yyyy"  \* MERGEFORMAT </w:instrText>
    </w:r>
    <w:r w:rsidRPr="00DD07C8">
      <w:rPr>
        <w:rFonts w:asciiTheme="majorHAnsi" w:hAnsiTheme="majorHAnsi"/>
        <w:sz w:val="16"/>
        <w:szCs w:val="16"/>
      </w:rPr>
      <w:fldChar w:fldCharType="separate"/>
    </w:r>
    <w:r w:rsidR="0028679B">
      <w:rPr>
        <w:rFonts w:asciiTheme="majorHAnsi" w:hAnsiTheme="majorHAnsi"/>
        <w:noProof/>
        <w:sz w:val="16"/>
        <w:szCs w:val="16"/>
      </w:rPr>
      <w:t>9. Januar 2015</w:t>
    </w:r>
    <w:r w:rsidRPr="00DD07C8">
      <w:rPr>
        <w:rFonts w:asciiTheme="majorHAnsi" w:hAnsiTheme="majorHAnsi"/>
        <w:sz w:val="16"/>
        <w:szCs w:val="16"/>
      </w:rPr>
      <w:fldChar w:fldCharType="end"/>
    </w:r>
    <w:r w:rsidRPr="00DD07C8">
      <w:rPr>
        <w:rFonts w:asciiTheme="majorHAnsi" w:hAnsiTheme="majorHAnsi"/>
        <w:sz w:val="16"/>
        <w:szCs w:val="16"/>
      </w:rPr>
      <w:br/>
      <w:t xml:space="preserve">Technik und Informatik </w:t>
    </w:r>
    <w:r w:rsidRPr="00DD07C8">
      <w:rPr>
        <w:rFonts w:asciiTheme="majorHAnsi" w:hAnsiTheme="majorHAnsi"/>
        <w:sz w:val="16"/>
        <w:szCs w:val="16"/>
      </w:rPr>
      <w:br/>
      <w:t xml:space="preserve">Marko Bublic, Timo </w:t>
    </w:r>
    <w:proofErr w:type="spellStart"/>
    <w:r w:rsidRPr="00DD07C8">
      <w:rPr>
        <w:rFonts w:asciiTheme="majorHAnsi" w:hAnsiTheme="majorHAnsi"/>
        <w:sz w:val="16"/>
        <w:szCs w:val="16"/>
      </w:rPr>
      <w:t>Bürk</w:t>
    </w:r>
    <w:proofErr w:type="spellEnd"/>
    <w:r w:rsidRPr="00DD07C8">
      <w:rPr>
        <w:rFonts w:asciiTheme="majorHAnsi" w:hAnsiTheme="majorHAnsi"/>
        <w:sz w:val="16"/>
        <w:szCs w:val="16"/>
      </w:rPr>
      <w:t xml:space="preserve">, </w:t>
    </w:r>
    <w:r w:rsidRPr="00DD07C8">
      <w:rPr>
        <w:rFonts w:asciiTheme="majorHAnsi" w:hAnsiTheme="majorHAnsi"/>
        <w:sz w:val="16"/>
        <w:szCs w:val="16"/>
      </w:rPr>
      <w:br/>
      <w:t xml:space="preserve">Reto </w:t>
    </w:r>
    <w:proofErr w:type="spellStart"/>
    <w:r w:rsidRPr="00DD07C8">
      <w:rPr>
        <w:rFonts w:asciiTheme="majorHAnsi" w:hAnsiTheme="majorHAnsi"/>
        <w:sz w:val="16"/>
        <w:szCs w:val="16"/>
      </w:rPr>
      <w:t>Stähli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39BF2" w14:textId="77777777" w:rsidR="00E606EC" w:rsidRDefault="00E606EC" w:rsidP="00DD07C8">
      <w:r>
        <w:separator/>
      </w:r>
    </w:p>
  </w:footnote>
  <w:footnote w:type="continuationSeparator" w:id="0">
    <w:p w14:paraId="3F66A6E7" w14:textId="77777777" w:rsidR="00E606EC" w:rsidRDefault="00E606EC" w:rsidP="00DD0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9B0E6" w14:textId="77777777" w:rsidR="00E606EC" w:rsidRPr="00DD07C8" w:rsidRDefault="00E606EC" w:rsidP="00DD07C8">
    <w:pPr>
      <w:rPr>
        <w:rFonts w:asciiTheme="majorHAnsi" w:hAnsiTheme="majorHAnsi"/>
        <w:sz w:val="20"/>
        <w:lang w:eastAsia="de-DE"/>
      </w:rPr>
    </w:pPr>
    <w:r w:rsidRPr="00DD07C8">
      <w:rPr>
        <w:rFonts w:asciiTheme="majorHAnsi" w:hAnsiTheme="majorHAnsi"/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59B317B1" wp14:editId="46A0D06B">
          <wp:simplePos x="0" y="0"/>
          <wp:positionH relativeFrom="column">
            <wp:posOffset>4769485</wp:posOffset>
          </wp:positionH>
          <wp:positionV relativeFrom="paragraph">
            <wp:posOffset>24765</wp:posOffset>
          </wp:positionV>
          <wp:extent cx="1240155" cy="40513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FHAHB_d_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015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07C8">
      <w:rPr>
        <w:rFonts w:asciiTheme="majorHAnsi" w:hAnsiTheme="majorHAnsi"/>
        <w:sz w:val="20"/>
        <w:lang w:eastAsia="de-DE"/>
      </w:rPr>
      <w:t>Projekt 1 – Verkehrssimulation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854"/>
    <w:multiLevelType w:val="hybridMultilevel"/>
    <w:tmpl w:val="774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E5D57"/>
    <w:multiLevelType w:val="hybridMultilevel"/>
    <w:tmpl w:val="579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B1B18"/>
    <w:multiLevelType w:val="hybridMultilevel"/>
    <w:tmpl w:val="5AD066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C8"/>
    <w:rsid w:val="000E001E"/>
    <w:rsid w:val="0028679B"/>
    <w:rsid w:val="003A796A"/>
    <w:rsid w:val="00682565"/>
    <w:rsid w:val="006B5C49"/>
    <w:rsid w:val="00725AB2"/>
    <w:rsid w:val="00801E4B"/>
    <w:rsid w:val="008102E4"/>
    <w:rsid w:val="00912DE3"/>
    <w:rsid w:val="00954BB2"/>
    <w:rsid w:val="009C053F"/>
    <w:rsid w:val="00AC5384"/>
    <w:rsid w:val="00AC739D"/>
    <w:rsid w:val="00C14650"/>
    <w:rsid w:val="00C15FEE"/>
    <w:rsid w:val="00DD07C8"/>
    <w:rsid w:val="00E606EC"/>
    <w:rsid w:val="00FB3E7D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A8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6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5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912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E606EC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6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5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912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E606EC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558</Words>
  <Characters>3186</Characters>
  <Application>Microsoft Macintosh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Bublic</dc:creator>
  <cp:keywords/>
  <dc:description/>
  <cp:lastModifiedBy>Marko Bublic</cp:lastModifiedBy>
  <cp:revision>10</cp:revision>
  <cp:lastPrinted>2014-12-29T14:56:00Z</cp:lastPrinted>
  <dcterms:created xsi:type="dcterms:W3CDTF">2014-12-29T11:10:00Z</dcterms:created>
  <dcterms:modified xsi:type="dcterms:W3CDTF">2015-01-09T11:33:00Z</dcterms:modified>
</cp:coreProperties>
</file>