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hd w:val="clear" w:color="auto" w:fill="FFFFFF"/>
        <w:spacing w:before="600" w:after="450" w:line="900" w:lineRule="atLeast"/>
        <w:jc w:val="center"/>
        <w:outlineLvl w:val="0"/>
        <w:rPr>
          <w:rFonts w:ascii="Open Sans" w:eastAsia="Times New Roman" w:hAnsi="Open Sans" w:cs="Open Sans"/>
          <w:color w:val="404040"/>
          <w:kern w:val="36"/>
          <w:sz w:val="75"/>
          <w:szCs w:val="75"/>
        </w:rPr>
      </w:pPr>
      <w:r>
        <w:rPr>
          <w:rFonts w:ascii="Open Sans" w:eastAsia="Times New Roman" w:hAnsi="Open Sans" w:cs="Open Sans"/>
          <w:color w:val="404040"/>
          <w:kern w:val="36"/>
          <w:sz w:val="75"/>
          <w:szCs w:val="75"/>
        </w:rPr>
        <w:t>Тестовое задание для разработчика .NET</w:t>
      </w:r>
    </w:p>
    <w:p>
      <w:pPr>
        <w:shd w:val="clear" w:color="auto" w:fill="FFFFFF"/>
        <w:spacing w:after="0" w:line="488" w:lineRule="atLeast"/>
        <w:jc w:val="center"/>
        <w:outlineLvl w:val="1"/>
        <w:rPr>
          <w:rFonts w:ascii="Open Sans" w:eastAsia="Times New Roman" w:hAnsi="Open Sans" w:cs="Open Sans"/>
          <w:color w:val="404040"/>
          <w:sz w:val="38"/>
          <w:szCs w:val="38"/>
        </w:rPr>
      </w:pPr>
      <w:r>
        <w:rPr>
          <w:rFonts w:ascii="Open Sans" w:eastAsia="Times New Roman" w:hAnsi="Open Sans" w:cs="Open Sans"/>
          <w:color w:val="404040"/>
          <w:sz w:val="38"/>
          <w:szCs w:val="38"/>
        </w:rPr>
        <w:t>Вакансии</w:t>
      </w:r>
    </w:p>
    <w:p>
      <w:pPr>
        <w:shd w:val="clear" w:color="auto" w:fill="FFFFFF"/>
        <w:spacing w:after="180" w:line="384" w:lineRule="atLeast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04040"/>
          <w:sz w:val="24"/>
          <w:szCs w:val="24"/>
        </w:rPr>
        <w:t>Задача:</w:t>
      </w:r>
    </w:p>
    <w:p>
      <w:pPr>
        <w:shd w:val="clear" w:color="auto" w:fill="FFFFFF"/>
        <w:spacing w:before="240" w:after="180" w:line="384" w:lineRule="atLeast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Разработать веб-приложение для получения координат пользователя по его IP-адресу и получения списка местоположений по названию города.</w:t>
      </w:r>
    </w:p>
    <w:p>
      <w:pPr>
        <w:shd w:val="clear" w:color="auto" w:fill="FFFFFF"/>
        <w:spacing w:before="240" w:after="180" w:line="384" w:lineRule="atLeast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04040"/>
          <w:sz w:val="24"/>
          <w:szCs w:val="24"/>
        </w:rPr>
        <w:t>Средства разработки:</w:t>
      </w:r>
    </w:p>
    <w:p>
      <w:pPr>
        <w:numPr>
          <w:ilvl w:val="0"/>
          <w:numId w:val="1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C#, ASP.NET Core</w:t>
      </w:r>
    </w:p>
    <w:p>
      <w:pPr>
        <w:numPr>
          <w:ilvl w:val="0"/>
          <w:numId w:val="1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MS Visual Studio</w:t>
      </w:r>
    </w:p>
    <w:p>
      <w:pPr>
        <w:numPr>
          <w:ilvl w:val="0"/>
          <w:numId w:val="1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HTML5, CSS3, JavaScript</w:t>
      </w:r>
    </w:p>
    <w:p>
      <w:pPr>
        <w:numPr>
          <w:ilvl w:val="0"/>
          <w:numId w:val="1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Без использования СУБД</w:t>
      </w:r>
    </w:p>
    <w:p>
      <w:pPr>
        <w:shd w:val="clear" w:color="auto" w:fill="FFFFFF"/>
        <w:spacing w:before="240" w:after="180" w:line="384" w:lineRule="atLeast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04040"/>
          <w:sz w:val="24"/>
          <w:szCs w:val="24"/>
        </w:rPr>
        <w:t>Требование к архитектуре и исходному коду:</w:t>
      </w:r>
    </w:p>
    <w:p>
      <w:pPr>
        <w:numPr>
          <w:ilvl w:val="0"/>
          <w:numId w:val="2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Веб-приложение должно быть спроектировано и разработано с расчетом на 10 000 000 уникальных пользователей в день и от 100 000 000 запросов в день.</w:t>
      </w:r>
    </w:p>
    <w:p>
      <w:pPr>
        <w:numPr>
          <w:ilvl w:val="0"/>
          <w:numId w:val="2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Клиентская часть должна быть выполнена в виде Single Page Application, быть как можно более легковесной, написана на JavaScript без использования сторонних фреймворков для SPA.</w:t>
      </w:r>
    </w:p>
    <w:p>
      <w:pPr>
        <w:numPr>
          <w:ilvl w:val="0"/>
          <w:numId w:val="2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Исходный код должен быть оформлен в едином стиле и содержать необходимые комментарии.</w:t>
      </w:r>
    </w:p>
    <w:p>
      <w:pPr>
        <w:numPr>
          <w:ilvl w:val="0"/>
          <w:numId w:val="2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Аккуратность исходного кода будет оцениваться наряду с функциональностью приложения.</w:t>
      </w:r>
    </w:p>
    <w:p>
      <w:pPr>
        <w:numPr>
          <w:ilvl w:val="0"/>
          <w:numId w:val="2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Для клиентского кода нет требований по минимально поддерживаемой версии браузера. Можно использовать возможности последних версий браузеров (Chrome, Firefox, Edge).</w:t>
      </w:r>
    </w:p>
    <w:p>
      <w:pPr>
        <w:numPr>
          <w:ilvl w:val="0"/>
          <w:numId w:val="2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Платформа: Windows 10 или Windows Server 2019.</w:t>
      </w:r>
    </w:p>
    <w:p>
      <w:pPr>
        <w:numPr>
          <w:ilvl w:val="0"/>
          <w:numId w:val="2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lastRenderedPageBreak/>
        <w:t>В присланном тестовом задании не должно быть исполняемых *.exe или *.dll файлов.</w:t>
      </w:r>
    </w:p>
    <w:p>
      <w:pPr>
        <w:shd w:val="clear" w:color="auto" w:fill="FFFFFF"/>
        <w:spacing w:before="240" w:after="180" w:line="384" w:lineRule="atLeast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04040"/>
          <w:sz w:val="24"/>
          <w:szCs w:val="24"/>
        </w:rPr>
        <w:t>Техническое описание приложения:</w:t>
      </w:r>
    </w:p>
    <w:p>
      <w:pPr>
        <w:numPr>
          <w:ilvl w:val="0"/>
          <w:numId w:val="3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База данных хранится в файле </w:t>
      </w:r>
      <w:hyperlink r:id="rId5" w:history="1">
        <w:r>
          <w:rPr>
            <w:rFonts w:ascii="Open Sans" w:eastAsia="Times New Roman" w:hAnsi="Open Sans" w:cs="Open Sans"/>
            <w:color w:val="3B75D3"/>
            <w:sz w:val="24"/>
            <w:szCs w:val="24"/>
            <w:u w:val="single"/>
          </w:rPr>
          <w:t>geobase.dat</w:t>
        </w:r>
      </w:hyperlink>
      <w:r>
        <w:rPr>
          <w:rFonts w:ascii="Open Sans" w:eastAsia="Times New Roman" w:hAnsi="Open Sans" w:cs="Open Sans"/>
          <w:color w:val="404040"/>
          <w:sz w:val="24"/>
          <w:szCs w:val="24"/>
        </w:rPr>
        <w:t>, которые содержится в прикрепленном к письму архиве. База данных не будет изменятся она предназначена только для чтения.</w:t>
      </w:r>
    </w:p>
    <w:p>
      <w:pPr>
        <w:numPr>
          <w:ilvl w:val="0"/>
          <w:numId w:val="3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База данных имеет бинарный формат. В файле последовательно хранятся:</w:t>
      </w:r>
    </w:p>
    <w:p>
      <w:pPr>
        <w:shd w:val="clear" w:color="auto" w:fill="FFFFFF"/>
        <w:spacing w:before="100" w:beforeAutospacing="1" w:after="18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60 байт — заголовок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 version;          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версия база данных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sbyte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name[</w:t>
      </w:r>
      <w:r>
        <w:rPr>
          <w:rFonts w:ascii="Courier New" w:eastAsia="Times New Roman" w:hAnsi="Courier New" w:cs="Courier New"/>
          <w:color w:val="008000"/>
          <w:sz w:val="24"/>
          <w:szCs w:val="24"/>
        </w:rPr>
        <w:t>32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];          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название/префикс для базы данных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ulong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timestamp;        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время создания базы данных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 records;          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общее количество записей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uint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offset_ranges;    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смещение относительно начала файла до начала списка записей с геоинформацией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uint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offset_cities;    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смещение относительно начала файла до начала индекса с сортировкой по названию городов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uint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 offset_locations;  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смещение относительно начала файла до начала списка записей о местоположении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>
      <w:pPr>
        <w:shd w:val="clear" w:color="auto" w:fill="FFFFFF"/>
        <w:spacing w:before="100" w:beforeAutospacing="1" w:after="18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12 байт * Header.records (количество записей) — cписок записей с информацией об интервалах IP адресов, отсортированный по полям ip_from и ip_to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uint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ip_from;          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начало диапазона IP адресов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uint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ip_to;            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конец диапазона IP адресов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uint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location_index;    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индекс записи о местоположении</w:t>
      </w:r>
    </w:p>
    <w:p>
      <w:pPr>
        <w:shd w:val="clear" w:color="auto" w:fill="FFFFFF"/>
        <w:spacing w:before="100" w:beforeAutospacing="1" w:after="18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96 байт * Header.records (количество записей) — cписок записей с информацией о местоположении с координатами (долгота и широта)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sbyte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country[</w:t>
      </w:r>
      <w:r>
        <w:rPr>
          <w:rFonts w:ascii="Courier New" w:eastAsia="Times New Roman" w:hAnsi="Courier New" w:cs="Courier New"/>
          <w:color w:val="008000"/>
          <w:sz w:val="24"/>
          <w:szCs w:val="24"/>
        </w:rPr>
        <w:t>8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];        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название страны (случайная строка с префиксом "cou_")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sbyte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region[</w:t>
      </w:r>
      <w:r>
        <w:rPr>
          <w:rFonts w:ascii="Courier New" w:eastAsia="Times New Roman" w:hAnsi="Courier New" w:cs="Courier New"/>
          <w:color w:val="008000"/>
          <w:sz w:val="24"/>
          <w:szCs w:val="24"/>
        </w:rPr>
        <w:t>12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];        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название области (случайная строка с префиксом "reg_")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sbyte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postal[</w:t>
      </w:r>
      <w:r>
        <w:rPr>
          <w:rFonts w:ascii="Courier New" w:eastAsia="Times New Roman" w:hAnsi="Courier New" w:cs="Courier New"/>
          <w:color w:val="008000"/>
          <w:sz w:val="24"/>
          <w:szCs w:val="24"/>
        </w:rPr>
        <w:t>12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];        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почтовый индекс (случайная строка с префиксом "pos_")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sbyte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city[</w:t>
      </w:r>
      <w:r>
        <w:rPr>
          <w:rFonts w:ascii="Courier New" w:eastAsia="Times New Roman" w:hAnsi="Courier New" w:cs="Courier New"/>
          <w:color w:val="008000"/>
          <w:sz w:val="24"/>
          <w:szCs w:val="24"/>
        </w:rPr>
        <w:t>24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];          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название города (случайная строка с префиксом "cit_")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sbyte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organization[</w:t>
      </w:r>
      <w:r>
        <w:rPr>
          <w:rFonts w:ascii="Courier New" w:eastAsia="Times New Roman" w:hAnsi="Courier New" w:cs="Courier New"/>
          <w:color w:val="008000"/>
          <w:sz w:val="24"/>
          <w:szCs w:val="24"/>
        </w:rPr>
        <w:t>32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];  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название организации (случайная строка с префиксом "org_")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float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latitude;          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широта</w:t>
      </w:r>
    </w:p>
    <w:p>
      <w:pPr>
        <w:pBdr>
          <w:top w:val="single" w:sz="6" w:space="6" w:color="B3B3B3"/>
          <w:left w:val="single" w:sz="6" w:space="15" w:color="B3B3B3"/>
          <w:bottom w:val="single" w:sz="6" w:space="6" w:color="B3B3B3"/>
          <w:right w:val="single" w:sz="6" w:space="6" w:color="B3B3B3"/>
        </w:pBdr>
        <w:shd w:val="clear" w:color="auto" w:fill="FB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tLeast"/>
        <w:ind w:left="10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>float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longitude;        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// долгота</w:t>
      </w:r>
    </w:p>
    <w:p>
      <w:pPr>
        <w:shd w:val="clear" w:color="auto" w:fill="FFFFFF"/>
        <w:spacing w:before="100" w:beforeAutospacing="1" w:after="18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4 байта * Header.records (количество записей) — список индексов записей местоположения отсортированный по названию города, каждый индекс — это адресс записи в файле относительно Header.offset_locations</w:t>
      </w:r>
    </w:p>
    <w:p>
      <w:pPr>
        <w:numPr>
          <w:ilvl w:val="0"/>
          <w:numId w:val="3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База данных грузится полностью в память при старте приложения.</w:t>
      </w:r>
    </w:p>
    <w:p>
      <w:pPr>
        <w:numPr>
          <w:ilvl w:val="0"/>
          <w:numId w:val="3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База данных должна грузиться в память в одном потоке, без распараллеливания.</w:t>
      </w:r>
    </w:p>
    <w:p>
      <w:pPr>
        <w:numPr>
          <w:ilvl w:val="0"/>
          <w:numId w:val="3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Время загрузки базы в память должно быть не более 50 мс (для информации: есть решение, которое позволяет загрузить базу в память быстрее 30 мс).</w:t>
      </w:r>
    </w:p>
    <w:p>
      <w:pPr>
        <w:numPr>
          <w:ilvl w:val="0"/>
          <w:numId w:val="3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Необходимо реализовать быстрый (бинарный) поиск по загруженной базе по IP адресу и по точному совпадению названия города с учетом регистра.</w:t>
      </w:r>
    </w:p>
    <w:p>
      <w:pPr>
        <w:numPr>
          <w:ilvl w:val="0"/>
          <w:numId w:val="4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В приложении должны быть реализованы два метода HTTP API:</w:t>
      </w:r>
    </w:p>
    <w:p>
      <w:pPr>
        <w:numPr>
          <w:ilvl w:val="1"/>
          <w:numId w:val="4"/>
        </w:numPr>
        <w:shd w:val="clear" w:color="auto" w:fill="FBF9F5"/>
        <w:spacing w:after="0" w:line="384" w:lineRule="atLeast"/>
        <w:ind w:left="204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GET /ip/location?ip=123.234.123.234</w:t>
      </w:r>
    </w:p>
    <w:p>
      <w:pPr>
        <w:numPr>
          <w:ilvl w:val="1"/>
          <w:numId w:val="4"/>
        </w:numPr>
        <w:shd w:val="clear" w:color="auto" w:fill="FBF9F5"/>
        <w:spacing w:line="384" w:lineRule="atLeast"/>
        <w:ind w:left="204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GET /city/locations?city=cit_Gbqw4</w:t>
      </w:r>
    </w:p>
    <w:p>
      <w:pPr>
        <w:shd w:val="clear" w:color="auto" w:fill="FFFFFF"/>
        <w:spacing w:after="24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ответ сервера на каждый из запросов должен быть представлен в формате JSON.</w:t>
      </w:r>
    </w:p>
    <w:p>
      <w:pPr>
        <w:numPr>
          <w:ilvl w:val="0"/>
          <w:numId w:val="4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Клиентская часть приложения должны быть выполнена в идеологии Single Page Application.</w:t>
      </w:r>
    </w:p>
    <w:p>
      <w:pPr>
        <w:numPr>
          <w:ilvl w:val="0"/>
          <w:numId w:val="4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lastRenderedPageBreak/>
        <w:t>Страница должна состоять из двух частей: в левой части меню переключения экранов, в правой части отображается выбранный экран.</w:t>
      </w:r>
    </w:p>
    <w:p>
      <w:pPr>
        <w:numPr>
          <w:ilvl w:val="0"/>
          <w:numId w:val="4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Клиентская часть должна реализовать два экрана: поиск гео-информации по IP, поиск списка местоположений по названию города.</w:t>
      </w:r>
    </w:p>
    <w:p>
      <w:pPr>
        <w:numPr>
          <w:ilvl w:val="0"/>
          <w:numId w:val="4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Экран поиска гео-информации содержит: поле для ввода IP адреса, кнопку "Искать" и область для вывода результата.</w:t>
      </w:r>
      <w:r>
        <w:rPr>
          <w:rFonts w:ascii="Open Sans" w:eastAsia="Times New Roman" w:hAnsi="Open Sans" w:cs="Open Sans"/>
          <w:color w:val="404040"/>
          <w:sz w:val="24"/>
          <w:szCs w:val="24"/>
        </w:rPr>
        <w:br/>
        <w:t>По нажатию кнопки "Искать" на сервер отправляется запрос GET /ip/location?ip=123.234.123.234</w:t>
      </w:r>
      <w:r>
        <w:rPr>
          <w:rFonts w:ascii="Open Sans" w:eastAsia="Times New Roman" w:hAnsi="Open Sans" w:cs="Open Sans"/>
          <w:color w:val="404040"/>
          <w:sz w:val="24"/>
          <w:szCs w:val="24"/>
        </w:rPr>
        <w:br/>
        <w:t>Обработанный ответ от сервера выводится в область вывода результатов.</w:t>
      </w:r>
    </w:p>
    <w:p>
      <w:pPr>
        <w:numPr>
          <w:ilvl w:val="0"/>
          <w:numId w:val="4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Экран поиска списка метоположений содержит: поле для ввода названия города, кнопку "Искать" и область для вывода результата.</w:t>
      </w:r>
      <w:r>
        <w:rPr>
          <w:rFonts w:ascii="Open Sans" w:eastAsia="Times New Roman" w:hAnsi="Open Sans" w:cs="Open Sans"/>
          <w:color w:val="404040"/>
          <w:sz w:val="24"/>
          <w:szCs w:val="24"/>
        </w:rPr>
        <w:br/>
        <w:t>По нажатию кнопки "Искать" на сервер отправляется запрос GET /city/locations?city=cit_Gbqw4</w:t>
      </w:r>
      <w:r>
        <w:rPr>
          <w:rFonts w:ascii="Open Sans" w:eastAsia="Times New Roman" w:hAnsi="Open Sans" w:cs="Open Sans"/>
          <w:color w:val="404040"/>
          <w:sz w:val="24"/>
          <w:szCs w:val="24"/>
        </w:rPr>
        <w:br/>
        <w:t>Обработанный ответ от сервера выводится в область вывода результатов.</w:t>
      </w:r>
    </w:p>
    <w:p>
      <w:pPr>
        <w:shd w:val="clear" w:color="auto" w:fill="FFFFFF"/>
        <w:spacing w:before="240" w:after="180" w:line="384" w:lineRule="atLeast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04040"/>
          <w:sz w:val="24"/>
          <w:szCs w:val="24"/>
        </w:rPr>
        <w:t>Дополнительно:</w:t>
      </w:r>
    </w:p>
    <w:p>
      <w:pPr>
        <w:numPr>
          <w:ilvl w:val="0"/>
          <w:numId w:val="5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Проявление инициативы сверх основного задания приветствуется.</w:t>
      </w:r>
    </w:p>
    <w:p>
      <w:pPr>
        <w:numPr>
          <w:ilvl w:val="0"/>
          <w:numId w:val="5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color w:val="404040"/>
          <w:sz w:val="24"/>
          <w:szCs w:val="24"/>
        </w:rPr>
        <w:t>Любые комментарии к коду приветствуются</w:t>
      </w:r>
    </w:p>
    <w:p>
      <w:pPr>
        <w:shd w:val="clear" w:color="auto" w:fill="FFFFFF"/>
        <w:spacing w:before="240" w:after="180" w:line="384" w:lineRule="atLeast"/>
        <w:rPr>
          <w:rFonts w:ascii="Open Sans" w:eastAsia="Times New Roman" w:hAnsi="Open Sans" w:cs="Open Sans"/>
          <w:color w:val="404040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04040"/>
          <w:sz w:val="24"/>
          <w:szCs w:val="24"/>
        </w:rPr>
        <w:t>Вложения:</w:t>
      </w:r>
    </w:p>
    <w:p>
      <w:pPr>
        <w:numPr>
          <w:ilvl w:val="0"/>
          <w:numId w:val="6"/>
        </w:numPr>
        <w:shd w:val="clear" w:color="auto" w:fill="FFFFFF"/>
        <w:spacing w:after="0" w:line="384" w:lineRule="atLeast"/>
        <w:ind w:left="1020"/>
        <w:rPr>
          <w:rFonts w:ascii="Open Sans" w:eastAsia="Times New Roman" w:hAnsi="Open Sans" w:cs="Open Sans"/>
          <w:color w:val="404040"/>
          <w:sz w:val="24"/>
          <w:szCs w:val="24"/>
        </w:rPr>
      </w:pPr>
      <w:hyperlink r:id="rId6" w:history="1">
        <w:r>
          <w:rPr>
            <w:rFonts w:ascii="Open Sans" w:eastAsia="Times New Roman" w:hAnsi="Open Sans" w:cs="Open Sans"/>
            <w:color w:val="3B75D3"/>
            <w:sz w:val="24"/>
            <w:szCs w:val="24"/>
            <w:u w:val="single"/>
          </w:rPr>
          <w:t>База данных geobase.dat</w:t>
        </w:r>
      </w:hyperlink>
    </w:p>
    <w:p/>
    <w:sectPr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1CF2"/>
    <w:multiLevelType w:val="multilevel"/>
    <w:tmpl w:val="35A6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53845"/>
    <w:multiLevelType w:val="multilevel"/>
    <w:tmpl w:val="FBE8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77F16"/>
    <w:multiLevelType w:val="multilevel"/>
    <w:tmpl w:val="A8F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9397E"/>
    <w:multiLevelType w:val="multilevel"/>
    <w:tmpl w:val="CB8C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220BC"/>
    <w:multiLevelType w:val="multilevel"/>
    <w:tmpl w:val="2A8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F586E"/>
    <w:multiLevelType w:val="multilevel"/>
    <w:tmpl w:val="74E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560B-44FA-4542-BCF2-D55492ED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number">
    <w:name w:val="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8215">
                  <w:marLeft w:val="0"/>
                  <w:marRight w:val="0"/>
                  <w:marTop w:val="180"/>
                  <w:marBottom w:val="180"/>
                  <w:divBdr>
                    <w:top w:val="single" w:sz="6" w:space="6" w:color="B3B3B3"/>
                    <w:left w:val="single" w:sz="6" w:space="15" w:color="B3B3B3"/>
                    <w:bottom w:val="single" w:sz="6" w:space="6" w:color="B3B3B3"/>
                    <w:right w:val="single" w:sz="6" w:space="6" w:color="B3B3B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quotes.net/files/vacancies/test-dot-net-geobase.zip" TargetMode="External"/><Relationship Id="rId5" Type="http://schemas.openxmlformats.org/officeDocument/2006/relationships/hyperlink" Target="https://www.metaquotes.net/files/vacancies/test-dot-net-geobas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Эльер Латипов</dc:creator>
  <cp:keywords/>
  <dc:description/>
  <cp:lastModifiedBy>Эльер Латипов</cp:lastModifiedBy>
  <cp:revision>2</cp:revision>
  <dcterms:created xsi:type="dcterms:W3CDTF">2021-12-10T11:20:00Z</dcterms:created>
  <dcterms:modified xsi:type="dcterms:W3CDTF">2021-12-10T11:20:00Z</dcterms:modified>
</cp:coreProperties>
</file>