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BA4E25"/>
          <w:sz w:val="56"/>
          <w:szCs w:val="56"/>
        </w:rPr>
        <w:t xml:space="preserve">ART QALA</w:t>
      </w:r>
    </w:p>
    <w:p>
      <w:pPr>
        <w:spacing w:after="60"/>
        <w:jc w:val="center"/>
      </w:pPr>
      <w:r>
        <w:rPr>
          <w:b/>
          <w:bCs/>
          <w:color w:val="281C18"/>
          <w:sz w:val="30"/>
          <w:szCs w:val="30"/>
        </w:rPr>
        <w:t xml:space="preserve">Galereya veb-sayti — Texnik Topshiriq (TZ)</w:t>
      </w:r>
    </w:p>
    <w:p>
      <w:pPr>
        <w:spacing w:after="400"/>
        <w:jc w:val="center"/>
      </w:pPr>
      <w:r>
        <w:rPr>
          <w:i/>
          <w:iCs/>
          <w:color w:val="645048"/>
          <w:sz w:val="20"/>
          <w:szCs w:val="20"/>
        </w:rPr>
        <w:t xml:space="preserve">Tayyorlangan: Claude · 2026-yil sentyabr</w:t>
      </w:r>
    </w:p>
    <w:p>
      <w:pPr>
        <w:pStyle w:val="Heading1"/>
        <w:spacing w:after="200" w:before="400"/>
      </w:pPr>
      <w:r>
        <w:t xml:space="preserve">1. Loyiha haqida</w:t>
      </w:r>
    </w:p>
    <w:p>
      <w:pPr>
        <w:spacing w:after="120"/>
      </w:pPr>
      <w:r>
        <w:t xml:space="preserve">Art Qala — Samarqandda joylashgan, asl kartinalar sotadigan galereya. Kartinalarning asosiy mavzulari: O'zbekiston tarixiy obidalari, odamlar (portretlar), hovli-joylar, mahalliy/an'anaviy buyumlar, bobokalonlar va hunarmandchilikka bag'ishlangan asarlar. Galereya, shuningdek, devorga rasm chizish (mural), keramika va bo'yash xizmatlarini ham taklif qiladi.</w:t>
      </w:r>
    </w:p>
    <w:p>
      <w:pPr>
        <w:spacing w:after="120"/>
      </w:pPr>
      <w:r>
        <w:t xml:space="preserve">Saytning asosiy maqsadi — galereyaning asarlarini onlayn namoyish qilish, xorijiy sayyohlar va mahalliy mijozlardan buyurtma/so'rov qabul qilish, hamda qo'shimcha xizmatlar (mural, keramika, buyurtma bo'yicha rasm) uchun mijoz jalb qilish.</w:t>
      </w:r>
    </w:p>
    <w:p>
      <w:pPr>
        <w:spacing w:after="80" w:before="200"/>
      </w:pPr>
      <w:r>
        <w:rPr>
          <w:b/>
          <w:bCs/>
          <w:color w:val="BA4E25"/>
        </w:rPr>
        <w:t xml:space="preserve">Maqsadli auditoriya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Asosiy auditoriya — O'zbekistonga tashrif buyurgan xorijiy sayyohlar (shuning uchun ingliz tiliga alohida urg'u beriladi).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Ikkinchi darajali auditoriya — mahalliy mijozlar (uy/ofis uchun kartina yoki mural buyurtma qiluvchilar).</w:t>
      </w:r>
    </w:p>
    <w:p>
      <w:pPr>
        <w:spacing w:after="80" w:before="200"/>
      </w:pPr>
      <w:r>
        <w:rPr>
          <w:b/>
          <w:bCs/>
          <w:color w:val="BA4E25"/>
        </w:rPr>
        <w:t xml:space="preserve">Tillar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Sayt uch tilda ishlaydi: ingliz (EN), rus (RU), o'zbek (UZ) — lotin yozuvida.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sahifada til almashtirish tugmasi (header'da) bo'ladi.</w:t>
      </w:r>
    </w:p>
    <w:p>
      <w:pPr>
        <w:spacing w:after="80" w:before="200"/>
      </w:pPr>
      <w:r>
        <w:rPr>
          <w:b/>
          <w:bCs/>
          <w:color w:val="BA4E25"/>
        </w:rPr>
        <w:t xml:space="preserve">Valyutalar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Narxlar to'rt valyutada ko'rsatilishi mumkin: USD, UZS, RUB, EUR — header'dagi til tugmasi yonida valyuta tanlash tugmasi bo'ladi.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Asl narx bazada bitta valyutada (masalan USD) saqlanadi, boshqa valyutalar joriy kursga qarab avtomatik hisoblanadi (kurs admin panelda qo'lda yangilanadi yoki tashqi API orqali olinadi).</w:t>
      </w:r>
    </w:p>
    <w:p>
      <w:pPr>
        <w:pStyle w:val="Heading1"/>
        <w:spacing w:after="200" w:before="400"/>
      </w:pPr>
      <w:r>
        <w:t xml:space="preserve">2. Sayt sahifalari (foydalanuvchi qismi)</w:t>
      </w:r>
    </w:p>
    <w:p>
      <w:pPr>
        <w:spacing w:after="80" w:before="200"/>
      </w:pPr>
      <w:r>
        <w:rPr>
          <w:b/>
          <w:bCs/>
          <w:color w:val="BA4E25"/>
        </w:rPr>
        <w:t xml:space="preserve">Bosh sahifa (Home)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Katta "tungi galereya" uslubidagi hero bo'lim: qorong'i fon, animatsion ikat naqshi, porlayotgan yorug'lik effekti, sarlavha matni.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Tanlangan (Featured) kartinalar qatori.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"Nima taklif qilamiz" bo'limi — Kartinalar / Rassomlar / Xizmatlarga tezkor havolalar.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Galereyaga taklif qiluvchi CTA banner.</w:t>
      </w:r>
    </w:p>
    <w:p>
      <w:pPr>
        <w:spacing w:after="80" w:before="200"/>
      </w:pPr>
      <w:r>
        <w:rPr>
          <w:b/>
          <w:bCs/>
          <w:color w:val="BA4E25"/>
        </w:rPr>
        <w:t xml:space="preserve">Galereya (Gallery)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Barcha kartinalar ro'yxati, grid ko'rinishida.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Kategoriya bo'yicha filtr (Tarixiy obidalar, Portretlar, Hovli-joylar, Hunarmandchilik va h.k. — kategoriyalar admin panelda boshqariladi).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kartina kartochkasida: rasm, sarlavha, rassom ismi, narx (agar skidka bo'lsa — eski narx chizib tashlangan, yangi narx tagida), "Sotib olish / So'rov yuborish" tugmasi.</w:t>
      </w:r>
    </w:p>
    <w:p>
      <w:pPr>
        <w:spacing w:after="80" w:before="200"/>
      </w:pPr>
      <w:r>
        <w:rPr>
          <w:b/>
          <w:bCs/>
          <w:color w:val="BA4E25"/>
        </w:rPr>
        <w:t xml:space="preserve">Rassomlar (Artists)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rassom uchun: surat, qisqa tarjimai holi, mutaxassislik yo'nalishi, ishlaridan namunalar.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"Galereyaga qo'shiling" — yangi rassomlar o'z portfoliosini yuborishi uchun forma/havola.</w:t>
      </w:r>
    </w:p>
    <w:p>
      <w:pPr>
        <w:spacing w:after="80" w:before="200"/>
      </w:pPr>
      <w:r>
        <w:rPr>
          <w:b/>
          <w:bCs/>
          <w:color w:val="BA4E25"/>
        </w:rPr>
        <w:t xml:space="preserve">Xizmatlar (Services)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Uchta xizmat: Devorga rasm chizish (mural), Keramika, Buyurtma bo'yicha rasm (custom painting).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biri uchun tavsif, namuna rasmlar va "So'rov yuborish" formasi (xizmat turi, loyiha tavsifi, kontakt).</w:t>
      </w:r>
    </w:p>
    <w:p>
      <w:pPr>
        <w:spacing w:after="80" w:before="200"/>
      </w:pPr>
      <w:r>
        <w:rPr>
          <w:b/>
          <w:bCs/>
          <w:color w:val="BA4E25"/>
        </w:rPr>
        <w:t xml:space="preserve">Kontakt (Contact)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Kontakt formasi, manzil, xarita, telefon, Telegram, Instagram, ish vaqti.</w:t>
      </w:r>
    </w:p>
    <w:p>
      <w:pPr>
        <w:spacing w:after="80" w:before="200"/>
      </w:pPr>
      <w:r>
        <w:rPr>
          <w:b/>
          <w:bCs/>
          <w:color w:val="BA4E25"/>
        </w:rPr>
        <w:t xml:space="preserve">Ro'yxatdan o'tish / Kirish (Sign up / Sign 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Wishlist (sevimlilar) ro'yxatdan o'tmasdan ishlaydi — brauzerda saqlanadi.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So'rov yuborish yoki sotib olish bosqichida ro'yxatdan o'tish talab qilinadi.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up maydonlari: ism, davlat, email, parol.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Emailga tasdiqlash kodi (OTP) yuboriladi va tasdiqlangandan keyin hisob faollashadi.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va Apple orqali ro'yxatdan o'tish/kirish tugmalari ham qo'shiladi.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"Parolni unutdingizmi" (parolni tiklash) funksiyasi.</w:t>
      </w:r>
    </w:p>
    <w:p>
      <w:pPr>
        <w:spacing w:after="80" w:before="200"/>
      </w:pPr>
      <w:r>
        <w:rPr>
          <w:b/>
          <w:bCs/>
          <w:color w:val="BA4E25"/>
        </w:rPr>
        <w:t xml:space="preserve">Mijozning shaxsiy kabineti (Account)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Yuborilgan so'rovlar/buyurtmalar holati ("ko'rib chiqilmoqda / javob berildi / yakunlandi").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Sevimlilar ro'yxati (agar hisobga kirgan bo'lsa, saqlanadi).</w:t>
      </w:r>
    </w:p>
    <w:p>
      <w:pPr>
        <w:spacing w:after="80" w:before="200"/>
      </w:pPr>
      <w:r>
        <w:rPr>
          <w:b/>
          <w:bCs/>
          <w:color w:val="BA4E25"/>
        </w:rPr>
        <w:t xml:space="preserve">Qo'shimcha sahifalar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Maxfiylik siyosati (Privacy Policy) va Foydalanish shartlari (Terms of Service).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Asillik sertifikati (Certificate of Authenticity) — sotib olingan har bir asl kartina uchun PDF hujjat.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Mijozlar sharhlari (Reviews) — sotib olgan mijozlar fikr qoldirishi mumkin.</w:t>
      </w:r>
    </w:p>
    <w:p>
      <w:pPr>
        <w:pStyle w:val="Heading1"/>
        <w:spacing w:after="200" w:before="400"/>
      </w:pPr>
      <w:r>
        <w:t xml:space="preserve">3. Admin panel</w:t>
      </w:r>
    </w:p>
    <w:p>
      <w:pPr>
        <w:spacing w:after="80" w:before="200"/>
      </w:pPr>
      <w:r>
        <w:rPr>
          <w:b/>
          <w:bCs/>
          <w:color w:val="BA4E25"/>
        </w:rPr>
        <w:t xml:space="preserve">Kartinalar boshqaruvi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Kartina qo'shish/tahrirlash/o'chirish: rasm(lar), sarlavha, tavsif, o'lcham, texnika (moy bo'yoq, akril va h.k.), yaratilgan yili, rassom, kategoriya, asl narx, "Sotildi" belgisi.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Bir nechta rasm yuklash imkoniyati (turli burchaklardan).</w:t>
      </w:r>
    </w:p>
    <w:p>
      <w:pPr>
        <w:spacing w:after="80" w:before="200"/>
      </w:pPr>
      <w:r>
        <w:rPr>
          <w:b/>
          <w:bCs/>
          <w:color w:val="BA4E25"/>
        </w:rPr>
        <w:t xml:space="preserve">Rassomlar va kategoriyalar boshqaruvi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Rassomlar ro'yxatini qo'shish/tahrirlash (ism, surat, bio, mutaxassislik).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Kategoriyalarni qo'shish/tahrirlash — kartina qo'shish formasidagi tanlov ro'yxati va saytdagi filtrlar shu ro'yxatga bog'liq.</w:t>
      </w:r>
    </w:p>
    <w:p>
      <w:pPr>
        <w:spacing w:after="80" w:before="200"/>
      </w:pPr>
      <w:r>
        <w:rPr>
          <w:b/>
          <w:bCs/>
          <w:color w:val="BA4E25"/>
        </w:rPr>
        <w:t xml:space="preserve">Narx va skidka tizimi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 bir kartinada: asl narx (majburiy) va skidka narxi (ixtiyoriy).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Skidka to'rt darajada belgilanadi: 1) bitta kartinaga alohida, 2) bitta rassomning barcha ishlariga, 3) bitta kategoriyaga, 4) butun sayt bo'yicha umumiy.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Ustunlik qoidasi: kartinaning o'z skidkasi &gt; rassom skidkasi &gt; kategoriya skidkasi &gt; umumiy sayt skidkasi (eng aniqi ustunlik qiladi).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Skidkaga boshlanish/tugash sanasi qo'yish mumkin (avtomatik aksiya).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Saytda ko'rinishi: asl narx ustidan chizilgan, tagida skidka narxi, kartina ustida "-X%" belgisi.</w:t>
      </w:r>
    </w:p>
    <w:p>
      <w:pPr>
        <w:spacing w:after="80" w:before="200"/>
      </w:pPr>
      <w:r>
        <w:rPr>
          <w:b/>
          <w:bCs/>
          <w:color w:val="BA4E25"/>
        </w:rPr>
        <w:t xml:space="preserve">Buyurtma va so'rovlar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Mijozlardan kelgan barcha so'rovlar/buyurtmalar ro'yxati: qaysi kartina, kim, qachon, holati.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Xizmat so'rovlari (mural/keramika/buyurtma rasm) alohida ro'yxatda, holat belgilash bilan (yangi/jarayonda/bajarildi).</w:t>
      </w:r>
    </w:p>
    <w:p>
      <w:pPr>
        <w:spacing w:after="80" w:before="200"/>
      </w:pPr>
      <w:r>
        <w:rPr>
          <w:b/>
          <w:bCs/>
          <w:color w:val="BA4E25"/>
        </w:rPr>
        <w:t xml:space="preserve">Foydalanuvchilar va statistika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Ro'yxatdan o'tgan mijozlar ro'yxati.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Sayt statistikasi: tashrif soni, qaysi kartinalar ko'p ko'rilgan, qaysi til ko'p tanlangan, sotuvlar statistikasi (qaysi kartina/rassom/oy).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Uch tildagi matnlarni tahrirlash imkoniyati.</w:t>
      </w:r>
    </w:p>
    <w:p>
      <w:pPr>
        <w:pStyle w:val="Heading1"/>
        <w:spacing w:after="200" w:before="400"/>
      </w:pPr>
      <w:r>
        <w:t xml:space="preserve">4. Admin panel dizayni</w:t>
      </w:r>
    </w:p>
    <w:p>
      <w:pPr>
        <w:spacing w:after="120"/>
      </w:pPr>
      <w:r>
        <w:t xml:space="preserve">Admin panel mijozlar ko'radigan sayt uslubidan farqli, funksional/dashboard uslubida: chap tomonda doimiy navigatsiya paneli (Dashboard, Paintings, Artists, Categories, Discounts, Inquiries, Service Requests, Customers, Reviews, Settings), o'ng tomonda tanlangan bo'lim tarkibi. Rang palitrasi saytniki bilan bir xil (terrakota/feruza/oltin), lekin ko'proq neytral fonlar bilan — ma'lumot bilan ishlash qulay bo'lishi uchun.</w:t>
      </w:r>
    </w:p>
    <w:p>
      <w:pPr>
        <w:spacing w:after="80" w:before="200"/>
      </w:pPr>
      <w:r>
        <w:rPr>
          <w:b/>
          <w:bCs/>
          <w:color w:val="BA4E25"/>
        </w:rPr>
        <w:t xml:space="preserve">Dashboard (bosh sahifa)</w:t>
      </w:r>
    </w:p>
    <w:p>
      <w:pPr>
        <w:spacing w:after="200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645048"/>
          <w:sz w:val="18"/>
          <w:szCs w:val="18"/>
        </w:rPr>
        <w:t xml:space="preserve">Umumiy statistika (kartinalar soni, yangi so'rovlar, xizmat so'rovlari, faol skidkalar) va oxirgi so'rovlar/eng ko'p ko'rilgan kartinalar ro'yxati.</w:t>
      </w:r>
    </w:p>
    <w:p>
      <w:pPr>
        <w:spacing w:after="80" w:before="200"/>
      </w:pPr>
      <w:r>
        <w:rPr>
          <w:b/>
          <w:bCs/>
          <w:color w:val="BA4E25"/>
        </w:rPr>
        <w:t xml:space="preserve">Kartinalar ro'yxati</w:t>
      </w:r>
    </w:p>
    <w:p>
      <w:pPr>
        <w:spacing w:after="200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645048"/>
          <w:sz w:val="18"/>
          <w:szCs w:val="18"/>
        </w:rPr>
        <w:t xml:space="preserve">Qidiruv va filtr (kategoriya, rassom) bilan barcha kartinalar jadvali — narx va skidka narxi bir vaqtda ko'rinadi, holat belgisi (Available/Sold).</w:t>
      </w:r>
    </w:p>
    <w:p>
      <w:pPr>
        <w:spacing w:after="80" w:before="200"/>
      </w:pPr>
      <w:r>
        <w:rPr>
          <w:b/>
          <w:bCs/>
          <w:color w:val="BA4E25"/>
        </w:rPr>
        <w:t xml:space="preserve">Kartina qo'shish/tahrirlash formasi</w:t>
      </w:r>
    </w:p>
    <w:p>
      <w:pPr>
        <w:spacing w:after="200"/>
      </w:pPr>
      <w:r>
        <w:drawing>
          <wp:inline distT="0" distB="0" distL="0" distR="0">
            <wp:extent cx="5905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645048"/>
          <w:sz w:val="18"/>
          <w:szCs w:val="18"/>
        </w:rPr>
        <w:t xml:space="preserve">Chapda asosiy ma'lumotlar va rasm yuklash, o'ngda narx/skidka boshqaruvi (qaysi darajadan meros olishini tanlash bilan) va "Sotildi" / "Bosh sahifada ko'rsatish" kalitlari.</w:t>
      </w:r>
    </w:p>
    <w:p>
      <w:pPr>
        <w:spacing w:after="80" w:before="200"/>
      </w:pPr>
      <w:r>
        <w:rPr>
          <w:b/>
          <w:bCs/>
          <w:color w:val="BA4E25"/>
        </w:rPr>
        <w:t xml:space="preserve">So'rovlar (Inquiries)</w:t>
      </w:r>
    </w:p>
    <w:p>
      <w:pPr>
        <w:spacing w:after="200"/>
      </w:pPr>
      <w:r>
        <w:drawing>
          <wp:inline distT="0" distB="0" distL="0" distR="0">
            <wp:extent cx="59055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</w:pPr>
      <w:r>
        <w:rPr>
          <w:i/>
          <w:iCs/>
          <w:color w:val="645048"/>
          <w:sz w:val="18"/>
          <w:szCs w:val="18"/>
        </w:rPr>
        <w:t xml:space="preserve">Chapda barcha so'rovlar ro'yxati holati bilan, o'ngda tanlangan so'rovning to'liq matni va javob yozish oynasi.</w:t>
      </w:r>
    </w:p>
    <w:p>
      <w:pPr>
        <w:pStyle w:val="Heading1"/>
        <w:spacing w:after="200" w:before="400"/>
      </w:pPr>
      <w:r>
        <w:t xml:space="preserve">5. Ma'lumotlar bazasi tuzilishi (asosiy jadvallar)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28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Jadval</w:t>
            </w:r>
          </w:p>
        </w:tc>
        <w:tc>
          <w:tcPr>
            <w:tcW w:type="dxa" w:w="6750"/>
            <w:shd w:fill="28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Asosiy maydonlar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paintings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title, description, size, technique, year, artist_id, category_id, price, discount_price, discount_starts_at, discount_ends_at, is_sold, images[]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artists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photo, bio, specialty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 (EN/RU/UZ)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discounts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scope (site/category/artist/painting), target_id, percent_or_amount, starts_at, ends_at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name, country, email, password_hash, email_verified, auth_provider (email/google/apple)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inquiries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painting_id, status, message, created_at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service_requests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service_type (mural/ceramics/custom), description, status, created_at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reviews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id, user_id, painting_id (nullable), rating, text, created_at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wishlist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 (nullable — local storage if no account), painting_id</w:t>
            </w:r>
          </w:p>
        </w:tc>
      </w:tr>
    </w:tbl>
    <w:p>
      <w:pPr>
        <w:pStyle w:val="Heading1"/>
        <w:spacing w:after="200" w:before="400"/>
      </w:pPr>
      <w:r>
        <w:t xml:space="preserve">6. Sayt dizayni (mijozlar qismi)</w:t>
      </w:r>
    </w:p>
    <w:p>
      <w:pPr>
        <w:spacing w:after="80" w:before="200"/>
      </w:pPr>
      <w:r>
        <w:rPr>
          <w:b/>
          <w:bCs/>
          <w:color w:val="BA4E25"/>
        </w:rPr>
        <w:t xml:space="preserve">Rang palitrasi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50"/>
      </w:tblGrid>
      <w:tr>
        <w:trPr>
          <w:tblHeader/>
        </w:trPr>
        <w:tc>
          <w:tcPr>
            <w:tcW w:type="dxa" w:w="3200"/>
            <w:shd w:fill="28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2200"/>
            <w:shd w:fill="28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50"/>
            <w:shd w:fill="281C1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Qo'llanilishi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 (asosiy)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#FAF4EC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Sahifa foni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Karta foni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#FDFBF9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Kartochkalar, forma foni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Terrakota (asosiy)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#BA4E25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Tugmalar, narxlar, aksentlar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Feruza (ikkinchi)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#429599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Kichik yozuvlar, aksentlar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Oltin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#DAA932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Logotip, dekorativ chiziqlar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Asosiy matn / Footer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#281C18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Sarlavhalar, footer foni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Tungi hero foni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#1D100B</w:t>
            </w:r>
          </w:p>
        </w:tc>
        <w:tc>
          <w:tcPr>
            <w:tcW w:type="dxa" w:w="39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Bosh sahifa hero bo'limi</w:t>
            </w:r>
          </w:p>
        </w:tc>
      </w:tr>
    </w:tbl>
    <w:p>
      <w:pPr>
        <w:spacing w:after="80" w:before="200"/>
      </w:pPr>
      <w:r>
        <w:rPr>
          <w:b/>
          <w:bCs/>
          <w:color w:val="BA4E25"/>
        </w:rPr>
        <w:t xml:space="preserve">Shriftlar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Sarlavhalar: Cormorant Garamond (serif, nafis uslub).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Asosiy matn: Work Sans (sans-serif, oson o'qiladigan).</w:t>
      </w:r>
    </w:p>
    <w:p>
      <w:pPr>
        <w:spacing w:after="80" w:before="200"/>
      </w:pPr>
      <w:r>
        <w:rPr>
          <w:b/>
          <w:bCs/>
          <w:color w:val="BA4E25"/>
        </w:rPr>
        <w:t xml:space="preserve">Animatsiyalar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Bosh sahifa hero: sekin harakatlanuvchi ikat naqshi, porlayotgan spotlight effekti, matn bosqichma-bosqich paydo bo'lishi.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Sahifani pastga surganda bo'limlar sekin paydo bo'ladi (scroll-reveal); ba'zi joylarda dekorativ chiziq "chiziladi".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Kartina kartochkalari, tugmalar, menyu ustiga borilganda harakat effektlari.</w:t>
      </w:r>
    </w:p>
    <w:p>
      <w:pPr>
        <w:spacing w:after="80" w:before="200"/>
      </w:pPr>
      <w:r>
        <w:rPr>
          <w:b/>
          <w:bCs/>
          <w:color w:val="BA4E25"/>
        </w:rPr>
        <w:t xml:space="preserve">Dizayn namunasi</w:t>
      </w:r>
    </w:p>
    <w:p>
      <w:pPr>
        <w:spacing w:after="120"/>
      </w:pPr>
      <w:r>
        <w:rPr>
          <w:color w:val="BA4E25"/>
        </w:rPr>
        <w:t xml:space="preserve">To'liq interaktiv dizayn namunasi (barcha sahifalar) quyidagi havolada: https://claude.ai/code/artifact/e886511e-2a0e-484c-b959-61bb760e0bbb</w:t>
      </w:r>
    </w:p>
    <w:p>
      <w:pPr>
        <w:pStyle w:val="Heading1"/>
        <w:spacing w:after="200" w:before="400"/>
      </w:pPr>
      <w:r>
        <w:t xml:space="preserve">7. Texnik tavsiyalar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tasdiqlash kodi (OTP) yuborish uchun: Resend (oyiga 3000 ta, kuniga 100 tagacha bepul) yoki Brevo (kuniga 300 tagacha bepul) — boshlang'ich bosqich uchun yetarli.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va Apple orqali kirish — mos SDK/OAuth integratsiyasi kerak bo'ladi.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To'lov: boshlang'ich bosqichda onlayn to'lovsiz, so'rov/buyurtma asosida ishlaydi; keyinchalik Click/Payme qo'shilishi mumkin.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Valyuta kurslari uchun tashqi API (masalan Central Bank of Uzbekistan yoki exchangerate-api.com) integratsiya qilinishi mumkin.</w:t>
      </w:r>
    </w:p>
    <w:p>
      <w:pPr>
        <w:pStyle w:val="Heading1"/>
        <w:spacing w:after="200" w:before="400"/>
      </w:pPr>
      <w:r>
        <w:t xml:space="preserve">8. Qo'shimcha talablar va tuzatishlar</w:t>
      </w:r>
    </w:p>
    <w:p>
      <w:pPr>
        <w:spacing w:after="120"/>
      </w:pPr>
      <w:r>
        <w:t xml:space="preserve">Eslatma: hozirgi dizayn namunasi (canvas/artifact) statik maket — u faqat ko'rinishni ko'rsatadi, ma'lumotlar bazasi, fayl yuklash yoki forma yuborish kabi funksiyalar unda ishlamaydi. Quyidagi talablar Antigravity haqiqiy saytni (baza, backend, fayl saqlash bilan) qurayotganda amalga oshiriladi.</w:t>
      </w:r>
    </w:p>
    <w:p>
      <w:pPr>
        <w:spacing w:after="80" w:before="200"/>
      </w:pPr>
      <w:r>
        <w:rPr>
          <w:b/>
          <w:bCs/>
          <w:color w:val="BA4E25"/>
        </w:rPr>
        <w:t xml:space="preserve">8.1. Admin panelga kirish cheklovi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 (/admin va uning barcha ichki sahifalari) ommaviy foydalanuvchilarga umuman ko'rinmasligi va ochilmasligi kerak.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Faqat "admin" rolidagi, tizimga kirgan foydalanuvchi kira oladi (NextAuth session + role tekshiruvi — middleware orqali). Boshqa hech kim to'g'ridan-to'g'ri link orqali ham kira olmasin — sessiya yo'q bo'lsa yoki role mos kelmasa, login sahifasiga yo'naltirilsin.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login — oddiy mijozlar signup/signin formasidan alohida, mahalliy /admin/login sahifasi orqali (email + parol, alohida admin foydalanuvchi jadvalida yoki users jadvalida role="admin" ustuni bilan).</w:t>
      </w:r>
    </w:p>
    <w:p>
      <w:pPr>
        <w:spacing w:after="80" w:before="200"/>
      </w:pPr>
      <w:r>
        <w:rPr>
          <w:b/>
          <w:bCs/>
          <w:color w:val="BA4E25"/>
        </w:rPr>
        <w:t xml:space="preserve">8.2. Kartinalar (Paintings) bo'limi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Kartina qo'shish/tahrirlash formasida rassom va kategoriya tanlov ro'yxatlarining o'zidan turib yangi rassom/kategoriya qo'shish imkoniyati bo'lsin ("+ Yangi rassom qo'shish" / "+ Yangi kategoriya qo'shish" — kichik oyna/modal orqali, sahifadan chiqmasdan).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O'lcham (size) maydoni erkin matn emas, tuzilgan (structured) input bo'lsin: eni va bo'yi uchun alohida son maydonlari + o'lchov birligi tanlovi (sm / dyum). Faqat raqam kiritishga ruxsat berilsin, natija saytda bir xil formatda ko'rsatilsin (masalan "60 × 90 sm").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Rasm yuklash — real backend (fayl saqlash xizmati: Cloudinary yoki Vercel Blob) ulanganidan keyin ishlaydi; hozirgi statik maketda bu funksiya faol emas.</w:t>
      </w:r>
    </w:p>
    <w:p>
      <w:pPr>
        <w:spacing w:after="80" w:before="200"/>
      </w:pPr>
      <w:r>
        <w:rPr>
          <w:b/>
          <w:bCs/>
          <w:color w:val="BA4E25"/>
        </w:rPr>
        <w:t xml:space="preserve">8.3. Rassomlar va kategoriyalar bo'limlari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"Artists" va "Categories" bo'limlaridagi "Qo'shish" tugmalari ham xuddi shunday — ma'lumotlar bazasi ulanganidan keyin real ishlaydi (hozircha statik maket).</w:t>
      </w:r>
    </w:p>
    <w:p>
      <w:pPr>
        <w:spacing w:after="80" w:before="200"/>
      </w:pPr>
      <w:r>
        <w:rPr>
          <w:b/>
          <w:bCs/>
          <w:color w:val="BA4E25"/>
        </w:rPr>
        <w:t xml:space="preserve">8.4. Inquiries va Service Requests farqi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Inquiries — mijoz saytdagi MAVJUD bitta kartina haqida savol/xarid qilish niyatida yuborgan so'rov (Gallery yoki kartina sahifasidagi "Inquire" tugmasi orqali). Har doim biror kartinaga bog'langan bo'ladi.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Requests — mijoz YANGI xizmat (mural, keramika, buyurtma bo'yicha rasm) uchun yuborgan so'rov, biror mavjud kartinaga bog'liq emas (Services sahifasidagi forma orqali). Loyihaning tavsifi, o'lchami, joylashuvi kabi boshqa maydonlar bo'ladi.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Shu farq sababli ular bazada alohida jadval (inquiries / service_requests) va admin panelda alohida bo'lim sifatida saqlanadi.</w:t>
      </w:r>
    </w:p>
    <w:p>
      <w:pPr>
        <w:spacing w:after="80" w:before="200"/>
      </w:pPr>
      <w:r>
        <w:rPr>
          <w:b/>
          <w:bCs/>
          <w:color w:val="BA4E25"/>
        </w:rPr>
        <w:t xml:space="preserve">8.5. Valyuta kurslari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USD, EUR, RUB kurslari O'zbekiston Respublikasi Markaziy banki (cbu.uz) rasmiy API'sidan (masalan https://cbu.uz/oz/arkhiv-kursov-valyut/json/) avtomatik, kuniga bir marta yangilanib turadi.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Shu bilan birga, Settings bo'limida har bir valyuta kursini qo'lda kiritish/tuzatish imkoniyati ham qoldiriladi (avtomatik yangilanish ishlamay qolgan holatlar uchun yoki admin o'zi boshqacha kurs qo'yishni xohlasa).</w:t>
      </w:r>
    </w:p>
    <w:p>
      <w:pPr>
        <w:spacing w:after="80" w:before="200"/>
      </w:pPr>
      <w:r>
        <w:rPr>
          <w:b/>
          <w:bCs/>
          <w:color w:val="BA4E25"/>
        </w:rPr>
        <w:t xml:space="preserve">8.6. Settings bo'limiga qo'shimcha maydonlar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Galereya nomi, telefon raqami, manzil (matn), joylashuv (xarita uchun lokatsiya/koordinata yoki Google Maps havolasi), ish vaqti, ijtimoiy tarmoqlar (Telegram, Instagram) va "Biz haqimizda" matni (uch tilda) — barchasi Settings bo'limidan tahrirlanadigan bo'lsin.</w:t>
      </w:r>
    </w:p>
    <w:p>
      <w:pPr>
        <w:spacing w:after="80" w:before="200"/>
      </w:pPr>
      <w:r>
        <w:rPr>
          <w:b/>
          <w:bCs/>
          <w:color w:val="BA4E25"/>
        </w:rPr>
        <w:t xml:space="preserve">8.7. Ro'yxatdan o'tishda davlat tanlovi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up formasidagi "Davlat" maydonida dunyodagi barcha davlatlar ro'yxati chiqarilsin (to'liq ISO davlatlar ro'yxati), cheklangan tanlov emas.</w:t>
      </w:r>
    </w:p>
    <w:p>
      <w:pPr>
        <w:spacing w:after="80" w:before="200"/>
      </w:pPr>
      <w:r>
        <w:rPr>
          <w:b/>
          <w:bCs/>
          <w:color w:val="BA4E25"/>
        </w:rPr>
        <w:t xml:space="preserve">8.8. Parol tekshiruvi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up formasida parol ikki marta kiritiladi (parol + parolni tasdiqlash), ikkisi bir xil bo'lishi tekshiriladi.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Parol kamida 8 belgidan iborat bo'lishi, kamida bitta katta harf va kamida bitta raqam o'z ichiga olishi shart — real vaqtda (foydalanuvchi yozayotganda) tekshirilib, mos kelmasa xato xabari ko'rsatilsin.</w:t>
      </w:r>
    </w:p>
    <w:p>
      <w:pPr>
        <w:spacing w:after="80" w:before="200"/>
      </w:pPr>
      <w:r>
        <w:rPr>
          <w:b/>
          <w:bCs/>
          <w:color w:val="BA4E25"/>
        </w:rPr>
        <w:t xml:space="preserve">8.9. Bosh sahifadagi asosiy rasm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Bosh sahifaning hero qismidagi asosiy rasm bir nechta rasm orasida avtomatik almashinib turadigan (carousel/slideshow) qilib qo'yiladi — statik bitta rasm o'rniga.</w:t>
      </w:r>
    </w:p>
    <w:p>
      <w:pPr>
        <w:pStyle w:val="Heading1"/>
        <w:spacing w:after="200" w:before="400"/>
      </w:pPr>
      <w:r>
        <w:t xml:space="preserve">9. Ishga tushirish tartibi (tavsiya)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1-bosqich: Kartinalar, rassomlar, kategoriyalar, galereya va kontakt sahifalari + admin panelning asosiy qismi (shu jumladan admin kirish cheklovi, real fayl yuklash, inline artist/category qo'shish).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2-bosqich: Ro'yxatdan o'tish (davlat ro'yxati, parol tekshiruvi), so'rov/buyurtma tizimi, narx-skidka tizimi.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3-bosqich: Wishlist, sharhlar, asillik sertifikati, statistika, Google/Apple kirish, valyuta kurslari avtomatizatsiyasi, Settings kengaytmasi, bosh sahifa rasm carousel'i.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1C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50" w:before="300"/>
    </w:pPr>
    <w:rPr>
      <w:b/>
      <w:bCs/>
      <w:color w:val="BA4E25"/>
      <w:sz w:val="32"/>
      <w:szCs w:val="32"/>
    </w:rPr>
  </w:style>
  <w:style w:type="paragraph" w:styleId="Heading2">
    <w:name w:val="Heading 2"/>
    <w:pPr>
      <w:spacing w:after="120" w:before="240"/>
    </w:pPr>
    <w:rPr>
      <w:b/>
      <w:bCs/>
      <w:color w:val="281C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2e3a370b8470d67bb6e48ef82a8eac29d30176.png"/><Relationship Id="rId8" Type="http://schemas.openxmlformats.org/officeDocument/2006/relationships/image" Target="media/72b9edff6835625b973f11022880b1cd9f61d6a1.png"/><Relationship Id="rId9" Type="http://schemas.openxmlformats.org/officeDocument/2006/relationships/image" Target="media/d251ade79628c1055e25c468b7bc1049df35a4fc.png"/><Relationship Id="rId10" Type="http://schemas.openxmlformats.org/officeDocument/2006/relationships/image" Target="media/3529a251a570efa35b3522297ee1c2c5f7df27d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2026-09-08T08:29:03.833Z</dcterms:created>
  <dcterms:modified xsi:type="dcterms:W3CDTF">2026-09-08T08:29:03.848Z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