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  <w:t>Tehnicka opremljenost</w:t>
      </w:r>
      <w:r w:rsidRPr="008B4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  <w:br/>
        <w:t>Hematologija sa koagulacijom</w:t>
      </w:r>
      <w:r w:rsidRPr="008B4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  <w:br/>
      </w:r>
      <w:r w:rsidRPr="00496019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sr-Latn-BA"/>
        </w:rPr>
        <w:t>APARAT:</w:t>
      </w:r>
    </w:p>
    <w:p w:rsidR="00434206" w:rsidRPr="008B40D0" w:rsidRDefault="00434206" w:rsidP="00434206">
      <w:pPr>
        <w:numPr>
          <w:ilvl w:val="0"/>
          <w:numId w:val="1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Sysmex </w:t>
      </w:r>
    </w:p>
    <w:p w:rsidR="00434206" w:rsidRPr="008B40D0" w:rsidRDefault="00434206" w:rsidP="00434206">
      <w:pPr>
        <w:numPr>
          <w:ilvl w:val="0"/>
          <w:numId w:val="1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Trombotrack SOLO  koaugulometar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r-Latn-BA"/>
        </w:rPr>
        <w:t>Analize: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Sedimentacija (SE)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Krvna slika (KS)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Diferencijalna krvna slika (DKS)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Vrijeme krvarenja (VK)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Vrijme zgrusavanja (VZ)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Protrombinsko vrijeme (PV)</w:t>
      </w:r>
    </w:p>
    <w:p w:rsidR="00434206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Fibrinogen</w:t>
      </w:r>
    </w:p>
    <w:p w:rsidR="00434206" w:rsidRPr="008B40D0" w:rsidRDefault="00434206" w:rsidP="00434206">
      <w:pPr>
        <w:numPr>
          <w:ilvl w:val="0"/>
          <w:numId w:val="2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Aptt</w:t>
      </w:r>
    </w:p>
    <w:p w:rsidR="00434206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  <w:t>Biohemija:</w:t>
      </w:r>
    </w:p>
    <w:p w:rsidR="00434206" w:rsidRPr="00496019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BA"/>
        </w:rPr>
      </w:pPr>
      <w:r w:rsidRPr="0049601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sr-Latn-BA"/>
        </w:rPr>
        <w:t>APARAT:</w:t>
      </w:r>
    </w:p>
    <w:p w:rsidR="00434206" w:rsidRPr="008B40D0" w:rsidRDefault="00434206" w:rsidP="00434206">
      <w:pPr>
        <w:numPr>
          <w:ilvl w:val="0"/>
          <w:numId w:val="3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Dialab 400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 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r-Latn-BA"/>
        </w:rPr>
        <w:t>Analize: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Glukoza u krvi (Š</w:t>
      </w: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UK)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Holesterol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Trigliceridi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HDL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LDL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Urea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Kreatinin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lastRenderedPageBreak/>
        <w:t>Bilirubin (ukupni i direktni)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Mokracna kiselina (acidum uricum)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Zeljezo (Fe)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, UIBC, TIBC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Fosfor (P)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Natrijum (Na)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Kalijum (K)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Kalcijum (Ca) u serumu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Ukupni proteini u serumu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Albumini u serumu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Glikozilirani hemoglobin (HbA1c)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C-reaktivni protein (CRP)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Enzimi (AST, АLТ, LDH, ALP, CK, </w:t>
      </w:r>
      <w:r w:rsidRPr="008B40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γ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GT</w:t>
      </w: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)</w:t>
      </w:r>
    </w:p>
    <w:p w:rsidR="00434206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Amilaza</w:t>
      </w:r>
    </w:p>
    <w:p w:rsidR="00434206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Klirens kreatinina, </w:t>
      </w:r>
    </w:p>
    <w:p w:rsidR="00434206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Proteni, Ca, amilaza, acidum urikum u urinu</w:t>
      </w:r>
    </w:p>
    <w:p w:rsidR="00434206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Reuma faktor </w:t>
      </w:r>
    </w:p>
    <w:p w:rsidR="00434206" w:rsidRPr="008B40D0" w:rsidRDefault="00434206" w:rsidP="00434206">
      <w:pPr>
        <w:numPr>
          <w:ilvl w:val="0"/>
          <w:numId w:val="4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ASTO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Kvantitativnom analizom utvrdjujemo prisustvo Helicobacter pylori.</w:t>
      </w:r>
    </w:p>
    <w:p w:rsidR="00434206" w:rsidRPr="00496019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sr-Latn-BA"/>
        </w:rPr>
      </w:pPr>
      <w:r w:rsidRPr="00496019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sr-Latn-BA"/>
        </w:rPr>
        <w:t>URIN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r-Latn-BA"/>
        </w:rPr>
        <w:t>Analize:</w:t>
      </w:r>
    </w:p>
    <w:p w:rsidR="00434206" w:rsidRPr="008B40D0" w:rsidRDefault="00434206" w:rsidP="00434206">
      <w:pPr>
        <w:numPr>
          <w:ilvl w:val="0"/>
          <w:numId w:val="5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Fizicki pregled urina</w:t>
      </w:r>
    </w:p>
    <w:p w:rsidR="00434206" w:rsidRPr="008B40D0" w:rsidRDefault="00434206" w:rsidP="00434206">
      <w:pPr>
        <w:numPr>
          <w:ilvl w:val="0"/>
          <w:numId w:val="5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Pregled urina TEST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 </w:t>
      </w: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trakom</w:t>
      </w:r>
    </w:p>
    <w:p w:rsidR="00434206" w:rsidRDefault="00434206" w:rsidP="00434206">
      <w:pPr>
        <w:numPr>
          <w:ilvl w:val="0"/>
          <w:numId w:val="5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Mikroskops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k</w:t>
      </w: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i pregled sedimenta urina</w:t>
      </w:r>
    </w:p>
    <w:p w:rsidR="00434206" w:rsidRPr="008B40D0" w:rsidRDefault="00434206" w:rsidP="00434206">
      <w:pPr>
        <w:numPr>
          <w:ilvl w:val="0"/>
          <w:numId w:val="5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Dokazivanje proteina, urobilinogena i bilirubina u urinu</w:t>
      </w:r>
    </w:p>
    <w:p w:rsidR="00434206" w:rsidRPr="008B40D0" w:rsidRDefault="00434206" w:rsidP="00434206">
      <w:pPr>
        <w:numPr>
          <w:ilvl w:val="0"/>
          <w:numId w:val="5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St</w:t>
      </w: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olica na parazite</w:t>
      </w:r>
    </w:p>
    <w:p w:rsidR="00434206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r-Latn-BA"/>
        </w:rPr>
        <w:t>IMUNOHEMIJA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r-Latn-BA"/>
        </w:rPr>
        <w:t>Aparat</w:t>
      </w:r>
    </w:p>
    <w:p w:rsidR="00434206" w:rsidRPr="008B40D0" w:rsidRDefault="00434206" w:rsidP="00434206">
      <w:pPr>
        <w:numPr>
          <w:ilvl w:val="0"/>
          <w:numId w:val="6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lastRenderedPageBreak/>
        <w:t>MiniVidas</w:t>
      </w:r>
    </w:p>
    <w:p w:rsidR="00434206" w:rsidRPr="008B40D0" w:rsidRDefault="00434206" w:rsidP="00434206">
      <w:p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r-Latn-BA"/>
        </w:rPr>
        <w:t>Analize:</w:t>
      </w:r>
    </w:p>
    <w:p w:rsidR="00434206" w:rsidRPr="00477B77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</w:pPr>
      <w:r w:rsidRPr="00477B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  <w:t>TUMOR MARKERI: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CA 125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CA 19-9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CA 15-3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PSA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fPSA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CEA</w:t>
      </w:r>
    </w:p>
    <w:p w:rsidR="00434206" w:rsidRPr="00477B77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</w:pPr>
      <w:r w:rsidRPr="00477B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  <w:t>HORMINI ŠTITNE ŽLIJEZDE: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T3,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T4,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 xml:space="preserve">TSH, 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fT3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 w:rsidRPr="008B4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fT4.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ANTI TPO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ANTI TG</w:t>
      </w:r>
    </w:p>
    <w:p w:rsidR="00434206" w:rsidRPr="00477B77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</w:pPr>
      <w:r w:rsidRPr="00477B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sr-Latn-BA"/>
        </w:rPr>
        <w:t>OSTALO:</w:t>
      </w:r>
    </w:p>
    <w:p w:rsidR="00434206" w:rsidRPr="00E6633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βHCG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FFERITIN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IgE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Vitamin D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D – dimer</w:t>
      </w:r>
    </w:p>
    <w:p w:rsidR="00434206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PTH</w:t>
      </w:r>
    </w:p>
    <w:p w:rsidR="00434206" w:rsidRPr="008B40D0" w:rsidRDefault="00434206" w:rsidP="00434206">
      <w:pPr>
        <w:numPr>
          <w:ilvl w:val="0"/>
          <w:numId w:val="7"/>
        </w:numPr>
        <w:spacing w:before="100" w:beforeAutospacing="1" w:after="100" w:afterAutospacing="1" w:line="397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BA"/>
        </w:rPr>
        <w:t>AFP</w:t>
      </w:r>
    </w:p>
    <w:p w:rsidR="00AB4C87" w:rsidRDefault="00AB4C87">
      <w:bookmarkStart w:id="0" w:name="_GoBack"/>
      <w:bookmarkEnd w:id="0"/>
    </w:p>
    <w:sectPr w:rsidR="00AB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41C"/>
    <w:multiLevelType w:val="multilevel"/>
    <w:tmpl w:val="700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714C"/>
    <w:multiLevelType w:val="multilevel"/>
    <w:tmpl w:val="A5A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3048"/>
    <w:multiLevelType w:val="multilevel"/>
    <w:tmpl w:val="10B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51D5"/>
    <w:multiLevelType w:val="multilevel"/>
    <w:tmpl w:val="5A3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0B26"/>
    <w:multiLevelType w:val="multilevel"/>
    <w:tmpl w:val="B31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B58CD"/>
    <w:multiLevelType w:val="multilevel"/>
    <w:tmpl w:val="0FB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6772A"/>
    <w:multiLevelType w:val="multilevel"/>
    <w:tmpl w:val="8A1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06"/>
    <w:rsid w:val="00434206"/>
    <w:rsid w:val="004A1CA0"/>
    <w:rsid w:val="00AB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770C-3F81-42AE-BD06-10B23BE8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206"/>
    <w:pPr>
      <w:spacing w:after="200" w:line="276" w:lineRule="auto"/>
    </w:pPr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1</cp:revision>
  <dcterms:created xsi:type="dcterms:W3CDTF">2019-12-01T19:28:00Z</dcterms:created>
  <dcterms:modified xsi:type="dcterms:W3CDTF">2019-12-01T19:28:00Z</dcterms:modified>
</cp:coreProperties>
</file>