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86da5dba0d74a4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6837.7969" w:h="11905.5127"/>
      <w:pgMar w:top="566.9292" w:right="566.9292" w:bottom="566.9292" w:left="566.9292" w:header="708" w:footer="708" w:gutter="0"/>
      <w:cols w:space="708"/>
      <w:docGrid w:linePitch="360"/>
    </w:sectPr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Вересень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Жовтень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Листопад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16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2018, Грудень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19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39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Січень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17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8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18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29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Лютий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39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18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7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41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18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Березень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29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6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19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Квітень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19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29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Травень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Червень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49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21 : 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4 : 59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50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19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49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9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45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24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13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25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42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26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</w:tbl>
    <w:p>
      <w:r>
        <w:br w:type="page"/>
      </w:r>
    </w:p>
    <w:tbl>
      <w:tblPr>
        <w:tblStyle w:val="TableGrid"/>
        <w:tblW w:w="15871,9350585938" w:type="dxa"/>
        <w:tblLayout w:type="fixed"/>
        <w:tblLook w:val="04A0"/>
        <w:tblBorders>
          <w:top w:val="single" w:sz="2" w:space="0" w:color="0000FF"/>
          <w:bottom w:val="single" w:sz="2" w:space="0" w:color="0000FF"/>
          <w:left w:val="single" w:sz="2" w:space="0" w:color="0000FF"/>
          <w:right w:val="single" w:sz="2" w:space="0" w:color="0000FF"/>
          <w:insideH w:val="single" w:sz="2" w:space="0" w:color="0000FF"/>
          <w:insideV w:val="single" w:sz="2" w:space="0" w:color="0000FF"/>
        </w:tblBorders>
      </w:tblPr>
      <w:tblGrid>
        <w:gridCol w:w="5290.64501953125"/>
        <w:gridCol w:w="5290.64501953125"/>
        <w:gridCol w:w="5290.64501953125"/>
      </w:tblGrid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16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27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17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40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28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неділя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18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38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29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понеділок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20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37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30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вівторок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21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36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Липень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31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середа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22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34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01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четвер</w:t>
                  </w:r>
                </w:p>
              </w:tc>
            </w:tr>
          </w:tbl>
          <w:p>
            <w:pPr/>
          </w:p>
        </w:tc>
        <w:trPr>
          <w:trHeight w:hRule="exact" w:val="3480"/>
        </w:trPr>
      </w:tr>
      <w:tr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24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33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02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п'ятниця</w:t>
                  </w:r>
                </w:p>
              </w:tc>
            </w:tr>
          </w:tbl>
          <w:p>
            <w:pPr/>
          </w:p>
        </w:tc>
        <w:tc>
          <w:tcPr/>
          <w:tbl>
            <w:tblPr>
              <w:tblStyle w:val="TableGrid"/>
              <w:tblW w:w="5000" w:type="dxa"/>
              <w:tblLook w:val="04A0"/>
            </w:tblPr>
            <w:tr>
              <w:tc>
                <w:tcPr>
                  <w:tcW w:w="360" w:type="dxa"/>
                </w:tcPr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d91fb723478a46d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5 : 25</w:t>
                  </w:r>
                </w:p>
                <w:p>
                  <w:r xmlns:w="http://schemas.openxmlformats.org/wordprocessingml/2006/main">
                    <drawing xmlns="http://schemas.openxmlformats.org/wordprocessingml/2006/main">
                      <wp:inline xmlns:wp="http://schemas.openxmlformats.org/drawingml/2006/wordprocessingDrawing" distT="0" distB="0" distL="0" distR="0">
                        <wp:extent cx="390525" cy="390525"/>
                        <wp:effectExtent l="0" t="0" r="0" b="0"/>
                        <wp:docPr id="1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xmlns:r="http://schemas.openxmlformats.org/officeDocument/2006/relationships" r:embed="Re58dc87c8e97456b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90525" cy="390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drawing>
                  </w:r>
                  <w:pPr/>
                  <w:r>
                    <w:rPr>
                      <w:lang w:val="uk-UA"/>
                    </w:rPr>
                    <w:t>20 : 31</w:t>
                  </w:r>
                </w:p>
              </w:tc>
              <w:tc>
                <w:tcPr>
                  <w:tcW w:w="1640" w:type="dxa"/>
                </w:tcPr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2019, Серпень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  <w:sz w:val="30"/>
                      <w:szCs w:val="30"/>
                      <w:b/>
                    </w:rPr>
                    <w:t>03</w:t>
                  </w:r>
                </w:p>
                <w:p>
                  <w:pPr>
                    <w:jc w:val="center"/>
                  </w:pPr>
                  <w:r>
                    <w:rPr>
                      <w:lang w:val="uk-UA"/>
                      <w:rFonts w:ascii="Courier New" w:hAnsi="Courier New" w:cs="Courier New" w:eastAsia="Courier New"/>
                    </w:rPr>
                    <w:t>субота</w:t>
                  </w:r>
                </w:p>
              </w:tc>
            </w:tr>
          </w:tbl>
          <w:p>
            <w:pPr/>
          </w:p>
        </w:tc>
        <w:tc>
          <w:tcPr/>
          <w:p>
            <w:pPr/>
          </w:p>
        </w:tc>
        <w:trPr>
          <w:trHeight w:hRule="exact" w:val="3480"/>
        </w:trPr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dd6aa00fd384a0b" /><Relationship Type="http://schemas.openxmlformats.org/officeDocument/2006/relationships/numbering" Target="/word/numbering.xml" Id="Rcdc4c4e82278466e" /><Relationship Type="http://schemas.openxmlformats.org/officeDocument/2006/relationships/settings" Target="/word/settings.xml" Id="R9809cbac9fd543f2" /><Relationship Type="http://schemas.openxmlformats.org/officeDocument/2006/relationships/image" Target="/word/media/f0005824-5f02-47e3-8682-5d44fd225187.png" Id="Rd91fb723478a46d2" /><Relationship Type="http://schemas.openxmlformats.org/officeDocument/2006/relationships/image" Target="/word/media/d848f827-108d-4e28-b339-401531241391.png" Id="Re58dc87c8e97456b" /></Relationships>
</file>