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4.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использовать nikto для сканирования сайтов на уязвимости</w:t>
      </w:r>
    </w:p>
    <w:bookmarkEnd w:id="20"/>
    <w:bookmarkStart w:id="21" w:name="теори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Теоритическое введение</w:t>
      </w:r>
    </w:p>
    <w:p>
      <w:pPr>
        <w:pStyle w:val="FirstParagraph"/>
      </w:pPr>
      <w:r>
        <w:t xml:space="preserve">nikto — базовый сканер безопасности веб-сервера. Он сканирует и обнаруживает уязвимости в веб-приложениях, обычно вызванные неправильной конфигурацией на самом сервере, файлами, установленными по умолчанию, и небезопасными файлами, а также устаревшими серверными приложениями. Несмотря на то, что этот инструмент чрезвычайно эффективен, он не действует скрытно. Любой сайт с системой обнаружения вторжений или иными мерами безопасности поймет, что его сканируют. Nikto был разработан для тестирования безопасности и о скрытности его работы никто не задумывался.</w:t>
      </w:r>
    </w:p>
    <w:bookmarkEnd w:id="21"/>
    <w:bookmarkStart w:id="22" w:name="выполнение-этапа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этапа проекта</w:t>
      </w:r>
    </w:p>
    <w:p>
      <w:pPr>
        <w:pStyle w:val="FirstParagraph"/>
      </w:pPr>
      <w:r>
        <w:t xml:space="preserve">Сначала проверяю установку nikto командой</w:t>
      </w:r>
      <w:r>
        <w:t xml:space="preserve"> </w:t>
      </w:r>
      <w:r>
        <w:rPr>
          <w:rStyle w:val="VerbatimChar"/>
        </w:rPr>
        <w:t xml:space="preserve">nikto -HELP</w:t>
      </w:r>
      <w:r>
        <w:t xml:space="preserve"> </w:t>
      </w:r>
      <w:r>
        <w:t xml:space="preserve">и получаю справку всех имеющихся команд, что говорит о наличии nikto на машине.</w:t>
      </w:r>
    </w:p>
    <w:bookmarkEnd w:id="22"/>
    <w:bookmarkStart w:id="27" w:name="сканирование-сайта-с-ssl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Сканирование сайта с SSl</w:t>
      </w:r>
    </w:p>
    <w:p>
      <w:pPr>
        <w:pStyle w:val="FirstParagraph"/>
      </w:pPr>
      <w:r>
        <w:t xml:space="preserve">Я пробую сканировать сайт pbs.org. Использую команду</w:t>
      </w:r>
      <w:r>
        <w:t xml:space="preserve"> </w:t>
      </w:r>
      <w:r>
        <w:rPr>
          <w:rStyle w:val="VerbatimChar"/>
        </w:rPr>
        <w:t xml:space="preserve">nikto -h pbs.org -ssl</w:t>
      </w:r>
      <w:r>
        <w:t xml:space="preserve"> </w:t>
      </w:r>
      <w:r>
        <w:t xml:space="preserve">Получаю резултат:</w:t>
      </w:r>
    </w:p>
    <w:p>
      <w:pPr>
        <w:pStyle w:val="CaptionedFigure"/>
      </w:pPr>
      <w:bookmarkStart w:id="26" w:name="fig:001"/>
      <w:r>
        <w:drawing>
          <wp:inline>
            <wp:extent cx="5334000" cy="4046772"/>
            <wp:effectExtent b="0" l="0" r="0" t="0"/>
            <wp:docPr descr="Рис. 1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6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</w:t>
      </w:r>
    </w:p>
    <w:bookmarkEnd w:id="27"/>
    <w:bookmarkStart w:id="40" w:name="cканирование-ip-адрес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Cканирование IP-адреса</w:t>
      </w:r>
    </w:p>
    <w:p>
      <w:pPr>
        <w:pStyle w:val="FirstParagraph"/>
      </w:pPr>
      <w:r>
        <w:t xml:space="preserve">Теперь, когда мы провели быстрое сканирование веб-сайта, мы можем попробовать использовать Nikto в локальной сети, чтобы найти embedded-сервера, такие как страница логина роутера или HTTP-сервис на другой машине, который представляет из себя просто сервер без веб-сайта. Чтобы узнать IP-адрес мы будем использовать ifconfig.</w:t>
      </w:r>
    </w:p>
    <w:p>
      <w:pPr>
        <w:pStyle w:val="CaptionedFigure"/>
      </w:pPr>
      <w:bookmarkStart w:id="31" w:name="fig:002"/>
      <w:r>
        <w:drawing>
          <wp:inline>
            <wp:extent cx="5334000" cy="4101101"/>
            <wp:effectExtent b="0" l="0" r="0" t="0"/>
            <wp:docPr descr="Рис. 2" title="" id="29" name="Picture"/>
            <a:graphic>
              <a:graphicData uri="http://schemas.openxmlformats.org/drawingml/2006/picture">
                <pic:pic>
                  <pic:nvPicPr>
                    <pic:cNvPr descr="image/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1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</w:t>
      </w:r>
    </w:p>
    <w:p>
      <w:pPr>
        <w:pStyle w:val="BodyText"/>
      </w:pPr>
      <w:r>
        <w:t xml:space="preserve">Cоздаю файл targetIP.txt командой touch и просматриваю его содержиимое через cat</w:t>
      </w:r>
    </w:p>
    <w:p>
      <w:pPr>
        <w:pStyle w:val="CaptionedFigure"/>
      </w:pPr>
      <w:bookmarkStart w:id="35" w:name="fig:003"/>
      <w:r>
        <w:drawing>
          <wp:inline>
            <wp:extent cx="5334000" cy="4066351"/>
            <wp:effectExtent b="0" l="0" r="0" t="0"/>
            <wp:docPr descr="Рис. 3" title="" id="33" name="Picture"/>
            <a:graphic>
              <a:graphicData uri="http://schemas.openxmlformats.org/drawingml/2006/picture">
                <pic:pic>
                  <pic:nvPicPr>
                    <pic:cNvPr descr="image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6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</w:t>
      </w:r>
    </w:p>
    <w:p>
      <w:pPr>
        <w:pStyle w:val="BodyText"/>
      </w:pPr>
      <w:r>
        <w:t xml:space="preserve">Начинаю сканировать список IP-адресов с помощью команды</w:t>
      </w:r>
      <w:r>
        <w:t xml:space="preserve"> </w:t>
      </w:r>
      <w:r>
        <w:rPr>
          <w:rStyle w:val="VerbatimChar"/>
        </w:rPr>
        <w:t xml:space="preserve">nikto -h targetIP.txt</w:t>
      </w:r>
      <w:r>
        <w:t xml:space="preserve"> </w:t>
      </w:r>
      <w:r>
        <w:t xml:space="preserve">Результатов никаких не получено почему-то. Скорее всего из-за того, что не использовад ipcalc, а его устновить нельзя.</w:t>
      </w:r>
    </w:p>
    <w:p>
      <w:pPr>
        <w:pStyle w:val="CaptionedFigure"/>
      </w:pPr>
      <w:bookmarkStart w:id="39" w:name="fig:004"/>
      <w:r>
        <w:drawing>
          <wp:inline>
            <wp:extent cx="5334000" cy="2100262"/>
            <wp:effectExtent b="0" l="0" r="0" t="0"/>
            <wp:docPr descr="Рис. 4" title="" id="37" name="Picture"/>
            <a:graphic>
              <a:graphicData uri="http://schemas.openxmlformats.org/drawingml/2006/picture">
                <pic:pic>
                  <pic:nvPicPr>
                    <pic:cNvPr descr="image/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</w:t>
      </w:r>
    </w:p>
    <w:bookmarkEnd w:id="40"/>
    <w:bookmarkStart w:id="45" w:name="сканирование-http-сайта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Сканирование HTTP-сайта</w:t>
      </w:r>
    </w:p>
    <w:p>
      <w:pPr>
        <w:pStyle w:val="FirstParagraph"/>
      </w:pPr>
      <w:r>
        <w:t xml:space="preserve">До этого мы сканировали защищенный сайт, а теперь просканиуем незащищенны, который работает на 80-м порту. Используем команду</w:t>
      </w:r>
      <w:r>
        <w:t xml:space="preserve"> </w:t>
      </w:r>
      <w:r>
        <w:rPr>
          <w:rStyle w:val="VerbatimChar"/>
        </w:rPr>
        <w:t xml:space="preserve">nikto -h www.afl.com.au</w:t>
      </w:r>
      <w:r>
        <w:t xml:space="preserve">. И через какое-то время получаем результат.</w:t>
      </w:r>
    </w:p>
    <w:p>
      <w:pPr>
        <w:pStyle w:val="CaptionedFigure"/>
      </w:pPr>
      <w:bookmarkStart w:id="44" w:name="fig:004"/>
      <w:r>
        <w:drawing>
          <wp:inline>
            <wp:extent cx="5334000" cy="3743010"/>
            <wp:effectExtent b="0" l="0" r="0" t="0"/>
            <wp:docPr descr="Рис. 5" title="" id="42" name="Picture"/>
            <a:graphic>
              <a:graphicData uri="http://schemas.openxmlformats.org/drawingml/2006/picture">
                <pic:pic>
                  <pic:nvPicPr>
                    <pic:cNvPr descr="image/5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3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научился использовать nikto для сканирования защищенных и незащищенных сайтов на уязвимости, и научился также получать дополнительную информацию из nikto.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Хватов Максим Григорьевич</dc:creator>
  <dc:language>ru-RU</dc:language>
  <cp:keywords/>
  <dcterms:created xsi:type="dcterms:W3CDTF">2024-04-23T04:07:33Z</dcterms:created>
  <dcterms:modified xsi:type="dcterms:W3CDTF">2024-04-23T04:07:33Z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4. Использование nikto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